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AIML-A   </w:t>
            </w:r>
            <w:r>
              <w:rPr>
                <w:color w:val="C9D0EE"/>
                <w:sz w:val="20"/>
              </w:rPr>
              <w:t>AIML · Home room H-204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Mannava Yesu 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Sri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Shaik Shaheda / Dr. Shaik Shaheda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Shaik Shaheda / Dr. Shaik Shaheda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Mannava Yesu 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Dr.Marri Pradeep Kumur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Sri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Mannava Yesu 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Dr.Marri Pradeep Kumur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Dr.Marri Pradeep Kumur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Sri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Mannava Yesu 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Dr.Marri Pradeep Kumur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Manohar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Mannava Yesu Babu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K. Ramesh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P. Sri Devi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Shaik Shaheda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Mannava Yesu Babu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Dr.Marri Pradeep Kumur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Dr.Marri Pradeep Kumur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P. Sri Devi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P. Manohar</w:t>
            </w:r>
          </w:p>
        </w:tc>
      </w:tr>
    </w:tbl>
    <w:p/>
    <w:p>
      <w:r>
        <w:rPr>
          <w:sz w:val="18"/>
        </w:rPr>
        <w:t>Class In-charge          Academic Coordinator          HoD – AIML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AIML-B   </w:t>
            </w:r>
            <w:r>
              <w:rPr>
                <w:color w:val="C9D0EE"/>
                <w:sz w:val="20"/>
              </w:rPr>
              <w:t>AIML · Home room H-206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Rambabu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Dr.Bathini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CH-HARSHINI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CH-HARSHINI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B. Sharath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Rambabu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Dr.Bathini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Dr.Bathini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CH-HARSHINI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L. Srinivas Naik / Mr. A. Suresh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L. Srinivas Naik / Mr. A. Suresh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Rambabu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Rambabu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Dr.Bathini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M.Anil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A. Rambabu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Dr.Bathini Srinivas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CH-HARSHINI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CH-HARSHINI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B. Sharath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Dr.Bathini Srinivas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L. Srinivas Naik, Mr. A. Suresh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A. Rambabu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</w:tbl>
    <w:p/>
    <w:p>
      <w:r>
        <w:rPr>
          <w:sz w:val="18"/>
        </w:rPr>
        <w:t>Class In-charge          Academic Coordinator          HoD – AIML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AIML-C   </w:t>
            </w:r>
            <w:r>
              <w:rPr>
                <w:color w:val="C9D0EE"/>
                <w:sz w:val="20"/>
              </w:rPr>
              <w:t>AIML · Home room H-211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Saidulu / Ms.J. Priyanaka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Saidulu / Ms.J. Priyanaka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S.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S.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Dr.Pradeep Kumar Challa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Dr.Pradeep Kumar Challa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S.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Dr.Pradeep Kumar Challa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B. Sharath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S.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Srihari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Dr.Pradeep Kumar Challa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Srihari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Srihari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Saidulu, Ms.J. Priyanaka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S.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S.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Dr.Pradeep Kumar Challa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V. B. SRINIVAS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Dr.Pradeep Kumar Challa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B. Sharath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Srihari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Srihari</w:t>
            </w:r>
          </w:p>
        </w:tc>
      </w:tr>
    </w:tbl>
    <w:p/>
    <w:p>
      <w:r>
        <w:rPr>
          <w:sz w:val="18"/>
        </w:rPr>
        <w:t>Class In-charge          Academic Coordinator          HoD – AIML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AIML-D   </w:t>
            </w:r>
            <w:r>
              <w:rPr>
                <w:color w:val="C9D0EE"/>
                <w:sz w:val="20"/>
              </w:rPr>
              <w:t>AIML · Home room H-212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D.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Sri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S.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Sri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Sri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S.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Sri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Vidya Sagar / Mrs. K. Maheshwari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Vidya Sagar / Mrs. K. Maheshwari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S.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D. Ramesh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P. Sri Devi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G. Srinivas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S.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Dr.Saikrishna Balabadra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P. Sri Devi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S.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 Vidya Sagar, Mrs. K. Maheshwari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Dr.Saikrishna Balabadra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</w:tbl>
    <w:p/>
    <w:p>
      <w:r>
        <w:rPr>
          <w:sz w:val="18"/>
        </w:rPr>
        <w:t>Class In-charge          Academic Coordinator          HoD – AIML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AIML-E   </w:t>
            </w:r>
            <w:r>
              <w:rPr>
                <w:color w:val="C9D0EE"/>
                <w:sz w:val="20"/>
              </w:rPr>
              <w:t>AIML · Home room H-214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Mahender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V. Shashank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Mahender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Mahender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D.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V. Shashank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Mahender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V. Shashank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V Mamatha / Mrs.Shireesha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V Mamatha / Mrs.Shireesha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 Mahender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Dr.A.Swathi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ORamakrishna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V. Shashank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Dr.A.Swathi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 Mahender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D. Ramesh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V. Shashank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V Mamatha, Mrs.Shireesha</w:t>
            </w:r>
          </w:p>
        </w:tc>
      </w:tr>
    </w:tbl>
    <w:p/>
    <w:p>
      <w:r>
        <w:rPr>
          <w:sz w:val="18"/>
        </w:rPr>
        <w:t>Class In-charge          Academic Coordinator          HoD – AIML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AIML-F &amp; AI-C   </w:t>
            </w:r>
            <w:r>
              <w:rPr>
                <w:color w:val="C9D0EE"/>
                <w:sz w:val="20"/>
              </w:rPr>
              <w:t xml:space="preserve">AIML · Home room 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Srihari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Rambabu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Library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Srihari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Rambabu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Srihari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GenAI-L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Rambabu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Srihari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Dr.Godumala Mallesham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H-206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Lalu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Mentor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Mrs.Shireesha / Mrs. V Mamatha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Mrs.Shireesha / Mrs. V Mamatha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Dr.Godumala Mallesham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Srihari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A. Rambabu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 V KIRANMAYI. CH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Library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GenAI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EMA1109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Generative AI Tools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A. Rambabu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Dr.Godumala Mallesham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Srihari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M. Lalu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Mentor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Mentoring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V Mamatha, Mrs.Shireesha</w:t>
            </w:r>
          </w:p>
        </w:tc>
      </w:tr>
    </w:tbl>
    <w:p/>
    <w:p>
      <w:r>
        <w:rPr>
          <w:sz w:val="18"/>
        </w:rPr>
        <w:t>Class In-charge          Academic Coordinator          HoD – AIML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