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B2A4A"/>
          <w:sz w:val="76"/>
        </w:rPr>
        <w:t>AQI Tracking System</w:t>
      </w:r>
    </w:p>
    <w:p>
      <w:pPr>
        <w:jc w:val="center"/>
      </w:pPr>
      <w:r>
        <w:rPr>
          <w:color w:val="1E88E5"/>
          <w:sz w:val="44"/>
        </w:rPr>
        <w:t>Project Walkthrough</w:t>
      </w:r>
    </w:p>
    <w:p>
      <w:pPr>
        <w:jc w:val="center"/>
      </w:pPr>
      <w:r>
        <w:rPr>
          <w:i/>
          <w:color w:val="546E7A"/>
          <w:sz w:val="24"/>
        </w:rPr>
        <w:t>Open-source streaming + batch lakehouse for real-time Air Quality Index monitoring</w:t>
      </w:r>
    </w:p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889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892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color w:val="546E7A"/>
          <w:sz w:val="21"/>
        </w:rPr>
        <w:t>Kafka  ·  Flink  ·  MinIO  ·  Hive Metastore  ·  Trino  ·  Airflow  ·  Prometheus  ·  Alertmanager  ·  Grafana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60"/>
      </w:pPr>
      <w:r>
        <w:rPr>
          <w:color w:val="1B2A4A"/>
          <w:sz w:val="22"/>
        </w:rPr>
        <w:t>1. Introduction &amp; Purpose</w:t>
      </w:r>
    </w:p>
    <w:p>
      <w:pPr>
        <w:spacing w:after="60"/>
      </w:pPr>
      <w:r>
        <w:rPr>
          <w:color w:val="1B2A4A"/>
          <w:sz w:val="22"/>
        </w:rPr>
        <w:t>2. Architecture at a Glance</w:t>
      </w:r>
    </w:p>
    <w:p>
      <w:pPr>
        <w:spacing w:after="60"/>
      </w:pPr>
      <w:r>
        <w:rPr>
          <w:color w:val="1B2A4A"/>
          <w:sz w:val="22"/>
        </w:rPr>
        <w:t>3. Technology Stack</w:t>
      </w:r>
    </w:p>
    <w:p>
      <w:pPr>
        <w:spacing w:after="60"/>
      </w:pPr>
      <w:r>
        <w:rPr>
          <w:color w:val="1B2A4A"/>
          <w:sz w:val="22"/>
        </w:rPr>
        <w:t>4. Repository Layout</w:t>
      </w:r>
    </w:p>
    <w:p>
      <w:pPr>
        <w:spacing w:after="60"/>
      </w:pPr>
      <w:r>
        <w:rPr>
          <w:color w:val="1B2A4A"/>
          <w:sz w:val="22"/>
        </w:rPr>
        <w:t>5. Walkthrough: From Sensor Reading to Dashboard</w:t>
      </w:r>
    </w:p>
    <w:p>
      <w:pPr>
        <w:spacing w:after="60"/>
        <w:ind w:left="340"/>
      </w:pPr>
      <w:r>
        <w:rPr>
          <w:color w:val="546E7A"/>
          <w:sz w:val="20"/>
        </w:rPr>
        <w:t>5.1 Ingestion — Sensor Simulator → Kafka</w:t>
      </w:r>
    </w:p>
    <w:p>
      <w:pPr>
        <w:spacing w:after="60"/>
        <w:ind w:left="340"/>
      </w:pPr>
      <w:r>
        <w:rPr>
          <w:color w:val="546E7A"/>
          <w:sz w:val="20"/>
        </w:rPr>
        <w:t>5.2 Real-Time Processing — Flink Detection Job</w:t>
      </w:r>
    </w:p>
    <w:p>
      <w:pPr>
        <w:spacing w:after="60"/>
        <w:ind w:left="340"/>
      </w:pPr>
      <w:r>
        <w:rPr>
          <w:color w:val="546E7A"/>
          <w:sz w:val="20"/>
        </w:rPr>
        <w:t>5.3 Landing Zone — Raw Data Archival</w:t>
      </w:r>
    </w:p>
    <w:p>
      <w:pPr>
        <w:spacing w:after="60"/>
        <w:ind w:left="340"/>
      </w:pPr>
      <w:r>
        <w:rPr>
          <w:color w:val="546E7A"/>
          <w:sz w:val="20"/>
        </w:rPr>
        <w:t>5.4 Batch ETL — Airflow + Trino</w:t>
      </w:r>
    </w:p>
    <w:p>
      <w:pPr>
        <w:spacing w:after="60"/>
        <w:ind w:left="340"/>
      </w:pPr>
      <w:r>
        <w:rPr>
          <w:color w:val="546E7A"/>
          <w:sz w:val="20"/>
        </w:rPr>
        <w:t>5.5 Monitoring &amp; Alerting</w:t>
      </w:r>
    </w:p>
    <w:p>
      <w:pPr>
        <w:spacing w:after="60"/>
        <w:ind w:left="340"/>
      </w:pPr>
      <w:r>
        <w:rPr>
          <w:color w:val="546E7A"/>
          <w:sz w:val="20"/>
        </w:rPr>
        <w:t>5.6 Visualization — Grafana Dashboards</w:t>
      </w:r>
    </w:p>
    <w:p>
      <w:pPr>
        <w:spacing w:after="60"/>
      </w:pPr>
      <w:r>
        <w:rPr>
          <w:color w:val="1B2A4A"/>
          <w:sz w:val="22"/>
        </w:rPr>
        <w:t>6. Running the Project</w:t>
      </w:r>
    </w:p>
    <w:p>
      <w:pPr>
        <w:spacing w:after="60"/>
      </w:pPr>
      <w:r>
        <w:rPr>
          <w:color w:val="1B2A4A"/>
          <w:sz w:val="22"/>
        </w:rPr>
        <w:t>7. Verifying the Deployment</w:t>
      </w:r>
    </w:p>
    <w:p>
      <w:pPr>
        <w:spacing w:after="60"/>
      </w:pPr>
      <w:r>
        <w:rPr>
          <w:color w:val="1B2A4A"/>
          <w:sz w:val="22"/>
        </w:rPr>
        <w:t>8. Testing &amp; Quality Assurance</w:t>
      </w:r>
    </w:p>
    <w:p>
      <w:pPr>
        <w:spacing w:after="60"/>
      </w:pPr>
      <w:r>
        <w:rPr>
          <w:color w:val="1B2A4A"/>
          <w:sz w:val="22"/>
        </w:rPr>
        <w:t>9. Operating the System</w:t>
      </w:r>
    </w:p>
    <w:p>
      <w:pPr>
        <w:spacing w:after="60"/>
      </w:pPr>
      <w:r>
        <w:rPr>
          <w:color w:val="1B2A4A"/>
          <w:sz w:val="22"/>
        </w:rPr>
        <w:t>10. Production Hardening &amp; Next Steps</w:t>
      </w:r>
    </w:p>
    <w:p>
      <w:pPr>
        <w:spacing w:after="60"/>
      </w:pPr>
      <w:r>
        <w:rPr>
          <w:color w:val="1B2A4A"/>
          <w:sz w:val="22"/>
        </w:rPr>
        <w:t>Appendix A — Environment Variables</w:t>
      </w:r>
    </w:p>
    <w:p>
      <w:pPr>
        <w:spacing w:after="60"/>
      </w:pPr>
      <w:r>
        <w:rPr>
          <w:color w:val="1B2A4A"/>
          <w:sz w:val="22"/>
        </w:rPr>
        <w:t>Appendix B — Service &amp; Port Reference</w:t>
      </w:r>
    </w:p>
    <w:p>
      <w:r>
        <w:br w:type="page"/>
      </w:r>
    </w:p>
    <w:p>
      <w:pPr>
        <w:pStyle w:val="Heading1"/>
      </w:pPr>
      <w:r>
        <w:t>1. Introduction &amp; Purpose</w:t>
      </w:r>
    </w:p>
    <w:p>
      <w:r>
        <w:t xml:space="preserve">The </w:t>
      </w:r>
      <w:r>
        <w:rPr>
          <w:b/>
        </w:rPr>
        <w:t>AQI Tracking System</w:t>
      </w:r>
      <w:r>
        <w:t xml:space="preserve"> is a production-style, fully open-source reference platform for ingesting, processing, storing, querying, monitoring and visualizing Air Quality Index (AQI) data. It solves a problem most reference architectures split into two disconnected halves: </w:t>
      </w:r>
      <w:r>
        <w:rPr>
          <w:b/>
        </w:rPr>
        <w:t>real-time visibility</w:t>
      </w:r>
      <w:r>
        <w:t xml:space="preserve"> (is the air unhealthy right now, and who should be paged) and </w:t>
      </w:r>
      <w:r>
        <w:rPr>
          <w:b/>
        </w:rPr>
        <w:t>durable historical analytics</w:t>
      </w:r>
      <w:r>
        <w:t xml:space="preserve"> (trends, compliance reporting, BI). This project builds both against the *same* AQI calculation logic, so the live dashboard and the historical report never disagree about what "AQI 160" means.</w:t>
      </w:r>
    </w:p>
    <w:p>
      <w:r>
        <w:t>Who this is for:</w:t>
      </w:r>
    </w:p>
    <w:p>
      <w:pPr>
        <w:pStyle w:val="ListBullet"/>
      </w:pPr>
      <w:r>
        <w:rPr>
          <w:b/>
        </w:rPr>
        <w:t>Data / platform engineers</w:t>
      </w:r>
      <w:r>
        <w:t xml:space="preserve"> who want a runnable Kafka → Flink → Lakehouse → BI reference architecture to adapt for a real sensor fleet.</w:t>
      </w:r>
    </w:p>
    <w:p>
      <w:pPr>
        <w:pStyle w:val="ListBullet"/>
      </w:pPr>
      <w:r>
        <w:rPr>
          <w:b/>
        </w:rPr>
        <w:t>Environmental / public-health teams</w:t>
      </w:r>
      <w:r>
        <w:t xml:space="preserve"> who need live AQI dashboards and threshold alerting (email, Slack, SMS) without a SaaS platform.</w:t>
      </w:r>
    </w:p>
    <w:p>
      <w:pPr>
        <w:pStyle w:val="ListBullet"/>
      </w:pPr>
      <w:r>
        <w:rPr>
          <w:b/>
        </w:rPr>
        <w:t>Engineers learning the stack</w:t>
      </w:r>
      <w:r>
        <w:t xml:space="preserve"> — Kafka, Flink, Hive, Trino, Airflow, Prometheus and Grafana are all wired together and verified to run end-to-end, which is usually the hardest part of learning any one of them from documentation alone.</w:t>
      </w:r>
    </w:p>
    <w:p>
      <w:pPr>
        <w:pStyle w:val="Heading1"/>
      </w:pPr>
      <w:r>
        <w:t>2. Architecture at a Glance</w:t>
      </w:r>
    </w:p>
    <w:p>
      <w:r>
        <w:t xml:space="preserve">The diagram below (generated from </w:t>
      </w:r>
      <w:r>
        <w:rPr>
          <w:rFonts w:ascii="Consolas" w:hAnsi="Consolas"/>
          <w:sz w:val="19"/>
        </w:rPr>
        <w:t>docs/architecture.py</w:t>
      </w:r>
      <w:r>
        <w:t>, kept in sync with the code) shows every service and how data moves between them. Solid arrows are data flow; dashed arrows are metrics or checkpoint state.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007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0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1"/>
        </w:rPr>
        <w:t>At a high level, the pipeline is:</w:t>
      </w:r>
    </w:p>
    <w:p>
      <w:pPr>
        <w:pStyle w:val="CodeBlock"/>
        <w:shd w:val="clear" w:fill="2B2B2B"/>
      </w:pPr>
      <w:r>
        <w:rPr>
          <w:rFonts w:ascii="Consolas" w:hAnsi="Consolas"/>
          <w:color w:val="EEEEEE"/>
          <w:sz w:val="19"/>
        </w:rPr>
        <w:t>sensor-simulator --(JSON, key=sensor_id)--&gt; Kafka(aqi.raw)</w:t>
        <w:br/>
      </w:r>
      <w:r>
        <w:rPr>
          <w:rFonts w:ascii="Consolas" w:hAnsi="Consolas"/>
          <w:color w:val="EEEEEE"/>
          <w:sz w:val="19"/>
        </w:rPr>
        <w:t>Kafka(aqi.raw) --&gt; Flink(aqi-detection) --&gt; Kafka(enriched / alerts / anomalies / dlq)</w:t>
        <w:br/>
      </w:r>
      <w:r>
        <w:rPr>
          <w:rFonts w:ascii="Consolas" w:hAnsi="Consolas"/>
          <w:color w:val="EEEEEE"/>
          <w:sz w:val="19"/>
        </w:rPr>
        <w:t>Kafka(aqi.raw) --&gt; Flink(aqi-landing-zone) --&gt; MinIO(landing/aqi/raw/dt=/hour=)</w:t>
        <w:br/>
      </w:r>
      <w:r>
        <w:rPr>
          <w:rFonts w:ascii="Consolas" w:hAnsi="Consolas"/>
          <w:color w:val="EEEEEE"/>
          <w:sz w:val="19"/>
        </w:rPr>
        <w:t>Kafka(enriched/alerts/anomalies) --&gt; aqi-exporter --&gt; Prometheus --&gt; Grafana / Alertmanager</w:t>
        <w:br/>
      </w:r>
      <w:r>
        <w:rPr>
          <w:rFonts w:ascii="Consolas" w:hAnsi="Consolas"/>
          <w:color w:val="EEEEEE"/>
          <w:sz w:val="19"/>
        </w:rPr>
        <w:t>Airflow --(Trino SQL)--&gt; Trino &lt;-&gt; Hive Metastore &lt;-&gt; Postgres</w:t>
        <w:br/>
      </w:r>
      <w:r>
        <w:rPr>
          <w:rFonts w:ascii="Consolas" w:hAnsi="Consolas"/>
          <w:color w:val="EEEEEE"/>
          <w:sz w:val="19"/>
        </w:rPr>
        <w:t>Trino --(read landing, write curated+analytics Parquet)--&gt; MinIO(processed/)</w:t>
        <w:br/>
      </w:r>
      <w:r>
        <w:rPr>
          <w:rFonts w:ascii="Consolas" w:hAnsi="Consolas"/>
          <w:color w:val="EEEEEE"/>
          <w:sz w:val="19"/>
        </w:rPr>
        <w:t>Alertmanager --&gt; Mailpit (email) / webhook (Slack, SMS relay)</w:t>
      </w:r>
    </w:p>
    <w:p>
      <w:pPr>
        <w:pStyle w:val="Heading1"/>
      </w:pPr>
      <w:r>
        <w:t>3. Technology Stack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  <w:shd w:val="clear" w:color="auto" w:fill="1B2A4A"/>
          </w:tcPr>
          <w:p>
            <w:r/>
            <w:r>
              <w:rPr>
                <w:b/>
                <w:color w:val="FFFFFF"/>
                <w:sz w:val="21"/>
              </w:rPr>
              <w:t>Layer</w:t>
            </w:r>
          </w:p>
        </w:tc>
        <w:tc>
          <w:tcPr>
            <w:tcW w:type="dxa" w:w="2721"/>
            <w:shd w:val="clear" w:color="auto" w:fill="1B2A4A"/>
          </w:tcPr>
          <w:p>
            <w:r/>
            <w:r>
              <w:rPr>
                <w:b/>
                <w:color w:val="FFFFFF"/>
                <w:sz w:val="21"/>
              </w:rPr>
              <w:t>Technology</w:t>
            </w:r>
          </w:p>
        </w:tc>
        <w:tc>
          <w:tcPr>
            <w:tcW w:type="dxa" w:w="5102"/>
            <w:shd w:val="clear" w:color="auto" w:fill="1B2A4A"/>
          </w:tcPr>
          <w:p>
            <w:r/>
            <w:r>
              <w:rPr>
                <w:b/>
                <w:color w:val="FFFFFF"/>
                <w:sz w:val="21"/>
              </w:rPr>
              <w:t>Role in this project</w:t>
            </w:r>
          </w:p>
        </w:tc>
      </w:tr>
      <w:tr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sz w:val="19"/>
              </w:rPr>
              <w:t>Ingestion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</w:r>
            <w:r>
              <w:rPr>
                <w:sz w:val="19"/>
              </w:rPr>
              <w:t>Apache Kafka 3.8 (KRaft)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aqi.raw</w:t>
            </w:r>
            <w:r>
              <w:rPr>
                <w:sz w:val="19"/>
              </w:rPr>
              <w:t xml:space="preserve"> topic, 12 partitions keyed by sensor_id</w:t>
            </w:r>
          </w:p>
        </w:tc>
      </w:tr>
      <w:tr>
        <w:tc>
          <w:tcPr>
            <w:tcW w:type="dxa" w:w="1814"/>
            <w:shd w:val="clear" w:color="auto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Stream processing</w:t>
            </w:r>
          </w:p>
        </w:tc>
        <w:tc>
          <w:tcPr>
            <w:tcW w:type="dxa" w:w="2721"/>
            <w:shd w:val="clear" w:color="auto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Apache Flink 1.18 (PyFlink)</w:t>
            </w:r>
          </w:p>
        </w:tc>
        <w:tc>
          <w:tcPr>
            <w:tcW w:type="dxa" w:w="5102"/>
            <w:shd w:val="clear" w:color="auto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Per-reading AQI, threshold alerts, anomaly detection, landing-zone sink</w:t>
            </w:r>
          </w:p>
        </w:tc>
      </w:tr>
      <w:tr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sz w:val="19"/>
              </w:rPr>
              <w:t>Object storage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</w:r>
            <w:r>
              <w:rPr>
                <w:sz w:val="19"/>
              </w:rPr>
              <w:t>MinIO (S3 API)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landing</w:t>
            </w:r>
            <w:r>
              <w:rPr>
                <w:sz w:val="19"/>
              </w:rPr>
              <w:t xml:space="preserve"> (raw JSON) and </w:t>
            </w:r>
            <w:r>
              <w:rPr>
                <w:rFonts w:ascii="Consolas" w:hAnsi="Consolas"/>
                <w:sz w:val="19"/>
              </w:rPr>
              <w:t>processed</w:t>
            </w:r>
            <w:r>
              <w:rPr>
                <w:sz w:val="19"/>
              </w:rPr>
              <w:t xml:space="preserve"> (curated Parquet) zones</w:t>
            </w:r>
          </w:p>
        </w:tc>
      </w:tr>
      <w:tr>
        <w:tc>
          <w:tcPr>
            <w:tcW w:type="dxa" w:w="1814"/>
            <w:shd w:val="clear" w:color="auto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Catalog</w:t>
            </w:r>
          </w:p>
        </w:tc>
        <w:tc>
          <w:tcPr>
            <w:tcW w:type="dxa" w:w="2721"/>
            <w:shd w:val="clear" w:color="auto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Hive Metastore 4.0 + Postgres</w:t>
            </w:r>
          </w:p>
        </w:tc>
        <w:tc>
          <w:tcPr>
            <w:tcW w:type="dxa" w:w="5102"/>
            <w:shd w:val="clear" w:color="auto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Table &amp; partition metadata for raw, curated, aggregated datasets</w:t>
            </w:r>
          </w:p>
        </w:tc>
      </w:tr>
      <w:tr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sz w:val="19"/>
              </w:rPr>
              <w:t>Query engine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</w:r>
            <w:r>
              <w:rPr>
                <w:sz w:val="19"/>
              </w:rPr>
              <w:t>Trino 455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</w:r>
            <w:r>
              <w:rPr>
                <w:sz w:val="19"/>
              </w:rPr>
              <w:t>Ad-hoc SQL, ETL engine, BI / Grafana backend</w:t>
            </w:r>
          </w:p>
        </w:tc>
      </w:tr>
      <w:tr>
        <w:tc>
          <w:tcPr>
            <w:tcW w:type="dxa" w:w="1814"/>
            <w:shd w:val="clear" w:color="auto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Orchestration</w:t>
            </w:r>
          </w:p>
        </w:tc>
        <w:tc>
          <w:tcPr>
            <w:tcW w:type="dxa" w:w="2721"/>
            <w:shd w:val="clear" w:color="auto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Apache Airflow 2.10</w:t>
            </w:r>
          </w:p>
        </w:tc>
        <w:tc>
          <w:tcPr>
            <w:tcW w:type="dxa" w:w="5102"/>
            <w:shd w:val="clear" w:color="auto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Daily curation, daily/weekly aggregation, partition sync, data-quality checks</w:t>
            </w:r>
          </w:p>
        </w:tc>
      </w:tr>
      <w:tr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sz w:val="19"/>
              </w:rPr>
              <w:t>Monitoring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</w:r>
            <w:r>
              <w:rPr>
                <w:sz w:val="19"/>
              </w:rPr>
              <w:t>Prometheus + Alertmanager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</w:r>
            <w:r>
              <w:rPr>
                <w:sz w:val="19"/>
              </w:rPr>
              <w:t>Pipeline health &amp; AQI threshold alerts via email, Slack, SMS</w:t>
            </w:r>
          </w:p>
        </w:tc>
      </w:tr>
      <w:tr>
        <w:tc>
          <w:tcPr>
            <w:tcW w:type="dxa" w:w="1814"/>
            <w:shd w:val="clear" w:color="auto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Visualization</w:t>
            </w:r>
          </w:p>
        </w:tc>
        <w:tc>
          <w:tcPr>
            <w:tcW w:type="dxa" w:w="2721"/>
            <w:shd w:val="clear" w:color="auto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Grafana 11</w:t>
            </w:r>
          </w:p>
        </w:tc>
        <w:tc>
          <w:tcPr>
            <w:tcW w:type="dxa" w:w="5102"/>
            <w:shd w:val="clear" w:color="auto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Real-time AQI (Prometheus) + historical trends (Trino)</w:t>
            </w:r>
          </w:p>
        </w:tc>
      </w:tr>
      <w:tr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sz w:val="19"/>
              </w:rPr>
              <w:t>Containerization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</w:r>
            <w:r>
              <w:rPr>
                <w:sz w:val="19"/>
              </w:rPr>
              <w:t>Docker Compose v2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</w:r>
            <w:r>
              <w:rPr>
                <w:sz w:val="19"/>
              </w:rPr>
              <w:t>~20 services, 5 custom-built images</w:t>
            </w:r>
          </w:p>
        </w:tc>
      </w:tr>
      <w:tr>
        <w:tc>
          <w:tcPr>
            <w:tcW w:type="dxa" w:w="1814"/>
            <w:shd w:val="clear" w:color="auto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Testing</w:t>
            </w:r>
          </w:p>
        </w:tc>
        <w:tc>
          <w:tcPr>
            <w:tcW w:type="dxa" w:w="2721"/>
            <w:shd w:val="clear" w:color="auto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pytest, DuckDB, sqlglot, Jinja2</w:t>
            </w:r>
          </w:p>
        </w:tc>
        <w:tc>
          <w:tcPr>
            <w:tcW w:type="dxa" w:w="5102"/>
            <w:shd w:val="clear" w:color="auto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53 unit tests incl. SQL-vs-Python equivalence checks</w:t>
            </w:r>
          </w:p>
        </w:tc>
      </w:tr>
    </w:tbl>
    <w:p/>
    <w:p>
      <w:pPr>
        <w:pStyle w:val="Heading1"/>
      </w:pPr>
      <w:r>
        <w:t>4. Repository Layout</w:t>
      </w:r>
    </w:p>
    <w:p>
      <w:pPr>
        <w:pStyle w:val="CodeBlock"/>
        <w:shd w:val="clear" w:fill="2B2B2B"/>
      </w:pPr>
      <w:r>
        <w:rPr>
          <w:rFonts w:ascii="Consolas" w:hAnsi="Consolas"/>
          <w:color w:val="EEEEEE"/>
          <w:sz w:val="19"/>
        </w:rPr>
        <w:t>aqi_common/              shared AQI + detection logic (used by Flink AND Airflow/Trino)</w:t>
        <w:br/>
      </w:r>
      <w:r>
        <w:rPr>
          <w:rFonts w:ascii="Consolas" w:hAnsi="Consolas"/>
          <w:color w:val="EEEEEE"/>
          <w:sz w:val="19"/>
        </w:rPr>
        <w:t>generator/               sensor simulator (Kafka producer) + Dockerfile</w:t>
        <w:br/>
      </w:r>
      <w:r>
        <w:rPr>
          <w:rFonts w:ascii="Consolas" w:hAnsi="Consolas"/>
          <w:color w:val="EEEEEE"/>
          <w:sz w:val="19"/>
        </w:rPr>
        <w:t>kafka/create-topics.sh   topic provisioning (partitions, retention)</w:t>
        <w:br/>
      </w:r>
      <w:r>
        <w:rPr>
          <w:rFonts w:ascii="Consolas" w:hAnsi="Consolas"/>
          <w:color w:val="EEEEEE"/>
          <w:sz w:val="19"/>
        </w:rPr>
        <w:t>flink/                   PyFlink image, jobs/ (detection, landing zone), submit-jobs.sh</w:t>
        <w:br/>
      </w:r>
      <w:r>
        <w:rPr>
          <w:rFonts w:ascii="Consolas" w:hAnsi="Consolas"/>
          <w:color w:val="EEEEEE"/>
          <w:sz w:val="19"/>
        </w:rPr>
        <w:t>hive/                    Hive Metastore image (Postgres JDBC + S3A) and hive-site.xml</w:t>
        <w:br/>
      </w:r>
      <w:r>
        <w:rPr>
          <w:rFonts w:ascii="Consolas" w:hAnsi="Consolas"/>
          <w:color w:val="EEEEEE"/>
          <w:sz w:val="19"/>
        </w:rPr>
        <w:t>trino/catalog/           Trino Hive connector config (MinIO native S3)</w:t>
        <w:br/>
      </w:r>
      <w:r>
        <w:rPr>
          <w:rFonts w:ascii="Consolas" w:hAnsi="Consolas"/>
          <w:color w:val="EEEEEE"/>
          <w:sz w:val="19"/>
        </w:rPr>
        <w:t>trino/sql/ddl.sql        schemas + tables for raw, curated, aggregated datasets</w:t>
        <w:br/>
      </w:r>
      <w:r>
        <w:rPr>
          <w:rFonts w:ascii="Consolas" w:hAnsi="Consolas"/>
          <w:color w:val="EEEEEE"/>
          <w:sz w:val="19"/>
        </w:rPr>
        <w:t>airflow/                 Airflow image, DAGs and templated Trino SQL</w:t>
        <w:br/>
      </w:r>
      <w:r>
        <w:rPr>
          <w:rFonts w:ascii="Consolas" w:hAnsi="Consolas"/>
          <w:color w:val="EEEEEE"/>
          <w:sz w:val="19"/>
        </w:rPr>
        <w:t>exporter/                Kafka -&gt; Prometheus bridge for AQI business metrics</w:t>
        <w:br/>
      </w:r>
      <w:r>
        <w:rPr>
          <w:rFonts w:ascii="Consolas" w:hAnsi="Consolas"/>
          <w:color w:val="EEEEEE"/>
          <w:sz w:val="19"/>
        </w:rPr>
        <w:t>monitoring/prometheus/   scrape config + alert rules</w:t>
        <w:br/>
      </w:r>
      <w:r>
        <w:rPr>
          <w:rFonts w:ascii="Consolas" w:hAnsi="Consolas"/>
          <w:color w:val="EEEEEE"/>
          <w:sz w:val="19"/>
        </w:rPr>
        <w:t>monitoring/alertmanager/ routing (email/Slack/SMS), message templates</w:t>
        <w:br/>
      </w:r>
      <w:r>
        <w:rPr>
          <w:rFonts w:ascii="Consolas" w:hAnsi="Consolas"/>
          <w:color w:val="EEEEEE"/>
          <w:sz w:val="19"/>
        </w:rPr>
        <w:t>grafana/                 provisioning (datasources, dashboards) + dashboard JSON</w:t>
        <w:br/>
      </w:r>
      <w:r>
        <w:rPr>
          <w:rFonts w:ascii="Consolas" w:hAnsi="Consolas"/>
          <w:color w:val="EEEEEE"/>
          <w:sz w:val="19"/>
        </w:rPr>
        <w:t>minio/, postgres/        bucket/lifecycle and database bootstrap</w:t>
        <w:br/>
      </w:r>
      <w:r>
        <w:rPr>
          <w:rFonts w:ascii="Consolas" w:hAnsi="Consolas"/>
          <w:color w:val="EEEEEE"/>
          <w:sz w:val="19"/>
        </w:rPr>
        <w:t>tests/                   unit tests (AQI math, detection, SQL templates)</w:t>
        <w:br/>
      </w:r>
      <w:r>
        <w:rPr>
          <w:rFonts w:ascii="Consolas" w:hAnsi="Consolas"/>
          <w:color w:val="EEEEEE"/>
          <w:sz w:val="19"/>
        </w:rPr>
        <w:t>docs/                    architecture diagram + this walkthrough</w:t>
      </w:r>
    </w:p>
    <w:p>
      <w:r>
        <w:br w:type="page"/>
      </w:r>
    </w:p>
    <w:p>
      <w:pPr>
        <w:pStyle w:val="Heading1"/>
      </w:pPr>
      <w:r>
        <w:t>5. Walkthrough: From Sensor Reading to Dashboard</w:t>
      </w:r>
    </w:p>
    <w:p>
      <w:r>
        <w:t>This section follows one sensor reading through the entire system, in the order it actually happens.</w:t>
      </w:r>
    </w:p>
    <w:p>
      <w:pPr>
        <w:spacing w:before="280"/>
      </w:pPr>
      <w:r>
        <w:rPr>
          <w:b/>
          <w:color w:val="1E88E5"/>
          <w:sz w:val="26"/>
        </w:rPr>
        <w:t xml:space="preserve">Step 5.1  </w:t>
      </w:r>
      <w:r>
        <w:rPr>
          <w:b/>
          <w:color w:val="1B2A4A"/>
          <w:sz w:val="26"/>
        </w:rPr>
        <w:t>Ingestion — Sensor Simulator → Kafka</w:t>
      </w:r>
    </w:p>
    <w:p>
      <w:r>
        <w:rPr>
          <w:rFonts w:ascii="Consolas" w:hAnsi="Consolas"/>
          <w:sz w:val="19"/>
        </w:rPr>
        <w:t>generator/sensor_simulator.py</w:t>
      </w:r>
      <w:r>
        <w:t xml:space="preserve"> models a fleet of sensors across 8 cities with realistic diurnal traffic patterns, occasional multi-minute "pollution episodes," and injected sensor faults (spikes, negative values, dropouts, stuck sensors). Each reading is published as JSON to the </w:t>
      </w:r>
      <w:r>
        <w:rPr>
          <w:rFonts w:ascii="Consolas" w:hAnsi="Consolas"/>
          <w:sz w:val="19"/>
        </w:rPr>
        <w:t>aqi.raw</w:t>
      </w:r>
      <w:r>
        <w:t xml:space="preserve"> Kafka topic, keyed by </w:t>
      </w:r>
      <w:r>
        <w:rPr>
          <w:rFonts w:ascii="Consolas" w:hAnsi="Consolas"/>
          <w:sz w:val="19"/>
        </w:rPr>
        <w:t>sensor_id</w:t>
      </w:r>
      <w:r>
        <w:t xml:space="preserve"> so a sensor's readings stay ordered within one partition.</w:t>
      </w:r>
    </w:p>
    <w:p>
      <w:pPr>
        <w:pStyle w:val="CodeBlock"/>
        <w:shd w:val="clear" w:fill="2B2B2B"/>
      </w:pPr>
      <w:r>
        <w:rPr>
          <w:rFonts w:ascii="Consolas" w:hAnsi="Consolas"/>
          <w:color w:val="EEEEEE"/>
          <w:sz w:val="19"/>
        </w:rPr>
        <w:t>{"schema_version":1,"sensor_id":"delhi-0000","city":"Delhi","latitude":28.50,"longitude":77.31,</w:t>
        <w:br/>
      </w:r>
      <w:r>
        <w:rPr>
          <w:rFonts w:ascii="Consolas" w:hAnsi="Consolas"/>
          <w:color w:val="EEEEEE"/>
          <w:sz w:val="19"/>
        </w:rPr>
        <w:t xml:space="preserve"> "pm25":64.17,"pm10":112.75,"no2":33.27,"o3":18.96,"co2":463.1,"firmware":"2.3.1",</w:t>
        <w:br/>
      </w:r>
      <w:r>
        <w:rPr>
          <w:rFonts w:ascii="Consolas" w:hAnsi="Consolas"/>
          <w:color w:val="EEEEEE"/>
          <w:sz w:val="19"/>
        </w:rPr>
        <w:t xml:space="preserve"> "event_time":"2026-09-23T03:27:47.948Z"}</w:t>
      </w:r>
    </w:p>
    <w:p>
      <w:r>
        <w:rPr>
          <w:rFonts w:ascii="Consolas" w:hAnsi="Consolas"/>
          <w:sz w:val="19"/>
        </w:rPr>
        <w:t>kafka/create-topics.sh</w:t>
      </w:r>
      <w:r>
        <w:t xml:space="preserve"> provisions five topics up front: </w:t>
      </w:r>
      <w:r>
        <w:rPr>
          <w:rFonts w:ascii="Consolas" w:hAnsi="Consolas"/>
          <w:sz w:val="19"/>
        </w:rPr>
        <w:t>aqi.raw</w:t>
      </w:r>
      <w:r>
        <w:t xml:space="preserve"> (12 partitions, 7-day retention), </w:t>
      </w:r>
      <w:r>
        <w:rPr>
          <w:rFonts w:ascii="Consolas" w:hAnsi="Consolas"/>
          <w:sz w:val="19"/>
        </w:rPr>
        <w:t>aqi.enriched</w:t>
      </w:r>
      <w:r>
        <w:t xml:space="preserve"> (12 partitions, 3-day retention), </w:t>
      </w:r>
      <w:r>
        <w:rPr>
          <w:rFonts w:ascii="Consolas" w:hAnsi="Consolas"/>
          <w:sz w:val="19"/>
        </w:rPr>
        <w:t>aqi.alerts</w:t>
      </w:r>
      <w:r>
        <w:t xml:space="preserve"> / </w:t>
      </w:r>
      <w:r>
        <w:rPr>
          <w:rFonts w:ascii="Consolas" w:hAnsi="Consolas"/>
          <w:sz w:val="19"/>
        </w:rPr>
        <w:t>aqi.anomalies</w:t>
      </w:r>
      <w:r>
        <w:t xml:space="preserve"> (3 partitions, 30-day retention for audit), and </w:t>
      </w:r>
      <w:r>
        <w:rPr>
          <w:rFonts w:ascii="Consolas" w:hAnsi="Consolas"/>
          <w:sz w:val="19"/>
        </w:rPr>
        <w:t>aqi.dlq</w:t>
      </w:r>
      <w:r>
        <w:t xml:space="preserve"> for malformed messages.</w:t>
      </w:r>
    </w:p>
    <w:p>
      <w:pPr>
        <w:spacing w:before="280"/>
      </w:pPr>
      <w:r>
        <w:rPr>
          <w:b/>
          <w:color w:val="1E88E5"/>
          <w:sz w:val="26"/>
        </w:rPr>
        <w:t xml:space="preserve">Step 5.2  </w:t>
      </w:r>
      <w:r>
        <w:rPr>
          <w:b/>
          <w:color w:val="1B2A4A"/>
          <w:sz w:val="26"/>
        </w:rPr>
        <w:t>Real-Time Processing — Flink Detection Job</w:t>
      </w:r>
    </w:p>
    <w:p>
      <w:r>
        <w:rPr>
          <w:rFonts w:ascii="Consolas" w:hAnsi="Consolas"/>
          <w:sz w:val="19"/>
        </w:rPr>
        <w:t>flink/jobs/aqi_detection_job.py</w:t>
      </w:r>
      <w:r>
        <w:t xml:space="preserve"> consumes </w:t>
      </w:r>
      <w:r>
        <w:rPr>
          <w:rFonts w:ascii="Consolas" w:hAnsi="Consolas"/>
          <w:sz w:val="19"/>
        </w:rPr>
        <w:t>aqi.raw</w:t>
      </w:r>
      <w:r>
        <w:t xml:space="preserve"> and, per reading:</w:t>
      </w:r>
    </w:p>
    <w:p>
      <w:pPr>
        <w:pStyle w:val="ListBullet"/>
      </w:pPr>
      <w:r>
        <w:rPr>
          <w:b/>
        </w:rPr>
        <w:t>Parses &amp; validates</w:t>
      </w:r>
      <w:r>
        <w:t xml:space="preserve"> the JSON (</w:t>
      </w:r>
      <w:r>
        <w:rPr>
          <w:rFonts w:ascii="Consolas" w:hAnsi="Consolas"/>
          <w:sz w:val="19"/>
        </w:rPr>
        <w:t>aqi_common.detection.parse_reading</w:t>
      </w:r>
      <w:r>
        <w:t xml:space="preserve">) — malformed messages are routed to </w:t>
      </w:r>
      <w:r>
        <w:rPr>
          <w:rFonts w:ascii="Consolas" w:hAnsi="Consolas"/>
          <w:sz w:val="19"/>
        </w:rPr>
        <w:t>aqi.dlq</w:t>
      </w:r>
      <w:r>
        <w:t xml:space="preserve"> instead of crashing the job.</w:t>
      </w:r>
    </w:p>
    <w:p>
      <w:pPr>
        <w:pStyle w:val="ListBullet"/>
      </w:pPr>
      <w:r>
        <w:rPr>
          <w:b/>
        </w:rPr>
        <w:t>Computes AQI</w:t>
      </w:r>
      <w:r>
        <w:t xml:space="preserve"> (</w:t>
      </w:r>
      <w:r>
        <w:rPr>
          <w:rFonts w:ascii="Consolas" w:hAnsi="Consolas"/>
          <w:sz w:val="19"/>
        </w:rPr>
        <w:t>aqi_common.aqi.compute_aqi</w:t>
      </w:r>
      <w:r>
        <w:t>) using the 2024 EPA breakpoint tables for PM2.5 / PM10 / NO2 / O3, taking the maximum sub-index and recording the dominant pollutant. CO2 gets its own indoor-air-quality level.</w:t>
      </w:r>
    </w:p>
    <w:p>
      <w:pPr>
        <w:pStyle w:val="ListBullet"/>
      </w:pPr>
      <w:r>
        <w:rPr>
          <w:b/>
        </w:rPr>
        <w:t>Keeps per-sensor keyed state</w:t>
      </w:r>
      <w:r>
        <w:t>, checkpointed to MinIO every 30 seconds:</w:t>
      </w:r>
    </w:p>
    <w:p>
      <w:pPr>
        <w:pStyle w:val="ListBullet2"/>
      </w:pPr>
      <w:r>
        <w:rPr>
          <w:b/>
        </w:rPr>
        <w:t>`ThresholdAlerter`</w:t>
      </w:r>
      <w:r>
        <w:t xml:space="preserve"> — severity escalates warning → critical → emergency as AQI/CO2 cross fixed limits (AQI ≥151/≥201/≥301; CO2 ≥1500/≥2000/≥5000 ppm); re-fires after a 15-minute cooldown (event-time based); emits </w:t>
      </w:r>
      <w:r>
        <w:rPr>
          <w:rFonts w:ascii="Consolas" w:hAnsi="Consolas"/>
          <w:sz w:val="19"/>
        </w:rPr>
        <w:t>RESOLVED</w:t>
      </w:r>
      <w:r>
        <w:t xml:space="preserve"> on recovery. Output: </w:t>
      </w:r>
      <w:r>
        <w:rPr>
          <w:rFonts w:ascii="Consolas" w:hAnsi="Consolas"/>
          <w:sz w:val="19"/>
        </w:rPr>
        <w:t>aqi.alerts</w:t>
      </w:r>
      <w:r>
        <w:t>.</w:t>
      </w:r>
    </w:p>
    <w:p>
      <w:pPr>
        <w:pStyle w:val="ListBullet2"/>
      </w:pPr>
      <w:r>
        <w:rPr>
          <w:b/>
        </w:rPr>
        <w:t>`AnomalyDetector`</w:t>
      </w:r>
      <w:r>
        <w:t xml:space="preserve"> — an EWMA mean/variance per pollutant per sensor flags z-score spikes/drops (|z| ≥ 4 after a 20-reading warm-up), physically impossible values, and "stuck" sensors repeating the same value 30 times in a row. Output: </w:t>
      </w:r>
      <w:r>
        <w:rPr>
          <w:rFonts w:ascii="Consolas" w:hAnsi="Consolas"/>
          <w:sz w:val="19"/>
        </w:rPr>
        <w:t>aqi.anomalies</w:t>
      </w:r>
      <w:r>
        <w:t>.</w:t>
      </w:r>
    </w:p>
    <w:p>
      <w:r>
        <w:t xml:space="preserve">Every reading, enriched with its AQI, is written to </w:t>
      </w:r>
      <w:r>
        <w:rPr>
          <w:rFonts w:ascii="Consolas" w:hAnsi="Consolas"/>
          <w:sz w:val="19"/>
        </w:rPr>
        <w:t>aqi.enriched</w:t>
      </w:r>
      <w:r>
        <w:t xml:space="preserve"> — the topic the live dashboard reads from.</w:t>
      </w:r>
    </w:p>
    <w:p>
      <w:pPr>
        <w:spacing w:before="280"/>
      </w:pPr>
      <w:r>
        <w:rPr>
          <w:b/>
          <w:color w:val="1E88E5"/>
          <w:sz w:val="26"/>
        </w:rPr>
        <w:t xml:space="preserve">Step 5.3  </w:t>
      </w:r>
      <w:r>
        <w:rPr>
          <w:b/>
          <w:color w:val="1B2A4A"/>
          <w:sz w:val="26"/>
        </w:rPr>
        <w:t>Landing Zone — Raw Data Archival</w:t>
      </w:r>
    </w:p>
    <w:p>
      <w:r>
        <w:rPr>
          <w:rFonts w:ascii="Consolas" w:hAnsi="Consolas"/>
          <w:sz w:val="19"/>
        </w:rPr>
        <w:t>flink/jobs/landing_zone_job.py</w:t>
      </w:r>
      <w:r>
        <w:t xml:space="preserve"> is a separate PyFlink SQL job (independently scalable from detection) that archives every raw reading as newline-delimited JSON to </w:t>
      </w:r>
      <w:r>
        <w:rPr>
          <w:rFonts w:ascii="Consolas" w:hAnsi="Consolas"/>
          <w:sz w:val="19"/>
        </w:rPr>
        <w:t>s3a://landing/aqi/raw/dt=YYYY-MM-DD/hour=HH/</w:t>
      </w:r>
      <w:r>
        <w:t xml:space="preserve"> in MinIO. Files are committed exactly once, tied to Flink's checkpoint cycle, so a crash never produces duplicate or partial files.</w:t>
      </w:r>
    </w:p>
    <w:p>
      <w:pPr>
        <w:spacing w:before="280"/>
      </w:pPr>
      <w:r>
        <w:rPr>
          <w:b/>
          <w:color w:val="1E88E5"/>
          <w:sz w:val="26"/>
        </w:rPr>
        <w:t xml:space="preserve">Step 5.4  </w:t>
      </w:r>
      <w:r>
        <w:rPr>
          <w:b/>
          <w:color w:val="1B2A4A"/>
          <w:sz w:val="26"/>
        </w:rPr>
        <w:t>Batch ETL — Airflow + Trino</w:t>
      </w:r>
    </w:p>
    <w:p>
      <w:r>
        <w:rPr>
          <w:rFonts w:ascii="Consolas" w:hAnsi="Consolas"/>
          <w:sz w:val="19"/>
        </w:rPr>
        <w:t>airflow/dags/aqi_daily_aggregation.py</w:t>
      </w:r>
      <w:r>
        <w:t xml:space="preserve"> runs nightly at 00:30 UTC and executes, entirely in Trino SQL:</w:t>
      </w:r>
    </w:p>
    <w:p>
      <w:pPr>
        <w:pStyle w:val="ListBullet"/>
      </w:pPr>
      <w:r>
        <w:rPr>
          <w:b/>
        </w:rPr>
        <w:t>Sync partitions</w:t>
      </w:r>
      <w:r>
        <w:t xml:space="preserve"> — register any new landing-zone folders in the Hive Metastore.</w:t>
      </w:r>
    </w:p>
    <w:p>
      <w:pPr>
        <w:pStyle w:val="ListBullet"/>
      </w:pPr>
      <w:r>
        <w:rPr>
          <w:b/>
        </w:rPr>
        <w:t>Wait for data</w:t>
      </w:r>
      <w:r>
        <w:t xml:space="preserve"> — a sensor that ensures the day's raw data has actually landed.</w:t>
      </w:r>
    </w:p>
    <w:p>
      <w:pPr>
        <w:pStyle w:val="ListBullet"/>
      </w:pPr>
      <w:r>
        <w:rPr>
          <w:b/>
        </w:rPr>
        <w:t>Build `curated.readings`</w:t>
      </w:r>
      <w:r>
        <w:t xml:space="preserve"> — de-duplicate, drop physically implausible values, compute AQI (via Trino SQL generated from the *same* </w:t>
      </w:r>
      <w:r>
        <w:rPr>
          <w:rFonts w:ascii="Consolas" w:hAnsi="Consolas"/>
          <w:sz w:val="19"/>
        </w:rPr>
        <w:t>aqi_common.aqi</w:t>
      </w:r>
      <w:r>
        <w:t xml:space="preserve"> module used by Flink — see the Testing section), write partitioned Parquet.</w:t>
      </w:r>
    </w:p>
    <w:p>
      <w:pPr>
        <w:pStyle w:val="ListBullet"/>
      </w:pPr>
      <w:r>
        <w:rPr>
          <w:b/>
        </w:rPr>
        <w:t>Data-quality check</w:t>
      </w:r>
      <w:r>
        <w:t xml:space="preserve"> — row counts, duplicate keys, null-AQI ratio, timestamp bounds (</w:t>
      </w:r>
      <w:r>
        <w:rPr>
          <w:rFonts w:ascii="Consolas" w:hAnsi="Consolas"/>
          <w:sz w:val="19"/>
        </w:rPr>
        <w:t>SQLCheckOperator</w:t>
      </w:r>
      <w:r>
        <w:t>).</w:t>
      </w:r>
    </w:p>
    <w:p>
      <w:pPr>
        <w:pStyle w:val="ListBullet"/>
      </w:pPr>
      <w:r>
        <w:rPr>
          <w:b/>
        </w:rPr>
        <w:t>Aggregate</w:t>
      </w:r>
      <w:r>
        <w:t xml:space="preserve"> — </w:t>
      </w:r>
      <w:r>
        <w:rPr>
          <w:rFonts w:ascii="Consolas" w:hAnsi="Consolas"/>
          <w:sz w:val="19"/>
        </w:rPr>
        <w:t>daily_sensor_aqi</w:t>
      </w:r>
      <w:r>
        <w:t xml:space="preserve">, </w:t>
      </w:r>
      <w:r>
        <w:rPr>
          <w:rFonts w:ascii="Consolas" w:hAnsi="Consolas"/>
          <w:sz w:val="19"/>
        </w:rPr>
        <w:t>daily_city_aqi</w:t>
      </w:r>
      <w:r>
        <w:t xml:space="preserve">, then </w:t>
      </w:r>
      <w:r>
        <w:rPr>
          <w:rFonts w:ascii="Consolas" w:hAnsi="Consolas"/>
          <w:sz w:val="19"/>
        </w:rPr>
        <w:t>weekly_city_aqi</w:t>
      </w:r>
      <w:r>
        <w:t>.</w:t>
      </w:r>
    </w:p>
    <w:p>
      <w:pPr>
        <w:pStyle w:val="ListBullet"/>
      </w:pPr>
      <w:r>
        <w:rPr>
          <w:b/>
        </w:rPr>
        <w:t>`ANALYZE`</w:t>
      </w:r>
      <w:r>
        <w:t xml:space="preserve"> — refresh table statistics for the query planner.</w:t>
      </w:r>
    </w:p>
    <w:p>
      <w:r>
        <w:t xml:space="preserve">Every step overwrites its own partition, so re-running or backfilling any day is always safe. A second DAG, </w:t>
      </w:r>
      <w:r>
        <w:rPr>
          <w:rFonts w:ascii="Consolas" w:hAnsi="Consolas"/>
          <w:sz w:val="19"/>
        </w:rPr>
        <w:t>aqi_landing_partition_sync</w:t>
      </w:r>
      <w:r>
        <w:t>, registers new raw partitions every 15 minutes so ad-hoc SQL sees near-real-time data without waiting for the nightly run.</w:t>
      </w:r>
    </w:p>
    <w:p>
      <w:pPr>
        <w:spacing w:before="280"/>
      </w:pPr>
      <w:r>
        <w:rPr>
          <w:b/>
          <w:color w:val="1E88E5"/>
          <w:sz w:val="26"/>
        </w:rPr>
        <w:t xml:space="preserve">Step 5.5  </w:t>
      </w:r>
      <w:r>
        <w:rPr>
          <w:b/>
          <w:color w:val="1B2A4A"/>
          <w:sz w:val="26"/>
        </w:rPr>
        <w:t>Monitoring &amp; Alerting</w:t>
      </w:r>
    </w:p>
    <w:p>
      <w:r>
        <w:rPr>
          <w:rFonts w:ascii="Consolas" w:hAnsi="Consolas"/>
          <w:sz w:val="19"/>
        </w:rPr>
        <w:t>exporter/aqi_exporter.py</w:t>
      </w:r>
      <w:r>
        <w:t xml:space="preserve"> bridges the Kafka business topics (</w:t>
      </w:r>
      <w:r>
        <w:rPr>
          <w:rFonts w:ascii="Consolas" w:hAnsi="Consolas"/>
          <w:sz w:val="19"/>
        </w:rPr>
        <w:t>aqi.enriched</w:t>
      </w:r>
      <w:r>
        <w:t xml:space="preserve">, </w:t>
      </w:r>
      <w:r>
        <w:rPr>
          <w:rFonts w:ascii="Consolas" w:hAnsi="Consolas"/>
          <w:sz w:val="19"/>
        </w:rPr>
        <w:t>aqi.alerts</w:t>
      </w:r>
      <w:r>
        <w:t xml:space="preserve">, </w:t>
      </w:r>
      <w:r>
        <w:rPr>
          <w:rFonts w:ascii="Consolas" w:hAnsi="Consolas"/>
          <w:sz w:val="19"/>
        </w:rPr>
        <w:t>aqi.anomalies</w:t>
      </w:r>
      <w:r>
        <w:t>) into Prometheus metrics — latest AQI per sensor, active alerts, anomaly rates. Prometheus rules (</w:t>
      </w:r>
      <w:r>
        <w:rPr>
          <w:rFonts w:ascii="Consolas" w:hAnsi="Consolas"/>
          <w:sz w:val="19"/>
        </w:rPr>
        <w:t>monitoring/prometheus/rules/</w:t>
      </w:r>
      <w:r>
        <w:t>) split into two groups:</w:t>
      </w:r>
    </w:p>
    <w:p>
      <w:pPr>
        <w:pStyle w:val="ListBullet"/>
      </w:pPr>
      <w:r>
        <w:rPr>
          <w:b/>
        </w:rPr>
        <w:t>Pipeline health</w:t>
      </w:r>
      <w:r>
        <w:t xml:space="preserve"> — Kafka consumer lag, Flink job state, checkpoint failures, dead-letter queue growth, MinIO capacity.</w:t>
      </w:r>
    </w:p>
    <w:p>
      <w:pPr>
        <w:pStyle w:val="ListBullet"/>
      </w:pPr>
      <w:r>
        <w:rPr>
          <w:b/>
        </w:rPr>
        <w:t>AQI business alerts</w:t>
      </w:r>
      <w:r>
        <w:t xml:space="preserve"> — city/sensor thresholds (</w:t>
      </w:r>
      <w:r>
        <w:rPr>
          <w:rFonts w:ascii="Consolas" w:hAnsi="Consolas"/>
          <w:sz w:val="19"/>
        </w:rPr>
        <w:t>AQIUnhealthy</w:t>
      </w:r>
      <w:r>
        <w:t xml:space="preserve">, </w:t>
      </w:r>
      <w:r>
        <w:rPr>
          <w:rFonts w:ascii="Consolas" w:hAnsi="Consolas"/>
          <w:sz w:val="19"/>
        </w:rPr>
        <w:t>AQIVeryUnhealthy</w:t>
      </w:r>
      <w:r>
        <w:t xml:space="preserve">, </w:t>
      </w:r>
      <w:r>
        <w:rPr>
          <w:rFonts w:ascii="Consolas" w:hAnsi="Consolas"/>
          <w:sz w:val="19"/>
        </w:rPr>
        <w:t>AQIHazardous</w:t>
      </w:r>
      <w:r>
        <w:t>), sensor silence, anomaly bursts.</w:t>
      </w:r>
    </w:p>
    <w:p>
      <w:r>
        <w:t xml:space="preserve">Alertmanager routes each alert by its </w:t>
      </w:r>
      <w:r>
        <w:rPr>
          <w:rFonts w:ascii="Consolas" w:hAnsi="Consolas"/>
          <w:sz w:val="19"/>
        </w:rPr>
        <w:t>category</w:t>
      </w:r>
      <w:r>
        <w:t>/</w:t>
      </w:r>
      <w:r>
        <w:rPr>
          <w:rFonts w:ascii="Consolas" w:hAnsi="Consolas"/>
          <w:sz w:val="19"/>
        </w:rPr>
        <w:t>severity</w:t>
      </w:r>
      <w:r>
        <w:t>/</w:t>
      </w:r>
      <w:r>
        <w:rPr>
          <w:rFonts w:ascii="Consolas" w:hAnsi="Consolas"/>
          <w:sz w:val="19"/>
        </w:rPr>
        <w:t>team</w:t>
      </w:r>
      <w:r>
        <w:t xml:space="preserve"> labels to email (via Mailpit locally), Slack, and an SMS webhook, with inhibition rules so a Hazardous alert suppresses the redundant lower-severity alert for the same city.</w:t>
      </w:r>
    </w:p>
    <w:p>
      <w:pPr>
        <w:spacing w:before="280"/>
      </w:pPr>
      <w:r>
        <w:rPr>
          <w:b/>
          <w:color w:val="1E88E5"/>
          <w:sz w:val="26"/>
        </w:rPr>
        <w:t xml:space="preserve">Step 5.6  </w:t>
      </w:r>
      <w:r>
        <w:rPr>
          <w:b/>
          <w:color w:val="1B2A4A"/>
          <w:sz w:val="26"/>
        </w:rPr>
        <w:t>Visualization — Grafana Dashboards</w:t>
      </w:r>
    </w:p>
    <w:p>
      <w:r>
        <w:t xml:space="preserve">Two dashboards are auto-provisioned in Grafana's </w:t>
      </w:r>
      <w:r>
        <w:rPr>
          <w:b/>
        </w:rPr>
        <w:t>AQI</w:t>
      </w:r>
      <w:r>
        <w:t xml:space="preserve"> folder:</w:t>
      </w:r>
    </w:p>
    <w:p>
      <w:pPr>
        <w:pStyle w:val="ListBullet"/>
      </w:pPr>
      <w:r>
        <w:rPr>
          <w:b/>
        </w:rPr>
        <w:t>AQI Overview</w:t>
      </w:r>
      <w:r>
        <w:t xml:space="preserve"> — current worst/median AQI, AQI by city, pollutant explorer, top sensors, streaming alert/anomaly rates, firing Alertmanager alerts, an AQI category timeline, and historical panels (daily average AQI, % unhealthy readings, weekly summary) sourced from Trino.</w:t>
      </w:r>
    </w:p>
    <w:p>
      <w:pPr>
        <w:pStyle w:val="ListBullet"/>
      </w:pPr>
      <w:r>
        <w:rPr>
          <w:b/>
        </w:rPr>
        <w:t>AQI Pipeline Health</w:t>
      </w:r>
      <w:r>
        <w:t xml:space="preserve"> — Flink job/TaskManager status, Kafka consumer lag per group/partition, topic throughput, DLQ rate, checkpoint duration, restarts, backpressure, and MinIO capacity.</w:t>
      </w:r>
    </w:p>
    <w:p>
      <w:r>
        <w:br w:type="page"/>
      </w:r>
    </w:p>
    <w:p>
      <w:pPr>
        <w:pStyle w:val="Heading1"/>
      </w:pPr>
      <w:r>
        <w:t>6. Running the Project</w:t>
      </w:r>
    </w:p>
    <w:p>
      <w:r>
        <w:rPr>
          <w:b/>
        </w:rPr>
        <w:t>Prerequisites:</w:t>
      </w:r>
      <w:r>
        <w:t xml:space="preserve"> Docker Desktop / Engine 24+ with Compose v2, ~12 GB RAM allocated, ~10 GB free disk.</w:t>
      </w:r>
    </w:p>
    <w:p>
      <w:r>
        <w:rPr>
          <w:b/>
        </w:rPr>
        <w:t>Start the full stack:</w:t>
      </w:r>
    </w:p>
    <w:p>
      <w:pPr>
        <w:pStyle w:val="CodeBlock"/>
        <w:shd w:val="clear" w:fill="2B2B2B"/>
      </w:pPr>
      <w:r>
        <w:rPr>
          <w:rFonts w:ascii="Consolas" w:hAnsi="Consolas"/>
          <w:color w:val="EEEEEE"/>
          <w:sz w:val="19"/>
        </w:rPr>
        <w:t>cd AQI</w:t>
        <w:br/>
      </w:r>
      <w:r>
        <w:rPr>
          <w:rFonts w:ascii="Consolas" w:hAnsi="Consolas"/>
          <w:color w:val="EEEEEE"/>
          <w:sz w:val="19"/>
        </w:rPr>
        <w:t>cp .env.example .env          # optional — every value has a working local default</w:t>
        <w:br/>
      </w:r>
      <w:r>
        <w:rPr>
          <w:rFonts w:ascii="Consolas" w:hAnsi="Consolas"/>
          <w:color w:val="EEEEEE"/>
          <w:sz w:val="19"/>
        </w:rPr>
        <w:t>docker compose up -d --build</w:t>
        <w:br/>
      </w:r>
      <w:r>
        <w:rPr>
          <w:rFonts w:ascii="Consolas" w:hAnsi="Consolas"/>
          <w:color w:val="EEEEEE"/>
          <w:sz w:val="19"/>
        </w:rPr>
        <w:t>docker compose ps</w:t>
      </w:r>
    </w:p>
    <w:p>
      <w:r>
        <w:t xml:space="preserve">The first build downloads PyFlink, Hive JDBC/S3A and Airflow provider dependencies (several minutes). Startup order is automatic via Compose's </w:t>
      </w:r>
      <w:r>
        <w:rPr>
          <w:rFonts w:ascii="Consolas" w:hAnsi="Consolas"/>
          <w:sz w:val="19"/>
        </w:rPr>
        <w:t>depends_on</w:t>
      </w:r>
      <w:r>
        <w:t xml:space="preserve"> + healthchecks: </w:t>
      </w:r>
      <w:r>
        <w:rPr>
          <w:rFonts w:ascii="Consolas" w:hAnsi="Consolas"/>
          <w:sz w:val="19"/>
        </w:rPr>
        <w:t>postgres, kafka, minio</w:t>
      </w:r>
      <w:r>
        <w:t xml:space="preserve"> → </w:t>
      </w:r>
      <w:r>
        <w:rPr>
          <w:rFonts w:ascii="Consolas" w:hAnsi="Consolas"/>
          <w:sz w:val="19"/>
        </w:rPr>
        <w:t>kafka-init, minio-init</w:t>
      </w:r>
      <w:r>
        <w:t xml:space="preserve"> → </w:t>
      </w:r>
      <w:r>
        <w:rPr>
          <w:rFonts w:ascii="Consolas" w:hAnsi="Consolas"/>
          <w:sz w:val="19"/>
        </w:rPr>
        <w:t>jobmanager, taskmanager</w:t>
      </w:r>
      <w:r>
        <w:t xml:space="preserve"> → </w:t>
      </w:r>
      <w:r>
        <w:rPr>
          <w:rFonts w:ascii="Consolas" w:hAnsi="Consolas"/>
          <w:sz w:val="19"/>
        </w:rPr>
        <w:t>flink-job-submitter</w:t>
      </w:r>
      <w:r>
        <w:t xml:space="preserve"> → </w:t>
      </w:r>
      <w:r>
        <w:rPr>
          <w:rFonts w:ascii="Consolas" w:hAnsi="Consolas"/>
          <w:sz w:val="19"/>
        </w:rPr>
        <w:t>hive-metastore</w:t>
      </w:r>
      <w:r>
        <w:t xml:space="preserve"> → </w:t>
      </w:r>
      <w:r>
        <w:rPr>
          <w:rFonts w:ascii="Consolas" w:hAnsi="Consolas"/>
          <w:sz w:val="19"/>
        </w:rPr>
        <w:t>trino</w:t>
      </w:r>
      <w:r>
        <w:t xml:space="preserve"> → </w:t>
      </w:r>
      <w:r>
        <w:rPr>
          <w:rFonts w:ascii="Consolas" w:hAnsi="Consolas"/>
          <w:sz w:val="19"/>
        </w:rPr>
        <w:t>trino-init</w:t>
      </w:r>
      <w:r>
        <w:t xml:space="preserve"> → </w:t>
      </w:r>
      <w:r>
        <w:rPr>
          <w:rFonts w:ascii="Consolas" w:hAnsi="Consolas"/>
          <w:sz w:val="19"/>
        </w:rPr>
        <w:t>airflow-*</w:t>
      </w:r>
      <w:r>
        <w:t xml:space="preserve">. The one-shot init containers should show </w:t>
      </w:r>
      <w:r>
        <w:rPr>
          <w:rFonts w:ascii="Consolas" w:hAnsi="Consolas"/>
          <w:sz w:val="19"/>
        </w:rPr>
        <w:t>Exited (0)</w:t>
      </w:r>
      <w:r>
        <w:t xml:space="preserve"> when done; everything else should be </w:t>
      </w:r>
      <w:r>
        <w:rPr>
          <w:rFonts w:ascii="Consolas" w:hAnsi="Consolas"/>
          <w:sz w:val="19"/>
        </w:rPr>
        <w:t>running</w:t>
      </w:r>
      <w:r>
        <w:t>/</w:t>
      </w:r>
      <w:r>
        <w:rPr>
          <w:rFonts w:ascii="Consolas" w:hAnsi="Consolas"/>
          <w:sz w:val="19"/>
        </w:rPr>
        <w:t>healthy</w:t>
      </w:r>
      <w:r>
        <w:t>.</w:t>
      </w:r>
    </w:p>
    <w:p>
      <w:r>
        <w:rPr>
          <w:b/>
        </w:rPr>
        <w:t>Backfill history so the batch dashboards have data:</w:t>
      </w:r>
    </w:p>
    <w:p>
      <w:pPr>
        <w:pStyle w:val="CodeBlock"/>
        <w:shd w:val="clear" w:fill="2B2B2B"/>
      </w:pPr>
      <w:r>
        <w:rPr>
          <w:rFonts w:ascii="Consolas" w:hAnsi="Consolas"/>
          <w:color w:val="EEEEEE"/>
          <w:sz w:val="19"/>
        </w:rPr>
        <w:t>docker compose run --rm sensor-simulator \</w:t>
        <w:br/>
      </w:r>
      <w:r>
        <w:rPr>
          <w:rFonts w:ascii="Consolas" w:hAnsi="Consolas"/>
          <w:color w:val="EEEEEE"/>
          <w:sz w:val="19"/>
        </w:rPr>
        <w:t xml:space="preserve">  --bootstrap=kafka:9092 --sensors=40 --backfill-hours=48 --backfill-step=300 --exit-after-backfill</w:t>
        <w:br/>
      </w:r>
      <w:r>
        <w:rPr>
          <w:rFonts w:ascii="Consolas" w:hAnsi="Consolas"/>
          <w:color w:val="EEEEEE"/>
          <w:sz w:val="19"/>
        </w:rPr>
        <w:br/>
      </w:r>
      <w:r>
        <w:rPr>
          <w:rFonts w:ascii="Consolas" w:hAnsi="Consolas"/>
          <w:color w:val="EEEEEE"/>
          <w:sz w:val="19"/>
        </w:rPr>
        <w:t># then trigger the daily DAG for a specific day in the Airflow UI or:</w:t>
        <w:br/>
      </w:r>
      <w:r>
        <w:rPr>
          <w:rFonts w:ascii="Consolas" w:hAnsi="Consolas"/>
          <w:color w:val="EEEEEE"/>
          <w:sz w:val="19"/>
        </w:rPr>
        <w:t>docker compose exec airflow-scheduler airflow dags trigger aqi_daily_aggregation \</w:t>
        <w:br/>
      </w:r>
      <w:r>
        <w:rPr>
          <w:rFonts w:ascii="Consolas" w:hAnsi="Consolas"/>
          <w:color w:val="EEEEEE"/>
          <w:sz w:val="19"/>
        </w:rPr>
        <w:t xml:space="preserve">  -c '{"target_date": "2026-09-24"}'</w:t>
      </w:r>
    </w:p>
    <w:p>
      <w:pPr>
        <w:pStyle w:val="Heading1"/>
      </w:pPr>
      <w:r>
        <w:t>7. Verifying the Deployment</w:t>
      </w:r>
    </w:p>
    <w:p>
      <w:pPr>
        <w:pStyle w:val="ListBullet"/>
      </w:pPr>
      <w:r>
        <w:rPr>
          <w:b/>
        </w:rPr>
        <w:t>Flink jobs running:</w:t>
      </w:r>
      <w:r>
        <w:t xml:space="preserve"> </w:t>
      </w:r>
      <w:r>
        <w:rPr>
          <w:rFonts w:ascii="Consolas" w:hAnsi="Consolas"/>
          <w:sz w:val="19"/>
        </w:rPr>
        <w:t>curl localhost:8081/jobs/overview</w:t>
      </w:r>
      <w:r>
        <w:t xml:space="preserve"> should list </w:t>
      </w:r>
      <w:r>
        <w:rPr>
          <w:rFonts w:ascii="Consolas" w:hAnsi="Consolas"/>
          <w:sz w:val="19"/>
        </w:rPr>
        <w:t>aqi-detection</w:t>
      </w:r>
      <w:r>
        <w:t xml:space="preserve"> and </w:t>
      </w:r>
      <w:r>
        <w:rPr>
          <w:rFonts w:ascii="Consolas" w:hAnsi="Consolas"/>
          <w:sz w:val="19"/>
        </w:rPr>
        <w:t>aqi-landing-zone</w:t>
      </w:r>
      <w:r>
        <w:t xml:space="preserve"> both </w:t>
      </w:r>
      <w:r>
        <w:rPr>
          <w:rFonts w:ascii="Consolas" w:hAnsi="Consolas"/>
          <w:sz w:val="19"/>
        </w:rPr>
        <w:t>RUNNING</w:t>
      </w:r>
      <w:r>
        <w:t>.</w:t>
      </w:r>
    </w:p>
    <w:p>
      <w:pPr>
        <w:pStyle w:val="ListBullet"/>
      </w:pPr>
      <w:r>
        <w:rPr>
          <w:b/>
        </w:rPr>
        <w:t>Messages flowing:</w:t>
      </w:r>
      <w:r>
        <w:t xml:space="preserve"> </w:t>
      </w:r>
      <w:r>
        <w:rPr>
          <w:rFonts w:ascii="Consolas" w:hAnsi="Consolas"/>
          <w:sz w:val="19"/>
        </w:rPr>
        <w:t>docker compose exec kafka /opt/kafka/bin/kafka-console-consumer.sh --bootstrap-server kafka:9092 --topic aqi.alerts --max-messages 5</w:t>
      </w:r>
    </w:p>
    <w:p>
      <w:pPr>
        <w:pStyle w:val="ListBullet"/>
      </w:pPr>
      <w:r>
        <w:rPr>
          <w:b/>
        </w:rPr>
        <w:t>Files landing in MinIO:</w:t>
      </w:r>
      <w:r>
        <w:t xml:space="preserve"> open the console at </w:t>
      </w:r>
      <w:r>
        <w:rPr>
          <w:rFonts w:ascii="Consolas" w:hAnsi="Consolas"/>
          <w:sz w:val="19"/>
        </w:rPr>
        <w:t>localhost:9001</w:t>
      </w:r>
      <w:r>
        <w:t xml:space="preserve"> and browse the </w:t>
      </w:r>
      <w:r>
        <w:rPr>
          <w:rFonts w:ascii="Consolas" w:hAnsi="Consolas"/>
          <w:sz w:val="19"/>
        </w:rPr>
        <w:t>landing</w:t>
      </w:r>
      <w:r>
        <w:t xml:space="preserve"> bucket, or use </w:t>
      </w:r>
      <w:r>
        <w:rPr>
          <w:rFonts w:ascii="Consolas" w:hAnsi="Consolas"/>
          <w:sz w:val="19"/>
        </w:rPr>
        <w:t>mc ls -r</w:t>
      </w:r>
      <w:r>
        <w:t xml:space="preserve"> inside the </w:t>
      </w:r>
      <w:r>
        <w:rPr>
          <w:rFonts w:ascii="Consolas" w:hAnsi="Consolas"/>
          <w:sz w:val="19"/>
        </w:rPr>
        <w:t>minio-init</w:t>
      </w:r>
      <w:r>
        <w:t xml:space="preserve"> container.</w:t>
      </w:r>
    </w:p>
    <w:p>
      <w:pPr>
        <w:pStyle w:val="ListBullet"/>
      </w:pPr>
      <w:r>
        <w:rPr>
          <w:b/>
        </w:rPr>
        <w:t>Metrics exposed:</w:t>
      </w:r>
      <w:r>
        <w:t xml:space="preserve"> </w:t>
      </w:r>
      <w:r>
        <w:rPr>
          <w:rFonts w:ascii="Consolas" w:hAnsi="Consolas"/>
          <w:sz w:val="19"/>
        </w:rPr>
        <w:t>curl localhost:8000/metrics</w:t>
      </w:r>
      <w:r>
        <w:t xml:space="preserve"> (aqi-exporter) should show </w:t>
      </w:r>
      <w:r>
        <w:rPr>
          <w:rFonts w:ascii="Consolas" w:hAnsi="Consolas"/>
          <w:sz w:val="19"/>
        </w:rPr>
        <w:t>aqi_index</w:t>
      </w:r>
      <w:r>
        <w:t xml:space="preserve"> series per sensor.</w:t>
      </w:r>
    </w:p>
    <w:p>
      <w:pPr>
        <w:pStyle w:val="ListBullet"/>
      </w:pPr>
      <w:r>
        <w:rPr>
          <w:b/>
        </w:rPr>
        <w:t>Dashboards populated:</w:t>
      </w:r>
      <w:r>
        <w:t xml:space="preserve"> open Grafana at </w:t>
      </w:r>
      <w:r>
        <w:rPr>
          <w:rFonts w:ascii="Consolas" w:hAnsi="Consolas"/>
          <w:sz w:val="19"/>
        </w:rPr>
        <w:t>localhost:3000</w:t>
      </w:r>
      <w:r>
        <w:t xml:space="preserve"> (admin/admin) → </w:t>
      </w:r>
      <w:r>
        <w:rPr>
          <w:b/>
        </w:rPr>
        <w:t>AQI</w:t>
      </w:r>
      <w:r>
        <w:t xml:space="preserve"> folder.</w:t>
      </w:r>
    </w:p>
    <w:p>
      <w:r>
        <w:rPr>
          <w:i/>
          <w:color w:val="546E7A"/>
        </w:rPr>
        <w:t xml:space="preserve">This exact sequence was run against a live deployment during development: both Flink jobs reached </w:t>
      </w:r>
      <w:r>
        <w:rPr>
          <w:rFonts w:ascii="Consolas" w:hAnsi="Consolas"/>
          <w:i/>
          <w:color w:val="546E7A"/>
          <w:sz w:val="19"/>
        </w:rPr>
        <w:t>RUNNING</w:t>
      </w:r>
      <w:r>
        <w:rPr>
          <w:i/>
          <w:color w:val="546E7A"/>
        </w:rPr>
        <w:t xml:space="preserve">, </w:t>
      </w:r>
      <w:r>
        <w:rPr>
          <w:rFonts w:ascii="Consolas" w:hAnsi="Consolas"/>
          <w:i/>
          <w:color w:val="546E7A"/>
          <w:sz w:val="19"/>
        </w:rPr>
        <w:t>aqi.enriched</w:t>
      </w:r>
      <w:r>
        <w:rPr>
          <w:i/>
          <w:color w:val="546E7A"/>
        </w:rPr>
        <w:t xml:space="preserve"> produced correct </w:t>
      </w:r>
      <w:r>
        <w:rPr>
          <w:rFonts w:ascii="Consolas" w:hAnsi="Consolas"/>
          <w:i/>
          <w:color w:val="546E7A"/>
          <w:sz w:val="19"/>
        </w:rPr>
        <w:t>aqi_index</w:t>
      </w:r>
      <w:r>
        <w:rPr>
          <w:i/>
          <w:color w:val="546E7A"/>
        </w:rPr>
        <w:t xml:space="preserve"> values in the exporter, a 48-hour backfill (11,520 messages) and a full </w:t>
      </w:r>
      <w:r>
        <w:rPr>
          <w:rFonts w:ascii="Consolas" w:hAnsi="Consolas"/>
          <w:i/>
          <w:color w:val="546E7A"/>
          <w:sz w:val="19"/>
        </w:rPr>
        <w:t>aqi_daily_aggregation</w:t>
      </w:r>
      <w:r>
        <w:rPr>
          <w:i/>
          <w:color w:val="546E7A"/>
        </w:rPr>
        <w:t xml:space="preserve"> run completed with all 8 tasks green, producing 5,760 curated rows and city aggregates matching the simulated pollution episodes (e.g., Delhi: average AQI 193, 94.7% of readings Unhealthy), and a live </w:t>
      </w:r>
      <w:r>
        <w:rPr>
          <w:rFonts w:ascii="Consolas" w:hAnsi="Consolas"/>
          <w:i/>
          <w:color w:val="546E7A"/>
          <w:sz w:val="19"/>
        </w:rPr>
        <w:t>AQIHazardous</w:t>
      </w:r>
      <w:r>
        <w:rPr>
          <w:i/>
          <w:color w:val="546E7A"/>
        </w:rPr>
        <w:t xml:space="preserve"> alert was delivered to the Mailpit inbox end-to-end.</w:t>
      </w:r>
    </w:p>
    <w:p>
      <w:pPr>
        <w:pStyle w:val="Heading1"/>
      </w:pPr>
      <w:r>
        <w:t>8. Testing &amp; Quality Assurance</w:t>
      </w:r>
    </w:p>
    <w:p>
      <w:r>
        <w:t>Run with:</w:t>
      </w:r>
    </w:p>
    <w:p>
      <w:pPr>
        <w:pStyle w:val="CodeBlock"/>
        <w:shd w:val="clear" w:fill="2B2B2B"/>
      </w:pPr>
      <w:r>
        <w:rPr>
          <w:rFonts w:ascii="Consolas" w:hAnsi="Consolas"/>
          <w:color w:val="EEEEEE"/>
          <w:sz w:val="19"/>
        </w:rPr>
        <w:t>pip install -r requirements-dev.txt</w:t>
        <w:br/>
      </w:r>
      <w:r>
        <w:rPr>
          <w:rFonts w:ascii="Consolas" w:hAnsi="Consolas"/>
          <w:color w:val="EEEEEE"/>
          <w:sz w:val="19"/>
        </w:rPr>
        <w:t>python -m pytest tests -q     # 53 passed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color="auto" w:fill="1B2A4A"/>
          </w:tcPr>
          <w:p>
            <w:r/>
            <w:r>
              <w:rPr>
                <w:b/>
                <w:color w:val="FFFFFF"/>
                <w:sz w:val="21"/>
              </w:rPr>
              <w:t>Test file</w:t>
            </w:r>
          </w:p>
        </w:tc>
        <w:tc>
          <w:tcPr>
            <w:tcW w:type="dxa" w:w="7087"/>
            <w:shd w:val="clear" w:color="auto" w:fill="1B2A4A"/>
          </w:tcPr>
          <w:p>
            <w:r/>
            <w:r>
              <w:rPr>
                <w:b/>
                <w:color w:val="FFFFFF"/>
                <w:sz w:val="21"/>
              </w:rPr>
              <w:t>What it validates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tests/test_aqi.py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EPA AQI breakpoint math (truncation, boundaries, categories), and — critically — that the </w:t>
            </w:r>
            <w:r>
              <w:rPr>
                <w:b/>
                <w:sz w:val="19"/>
              </w:rPr>
              <w:t>generated Trino SQL produces identical results to the Python implementation</w:t>
            </w:r>
            <w:r>
              <w:rPr>
                <w:sz w:val="19"/>
              </w:rPr>
              <w:t xml:space="preserve"> (verified by executing the SQL in DuckDB against thousands of random values per pollutant). This is what guarantees the real-time and batch AQI numbers never diverge.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tests/test_detection.py</w:t>
            </w:r>
          </w:p>
        </w:tc>
        <w:tc>
          <w:tcPr>
            <w:tcW w:type="dxa" w:w="7087"/>
            <w:shd w:val="clear" w:color="auto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Reading parsing/validation, the </w:t>
            </w:r>
            <w:r>
              <w:rPr>
                <w:rFonts w:ascii="Consolas" w:hAnsi="Consolas"/>
                <w:sz w:val="19"/>
              </w:rPr>
              <w:t>AnomalyDetector</w:t>
            </w:r>
            <w:r>
              <w:rPr>
                <w:sz w:val="19"/>
              </w:rPr>
              <w:t xml:space="preserve"> state machine (warm-up, spikes, stuck sensors), and the </w:t>
            </w:r>
            <w:r>
              <w:rPr>
                <w:rFonts w:ascii="Consolas" w:hAnsi="Consolas"/>
                <w:sz w:val="19"/>
              </w:rPr>
              <w:t>ThresholdAlerter</w:t>
            </w:r>
            <w:r>
              <w:rPr>
                <w:sz w:val="19"/>
              </w:rPr>
              <w:t xml:space="preserve"> state machine (escalation, cooldown, resolution, JSON-serializable state for Flink checkpointing).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tests/test_sql_templates.py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</w:r>
            <w:r>
              <w:rPr>
                <w:sz w:val="19"/>
              </w:rPr>
              <w:t>Every templated Airflow SQL file renders to valid, parseable Trino SQL (via sqlglot), including parameter overrides, and that the DDL script parses correctly.</w:t>
            </w:r>
          </w:p>
        </w:tc>
      </w:tr>
    </w:tbl>
    <w:p/>
    <w:p>
      <w:r>
        <w:t xml:space="preserve">Two real defects were found and fixed via live end-to-end testing rather than unit tests alone: a PyFlink packaging issue (the shared </w:t>
      </w:r>
      <w:r>
        <w:rPr>
          <w:rFonts w:ascii="Consolas" w:hAnsi="Consolas"/>
          <w:sz w:val="19"/>
        </w:rPr>
        <w:t>aqi_common</w:t>
      </w:r>
      <w:r>
        <w:t xml:space="preserve"> module needed to be shipped as a zip, not a directory, for Python UDF workers to import it) and a Hive Metastore 4 / Trino incompatibility with </w:t>
      </w:r>
      <w:r>
        <w:rPr>
          <w:rFonts w:ascii="Consolas" w:hAnsi="Consolas"/>
          <w:sz w:val="19"/>
        </w:rPr>
        <w:t>ANALYZE</w:t>
      </w:r>
      <w:r>
        <w:t xml:space="preserve"> on timestamp columns. Both are documented in the README troubleshooting section.</w:t>
      </w:r>
    </w:p>
    <w:p>
      <w:r>
        <w:br w:type="page"/>
      </w:r>
    </w:p>
    <w:p>
      <w:pPr>
        <w:pStyle w:val="Heading1"/>
      </w:pPr>
      <w:r>
        <w:t>9. Operating the System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1B2A4A"/>
          </w:tcPr>
          <w:p>
            <w:r/>
            <w:r>
              <w:rPr>
                <w:b/>
                <w:color w:val="FFFFFF"/>
                <w:sz w:val="21"/>
              </w:rPr>
              <w:t>Task</w:t>
            </w:r>
          </w:p>
        </w:tc>
        <w:tc>
          <w:tcPr>
            <w:tcW w:type="dxa" w:w="6236"/>
            <w:shd w:val="clear" w:color="auto" w:fill="1B2A4A"/>
          </w:tcPr>
          <w:p>
            <w:r/>
            <w:r>
              <w:rPr>
                <w:b/>
                <w:color w:val="FFFFFF"/>
                <w:sz w:val="21"/>
              </w:rPr>
              <w:t>Command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</w:r>
            <w:r>
              <w:rPr>
                <w:sz w:val="19"/>
              </w:rPr>
              <w:t>Scale Flink processing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docker compose up -d --scale taskmanager=3</w:t>
            </w:r>
            <w:r>
              <w:rPr>
                <w:sz w:val="19"/>
              </w:rPr>
              <w:t xml:space="preserve">, raise </w:t>
            </w:r>
            <w:r>
              <w:rPr>
                <w:rFonts w:ascii="Consolas" w:hAnsi="Consolas"/>
                <w:sz w:val="19"/>
              </w:rPr>
              <w:t>DETECTION_PARALLELISM</w:t>
            </w:r>
            <w:r>
              <w:rPr>
                <w:sz w:val="19"/>
              </w:rPr>
              <w:t>, resubmit</w:t>
            </w:r>
          </w:p>
        </w:tc>
      </w:tr>
      <w:tr>
        <w:tc>
          <w:tcPr>
            <w:tcW w:type="dxa" w:w="3402"/>
            <w:shd w:val="clear" w:color="auto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Resubmit Flink jobs (idempotent)</w:t>
            </w:r>
          </w:p>
        </w:tc>
        <w:tc>
          <w:tcPr>
            <w:tcW w:type="dxa" w:w="6236"/>
            <w:shd w:val="clear" w:color="auto" w:fill="EEF3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docker compose run --rm flink-job-submitter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</w:r>
            <w:r>
              <w:rPr>
                <w:sz w:val="19"/>
              </w:rPr>
              <w:t>Reload Prometheus rules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curl -X POST localhost:9090/-/reload</w:t>
            </w:r>
          </w:p>
        </w:tc>
      </w:tr>
      <w:tr>
        <w:tc>
          <w:tcPr>
            <w:tcW w:type="dxa" w:w="3402"/>
            <w:shd w:val="clear" w:color="auto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Reprocess a day</w:t>
            </w:r>
          </w:p>
        </w:tc>
        <w:tc>
          <w:tcPr>
            <w:tcW w:type="dxa" w:w="6236"/>
            <w:shd w:val="clear" w:color="auto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Trigger </w:t>
            </w:r>
            <w:r>
              <w:rPr>
                <w:rFonts w:ascii="Consolas" w:hAnsi="Consolas"/>
                <w:sz w:val="19"/>
              </w:rPr>
              <w:t>aqi_daily_aggregation</w:t>
            </w:r>
            <w:r>
              <w:rPr>
                <w:sz w:val="19"/>
              </w:rPr>
              <w:t xml:space="preserve"> with </w:t>
            </w:r>
            <w:r>
              <w:rPr>
                <w:rFonts w:ascii="Consolas" w:hAnsi="Consolas"/>
                <w:sz w:val="19"/>
              </w:rPr>
              <w:t>target_date</w:t>
            </w:r>
            <w:r>
              <w:rPr>
                <w:sz w:val="19"/>
              </w:rPr>
              <w:t>; partitions overwrite safely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</w:r>
            <w:r>
              <w:rPr>
                <w:sz w:val="19"/>
              </w:rPr>
              <w:t>Tear down (keep data)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docker compose down</w:t>
            </w:r>
          </w:p>
        </w:tc>
      </w:tr>
      <w:tr>
        <w:tc>
          <w:tcPr>
            <w:tcW w:type="dxa" w:w="3402"/>
            <w:shd w:val="clear" w:color="auto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Tear down (delete all data)</w:t>
            </w:r>
          </w:p>
        </w:tc>
        <w:tc>
          <w:tcPr>
            <w:tcW w:type="dxa" w:w="6236"/>
            <w:shd w:val="clear" w:color="auto" w:fill="EEF3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docker compose down -v</w:t>
            </w:r>
          </w:p>
        </w:tc>
      </w:tr>
    </w:tbl>
    <w:p/>
    <w:p>
      <w:pPr>
        <w:pStyle w:val="Heading1"/>
      </w:pPr>
      <w:r>
        <w:t>10. Production Hardening &amp; Next Steps</w:t>
      </w:r>
    </w:p>
    <w:p>
      <w:pPr>
        <w:pStyle w:val="ListBullet"/>
      </w:pPr>
      <w:r>
        <w:rPr>
          <w:b/>
        </w:rPr>
        <w:t>Kafka:</w:t>
      </w:r>
      <w:r>
        <w:t xml:space="preserve"> 3+ brokers, dedicated KRaft controller quorum, replication factor 3, TLS/SASL, and a schema registry (Avro/Protobuf) for the sensor contract.</w:t>
      </w:r>
    </w:p>
    <w:p>
      <w:pPr>
        <w:pStyle w:val="ListBullet"/>
      </w:pPr>
      <w:r>
        <w:rPr>
          <w:b/>
        </w:rPr>
        <w:t>Flink:</w:t>
      </w:r>
      <w:r>
        <w:t xml:space="preserve"> run on Kubernetes via the Flink Kubernetes Operator, JobManager HA, RocksDB state backend with incremental checkpoints, periodic savepoints.</w:t>
      </w:r>
    </w:p>
    <w:p>
      <w:pPr>
        <w:pStyle w:val="ListBullet"/>
      </w:pPr>
      <w:r>
        <w:rPr>
          <w:b/>
        </w:rPr>
        <w:t>MinIO:</w:t>
      </w:r>
      <w:r>
        <w:t xml:space="preserve"> distributed erasure-coded mode (4+ nodes), TLS, per-zone bucket policies, scoped service accounts instead of the root user.</w:t>
      </w:r>
    </w:p>
    <w:p>
      <w:pPr>
        <w:pStyle w:val="ListBullet"/>
      </w:pPr>
      <w:r>
        <w:rPr>
          <w:b/>
        </w:rPr>
        <w:t>Trino / Hive Metastore:</w:t>
      </w:r>
      <w:r>
        <w:t xml:space="preserve"> HA Postgres, multiple Trino workers, OAuth2/LDAP authentication, and access control (file-based rules or Apache Ranger).</w:t>
      </w:r>
    </w:p>
    <w:p>
      <w:pPr>
        <w:pStyle w:val="ListBullet"/>
      </w:pPr>
      <w:r>
        <w:rPr>
          <w:b/>
        </w:rPr>
        <w:t>Table format:</w:t>
      </w:r>
      <w:r>
        <w:t xml:space="preserve"> consider migrating the curated zone to Apache Iceberg (same Hive Metastore, Trino's </w:t>
      </w:r>
      <w:r>
        <w:rPr>
          <w:rFonts w:ascii="Consolas" w:hAnsi="Consolas"/>
          <w:sz w:val="19"/>
        </w:rPr>
        <w:t>iceberg</w:t>
      </w:r>
      <w:r>
        <w:t xml:space="preserve"> connector) for ACID </w:t>
      </w:r>
      <w:r>
        <w:rPr>
          <w:rFonts w:ascii="Consolas" w:hAnsi="Consolas"/>
          <w:sz w:val="19"/>
        </w:rPr>
        <w:t>MERGE</w:t>
      </w:r>
      <w:r>
        <w:t>, schema evolution and time travel.</w:t>
      </w:r>
    </w:p>
    <w:p>
      <w:pPr>
        <w:pStyle w:val="ListBullet"/>
      </w:pPr>
      <w:r>
        <w:rPr>
          <w:b/>
        </w:rPr>
        <w:t>Airflow:</w:t>
      </w:r>
      <w:r>
        <w:t xml:space="preserve"> CeleryExecutor/KubernetesExecutor, secrets in a real secrets backend (Vault, AWS Secrets Manager), </w:t>
      </w:r>
      <w:r>
        <w:rPr>
          <w:rFonts w:ascii="Consolas" w:hAnsi="Consolas"/>
          <w:sz w:val="19"/>
        </w:rPr>
        <w:t>on_failure_callback</w:t>
      </w:r>
      <w:r>
        <w:t xml:space="preserve"> notifications.</w:t>
      </w:r>
    </w:p>
    <w:p>
      <w:pPr>
        <w:pStyle w:val="ListBullet"/>
      </w:pPr>
      <w:r>
        <w:rPr>
          <w:b/>
        </w:rPr>
        <w:t>CI/CD:</w:t>
      </w:r>
      <w:r>
        <w:t xml:space="preserve"> no pipeline is configured yet — add one to run </w:t>
      </w:r>
      <w:r>
        <w:rPr>
          <w:rFonts w:ascii="Consolas" w:hAnsi="Consolas"/>
          <w:sz w:val="19"/>
        </w:rPr>
        <w:t>pytest</w:t>
      </w:r>
      <w:r>
        <w:t xml:space="preserve">, </w:t>
      </w:r>
      <w:r>
        <w:rPr>
          <w:rFonts w:ascii="Consolas" w:hAnsi="Consolas"/>
          <w:sz w:val="19"/>
        </w:rPr>
        <w:t>docker compose config --quiet</w:t>
      </w:r>
      <w:r>
        <w:t>, and build/smoke-test the custom images on every PR.</w:t>
      </w:r>
    </w:p>
    <w:p>
      <w:pPr>
        <w:pStyle w:val="ListBullet"/>
      </w:pPr>
      <w:r>
        <w:rPr>
          <w:b/>
        </w:rPr>
        <w:t>Feature ideas:</w:t>
      </w:r>
      <w:r>
        <w:t xml:space="preserve"> a thin read-only public API over Trino, geospatial interpolation between sensors for AQI heatmaps, and per-subscriber alerting built on the existing </w:t>
      </w:r>
      <w:r>
        <w:rPr>
          <w:rFonts w:ascii="Consolas" w:hAnsi="Consolas"/>
          <w:sz w:val="19"/>
        </w:rPr>
        <w:t>aqi.alerts</w:t>
      </w:r>
      <w:r>
        <w:t xml:space="preserve"> topic.</w:t>
      </w:r>
    </w:p>
    <w:p>
      <w:r>
        <w:br w:type="page"/>
      </w:r>
    </w:p>
    <w:p>
      <w:pPr>
        <w:pStyle w:val="Heading1"/>
      </w:pPr>
      <w:r>
        <w:t>Appendix A — Key Environment Variables</w:t>
      </w:r>
    </w:p>
    <w:p>
      <w:r>
        <w:t xml:space="preserve">Set in </w:t>
      </w:r>
      <w:r>
        <w:rPr>
          <w:rFonts w:ascii="Consolas" w:hAnsi="Consolas"/>
          <w:sz w:val="19"/>
        </w:rPr>
        <w:t>.env</w:t>
      </w:r>
      <w:r>
        <w:t xml:space="preserve"> (copy from </w:t>
      </w:r>
      <w:r>
        <w:rPr>
          <w:rFonts w:ascii="Consolas" w:hAnsi="Consolas"/>
          <w:sz w:val="19"/>
        </w:rPr>
        <w:t>.env.example</w:t>
      </w:r>
      <w:r>
        <w:t>); every value has a working local default.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85"/>
            <w:shd w:val="clear" w:color="auto" w:fill="1B2A4A"/>
          </w:tcPr>
          <w:p>
            <w:r/>
            <w:r>
              <w:rPr>
                <w:b/>
                <w:color w:val="FFFFFF"/>
                <w:sz w:val="21"/>
              </w:rPr>
              <w:t>Variable</w:t>
            </w:r>
          </w:p>
        </w:tc>
        <w:tc>
          <w:tcPr>
            <w:tcW w:type="dxa" w:w="5953"/>
            <w:shd w:val="clear" w:color="auto" w:fill="1B2A4A"/>
          </w:tcPr>
          <w:p>
            <w:r/>
            <w:r>
              <w:rPr>
                <w:b/>
                <w:color w:val="FFFFFF"/>
                <w:sz w:val="21"/>
              </w:rPr>
              <w:t>Purpose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</w:r>
            <w:r>
              <w:rPr>
                <w:sz w:val="19"/>
              </w:rPr>
              <w:t>MINIO_ROOT_USER / MINIO_ROOT_PASSWORD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</w:r>
            <w:r>
              <w:rPr>
                <w:sz w:val="19"/>
              </w:rPr>
              <w:t>MinIO credentials</w:t>
            </w:r>
          </w:p>
        </w:tc>
      </w:tr>
      <w:tr>
        <w:tc>
          <w:tcPr>
            <w:tcW w:type="dxa" w:w="3685"/>
            <w:shd w:val="clear" w:color="auto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POSTGRES_USER / POSTGRES_PASSWORD</w:t>
            </w:r>
          </w:p>
        </w:tc>
        <w:tc>
          <w:tcPr>
            <w:tcW w:type="dxa" w:w="5953"/>
            <w:shd w:val="clear" w:color="auto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Shared Postgres instance (Metastore + Airflow DBs)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</w:r>
            <w:r>
              <w:rPr>
                <w:sz w:val="19"/>
              </w:rPr>
              <w:t>AIRFLOW_ADMIN_USER / AIRFLOW_ADMIN_PASSWORD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</w:r>
            <w:r>
              <w:rPr>
                <w:sz w:val="19"/>
              </w:rPr>
              <w:t>Airflow UI login</w:t>
            </w:r>
          </w:p>
        </w:tc>
      </w:tr>
      <w:tr>
        <w:tc>
          <w:tcPr>
            <w:tcW w:type="dxa" w:w="3685"/>
            <w:shd w:val="clear" w:color="auto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ALERT_EMAIL_TO / SMTP_*</w:t>
            </w:r>
          </w:p>
        </w:tc>
        <w:tc>
          <w:tcPr>
            <w:tcW w:type="dxa" w:w="5953"/>
            <w:shd w:val="clear" w:color="auto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Where and how Alertmanager sends email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</w:r>
            <w:r>
              <w:rPr>
                <w:sz w:val="19"/>
              </w:rPr>
              <w:t>SLACK_WEBHOOK_URL / SLACK_CHANNEL_*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</w:r>
            <w:r>
              <w:rPr>
                <w:sz w:val="19"/>
              </w:rPr>
              <w:t>Slack alert routing</w:t>
            </w:r>
          </w:p>
        </w:tc>
      </w:tr>
      <w:tr>
        <w:tc>
          <w:tcPr>
            <w:tcW w:type="dxa" w:w="3685"/>
            <w:shd w:val="clear" w:color="auto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SMS_WEBHOOK_URL</w:t>
            </w:r>
          </w:p>
        </w:tc>
        <w:tc>
          <w:tcPr>
            <w:tcW w:type="dxa" w:w="5953"/>
            <w:shd w:val="clear" w:color="auto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Any relay accepting Alertmanager's webhook JSON (Twilio, SNS, ...)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</w:r>
            <w:r>
              <w:rPr>
                <w:sz w:val="19"/>
              </w:rPr>
              <w:t>AQI_RAW_PARTITIONS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Partition count for </w:t>
            </w:r>
            <w:r>
              <w:rPr>
                <w:rFonts w:ascii="Consolas" w:hAnsi="Consolas"/>
                <w:sz w:val="19"/>
              </w:rPr>
              <w:t>aqi.raw</w:t>
            </w:r>
            <w:r>
              <w:rPr>
                <w:sz w:val="19"/>
              </w:rPr>
              <w:t xml:space="preserve"> (scale with consumer parallelism)</w:t>
            </w:r>
          </w:p>
        </w:tc>
      </w:tr>
      <w:tr>
        <w:tc>
          <w:tcPr>
            <w:tcW w:type="dxa" w:w="3685"/>
            <w:shd w:val="clear" w:color="auto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ALERT_COOLDOWN_MINUTES / ANOMALY_Z_THRESHOLD</w:t>
            </w:r>
          </w:p>
        </w:tc>
        <w:tc>
          <w:tcPr>
            <w:tcW w:type="dxa" w:w="5953"/>
            <w:shd w:val="clear" w:color="auto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Streaming detection tuning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</w:r>
            <w:r>
              <w:rPr>
                <w:sz w:val="19"/>
              </w:rPr>
              <w:t>SIM_SENSORS / SIM_INTERVAL_SECONDS / SIM_ANOMALY_RATE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</w:r>
            <w:r>
              <w:rPr>
                <w:sz w:val="19"/>
              </w:rPr>
              <w:t>Sensor simulator load &amp; fault rate</w:t>
            </w:r>
          </w:p>
        </w:tc>
      </w:tr>
      <w:tr>
        <w:tc>
          <w:tcPr>
            <w:tcW w:type="dxa" w:w="3685"/>
            <w:shd w:val="clear" w:color="auto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LANDING_RETENTION_DAYS / PROMETHEUS_RETENTION</w:t>
            </w:r>
          </w:p>
        </w:tc>
        <w:tc>
          <w:tcPr>
            <w:tcW w:type="dxa" w:w="5953"/>
            <w:shd w:val="clear" w:color="auto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Storage retention</w:t>
            </w:r>
          </w:p>
        </w:tc>
      </w:tr>
    </w:tbl>
    <w:p/>
    <w:p>
      <w:pPr>
        <w:pStyle w:val="Heading1"/>
      </w:pPr>
      <w:r>
        <w:t>Appendix B — Service &amp; Port Reference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color="auto" w:fill="1B2A4A"/>
          </w:tcPr>
          <w:p>
            <w:r/>
            <w:r>
              <w:rPr>
                <w:b/>
                <w:color w:val="FFFFFF"/>
                <w:sz w:val="21"/>
              </w:rPr>
              <w:t>Service</w:t>
            </w:r>
          </w:p>
        </w:tc>
        <w:tc>
          <w:tcPr>
            <w:tcW w:type="dxa" w:w="3969"/>
            <w:shd w:val="clear" w:color="auto" w:fill="1B2A4A"/>
          </w:tcPr>
          <w:p>
            <w:r/>
            <w:r>
              <w:rPr>
                <w:b/>
                <w:color w:val="FFFFFF"/>
                <w:sz w:val="21"/>
              </w:rPr>
              <w:t>URL</w:t>
            </w:r>
          </w:p>
        </w:tc>
        <w:tc>
          <w:tcPr>
            <w:tcW w:type="dxa" w:w="3118"/>
            <w:shd w:val="clear" w:color="auto" w:fill="1B2A4A"/>
          </w:tcPr>
          <w:p>
            <w:r/>
            <w:r>
              <w:rPr>
                <w:b/>
                <w:color w:val="FFFFFF"/>
                <w:sz w:val="21"/>
              </w:rPr>
              <w:t>Credentials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  <w:r>
              <w:rPr>
                <w:sz w:val="19"/>
              </w:rPr>
              <w:t>Grafana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</w:r>
            <w:r>
              <w:rPr>
                <w:sz w:val="19"/>
              </w:rPr>
              <w:t>http://localhost:3000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sz w:val="19"/>
              </w:rPr>
              <w:t>admin / admin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Flink UI</w:t>
            </w:r>
          </w:p>
        </w:tc>
        <w:tc>
          <w:tcPr>
            <w:tcW w:type="dxa" w:w="3969"/>
            <w:shd w:val="clear" w:color="auto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http://localhost:8081</w:t>
            </w:r>
          </w:p>
        </w:tc>
        <w:tc>
          <w:tcPr>
            <w:tcW w:type="dxa" w:w="3118"/>
            <w:shd w:val="clear" w:color="auto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  <w:r>
              <w:rPr>
                <w:sz w:val="19"/>
              </w:rPr>
              <w:t>Trino UI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</w:r>
            <w:r>
              <w:rPr>
                <w:sz w:val="19"/>
              </w:rPr>
              <w:t>http://localhost:8080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sz w:val="19"/>
              </w:rPr>
              <w:t>any user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Airflow</w:t>
            </w:r>
          </w:p>
        </w:tc>
        <w:tc>
          <w:tcPr>
            <w:tcW w:type="dxa" w:w="3969"/>
            <w:shd w:val="clear" w:color="auto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http://localhost:8088</w:t>
            </w:r>
          </w:p>
        </w:tc>
        <w:tc>
          <w:tcPr>
            <w:tcW w:type="dxa" w:w="3118"/>
            <w:shd w:val="clear" w:color="auto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admin / admin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  <w:r>
              <w:rPr>
                <w:sz w:val="19"/>
              </w:rPr>
              <w:t>MinIO console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</w:r>
            <w:r>
              <w:rPr>
                <w:sz w:val="19"/>
              </w:rPr>
              <w:t>http://localhost:9001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sz w:val="19"/>
              </w:rPr>
              <w:t>aqiadmin / aqiadmin-secret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Prometheus</w:t>
            </w:r>
          </w:p>
        </w:tc>
        <w:tc>
          <w:tcPr>
            <w:tcW w:type="dxa" w:w="3969"/>
            <w:shd w:val="clear" w:color="auto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http://localhost:9090</w:t>
            </w:r>
          </w:p>
        </w:tc>
        <w:tc>
          <w:tcPr>
            <w:tcW w:type="dxa" w:w="3118"/>
            <w:shd w:val="clear" w:color="auto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  <w:r>
              <w:rPr>
                <w:sz w:val="19"/>
              </w:rPr>
              <w:t>Alertmanager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</w:r>
            <w:r>
              <w:rPr>
                <w:sz w:val="19"/>
              </w:rPr>
              <w:t>http://localhost:9093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Mailpit (alert emails)</w:t>
            </w:r>
          </w:p>
        </w:tc>
        <w:tc>
          <w:tcPr>
            <w:tcW w:type="dxa" w:w="3969"/>
            <w:shd w:val="clear" w:color="auto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http://localhost:8025</w:t>
            </w:r>
          </w:p>
        </w:tc>
        <w:tc>
          <w:tcPr>
            <w:tcW w:type="dxa" w:w="3118"/>
            <w:shd w:val="clear" w:color="auto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  <w:r>
              <w:rPr>
                <w:sz w:val="19"/>
              </w:rPr>
              <w:t>Kafka (from host)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</w:r>
            <w:r>
              <w:rPr>
                <w:sz w:val="19"/>
              </w:rPr>
              <w:t>localhost:9094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AQI exporter metrics</w:t>
            </w:r>
          </w:p>
        </w:tc>
        <w:tc>
          <w:tcPr>
            <w:tcW w:type="dxa" w:w="3969"/>
            <w:shd w:val="clear" w:color="auto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http://localhost:8000/metrics</w:t>
            </w:r>
          </w:p>
        </w:tc>
        <w:tc>
          <w:tcPr>
            <w:tcW w:type="dxa" w:w="3118"/>
            <w:shd w:val="clear" w:color="auto" w:fill="EEF3F8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</w:tbl>
    <w:p/>
    <w:p>
      <w:pPr>
        <w:jc w:val="center"/>
      </w:pPr>
      <w:r>
        <w:rPr>
          <w:i/>
          <w:color w:val="546E7A"/>
          <w:sz w:val="18"/>
        </w:rPr>
        <w:t>Generated from the AQI Tracking System repository — see README.md for full reference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200"/>
      <w:ind w:left="170"/>
    </w:pPr>
    <w:rPr>
      <w:rFonts w:ascii="Consolas" w:hAnsi="Consolas"/>
      <w:color w:val="EEEEEE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