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891B2"/>
          <w:sz w:val="52"/>
        </w:rPr>
        <w:t>AI Gym &amp; Fitness Assistant</w:t>
      </w:r>
    </w:p>
    <w:p>
      <w:pPr>
        <w:spacing w:after="400"/>
        <w:jc w:val="center"/>
      </w:pPr>
      <w:r>
        <w:rPr>
          <w:color w:val="475569"/>
          <w:sz w:val="30"/>
        </w:rPr>
        <w:t>Phase 8 — Master Implementation Guide: Smart Gym Assistant + IoT</w:t>
      </w:r>
    </w:p>
    <w:tbl>
      <w:tblPr>
        <w:tblW w:type="auto" w:w="0"/>
        <w:jc w:val="center"/>
        <w:tblLook w:firstColumn="1" w:firstRow="1" w:lastColumn="0" w:lastRow="0" w:noHBand="0" w:noVBand="1" w:val="04A0"/>
      </w:tblPr>
      <w:tblGrid>
        <w:gridCol w:w="9936"/>
      </w:tblGrid>
      <w:tr>
        <w:tc>
          <w:tcPr>
            <w:tcW w:type="dxa" w:w="9936"/>
            <w:shd w:val="clear" w:color="auto" w:fill="ECFEFF"/>
            <w:tcMar>
              <w:top w:w="140" w:type="dxa"/>
              <w:bottom w:w="140" w:type="dxa"/>
              <w:left w:w="200" w:type="dxa"/>
              <w:right w:w="200" w:type="dxa"/>
            </w:tcMar>
            <w:tcBorders>
              <w:left w:val="single" w:sz="24" w:space="0" w:color="0891B2"/>
              <w:top w:val="none"/>
              <w:bottom w:val="none"/>
              <w:right w:val="none"/>
            </w:tcBorders>
          </w:tcPr>
          <w:p>
            <w:pPr>
              <w:spacing w:before="0" w:after="80"/>
            </w:pPr>
            <w:r>
              <w:rPr>
                <w:b/>
                <w:color w:val="0891B2"/>
                <w:sz w:val="22"/>
              </w:rPr>
              <w:t>📡 PHASE 8 IOT &amp; SIMULATION POLICY</w:t>
              <w:br/>
            </w:r>
            <w:r>
              <w:rPr>
                <w:color w:val="1E293B"/>
                <w:sz w:val="20"/>
              </w:rPr>
              <w:t>Phase 8 establishes the project's smart equipment intelligence layer. Smart equipment devices connect via structured MQTT topics (gym/{gym_id}/device/{device_uid}/telemetry, /state, /command). When physical MQTT brokers are inactive, the system seamlessly defaults to Simulation Mode ('Sample Demo Device / Simulation Mode') to ensure reliable execution while maintaining full transparency.</w:t>
            </w:r>
          </w:p>
        </w:tc>
      </w:tr>
    </w:tbl>
    <w:p/>
    <w:p>
      <w:pPr>
        <w:pStyle w:val="Heading1"/>
      </w:pPr>
      <w:r>
        <w:rPr>
          <w:color w:val="0891B2"/>
        </w:rPr>
        <w:t>1. Executive Overview</w:t>
      </w:r>
    </w:p>
    <w:p>
      <w:pPr>
        <w:spacing w:after="240"/>
      </w:pPr>
      <w:r>
        <w:t>Phase 8 introduces the Smart Gym Assistant + IoT, establishing the project's smart equipment intelligence layer. Rather than operating as a passive dashboard or raw device monitor, this module connects gym equipment devices (e.g., smart power racks, connected cable crossover stations, assault air bikes) via MQTT communication and REST APIs, ingests performance telemetry, tracks set intensity and heart rate, provides safe equipment resistance interfaces, and delivers grounded Smart Gym Assistant heuristics.</w:t>
      </w:r>
    </w:p>
    <w:p>
      <w:pPr>
        <w:pStyle w:val="Heading1"/>
      </w:pPr>
      <w:r>
        <w:rPr>
          <w:color w:val="0891B2"/>
        </w:rPr>
        <w:t>2. Core Architectural Principles</w:t>
      </w:r>
    </w:p>
    <w:p>
      <w:pPr>
        <w:spacing w:after="120"/>
      </w:pPr>
      <w:r>
        <w:rPr>
          <w:b/>
        </w:rPr>
        <w:t xml:space="preserve">• Structured Equipment Data Model: </w:t>
      </w:r>
      <w:r>
        <w:t>Persists IoTDevice, IoTTelemetry, and IoTCommandLog models in PostgreSQL with ON DELETE CASCADE and JWT user isolation.</w:t>
      </w:r>
    </w:p>
    <w:p>
      <w:pPr>
        <w:spacing w:after="120"/>
      </w:pPr>
      <w:r>
        <w:rPr>
          <w:b/>
        </w:rPr>
        <w:t xml:space="preserve">• MQTT Communication &amp; Simulation Engine: </w:t>
      </w:r>
      <w:r>
        <w:t>Supports topic architecture (gym/{gym_id}/device/{device_uid}/telemetry, /state, /command) with Node-RED JSON schema compatibility and transparent Simulation Mode fallback.</w:t>
      </w:r>
    </w:p>
    <w:p>
      <w:pPr>
        <w:spacing w:after="120"/>
      </w:pPr>
      <w:r>
        <w:rPr>
          <w:b/>
        </w:rPr>
        <w:t xml:space="preserve">• Smart Gym Assistant Heuristics: </w:t>
      </w:r>
      <w:r>
        <w:t>Evaluates set intensity, rep counts, and heart rate to recommend 90-120s recovery rest intervals, progressive overload load increases (+2.5kg to +5.0kg), and fatigue alerts.</w:t>
      </w:r>
    </w:p>
    <w:p>
      <w:pPr>
        <w:spacing w:after="120"/>
      </w:pPr>
      <w:r>
        <w:rPr>
          <w:b/>
        </w:rPr>
        <w:t xml:space="preserve">• Safe Equipment Resistance Interface: </w:t>
      </w:r>
      <w:r>
        <w:t>Validates resistance adjustments strictly within physical bounds [0.0 kg, 300.0 kg] for set_resistance, increase_resistance, decrease_resistance, and emergency_stop.</w:t>
      </w:r>
    </w:p>
    <w:p>
      <w:pPr>
        <w:spacing w:after="120"/>
      </w:pPr>
      <w:r>
        <w:rPr>
          <w:b/>
        </w:rPr>
        <w:t xml:space="preserve">• FastAPI Endpoints Scoped to Authenticated User: </w:t>
      </w:r>
      <w:r>
        <w:t>Exposes /iot/devices, /iot/devices/{id}/telemetry, /iot/devices/{id}/command, /iot/assistant/recommendations, and /iot/simulation/generate.</w:t>
      </w:r>
    </w:p>
    <w:p>
      <w:pPr>
        <w:spacing w:after="120"/>
      </w:pPr>
      <w:r>
        <w:rPr>
          <w:b/>
        </w:rPr>
        <w:t xml:space="preserve">• Interactive Next.js Frontend (/iot): </w:t>
      </w:r>
      <w:r>
        <w:t>Tabbed interface for Connected Devices &amp; Resistance Controls, Telemetry Stream, and Smart Assistant Intelligence.</w:t>
      </w:r>
    </w:p>
    <w:p/>
    <w:p>
      <w:pPr>
        <w:pStyle w:val="Heading1"/>
      </w:pPr>
      <w:r>
        <w:rPr>
          <w:color w:val="0891B2"/>
        </w:rPr>
        <w:t>3. Database Schema Overview</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80" w:type="dxa"/>
              <w:bottom w:w="80" w:type="dxa"/>
              <w:left w:w="120" w:type="dxa"/>
              <w:right w:w="120" w:type="dxa"/>
            </w:tcMar>
            <w:shd w:val="clear" w:color="auto" w:fill="0891B2"/>
          </w:tcPr>
          <w:p>
            <w:r>
              <w:rPr>
                <w:b/>
                <w:color w:val="FFFFFF"/>
              </w:rPr>
              <w:t>Table</w:t>
            </w:r>
          </w:p>
        </w:tc>
        <w:tc>
          <w:tcPr>
            <w:tcW w:type="dxa" w:w="2484"/>
            <w:tcMar>
              <w:top w:w="80" w:type="dxa"/>
              <w:bottom w:w="80" w:type="dxa"/>
              <w:left w:w="120" w:type="dxa"/>
              <w:right w:w="120" w:type="dxa"/>
            </w:tcMar>
            <w:shd w:val="clear" w:color="auto" w:fill="0891B2"/>
          </w:tcPr>
          <w:p>
            <w:r>
              <w:rPr>
                <w:b/>
                <w:color w:val="FFFFFF"/>
              </w:rPr>
              <w:t>Field Name</w:t>
            </w:r>
          </w:p>
        </w:tc>
        <w:tc>
          <w:tcPr>
            <w:tcW w:type="dxa" w:w="2484"/>
            <w:tcMar>
              <w:top w:w="80" w:type="dxa"/>
              <w:bottom w:w="80" w:type="dxa"/>
              <w:left w:w="120" w:type="dxa"/>
              <w:right w:w="120" w:type="dxa"/>
            </w:tcMar>
            <w:shd w:val="clear" w:color="auto" w:fill="0891B2"/>
          </w:tcPr>
          <w:p>
            <w:r>
              <w:rPr>
                <w:b/>
                <w:color w:val="FFFFFF"/>
              </w:rPr>
              <w:t>Type</w:t>
            </w:r>
          </w:p>
        </w:tc>
        <w:tc>
          <w:tcPr>
            <w:tcW w:type="dxa" w:w="2484"/>
            <w:tcMar>
              <w:top w:w="80" w:type="dxa"/>
              <w:bottom w:w="80" w:type="dxa"/>
              <w:left w:w="120" w:type="dxa"/>
              <w:right w:w="120" w:type="dxa"/>
            </w:tcMar>
            <w:shd w:val="clear" w:color="auto" w:fill="0891B2"/>
          </w:tcPr>
          <w:p>
            <w:r>
              <w:rPr>
                <w:b/>
                <w:color w:val="FFFFFF"/>
              </w:rPr>
              <w:t>Description</w:t>
            </w:r>
          </w:p>
        </w:tc>
      </w:tr>
      <w:tr>
        <w:tc>
          <w:tcPr>
            <w:tcW w:type="dxa" w:w="2484"/>
            <w:tcMar>
              <w:top w:w="80" w:type="dxa"/>
              <w:bottom w:w="80" w:type="dxa"/>
              <w:left w:w="120" w:type="dxa"/>
              <w:right w:w="120" w:type="dxa"/>
            </w:tcMar>
            <w:shd w:val="clear" w:color="auto" w:fill="F8FAFC"/>
          </w:tcPr>
          <w:p>
            <w:r>
              <w:t>iot_devices</w:t>
            </w:r>
          </w:p>
        </w:tc>
        <w:tc>
          <w:tcPr>
            <w:tcW w:type="dxa" w:w="2484"/>
            <w:tcMar>
              <w:top w:w="80" w:type="dxa"/>
              <w:bottom w:w="80" w:type="dxa"/>
              <w:left w:w="120" w:type="dxa"/>
              <w:right w:w="120" w:type="dxa"/>
            </w:tcMar>
            <w:shd w:val="clear" w:color="auto" w:fill="F8FAFC"/>
          </w:tcPr>
          <w:p>
            <w:r>
              <w:t>id</w:t>
            </w:r>
          </w:p>
        </w:tc>
        <w:tc>
          <w:tcPr>
            <w:tcW w:type="dxa" w:w="2484"/>
            <w:tcMar>
              <w:top w:w="80" w:type="dxa"/>
              <w:bottom w:w="80" w:type="dxa"/>
              <w:left w:w="120" w:type="dxa"/>
              <w:right w:w="120" w:type="dxa"/>
            </w:tcMar>
            <w:shd w:val="clear" w:color="auto" w:fill="F8FAFC"/>
          </w:tcPr>
          <w:p>
            <w:r>
              <w:t>INTEGER</w:t>
            </w:r>
          </w:p>
        </w:tc>
        <w:tc>
          <w:tcPr>
            <w:tcW w:type="dxa" w:w="2484"/>
            <w:tcMar>
              <w:top w:w="80" w:type="dxa"/>
              <w:bottom w:w="80" w:type="dxa"/>
              <w:left w:w="120" w:type="dxa"/>
              <w:right w:w="120" w:type="dxa"/>
            </w:tcMar>
            <w:shd w:val="clear" w:color="auto" w:fill="F8FAFC"/>
          </w:tcPr>
          <w:p>
            <w:r>
              <w:t>Primary Key</w:t>
            </w:r>
          </w:p>
        </w:tc>
      </w:tr>
      <w:tr>
        <w:tc>
          <w:tcPr>
            <w:tcW w:type="dxa" w:w="2484"/>
            <w:tcMar>
              <w:top w:w="80" w:type="dxa"/>
              <w:bottom w:w="80" w:type="dxa"/>
              <w:left w:w="120" w:type="dxa"/>
              <w:right w:w="120" w:type="dxa"/>
            </w:tcMar>
            <w:shd w:val="clear" w:color="auto" w:fill="FFFFFF"/>
          </w:tcPr>
          <w:p>
            <w:r>
              <w:t>iot_devices</w:t>
            </w:r>
          </w:p>
        </w:tc>
        <w:tc>
          <w:tcPr>
            <w:tcW w:type="dxa" w:w="2484"/>
            <w:tcMar>
              <w:top w:w="80" w:type="dxa"/>
              <w:bottom w:w="80" w:type="dxa"/>
              <w:left w:w="120" w:type="dxa"/>
              <w:right w:w="120" w:type="dxa"/>
            </w:tcMar>
            <w:shd w:val="clear" w:color="auto" w:fill="FFFFFF"/>
          </w:tcPr>
          <w:p>
            <w:r>
              <w:t>user_id</w:t>
            </w:r>
          </w:p>
        </w:tc>
        <w:tc>
          <w:tcPr>
            <w:tcW w:type="dxa" w:w="2484"/>
            <w:tcMar>
              <w:top w:w="80" w:type="dxa"/>
              <w:bottom w:w="80" w:type="dxa"/>
              <w:left w:w="120" w:type="dxa"/>
              <w:right w:w="120" w:type="dxa"/>
            </w:tcMar>
            <w:shd w:val="clear" w:color="auto" w:fill="FFFFFF"/>
          </w:tcPr>
          <w:p>
            <w:r>
              <w:t>INTEGER</w:t>
            </w:r>
          </w:p>
        </w:tc>
        <w:tc>
          <w:tcPr>
            <w:tcW w:type="dxa" w:w="2484"/>
            <w:tcMar>
              <w:top w:w="80" w:type="dxa"/>
              <w:bottom w:w="80" w:type="dxa"/>
              <w:left w:w="120" w:type="dxa"/>
              <w:right w:w="120" w:type="dxa"/>
            </w:tcMar>
            <w:shd w:val="clear" w:color="auto" w:fill="FFFFFF"/>
          </w:tcPr>
          <w:p>
            <w:r>
              <w:t>FK -&gt; users.id (ON DELETE CASCADE)</w:t>
            </w:r>
          </w:p>
        </w:tc>
      </w:tr>
      <w:tr>
        <w:tc>
          <w:tcPr>
            <w:tcW w:type="dxa" w:w="2484"/>
            <w:tcMar>
              <w:top w:w="80" w:type="dxa"/>
              <w:bottom w:w="80" w:type="dxa"/>
              <w:left w:w="120" w:type="dxa"/>
              <w:right w:w="120" w:type="dxa"/>
            </w:tcMar>
            <w:shd w:val="clear" w:color="auto" w:fill="F8FAFC"/>
          </w:tcPr>
          <w:p>
            <w:r>
              <w:t>iot_devices</w:t>
            </w:r>
          </w:p>
        </w:tc>
        <w:tc>
          <w:tcPr>
            <w:tcW w:type="dxa" w:w="2484"/>
            <w:tcMar>
              <w:top w:w="80" w:type="dxa"/>
              <w:bottom w:w="80" w:type="dxa"/>
              <w:left w:w="120" w:type="dxa"/>
              <w:right w:w="120" w:type="dxa"/>
            </w:tcMar>
            <w:shd w:val="clear" w:color="auto" w:fill="F8FAFC"/>
          </w:tcPr>
          <w:p>
            <w:r>
              <w:t>device_uid</w:t>
            </w:r>
          </w:p>
        </w:tc>
        <w:tc>
          <w:tcPr>
            <w:tcW w:type="dxa" w:w="2484"/>
            <w:tcMar>
              <w:top w:w="80" w:type="dxa"/>
              <w:bottom w:w="80" w:type="dxa"/>
              <w:left w:w="120" w:type="dxa"/>
              <w:right w:w="120" w:type="dxa"/>
            </w:tcMar>
            <w:shd w:val="clear" w:color="auto" w:fill="F8FAFC"/>
          </w:tcPr>
          <w:p>
            <w:r>
              <w:t>VARCHAR(100)</w:t>
            </w:r>
          </w:p>
        </w:tc>
        <w:tc>
          <w:tcPr>
            <w:tcW w:type="dxa" w:w="2484"/>
            <w:tcMar>
              <w:top w:w="80" w:type="dxa"/>
              <w:bottom w:w="80" w:type="dxa"/>
              <w:left w:w="120" w:type="dxa"/>
              <w:right w:w="120" w:type="dxa"/>
            </w:tcMar>
            <w:shd w:val="clear" w:color="auto" w:fill="F8FAFC"/>
          </w:tcPr>
          <w:p>
            <w:r>
              <w:t>Unique equipment UID</w:t>
            </w:r>
          </w:p>
        </w:tc>
      </w:tr>
      <w:tr>
        <w:tc>
          <w:tcPr>
            <w:tcW w:type="dxa" w:w="2484"/>
            <w:tcMar>
              <w:top w:w="80" w:type="dxa"/>
              <w:bottom w:w="80" w:type="dxa"/>
              <w:left w:w="120" w:type="dxa"/>
              <w:right w:w="120" w:type="dxa"/>
            </w:tcMar>
            <w:shd w:val="clear" w:color="auto" w:fill="FFFFFF"/>
          </w:tcPr>
          <w:p>
            <w:r>
              <w:t>iot_devices</w:t>
            </w:r>
          </w:p>
        </w:tc>
        <w:tc>
          <w:tcPr>
            <w:tcW w:type="dxa" w:w="2484"/>
            <w:tcMar>
              <w:top w:w="80" w:type="dxa"/>
              <w:bottom w:w="80" w:type="dxa"/>
              <w:left w:w="120" w:type="dxa"/>
              <w:right w:w="120" w:type="dxa"/>
            </w:tcMar>
            <w:shd w:val="clear" w:color="auto" w:fill="FFFFFF"/>
          </w:tcPr>
          <w:p>
            <w:r>
              <w:t>is_simulated</w:t>
            </w:r>
          </w:p>
        </w:tc>
        <w:tc>
          <w:tcPr>
            <w:tcW w:type="dxa" w:w="2484"/>
            <w:tcMar>
              <w:top w:w="80" w:type="dxa"/>
              <w:bottom w:w="80" w:type="dxa"/>
              <w:left w:w="120" w:type="dxa"/>
              <w:right w:w="120" w:type="dxa"/>
            </w:tcMar>
            <w:shd w:val="clear" w:color="auto" w:fill="FFFFFF"/>
          </w:tcPr>
          <w:p>
            <w:r>
              <w:t>BOOLEAN</w:t>
            </w:r>
          </w:p>
        </w:tc>
        <w:tc>
          <w:tcPr>
            <w:tcW w:type="dxa" w:w="2484"/>
            <w:tcMar>
              <w:top w:w="80" w:type="dxa"/>
              <w:bottom w:w="80" w:type="dxa"/>
              <w:left w:w="120" w:type="dxa"/>
              <w:right w:w="120" w:type="dxa"/>
            </w:tcMar>
            <w:shd w:val="clear" w:color="auto" w:fill="FFFFFF"/>
          </w:tcPr>
          <w:p>
            <w:r>
              <w:t>Simulation mode flag (Default True)</w:t>
            </w:r>
          </w:p>
        </w:tc>
      </w:tr>
      <w:tr>
        <w:tc>
          <w:tcPr>
            <w:tcW w:type="dxa" w:w="2484"/>
            <w:tcMar>
              <w:top w:w="80" w:type="dxa"/>
              <w:bottom w:w="80" w:type="dxa"/>
              <w:left w:w="120" w:type="dxa"/>
              <w:right w:w="120" w:type="dxa"/>
            </w:tcMar>
            <w:shd w:val="clear" w:color="auto" w:fill="F8FAFC"/>
          </w:tcPr>
          <w:p>
            <w:r>
              <w:t>iot_devices</w:t>
            </w:r>
          </w:p>
        </w:tc>
        <w:tc>
          <w:tcPr>
            <w:tcW w:type="dxa" w:w="2484"/>
            <w:tcMar>
              <w:top w:w="80" w:type="dxa"/>
              <w:bottom w:w="80" w:type="dxa"/>
              <w:left w:w="120" w:type="dxa"/>
              <w:right w:w="120" w:type="dxa"/>
            </w:tcMar>
            <w:shd w:val="clear" w:color="auto" w:fill="F8FAFC"/>
          </w:tcPr>
          <w:p>
            <w:r>
              <w:t>current_resistance_kg</w:t>
            </w:r>
          </w:p>
        </w:tc>
        <w:tc>
          <w:tcPr>
            <w:tcW w:type="dxa" w:w="2484"/>
            <w:tcMar>
              <w:top w:w="80" w:type="dxa"/>
              <w:bottom w:w="80" w:type="dxa"/>
              <w:left w:w="120" w:type="dxa"/>
              <w:right w:w="120" w:type="dxa"/>
            </w:tcMar>
            <w:shd w:val="clear" w:color="auto" w:fill="F8FAFC"/>
          </w:tcPr>
          <w:p>
            <w:r>
              <w:t>FLOAT</w:t>
            </w:r>
          </w:p>
        </w:tc>
        <w:tc>
          <w:tcPr>
            <w:tcW w:type="dxa" w:w="2484"/>
            <w:tcMar>
              <w:top w:w="80" w:type="dxa"/>
              <w:bottom w:w="80" w:type="dxa"/>
              <w:left w:w="120" w:type="dxa"/>
              <w:right w:w="120" w:type="dxa"/>
            </w:tcMar>
            <w:shd w:val="clear" w:color="auto" w:fill="F8FAFC"/>
          </w:tcPr>
          <w:p>
            <w:r>
              <w:t>Current equipment load</w:t>
            </w:r>
          </w:p>
        </w:tc>
      </w:tr>
      <w:tr>
        <w:tc>
          <w:tcPr>
            <w:tcW w:type="dxa" w:w="2484"/>
            <w:tcMar>
              <w:top w:w="80" w:type="dxa"/>
              <w:bottom w:w="80" w:type="dxa"/>
              <w:left w:w="120" w:type="dxa"/>
              <w:right w:w="120" w:type="dxa"/>
            </w:tcMar>
            <w:shd w:val="clear" w:color="auto" w:fill="FFFFFF"/>
          </w:tcPr>
          <w:p>
            <w:r>
              <w:t>iot_telemetry</w:t>
            </w:r>
          </w:p>
        </w:tc>
        <w:tc>
          <w:tcPr>
            <w:tcW w:type="dxa" w:w="2484"/>
            <w:tcMar>
              <w:top w:w="80" w:type="dxa"/>
              <w:bottom w:w="80" w:type="dxa"/>
              <w:left w:w="120" w:type="dxa"/>
              <w:right w:w="120" w:type="dxa"/>
            </w:tcMar>
            <w:shd w:val="clear" w:color="auto" w:fill="FFFFFF"/>
          </w:tcPr>
          <w:p>
            <w:r>
              <w:t>id</w:t>
            </w:r>
          </w:p>
        </w:tc>
        <w:tc>
          <w:tcPr>
            <w:tcW w:type="dxa" w:w="2484"/>
            <w:tcMar>
              <w:top w:w="80" w:type="dxa"/>
              <w:bottom w:w="80" w:type="dxa"/>
              <w:left w:w="120" w:type="dxa"/>
              <w:right w:w="120" w:type="dxa"/>
            </w:tcMar>
            <w:shd w:val="clear" w:color="auto" w:fill="FFFFFF"/>
          </w:tcPr>
          <w:p>
            <w:r>
              <w:t>INTEGER</w:t>
            </w:r>
          </w:p>
        </w:tc>
        <w:tc>
          <w:tcPr>
            <w:tcW w:type="dxa" w:w="2484"/>
            <w:tcMar>
              <w:top w:w="80" w:type="dxa"/>
              <w:bottom w:w="80" w:type="dxa"/>
              <w:left w:w="120" w:type="dxa"/>
              <w:right w:w="120" w:type="dxa"/>
            </w:tcMar>
            <w:shd w:val="clear" w:color="auto" w:fill="FFFFFF"/>
          </w:tcPr>
          <w:p>
            <w:r>
              <w:t>Primary Key</w:t>
            </w:r>
          </w:p>
        </w:tc>
      </w:tr>
      <w:tr>
        <w:tc>
          <w:tcPr>
            <w:tcW w:type="dxa" w:w="2484"/>
            <w:tcMar>
              <w:top w:w="80" w:type="dxa"/>
              <w:bottom w:w="80" w:type="dxa"/>
              <w:left w:w="120" w:type="dxa"/>
              <w:right w:w="120" w:type="dxa"/>
            </w:tcMar>
            <w:shd w:val="clear" w:color="auto" w:fill="F8FAFC"/>
          </w:tcPr>
          <w:p>
            <w:r>
              <w:t>iot_telemetry</w:t>
            </w:r>
          </w:p>
        </w:tc>
        <w:tc>
          <w:tcPr>
            <w:tcW w:type="dxa" w:w="2484"/>
            <w:tcMar>
              <w:top w:w="80" w:type="dxa"/>
              <w:bottom w:w="80" w:type="dxa"/>
              <w:left w:w="120" w:type="dxa"/>
              <w:right w:w="120" w:type="dxa"/>
            </w:tcMar>
            <w:shd w:val="clear" w:color="auto" w:fill="F8FAFC"/>
          </w:tcPr>
          <w:p>
            <w:r>
              <w:t>resistance_kg</w:t>
            </w:r>
          </w:p>
        </w:tc>
        <w:tc>
          <w:tcPr>
            <w:tcW w:type="dxa" w:w="2484"/>
            <w:tcMar>
              <w:top w:w="80" w:type="dxa"/>
              <w:bottom w:w="80" w:type="dxa"/>
              <w:left w:w="120" w:type="dxa"/>
              <w:right w:w="120" w:type="dxa"/>
            </w:tcMar>
            <w:shd w:val="clear" w:color="auto" w:fill="F8FAFC"/>
          </w:tcPr>
          <w:p>
            <w:r>
              <w:t>FLOAT</w:t>
            </w:r>
          </w:p>
        </w:tc>
        <w:tc>
          <w:tcPr>
            <w:tcW w:type="dxa" w:w="2484"/>
            <w:tcMar>
              <w:top w:w="80" w:type="dxa"/>
              <w:bottom w:w="80" w:type="dxa"/>
              <w:left w:w="120" w:type="dxa"/>
              <w:right w:w="120" w:type="dxa"/>
            </w:tcMar>
            <w:shd w:val="clear" w:color="auto" w:fill="F8FAFC"/>
          </w:tcPr>
          <w:p>
            <w:r>
              <w:t>Telemetry set load [0, 500]</w:t>
            </w:r>
          </w:p>
        </w:tc>
      </w:tr>
      <w:tr>
        <w:tc>
          <w:tcPr>
            <w:tcW w:type="dxa" w:w="2484"/>
            <w:tcMar>
              <w:top w:w="80" w:type="dxa"/>
              <w:bottom w:w="80" w:type="dxa"/>
              <w:left w:w="120" w:type="dxa"/>
              <w:right w:w="120" w:type="dxa"/>
            </w:tcMar>
            <w:shd w:val="clear" w:color="auto" w:fill="FFFFFF"/>
          </w:tcPr>
          <w:p>
            <w:r>
              <w:t>iot_telemetry</w:t>
            </w:r>
          </w:p>
        </w:tc>
        <w:tc>
          <w:tcPr>
            <w:tcW w:type="dxa" w:w="2484"/>
            <w:tcMar>
              <w:top w:w="80" w:type="dxa"/>
              <w:bottom w:w="80" w:type="dxa"/>
              <w:left w:w="120" w:type="dxa"/>
              <w:right w:w="120" w:type="dxa"/>
            </w:tcMar>
            <w:shd w:val="clear" w:color="auto" w:fill="FFFFFF"/>
          </w:tcPr>
          <w:p>
            <w:r>
              <w:t>repetition_count</w:t>
            </w:r>
          </w:p>
        </w:tc>
        <w:tc>
          <w:tcPr>
            <w:tcW w:type="dxa" w:w="2484"/>
            <w:tcMar>
              <w:top w:w="80" w:type="dxa"/>
              <w:bottom w:w="80" w:type="dxa"/>
              <w:left w:w="120" w:type="dxa"/>
              <w:right w:w="120" w:type="dxa"/>
            </w:tcMar>
            <w:shd w:val="clear" w:color="auto" w:fill="FFFFFF"/>
          </w:tcPr>
          <w:p>
            <w:r>
              <w:t>INTEGER</w:t>
            </w:r>
          </w:p>
        </w:tc>
        <w:tc>
          <w:tcPr>
            <w:tcW w:type="dxa" w:w="2484"/>
            <w:tcMar>
              <w:top w:w="80" w:type="dxa"/>
              <w:bottom w:w="80" w:type="dxa"/>
              <w:left w:w="120" w:type="dxa"/>
              <w:right w:w="120" w:type="dxa"/>
            </w:tcMar>
            <w:shd w:val="clear" w:color="auto" w:fill="FFFFFF"/>
          </w:tcPr>
          <w:p>
            <w:r>
              <w:t>Reps completed [0, 200]</w:t>
            </w:r>
          </w:p>
        </w:tc>
      </w:tr>
      <w:tr>
        <w:tc>
          <w:tcPr>
            <w:tcW w:type="dxa" w:w="2484"/>
            <w:tcMar>
              <w:top w:w="80" w:type="dxa"/>
              <w:bottom w:w="80" w:type="dxa"/>
              <w:left w:w="120" w:type="dxa"/>
              <w:right w:w="120" w:type="dxa"/>
            </w:tcMar>
            <w:shd w:val="clear" w:color="auto" w:fill="F8FAFC"/>
          </w:tcPr>
          <w:p>
            <w:r>
              <w:t>iot_telemetry</w:t>
            </w:r>
          </w:p>
        </w:tc>
        <w:tc>
          <w:tcPr>
            <w:tcW w:type="dxa" w:w="2484"/>
            <w:tcMar>
              <w:top w:w="80" w:type="dxa"/>
              <w:bottom w:w="80" w:type="dxa"/>
              <w:left w:w="120" w:type="dxa"/>
              <w:right w:w="120" w:type="dxa"/>
            </w:tcMar>
            <w:shd w:val="clear" w:color="auto" w:fill="F8FAFC"/>
          </w:tcPr>
          <w:p>
            <w:r>
              <w:t>intensity_score</w:t>
            </w:r>
          </w:p>
        </w:tc>
        <w:tc>
          <w:tcPr>
            <w:tcW w:type="dxa" w:w="2484"/>
            <w:tcMar>
              <w:top w:w="80" w:type="dxa"/>
              <w:bottom w:w="80" w:type="dxa"/>
              <w:left w:w="120" w:type="dxa"/>
              <w:right w:w="120" w:type="dxa"/>
            </w:tcMar>
            <w:shd w:val="clear" w:color="auto" w:fill="F8FAFC"/>
          </w:tcPr>
          <w:p>
            <w:r>
              <w:t>FLOAT</w:t>
            </w:r>
          </w:p>
        </w:tc>
        <w:tc>
          <w:tcPr>
            <w:tcW w:type="dxa" w:w="2484"/>
            <w:tcMar>
              <w:top w:w="80" w:type="dxa"/>
              <w:bottom w:w="80" w:type="dxa"/>
              <w:left w:w="120" w:type="dxa"/>
              <w:right w:w="120" w:type="dxa"/>
            </w:tcMar>
            <w:shd w:val="clear" w:color="auto" w:fill="F8FAFC"/>
          </w:tcPr>
          <w:p>
            <w:r>
              <w:t>Calculated set intensity [0, 100]</w:t>
            </w:r>
          </w:p>
        </w:tc>
      </w:tr>
      <w:tr>
        <w:tc>
          <w:tcPr>
            <w:tcW w:type="dxa" w:w="2484"/>
            <w:tcMar>
              <w:top w:w="80" w:type="dxa"/>
              <w:bottom w:w="80" w:type="dxa"/>
              <w:left w:w="120" w:type="dxa"/>
              <w:right w:w="120" w:type="dxa"/>
            </w:tcMar>
            <w:shd w:val="clear" w:color="auto" w:fill="FFFFFF"/>
          </w:tcPr>
          <w:p>
            <w:r>
              <w:t>iot_command_logs</w:t>
            </w:r>
          </w:p>
        </w:tc>
        <w:tc>
          <w:tcPr>
            <w:tcW w:type="dxa" w:w="2484"/>
            <w:tcMar>
              <w:top w:w="80" w:type="dxa"/>
              <w:bottom w:w="80" w:type="dxa"/>
              <w:left w:w="120" w:type="dxa"/>
              <w:right w:w="120" w:type="dxa"/>
            </w:tcMar>
            <w:shd w:val="clear" w:color="auto" w:fill="FFFFFF"/>
          </w:tcPr>
          <w:p>
            <w:r>
              <w:t>command_type</w:t>
            </w:r>
          </w:p>
        </w:tc>
        <w:tc>
          <w:tcPr>
            <w:tcW w:type="dxa" w:w="2484"/>
            <w:tcMar>
              <w:top w:w="80" w:type="dxa"/>
              <w:bottom w:w="80" w:type="dxa"/>
              <w:left w:w="120" w:type="dxa"/>
              <w:right w:w="120" w:type="dxa"/>
            </w:tcMar>
            <w:shd w:val="clear" w:color="auto" w:fill="FFFFFF"/>
          </w:tcPr>
          <w:p>
            <w:r>
              <w:t>VARCHAR(50)</w:t>
            </w:r>
          </w:p>
        </w:tc>
        <w:tc>
          <w:tcPr>
            <w:tcW w:type="dxa" w:w="2484"/>
            <w:tcMar>
              <w:top w:w="80" w:type="dxa"/>
              <w:bottom w:w="80" w:type="dxa"/>
              <w:left w:w="120" w:type="dxa"/>
              <w:right w:w="120" w:type="dxa"/>
            </w:tcMar>
            <w:shd w:val="clear" w:color="auto" w:fill="FFFFFF"/>
          </w:tcPr>
          <w:p>
            <w:r>
              <w:t>Command (set_resistance, etc.)</w:t>
            </w:r>
          </w:p>
        </w:tc>
      </w:tr>
      <w:tr>
        <w:tc>
          <w:tcPr>
            <w:tcW w:type="dxa" w:w="2484"/>
            <w:tcMar>
              <w:top w:w="80" w:type="dxa"/>
              <w:bottom w:w="80" w:type="dxa"/>
              <w:left w:w="120" w:type="dxa"/>
              <w:right w:w="120" w:type="dxa"/>
            </w:tcMar>
            <w:shd w:val="clear" w:color="auto" w:fill="F8FAFC"/>
          </w:tcPr>
          <w:p>
            <w:r>
              <w:t>iot_command_logs</w:t>
            </w:r>
          </w:p>
        </w:tc>
        <w:tc>
          <w:tcPr>
            <w:tcW w:type="dxa" w:w="2484"/>
            <w:tcMar>
              <w:top w:w="80" w:type="dxa"/>
              <w:bottom w:w="80" w:type="dxa"/>
              <w:left w:w="120" w:type="dxa"/>
              <w:right w:w="120" w:type="dxa"/>
            </w:tcMar>
            <w:shd w:val="clear" w:color="auto" w:fill="F8FAFC"/>
          </w:tcPr>
          <w:p>
            <w:r>
              <w:t>status</w:t>
            </w:r>
          </w:p>
        </w:tc>
        <w:tc>
          <w:tcPr>
            <w:tcW w:type="dxa" w:w="2484"/>
            <w:tcMar>
              <w:top w:w="80" w:type="dxa"/>
              <w:bottom w:w="80" w:type="dxa"/>
              <w:left w:w="120" w:type="dxa"/>
              <w:right w:w="120" w:type="dxa"/>
            </w:tcMar>
            <w:shd w:val="clear" w:color="auto" w:fill="F8FAFC"/>
          </w:tcPr>
          <w:p>
            <w:r>
              <w:t>VARCHAR(30)</w:t>
            </w:r>
          </w:p>
        </w:tc>
        <w:tc>
          <w:tcPr>
            <w:tcW w:type="dxa" w:w="2484"/>
            <w:tcMar>
              <w:top w:w="80" w:type="dxa"/>
              <w:bottom w:w="80" w:type="dxa"/>
              <w:left w:w="120" w:type="dxa"/>
              <w:right w:w="120" w:type="dxa"/>
            </w:tcMar>
            <w:shd w:val="clear" w:color="auto" w:fill="F8FAFC"/>
          </w:tcPr>
          <w:p>
            <w:r>
              <w:t>Status (simulated_success, sent)</w:t>
            </w:r>
          </w:p>
        </w:tc>
      </w:tr>
    </w:tbl>
    <w:p/>
    <w:p>
      <w:pPr>
        <w:pStyle w:val="Heading1"/>
      </w:pPr>
      <w:r>
        <w:rPr>
          <w:color w:val="0891B2"/>
        </w:rPr>
        <w:t>4. Automated Verification Results</w:t>
      </w:r>
    </w:p>
    <w:p>
      <w:r>
        <w:rPr>
          <w:b/>
        </w:rPr>
        <w:t>• Dedicated Phase 8 Test Suite (backend/test_phase_8_iot.py): 20/20 PASSED (0.757s)</w:t>
        <w:br/>
      </w:r>
      <w:r>
        <w:rPr>
          <w:b/>
        </w:rPr>
        <w:t>• Phase 1–7 Regression Suites: 91/91 PASSED</w:t>
        <w:br/>
      </w:r>
      <w:r>
        <w:rPr>
          <w:b/>
        </w:rPr>
        <w:t>• Total Test Suite Passing: 111/111 PASSED</w:t>
        <w:br/>
      </w:r>
      <w:r>
        <w:rPr>
          <w:b/>
        </w:rPr>
        <w:t>• Next.js Build Verification (npm run build): 15/15 static pages generated cleanly, 0 TypeScript errors</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