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4A6C" w14:textId="4349187C" w:rsidR="00AE6A4A" w:rsidRPr="00B32B09" w:rsidRDefault="00000000">
      <w:pPr>
        <w:rPr>
          <w:b/>
          <w:bCs/>
          <w:color w:val="4472C4" w:themeColor="accent1"/>
          <w:sz w:val="28"/>
          <w:szCs w:val="28"/>
        </w:rPr>
      </w:pPr>
      <w:r w:rsidRPr="00B32B09">
        <w:rPr>
          <w:b/>
          <w:bCs/>
          <w:color w:val="4472C4" w:themeColor="accent1"/>
          <w:sz w:val="28"/>
          <w:szCs w:val="28"/>
        </w:rPr>
        <w:t>BookMyMovie  High Level Design (HLD)</w:t>
      </w:r>
    </w:p>
    <w:p w14:paraId="7D2703A6" w14:textId="77777777" w:rsidR="00CF175B" w:rsidRDefault="00000000">
      <w:r>
        <w:t>Project Description</w:t>
      </w:r>
    </w:p>
    <w:p w14:paraId="5CC3F94E" w14:textId="77777777" w:rsidR="00CF175B" w:rsidRDefault="00000000">
      <w:r>
        <w:t>BookMyMovie is a Spring Boot backend platform for movie ticket discovery and booking. The current implementation keeps two primary business scenarios active: a read scenario for browsing theatres and show timings by selected city, movie, and date, and a write scenario for booking movie tickets by selecting a show and preferred seats.</w:t>
      </w:r>
    </w:p>
    <w:p w14:paraId="654004DE" w14:textId="77777777" w:rsidR="00CF175B" w:rsidRDefault="00000000">
      <w:r>
        <w:t>The system is implemented using Java 17, Spring Boot, Spring Data JPA, and a relational database. It also keeps modern integration capabilities such as Redis for temporary seat lock caching, Kafka for booking-created events, Prometheus metrics, Micrometer tracing with Zipkin export, and structured application logging with correlation IDs.</w:t>
      </w:r>
    </w:p>
    <w:p w14:paraId="6407A930" w14:textId="77777777" w:rsidR="00CF175B" w:rsidRDefault="00000000">
      <w:r>
        <w:t>The design focuses on a layered architecture, clear API contracts, strong validation, centralized exception handling, and concurrency-safe seat allocation to prevent double booking during high-contention seat selection.</w:t>
      </w:r>
    </w:p>
    <w:p w14:paraId="14F28FE6" w14:textId="77777777" w:rsidR="00CF175B" w:rsidRPr="00C2436E" w:rsidRDefault="00000000">
      <w:pPr>
        <w:rPr>
          <w:b/>
          <w:bCs/>
          <w:color w:val="4472C4" w:themeColor="accent1"/>
        </w:rPr>
      </w:pPr>
      <w:r w:rsidRPr="00C2436E">
        <w:rPr>
          <w:b/>
          <w:bCs/>
          <w:color w:val="4472C4" w:themeColor="accent1"/>
        </w:rPr>
        <w:t>Key Functional Capabilities</w:t>
      </w:r>
    </w:p>
    <w:p w14:paraId="38872EE4" w14:textId="77777777" w:rsidR="00CF175B" w:rsidRDefault="00000000" w:rsidP="00C2436E">
      <w:pPr>
        <w:pStyle w:val="ListParagraph"/>
        <w:numPr>
          <w:ilvl w:val="0"/>
          <w:numId w:val="1"/>
        </w:numPr>
      </w:pPr>
      <w:r>
        <w:t>Master Data and Scheduling Capabilities</w:t>
      </w:r>
    </w:p>
    <w:p w14:paraId="351EAD7B" w14:textId="77777777" w:rsidR="00CF175B" w:rsidRDefault="00000000" w:rsidP="00C2436E">
      <w:pPr>
        <w:pStyle w:val="ListParagraph"/>
        <w:numPr>
          <w:ilvl w:val="0"/>
          <w:numId w:val="1"/>
        </w:numPr>
      </w:pPr>
      <w:r>
        <w:t>Create and list cities</w:t>
      </w:r>
    </w:p>
    <w:p w14:paraId="74F21A8D" w14:textId="77777777" w:rsidR="00CF175B" w:rsidRDefault="00000000" w:rsidP="00C2436E">
      <w:pPr>
        <w:pStyle w:val="ListParagraph"/>
        <w:numPr>
          <w:ilvl w:val="0"/>
          <w:numId w:val="1"/>
        </w:numPr>
      </w:pPr>
      <w:r>
        <w:t>Create and list theatres with screens and seats</w:t>
      </w:r>
    </w:p>
    <w:p w14:paraId="06F18F62" w14:textId="77777777" w:rsidR="00CF175B" w:rsidRDefault="00000000" w:rsidP="00C2436E">
      <w:pPr>
        <w:pStyle w:val="ListParagraph"/>
        <w:numPr>
          <w:ilvl w:val="0"/>
          <w:numId w:val="1"/>
        </w:numPr>
      </w:pPr>
      <w:r>
        <w:t>Create and list movies</w:t>
      </w:r>
    </w:p>
    <w:p w14:paraId="7C165553" w14:textId="77777777" w:rsidR="00CF175B" w:rsidRDefault="00000000" w:rsidP="00C2436E">
      <w:pPr>
        <w:pStyle w:val="ListParagraph"/>
        <w:numPr>
          <w:ilvl w:val="0"/>
          <w:numId w:val="1"/>
        </w:numPr>
      </w:pPr>
      <w:r>
        <w:t>Create shows for active movies</w:t>
      </w:r>
    </w:p>
    <w:p w14:paraId="7FD4503A" w14:textId="77777777" w:rsidR="00CF175B" w:rsidRDefault="00000000" w:rsidP="00C2436E">
      <w:pPr>
        <w:pStyle w:val="ListParagraph"/>
        <w:numPr>
          <w:ilvl w:val="0"/>
          <w:numId w:val="1"/>
        </w:numPr>
      </w:pPr>
      <w:r>
        <w:t>Generate show-level seat inventory automatically when a show is created</w:t>
      </w:r>
    </w:p>
    <w:p w14:paraId="0F16C3AC" w14:textId="77777777" w:rsidR="00CF175B" w:rsidRDefault="00000000" w:rsidP="00C2436E">
      <w:pPr>
        <w:pStyle w:val="ListParagraph"/>
        <w:numPr>
          <w:ilvl w:val="0"/>
          <w:numId w:val="1"/>
        </w:numPr>
      </w:pPr>
      <w:r>
        <w:t>Customer Read Capabilities</w:t>
      </w:r>
    </w:p>
    <w:p w14:paraId="775D6809" w14:textId="77777777" w:rsidR="00CF175B" w:rsidRDefault="00000000" w:rsidP="00C2436E">
      <w:pPr>
        <w:pStyle w:val="ListParagraph"/>
        <w:numPr>
          <w:ilvl w:val="0"/>
          <w:numId w:val="1"/>
        </w:numPr>
      </w:pPr>
      <w:r>
        <w:t>Browse theatres currently running a selected movie in a selected city on a chosen date</w:t>
      </w:r>
    </w:p>
    <w:p w14:paraId="556D1735" w14:textId="77777777" w:rsidR="00CF175B" w:rsidRDefault="00000000" w:rsidP="00C2436E">
      <w:pPr>
        <w:pStyle w:val="ListParagraph"/>
        <w:numPr>
          <w:ilvl w:val="0"/>
          <w:numId w:val="1"/>
        </w:numPr>
      </w:pPr>
      <w:r>
        <w:t>View show details by show id</w:t>
      </w:r>
    </w:p>
    <w:p w14:paraId="5520227F" w14:textId="77777777" w:rsidR="00CF175B" w:rsidRDefault="00000000" w:rsidP="00C2436E">
      <w:pPr>
        <w:pStyle w:val="ListParagraph"/>
        <w:numPr>
          <w:ilvl w:val="0"/>
          <w:numId w:val="1"/>
        </w:numPr>
      </w:pPr>
      <w:r>
        <w:t>View all shows by movie, city, and date</w:t>
      </w:r>
    </w:p>
    <w:p w14:paraId="4CD83E99" w14:textId="77777777" w:rsidR="00CF175B" w:rsidRDefault="00000000" w:rsidP="00C2436E">
      <w:pPr>
        <w:pStyle w:val="ListParagraph"/>
        <w:numPr>
          <w:ilvl w:val="0"/>
          <w:numId w:val="1"/>
        </w:numPr>
      </w:pPr>
      <w:r>
        <w:t>View seat layout and seat availability for a selected show</w:t>
      </w:r>
    </w:p>
    <w:p w14:paraId="1EE652F8" w14:textId="77777777" w:rsidR="00CF175B" w:rsidRDefault="00000000" w:rsidP="00C2436E">
      <w:pPr>
        <w:pStyle w:val="ListParagraph"/>
        <w:numPr>
          <w:ilvl w:val="0"/>
          <w:numId w:val="1"/>
        </w:numPr>
      </w:pPr>
      <w:r>
        <w:t>Customer Write Capabilities</w:t>
      </w:r>
    </w:p>
    <w:p w14:paraId="0509B057" w14:textId="77777777" w:rsidR="00CF175B" w:rsidRDefault="00000000" w:rsidP="00C2436E">
      <w:pPr>
        <w:pStyle w:val="ListParagraph"/>
        <w:numPr>
          <w:ilvl w:val="0"/>
          <w:numId w:val="1"/>
        </w:numPr>
      </w:pPr>
      <w:r>
        <w:t>Lock preferred seats for a selected show</w:t>
      </w:r>
    </w:p>
    <w:p w14:paraId="5FBEAE94" w14:textId="77777777" w:rsidR="00CF175B" w:rsidRDefault="00000000" w:rsidP="00C2436E">
      <w:pPr>
        <w:pStyle w:val="ListParagraph"/>
        <w:numPr>
          <w:ilvl w:val="0"/>
          <w:numId w:val="1"/>
        </w:numPr>
      </w:pPr>
      <w:r>
        <w:t>Create booking from a valid lock reference</w:t>
      </w:r>
    </w:p>
    <w:p w14:paraId="313C4DB7" w14:textId="77777777" w:rsidR="00CF175B" w:rsidRDefault="00000000" w:rsidP="00C2436E">
      <w:pPr>
        <w:pStyle w:val="ListParagraph"/>
        <w:numPr>
          <w:ilvl w:val="0"/>
          <w:numId w:val="1"/>
        </w:numPr>
      </w:pPr>
      <w:r>
        <w:t>Fetch booking details after successful booking</w:t>
      </w:r>
    </w:p>
    <w:p w14:paraId="717E392C" w14:textId="77777777" w:rsidR="00CF175B" w:rsidRDefault="00000000" w:rsidP="00C2436E">
      <w:pPr>
        <w:pStyle w:val="ListParagraph"/>
        <w:numPr>
          <w:ilvl w:val="0"/>
          <w:numId w:val="1"/>
        </w:numPr>
      </w:pPr>
      <w:r>
        <w:t>Automatically release expired seat locks</w:t>
      </w:r>
    </w:p>
    <w:p w14:paraId="6E0BDD73" w14:textId="77777777" w:rsidR="00CF175B" w:rsidRPr="00C2436E" w:rsidRDefault="00000000">
      <w:pPr>
        <w:rPr>
          <w:b/>
          <w:bCs/>
          <w:color w:val="4472C4" w:themeColor="accent1"/>
        </w:rPr>
      </w:pPr>
      <w:r w:rsidRPr="00C2436E">
        <w:rPr>
          <w:b/>
          <w:bCs/>
          <w:color w:val="4472C4" w:themeColor="accent1"/>
        </w:rPr>
        <w:t>Database Relationship Summary</w:t>
      </w:r>
    </w:p>
    <w:p w14:paraId="583B644F" w14:textId="77777777" w:rsidR="00CF175B" w:rsidRDefault="00000000" w:rsidP="00C2436E">
      <w:pPr>
        <w:pStyle w:val="ListParagraph"/>
        <w:numPr>
          <w:ilvl w:val="0"/>
          <w:numId w:val="2"/>
        </w:numPr>
      </w:pPr>
      <w:r>
        <w:t>One City has many Theatres.</w:t>
      </w:r>
    </w:p>
    <w:p w14:paraId="79841B50" w14:textId="77777777" w:rsidR="00CF175B" w:rsidRDefault="00000000" w:rsidP="00C2436E">
      <w:pPr>
        <w:pStyle w:val="ListParagraph"/>
        <w:numPr>
          <w:ilvl w:val="0"/>
          <w:numId w:val="2"/>
        </w:numPr>
      </w:pPr>
      <w:r>
        <w:t>One Theatre has many Screens.</w:t>
      </w:r>
    </w:p>
    <w:p w14:paraId="5C18CC7D" w14:textId="77777777" w:rsidR="00CF175B" w:rsidRDefault="00000000" w:rsidP="00C2436E">
      <w:pPr>
        <w:pStyle w:val="ListParagraph"/>
        <w:numPr>
          <w:ilvl w:val="0"/>
          <w:numId w:val="2"/>
        </w:numPr>
      </w:pPr>
      <w:r>
        <w:t>One Screen has many Seats.</w:t>
      </w:r>
    </w:p>
    <w:p w14:paraId="3E69BE23" w14:textId="77777777" w:rsidR="00CF175B" w:rsidRDefault="00000000" w:rsidP="00C2436E">
      <w:pPr>
        <w:pStyle w:val="ListParagraph"/>
        <w:numPr>
          <w:ilvl w:val="0"/>
          <w:numId w:val="2"/>
        </w:numPr>
      </w:pPr>
      <w:r>
        <w:lastRenderedPageBreak/>
        <w:t>One Movie can have many Shows.</w:t>
      </w:r>
    </w:p>
    <w:p w14:paraId="79B01FAD" w14:textId="77777777" w:rsidR="00CF175B" w:rsidRDefault="00000000" w:rsidP="00C2436E">
      <w:pPr>
        <w:pStyle w:val="ListParagraph"/>
        <w:numPr>
          <w:ilvl w:val="0"/>
          <w:numId w:val="2"/>
        </w:numPr>
      </w:pPr>
      <w:r>
        <w:t>One Show belongs to one Screen and one Movie.</w:t>
      </w:r>
    </w:p>
    <w:p w14:paraId="74BC1D51" w14:textId="77777777" w:rsidR="00CF175B" w:rsidRDefault="00000000" w:rsidP="00C2436E">
      <w:pPr>
        <w:pStyle w:val="ListParagraph"/>
        <w:numPr>
          <w:ilvl w:val="0"/>
          <w:numId w:val="2"/>
        </w:numPr>
      </w:pPr>
      <w:r>
        <w:t>One Show has many ShowSeatInventory rows, one per seat for that show.</w:t>
      </w:r>
    </w:p>
    <w:p w14:paraId="6FBD94CC" w14:textId="77777777" w:rsidR="00CF175B" w:rsidRDefault="00000000" w:rsidP="00C2436E">
      <w:pPr>
        <w:pStyle w:val="ListParagraph"/>
        <w:numPr>
          <w:ilvl w:val="0"/>
          <w:numId w:val="2"/>
        </w:numPr>
      </w:pPr>
      <w:r>
        <w:t>One Booking belongs to one Customer and one Show.</w:t>
      </w:r>
    </w:p>
    <w:p w14:paraId="5702575C" w14:textId="77777777" w:rsidR="00CF175B" w:rsidRDefault="00000000" w:rsidP="00C2436E">
      <w:pPr>
        <w:pStyle w:val="ListParagraph"/>
        <w:numPr>
          <w:ilvl w:val="0"/>
          <w:numId w:val="2"/>
        </w:numPr>
      </w:pPr>
      <w:r>
        <w:t>One Booking has many BookingSeat rows.</w:t>
      </w:r>
    </w:p>
    <w:p w14:paraId="60E93810" w14:textId="77777777" w:rsidR="00387687" w:rsidRDefault="00387687" w:rsidP="00387687"/>
    <w:p w14:paraId="5F571365" w14:textId="77777777" w:rsidR="00387687" w:rsidRDefault="00387687" w:rsidP="00387687"/>
    <w:p w14:paraId="30A2A4BA" w14:textId="0C62535B" w:rsidR="00387687" w:rsidRPr="00F645D2" w:rsidRDefault="00387687" w:rsidP="00387687">
      <w:pPr>
        <w:rPr>
          <w:color w:val="4472C4" w:themeColor="accent1"/>
        </w:rPr>
      </w:pPr>
      <w:r w:rsidRPr="00387687">
        <w:rPr>
          <w:b/>
          <w:bCs/>
        </w:rPr>
        <w:t xml:space="preserve"> </w:t>
      </w:r>
      <w:r w:rsidRPr="00F645D2">
        <w:rPr>
          <w:b/>
          <w:bCs/>
          <w:color w:val="4472C4" w:themeColor="accent1"/>
        </w:rPr>
        <w:t>Browse Theatres And Show Timings</w:t>
      </w:r>
    </w:p>
    <w:p w14:paraId="6D076ADA" w14:textId="77777777" w:rsidR="00387687" w:rsidRDefault="00387687" w:rsidP="00387687"/>
    <w:p w14:paraId="2B43DFE2" w14:textId="45668009" w:rsidR="00387687" w:rsidRDefault="00387687">
      <w:r>
        <w:rPr>
          <w:noProof/>
        </w:rPr>
        <w:drawing>
          <wp:inline distT="0" distB="0" distL="0" distR="0" wp14:anchorId="084ABBE1" wp14:editId="19D737EE">
            <wp:extent cx="5943600" cy="3246120"/>
            <wp:effectExtent l="0" t="0" r="0" b="0"/>
            <wp:docPr id="162130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03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325D" w14:textId="77777777" w:rsidR="00387687" w:rsidRDefault="00387687"/>
    <w:p w14:paraId="293336F8" w14:textId="34BF0333" w:rsidR="00B0721C" w:rsidRDefault="00B0721C">
      <w:r>
        <w:rPr>
          <w:noProof/>
        </w:rPr>
        <w:lastRenderedPageBreak/>
        <w:drawing>
          <wp:inline distT="0" distB="0" distL="0" distR="0" wp14:anchorId="1EEA9871" wp14:editId="2007272F">
            <wp:extent cx="5943600" cy="4800600"/>
            <wp:effectExtent l="0" t="0" r="0" b="0"/>
            <wp:docPr id="11427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3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1D41" w14:textId="77777777" w:rsidR="00387687" w:rsidRDefault="00387687"/>
    <w:p w14:paraId="4F84B1AB" w14:textId="2B103939" w:rsidR="00387687" w:rsidRDefault="00F645D2">
      <w:r>
        <w:rPr>
          <w:noProof/>
        </w:rPr>
        <w:lastRenderedPageBreak/>
        <w:drawing>
          <wp:inline distT="0" distB="0" distL="0" distR="0" wp14:anchorId="28700DB6" wp14:editId="475A7B64">
            <wp:extent cx="5943600" cy="3168015"/>
            <wp:effectExtent l="0" t="0" r="0" b="0"/>
            <wp:docPr id="27035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56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3366" w14:textId="77777777" w:rsidR="00387687" w:rsidRDefault="00387687"/>
    <w:p w14:paraId="295A3ABA" w14:textId="30A0DF17" w:rsidR="00CF175B" w:rsidRPr="00D95CC7" w:rsidRDefault="00000000">
      <w:pPr>
        <w:rPr>
          <w:b/>
          <w:bCs/>
          <w:color w:val="4472C4" w:themeColor="accent1"/>
        </w:rPr>
      </w:pPr>
      <w:r w:rsidRPr="00D95CC7">
        <w:rPr>
          <w:b/>
          <w:bCs/>
          <w:color w:val="4472C4" w:themeColor="accent1"/>
        </w:rPr>
        <w:t>Core Transaction Strategy for Double-Booking Prevention</w:t>
      </w:r>
    </w:p>
    <w:p w14:paraId="058BBA7B" w14:textId="77777777" w:rsidR="00CF175B" w:rsidRPr="00D95CC7" w:rsidRDefault="00000000">
      <w:pPr>
        <w:rPr>
          <w:sz w:val="22"/>
          <w:szCs w:val="22"/>
        </w:rPr>
      </w:pPr>
      <w:r w:rsidRPr="00D95CC7">
        <w:rPr>
          <w:sz w:val="22"/>
          <w:szCs w:val="22"/>
        </w:rPr>
        <w:t>The most critical business rule is that two users must not book the same seat for the same show.</w:t>
      </w:r>
    </w:p>
    <w:p w14:paraId="5C7DAA0B" w14:textId="77777777" w:rsidR="00CF175B" w:rsidRPr="00D95CC7" w:rsidRDefault="00000000">
      <w:pPr>
        <w:rPr>
          <w:sz w:val="22"/>
          <w:szCs w:val="22"/>
        </w:rPr>
      </w:pPr>
      <w:r w:rsidRPr="00D95CC7">
        <w:rPr>
          <w:sz w:val="22"/>
          <w:szCs w:val="22"/>
        </w:rPr>
        <w:t>BookMyMovie prevents this using an atomic database update strategy on show seat inventory rows.</w:t>
      </w:r>
    </w:p>
    <w:p w14:paraId="5BF14C06" w14:textId="77777777" w:rsidR="00CF175B" w:rsidRPr="00D95CC7" w:rsidRDefault="00000000">
      <w:pPr>
        <w:rPr>
          <w:sz w:val="22"/>
          <w:szCs w:val="22"/>
        </w:rPr>
      </w:pPr>
      <w:r w:rsidRPr="00D95CC7">
        <w:rPr>
          <w:sz w:val="22"/>
          <w:szCs w:val="22"/>
        </w:rPr>
        <w:t>Requested seats are locked only if their current status is AVAILABLE.</w:t>
      </w:r>
    </w:p>
    <w:p w14:paraId="52FE6ED3" w14:textId="77777777" w:rsidR="00CF175B" w:rsidRPr="00D95CC7" w:rsidRDefault="00000000">
      <w:pPr>
        <w:rPr>
          <w:sz w:val="22"/>
          <w:szCs w:val="22"/>
        </w:rPr>
      </w:pPr>
      <w:r w:rsidRPr="00D95CC7">
        <w:rPr>
          <w:sz w:val="22"/>
          <w:szCs w:val="22"/>
        </w:rPr>
        <w:t>The application checks that the updated row count exactly matches the requested seat count.</w:t>
      </w:r>
    </w:p>
    <w:p w14:paraId="05EE7D08" w14:textId="77777777" w:rsidR="00CF175B" w:rsidRPr="00D95CC7" w:rsidRDefault="00000000">
      <w:pPr>
        <w:rPr>
          <w:sz w:val="22"/>
          <w:szCs w:val="22"/>
        </w:rPr>
      </w:pPr>
      <w:r w:rsidRPr="00D95CC7">
        <w:rPr>
          <w:sz w:val="22"/>
          <w:szCs w:val="22"/>
        </w:rPr>
        <w:t>If even one seat was already taken by another request, the full lock request is rejected.</w:t>
      </w:r>
    </w:p>
    <w:p w14:paraId="293F505C" w14:textId="77777777" w:rsidR="00CF175B" w:rsidRDefault="00000000">
      <w:pPr>
        <w:rPr>
          <w:sz w:val="22"/>
          <w:szCs w:val="22"/>
        </w:rPr>
      </w:pPr>
      <w:r w:rsidRPr="00D95CC7">
        <w:rPr>
          <w:sz w:val="22"/>
          <w:szCs w:val="22"/>
        </w:rPr>
        <w:t>This approach avoids partial success and protects correctness under concurrent booking attempts.</w:t>
      </w:r>
    </w:p>
    <w:p w14:paraId="1C3D59F5" w14:textId="77777777" w:rsidR="00D95CC7" w:rsidRDefault="00D95CC7">
      <w:pPr>
        <w:rPr>
          <w:sz w:val="22"/>
          <w:szCs w:val="22"/>
        </w:rPr>
      </w:pPr>
    </w:p>
    <w:p w14:paraId="2FD9C16B" w14:textId="77777777" w:rsidR="00D95CC7" w:rsidRDefault="00D95CC7">
      <w:pPr>
        <w:rPr>
          <w:sz w:val="22"/>
          <w:szCs w:val="22"/>
        </w:rPr>
      </w:pPr>
    </w:p>
    <w:p w14:paraId="0F15A3EB" w14:textId="77777777" w:rsidR="00D95CC7" w:rsidRPr="00D95CC7" w:rsidRDefault="00D95CC7">
      <w:pPr>
        <w:rPr>
          <w:sz w:val="22"/>
          <w:szCs w:val="22"/>
        </w:rPr>
      </w:pPr>
    </w:p>
    <w:p w14:paraId="7CFA9297" w14:textId="77777777" w:rsidR="00CF175B" w:rsidRPr="00D95CC7" w:rsidRDefault="00000000">
      <w:pPr>
        <w:rPr>
          <w:b/>
          <w:bCs/>
          <w:color w:val="4472C4" w:themeColor="accent1"/>
          <w:sz w:val="28"/>
          <w:szCs w:val="28"/>
        </w:rPr>
      </w:pPr>
      <w:r w:rsidRPr="00D95CC7">
        <w:rPr>
          <w:b/>
          <w:bCs/>
          <w:color w:val="4472C4" w:themeColor="accent1"/>
          <w:sz w:val="28"/>
          <w:szCs w:val="28"/>
        </w:rPr>
        <w:t>Non-Functional Requirements (NFR) Coverage</w:t>
      </w:r>
    </w:p>
    <w:p w14:paraId="33D69B66" w14:textId="77777777" w:rsidR="00CF175B" w:rsidRPr="00554F83" w:rsidRDefault="00000000">
      <w:pPr>
        <w:rPr>
          <w:b/>
          <w:bCs/>
          <w:color w:val="44546A" w:themeColor="text2"/>
          <w:sz w:val="28"/>
          <w:szCs w:val="28"/>
        </w:rPr>
      </w:pPr>
      <w:r w:rsidRPr="00554F83">
        <w:rPr>
          <w:b/>
          <w:bCs/>
          <w:color w:val="44546A" w:themeColor="text2"/>
          <w:sz w:val="28"/>
          <w:szCs w:val="28"/>
        </w:rPr>
        <w:t>Scalability</w:t>
      </w:r>
    </w:p>
    <w:p w14:paraId="4B146B4D" w14:textId="77777777" w:rsidR="00CF175B" w:rsidRDefault="00000000">
      <w:r>
        <w:t>The application is built with stateless REST APIs and a layered service model, so multiple instances can be scaled horizontally behind a load balancer.</w:t>
      </w:r>
    </w:p>
    <w:p w14:paraId="69653B3E" w14:textId="77777777" w:rsidR="00CF175B" w:rsidRDefault="00000000">
      <w:r>
        <w:lastRenderedPageBreak/>
        <w:t>Redis offloads temporary lock visibility and Kafka supports asynchronous downstream processing without coupling it to the booking response path.</w:t>
      </w:r>
    </w:p>
    <w:p w14:paraId="6B9EA44B" w14:textId="77777777" w:rsidR="00CF175B" w:rsidRPr="00554F83" w:rsidRDefault="00000000">
      <w:pPr>
        <w:rPr>
          <w:b/>
          <w:bCs/>
          <w:color w:val="44546A" w:themeColor="text2"/>
          <w:sz w:val="28"/>
          <w:szCs w:val="28"/>
        </w:rPr>
      </w:pPr>
      <w:r w:rsidRPr="00554F83">
        <w:rPr>
          <w:b/>
          <w:bCs/>
          <w:color w:val="44546A" w:themeColor="text2"/>
          <w:sz w:val="28"/>
          <w:szCs w:val="28"/>
        </w:rPr>
        <w:t>Availability</w:t>
      </w:r>
    </w:p>
    <w:p w14:paraId="4011CB3B" w14:textId="77777777" w:rsidR="00CF175B" w:rsidRDefault="00000000">
      <w:r>
        <w:t>The core booking correctness remains in the relational database, so optional integrations do not become the single source of truth.</w:t>
      </w:r>
    </w:p>
    <w:p w14:paraId="05AE6530" w14:textId="77777777" w:rsidR="00CF175B" w:rsidRDefault="00000000">
      <w:r>
        <w:t>No-op fallback implementations allow the app to continue running even when Redis or Kafka are disabled for a local or reduced environment.</w:t>
      </w:r>
    </w:p>
    <w:p w14:paraId="10EB55EE" w14:textId="77777777" w:rsidR="00554F83" w:rsidRDefault="00554F83"/>
    <w:p w14:paraId="1942C3F1" w14:textId="77777777" w:rsidR="00554F83" w:rsidRDefault="00554F83"/>
    <w:p w14:paraId="0E6C923F" w14:textId="77777777" w:rsidR="00CF175B" w:rsidRPr="00554F83" w:rsidRDefault="00000000">
      <w:pPr>
        <w:rPr>
          <w:b/>
          <w:bCs/>
          <w:color w:val="44546A" w:themeColor="text2"/>
          <w:sz w:val="28"/>
          <w:szCs w:val="28"/>
        </w:rPr>
      </w:pPr>
      <w:r w:rsidRPr="00554F83">
        <w:rPr>
          <w:b/>
          <w:bCs/>
          <w:color w:val="44546A" w:themeColor="text2"/>
          <w:sz w:val="28"/>
          <w:szCs w:val="28"/>
        </w:rPr>
        <w:t>Performance</w:t>
      </w:r>
    </w:p>
    <w:p w14:paraId="76332A03" w14:textId="77777777" w:rsidR="00CF175B" w:rsidRDefault="00000000">
      <w:r>
        <w:t>Browse responses use targeted repository queries, while seat locking relies on direct bulk status updates instead of row-by-row write logic.</w:t>
      </w:r>
    </w:p>
    <w:p w14:paraId="23DFBEF6" w14:textId="77777777" w:rsidR="00CF175B" w:rsidRDefault="00000000">
      <w:r>
        <w:t>Redis helps reduce repeated lookups for temporary lock visibility, and Micrometer metrics capture booking and seat-lock durations for performance analysis.</w:t>
      </w:r>
    </w:p>
    <w:p w14:paraId="5A0EE53C" w14:textId="77777777" w:rsidR="00554F83" w:rsidRDefault="00554F83"/>
    <w:p w14:paraId="432DDF71" w14:textId="77777777" w:rsidR="00554F83" w:rsidRDefault="00554F83"/>
    <w:p w14:paraId="59AD9F3C" w14:textId="77777777" w:rsidR="00CF175B" w:rsidRPr="00554F83" w:rsidRDefault="00000000">
      <w:pPr>
        <w:rPr>
          <w:b/>
          <w:bCs/>
          <w:color w:val="44546A" w:themeColor="text2"/>
          <w:sz w:val="28"/>
          <w:szCs w:val="28"/>
        </w:rPr>
      </w:pPr>
      <w:r w:rsidRPr="00554F83">
        <w:rPr>
          <w:b/>
          <w:bCs/>
          <w:color w:val="44546A" w:themeColor="text2"/>
          <w:sz w:val="28"/>
          <w:szCs w:val="28"/>
        </w:rPr>
        <w:t>Data Consistency</w:t>
      </w:r>
    </w:p>
    <w:p w14:paraId="74C29FA7" w14:textId="77777777" w:rsidR="00CF175B" w:rsidRDefault="00000000">
      <w:r>
        <w:t>Show-level seat inventory and transactional state changes provide strong booking consistency.</w:t>
      </w:r>
    </w:p>
    <w:p w14:paraId="6973C838" w14:textId="77777777" w:rsidR="00CF175B" w:rsidRDefault="00000000">
      <w:r>
        <w:t>Atomic AVAILABLE -&gt; LOCKED -&gt; BOOKED transitions ensure that booked seats cannot be sold twice.</w:t>
      </w:r>
    </w:p>
    <w:p w14:paraId="19D5049B" w14:textId="77777777" w:rsidR="00CF175B" w:rsidRPr="00E311D4" w:rsidRDefault="00000000">
      <w:pPr>
        <w:rPr>
          <w:b/>
          <w:bCs/>
          <w:color w:val="44546A" w:themeColor="text2"/>
          <w:sz w:val="28"/>
          <w:szCs w:val="28"/>
        </w:rPr>
      </w:pPr>
      <w:r w:rsidRPr="00E311D4">
        <w:rPr>
          <w:b/>
          <w:bCs/>
          <w:color w:val="44546A" w:themeColor="text2"/>
          <w:sz w:val="28"/>
          <w:szCs w:val="28"/>
        </w:rPr>
        <w:t>Reliability</w:t>
      </w:r>
    </w:p>
    <w:p w14:paraId="1C1E763E" w14:textId="77777777" w:rsidR="00CF175B" w:rsidRDefault="00000000">
      <w:r>
        <w:t>Critical booking operations are transactional and validated before status transitions occur.</w:t>
      </w:r>
    </w:p>
    <w:p w14:paraId="57AAEA62" w14:textId="77777777" w:rsidR="00CF175B" w:rsidRDefault="00000000">
      <w:r>
        <w:t>Kafka publication is best-effort for downstream workflows, so booking persistence is not blocked by event-consumer unavailability.</w:t>
      </w:r>
    </w:p>
    <w:p w14:paraId="52EEA4D7" w14:textId="77777777" w:rsidR="00CF175B" w:rsidRPr="00E311D4" w:rsidRDefault="00000000">
      <w:pPr>
        <w:rPr>
          <w:b/>
          <w:bCs/>
          <w:color w:val="44546A" w:themeColor="text2"/>
          <w:sz w:val="28"/>
          <w:szCs w:val="28"/>
        </w:rPr>
      </w:pPr>
      <w:r w:rsidRPr="00E311D4">
        <w:rPr>
          <w:b/>
          <w:bCs/>
          <w:color w:val="44546A" w:themeColor="text2"/>
          <w:sz w:val="28"/>
          <w:szCs w:val="28"/>
        </w:rPr>
        <w:t>Fault Tolerance</w:t>
      </w:r>
    </w:p>
    <w:p w14:paraId="2836B3E2" w14:textId="77777777" w:rsidR="00CF175B" w:rsidRDefault="00000000">
      <w:r>
        <w:t>If Redis is unavailable, the database remains the source of truth and booking still works.</w:t>
      </w:r>
    </w:p>
    <w:p w14:paraId="559FAE88" w14:textId="77777777" w:rsidR="00CF175B" w:rsidRDefault="00000000">
      <w:r>
        <w:t>If Kafka is unavailable, booking is still completed and only the asynchronous event publication is skipped or logged as failed.</w:t>
      </w:r>
    </w:p>
    <w:p w14:paraId="69F7718B" w14:textId="77777777" w:rsidR="00CF175B" w:rsidRPr="00E311D4" w:rsidRDefault="00000000">
      <w:pPr>
        <w:rPr>
          <w:b/>
          <w:bCs/>
          <w:color w:val="44546A" w:themeColor="text2"/>
          <w:sz w:val="28"/>
          <w:szCs w:val="28"/>
        </w:rPr>
      </w:pPr>
      <w:r w:rsidRPr="00E311D4">
        <w:rPr>
          <w:b/>
          <w:bCs/>
          <w:color w:val="44546A" w:themeColor="text2"/>
          <w:sz w:val="28"/>
          <w:szCs w:val="28"/>
        </w:rPr>
        <w:lastRenderedPageBreak/>
        <w:t>Security</w:t>
      </w:r>
    </w:p>
    <w:p w14:paraId="54CBCF0A" w14:textId="77777777" w:rsidR="00CF175B" w:rsidRDefault="00000000">
      <w:r>
        <w:t>The current codebase applies request validation, DTO boundaries, and centralized exception handling.</w:t>
      </w:r>
    </w:p>
    <w:p w14:paraId="29D2A1E7" w14:textId="77777777" w:rsidR="00CF175B" w:rsidRDefault="00000000">
      <w:r>
        <w:t>Authentication and authorization are not active in this retained scope, but the REST design is ready for future API security additions.</w:t>
      </w:r>
    </w:p>
    <w:p w14:paraId="1099EAA5" w14:textId="77777777" w:rsidR="00CF175B" w:rsidRPr="00E311D4" w:rsidRDefault="00000000">
      <w:pPr>
        <w:rPr>
          <w:b/>
          <w:bCs/>
          <w:color w:val="44546A" w:themeColor="text2"/>
          <w:sz w:val="28"/>
          <w:szCs w:val="28"/>
        </w:rPr>
      </w:pPr>
      <w:r w:rsidRPr="00E311D4">
        <w:rPr>
          <w:b/>
          <w:bCs/>
          <w:color w:val="44546A" w:themeColor="text2"/>
          <w:sz w:val="28"/>
          <w:szCs w:val="28"/>
        </w:rPr>
        <w:t>Observability</w:t>
      </w:r>
    </w:p>
    <w:p w14:paraId="7BCB799B" w14:textId="77777777" w:rsidR="00CF175B" w:rsidRDefault="00000000">
      <w:r>
        <w:t>The system includes structured console logging, correlation IDs using MDC, Micrometer metrics, Prometheus scrape support, and distributed tracing with Zipkin export configuration.</w:t>
      </w:r>
    </w:p>
    <w:p w14:paraId="48051BF4" w14:textId="77777777" w:rsidR="00CF175B" w:rsidRDefault="00000000">
      <w:r>
        <w:t>This helps measure booking latency, lock success and failure rates, and request traceability across the service.</w:t>
      </w:r>
    </w:p>
    <w:p w14:paraId="070E482B" w14:textId="77777777" w:rsidR="00CF175B" w:rsidRPr="00BF6B0C" w:rsidRDefault="00000000">
      <w:pPr>
        <w:rPr>
          <w:b/>
          <w:bCs/>
          <w:color w:val="44546A" w:themeColor="text2"/>
          <w:sz w:val="28"/>
          <w:szCs w:val="28"/>
        </w:rPr>
      </w:pPr>
      <w:r w:rsidRPr="00BF6B0C">
        <w:rPr>
          <w:b/>
          <w:bCs/>
          <w:color w:val="44546A" w:themeColor="text2"/>
          <w:sz w:val="28"/>
          <w:szCs w:val="28"/>
        </w:rPr>
        <w:t>Extensibility</w:t>
      </w:r>
    </w:p>
    <w:p w14:paraId="49F35C02" w14:textId="77777777" w:rsidR="00CF175B" w:rsidRDefault="00000000">
      <w:r>
        <w:t>The codebase uses clear service interfaces, DTO-based API models, mapper classes, and modular configuration classes.</w:t>
      </w:r>
    </w:p>
    <w:p w14:paraId="181D9005" w14:textId="77777777" w:rsidR="00CF175B" w:rsidRDefault="00000000">
      <w:r>
        <w:t>This makes it easier to add future capabilities such as payment workflows, notifications, partner APIs, discounts, or separate microservices.</w:t>
      </w:r>
    </w:p>
    <w:p w14:paraId="412ADABF" w14:textId="77777777" w:rsidR="00CF175B" w:rsidRPr="00BF6B0C" w:rsidRDefault="00000000">
      <w:pPr>
        <w:rPr>
          <w:b/>
          <w:bCs/>
          <w:color w:val="44546A" w:themeColor="text2"/>
          <w:sz w:val="28"/>
          <w:szCs w:val="28"/>
        </w:rPr>
      </w:pPr>
      <w:r w:rsidRPr="00BF6B0C">
        <w:rPr>
          <w:b/>
          <w:bCs/>
          <w:color w:val="44546A" w:themeColor="text2"/>
          <w:sz w:val="28"/>
          <w:szCs w:val="28"/>
        </w:rPr>
        <w:t>Maintainability</w:t>
      </w:r>
    </w:p>
    <w:p w14:paraId="24169D71" w14:textId="77777777" w:rsidR="00CF175B" w:rsidRDefault="00000000">
      <w:r>
        <w:t>The implementation follows layered architecture with centralized exception handling, OpenAPI documentation, and focused service classes.</w:t>
      </w:r>
    </w:p>
    <w:p w14:paraId="12A2B98B" w14:textId="77777777" w:rsidR="00CF175B" w:rsidRDefault="00000000">
      <w:r>
        <w:t>The structure is intentionally kept manageable so that new developers can understand the code without navigating unrelated business modules.</w:t>
      </w:r>
    </w:p>
    <w:p w14:paraId="1BFA4885" w14:textId="77777777" w:rsidR="00CF175B" w:rsidRPr="00BF6B0C" w:rsidRDefault="00000000">
      <w:pPr>
        <w:rPr>
          <w:b/>
          <w:bCs/>
          <w:color w:val="44546A" w:themeColor="text2"/>
          <w:sz w:val="28"/>
          <w:szCs w:val="28"/>
        </w:rPr>
      </w:pPr>
      <w:r w:rsidRPr="00BF6B0C">
        <w:rPr>
          <w:b/>
          <w:bCs/>
          <w:color w:val="44546A" w:themeColor="text2"/>
          <w:sz w:val="28"/>
          <w:szCs w:val="28"/>
        </w:rPr>
        <w:t>Current API Summary</w:t>
      </w:r>
    </w:p>
    <w:p w14:paraId="6BBCDD32" w14:textId="77777777" w:rsidR="00CF175B" w:rsidRDefault="00000000">
      <w:r>
        <w:t>GET /api/browse/shows</w:t>
      </w:r>
    </w:p>
    <w:p w14:paraId="477EC0EC" w14:textId="77777777" w:rsidR="00CF175B" w:rsidRDefault="00000000">
      <w:r>
        <w:t>GET /api/shows/{showId}</w:t>
      </w:r>
    </w:p>
    <w:p w14:paraId="64BBFE04" w14:textId="77777777" w:rsidR="00CF175B" w:rsidRDefault="00000000">
      <w:r>
        <w:t>GET /api/shows?movieId=&amp;cityId=&amp;date=</w:t>
      </w:r>
    </w:p>
    <w:p w14:paraId="1B0CC8F4" w14:textId="77777777" w:rsidR="00CF175B" w:rsidRDefault="00000000">
      <w:r>
        <w:t>GET /api/shows/{showId}/seats</w:t>
      </w:r>
    </w:p>
    <w:p w14:paraId="548608E3" w14:textId="77777777" w:rsidR="00CF175B" w:rsidRDefault="00000000">
      <w:r>
        <w:t>POST /api/bookings/lock-seats</w:t>
      </w:r>
    </w:p>
    <w:p w14:paraId="350FDAE9" w14:textId="77777777" w:rsidR="00CF175B" w:rsidRDefault="00000000">
      <w:r>
        <w:t>POST /api/bookings</w:t>
      </w:r>
    </w:p>
    <w:p w14:paraId="3C4DEC72" w14:textId="77777777" w:rsidR="00CF175B" w:rsidRDefault="00000000">
      <w:r>
        <w:t>GET /api/bookings/{bookingId}</w:t>
      </w:r>
    </w:p>
    <w:p w14:paraId="1474960D" w14:textId="77777777" w:rsidR="00CF175B" w:rsidRDefault="00000000">
      <w:r>
        <w:lastRenderedPageBreak/>
        <w:t>Actuator endpoints for health, metrics, and Prometheus scraping are also available.</w:t>
      </w:r>
    </w:p>
    <w:p w14:paraId="57AD32E2" w14:textId="77777777" w:rsidR="00CF175B" w:rsidRPr="00BF6B0C" w:rsidRDefault="00000000">
      <w:pPr>
        <w:rPr>
          <w:b/>
          <w:bCs/>
          <w:color w:val="44546A" w:themeColor="text2"/>
          <w:sz w:val="28"/>
          <w:szCs w:val="28"/>
        </w:rPr>
      </w:pPr>
      <w:r w:rsidRPr="00BF6B0C">
        <w:rPr>
          <w:b/>
          <w:bCs/>
          <w:color w:val="44546A" w:themeColor="text2"/>
          <w:sz w:val="28"/>
          <w:szCs w:val="28"/>
        </w:rPr>
        <w:t>Summary</w:t>
      </w:r>
    </w:p>
    <w:p w14:paraId="2A85F0DA" w14:textId="77777777" w:rsidR="00CF175B" w:rsidRDefault="00000000">
      <w:r>
        <w:t>BookMyMovie demonstrates a modern backend architecture for movie discovery and ticket booking with production-style layering and operational readiness.</w:t>
      </w:r>
    </w:p>
    <w:p w14:paraId="6F75B27C" w14:textId="77777777" w:rsidR="00CF175B" w:rsidRDefault="00000000">
      <w:r>
        <w:t>The current solution supports browse flow, show-level seat inventory, concurrency-safe seat locking, booking creation, Redis caching, Kafka event publishing, and observability features while keeping the business scope intentionally focused.</w:t>
      </w:r>
    </w:p>
    <w:p w14:paraId="114D3057" w14:textId="77777777" w:rsidR="00CF175B" w:rsidRDefault="00000000">
      <w:r>
        <w:t>The design is suitable for extension into payments, notifications, partner operations, and broader distributed-service workflows in later phases.</w:t>
      </w:r>
    </w:p>
    <w:p w14:paraId="594445A8" w14:textId="0C2EE3B1" w:rsidR="00CF175B" w:rsidRDefault="00000000">
      <w:r>
        <w:t xml:space="preserve">Project Path: </w:t>
      </w:r>
      <w:r w:rsidR="0044001C" w:rsidRPr="0044001C">
        <w:t>https://github.com/anandmohansinha/BookMyMovie.git</w:t>
      </w:r>
    </w:p>
    <w:sectPr w:rsidR="00CF17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509B"/>
    <w:multiLevelType w:val="hybridMultilevel"/>
    <w:tmpl w:val="028890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03C17"/>
    <w:multiLevelType w:val="hybridMultilevel"/>
    <w:tmpl w:val="DA882F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705778">
    <w:abstractNumId w:val="0"/>
  </w:num>
  <w:num w:numId="2" w16cid:durableId="1620336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175B"/>
    <w:rsid w:val="00387687"/>
    <w:rsid w:val="0044001C"/>
    <w:rsid w:val="004955DF"/>
    <w:rsid w:val="00554F83"/>
    <w:rsid w:val="00AE6A4A"/>
    <w:rsid w:val="00B0721C"/>
    <w:rsid w:val="00B32B09"/>
    <w:rsid w:val="00BF6B0C"/>
    <w:rsid w:val="00C2436E"/>
    <w:rsid w:val="00CF175B"/>
    <w:rsid w:val="00D95CC7"/>
    <w:rsid w:val="00E311D4"/>
    <w:rsid w:val="00F645D2"/>
    <w:rsid w:val="00F8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80E0"/>
  <w15:docId w15:val="{845BC41A-41C3-444E-88B3-8E1D93735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36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00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0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942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HLD BookMyMovie</vt:lpstr>
    </vt:vector>
  </TitlesOfParts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HLD BookMyMovie</dc:title>
  <dc:creator>OpenAI Codex</dc:creator>
  <cp:lastModifiedBy>anand sinha</cp:lastModifiedBy>
  <cp:revision>11</cp:revision>
  <dcterms:created xsi:type="dcterms:W3CDTF">2026-04-24T00:00:00Z</dcterms:created>
  <dcterms:modified xsi:type="dcterms:W3CDTF">2026-04-24T14:46:00Z</dcterms:modified>
</cp:coreProperties>
</file>