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0C9" w:rsidRDefault="00CC20C9" w:rsidP="00CC20C9">
      <w:pPr>
        <w:ind w:left="-426"/>
      </w:pPr>
      <w:r>
        <w:t>126* How can I track the access on my S3 bucket?</w:t>
      </w:r>
    </w:p>
    <w:p w:rsidR="00CC20C9" w:rsidRPr="00CC20C9" w:rsidRDefault="00CC20C9" w:rsidP="00CC20C9">
      <w:pPr>
        <w:rPr>
          <w:rFonts w:ascii="Helvetica" w:eastAsia="Times New Roman" w:hAnsi="Helvetica" w:cs="Helvetica"/>
          <w:color w:val="333333"/>
          <w:sz w:val="20"/>
          <w:szCs w:val="20"/>
          <w:lang w:eastAsia="en-IN"/>
        </w:rPr>
      </w:pPr>
      <w:r>
        <w:rPr>
          <w:rFonts w:ascii="Helvetica" w:eastAsia="Times New Roman" w:hAnsi="Helvetica" w:cs="Helvetica"/>
          <w:color w:val="333333"/>
          <w:sz w:val="20"/>
          <w:szCs w:val="20"/>
          <w:lang w:eastAsia="en-IN"/>
        </w:rPr>
        <w:t>•</w:t>
      </w:r>
      <w:r w:rsidRPr="00CC20C9">
        <w:rPr>
          <w:rFonts w:ascii="Helvetica" w:eastAsia="Times New Roman" w:hAnsi="Helvetica" w:cs="Helvetica"/>
          <w:color w:val="333333"/>
          <w:sz w:val="20"/>
          <w:szCs w:val="20"/>
          <w:lang w:eastAsia="en-IN"/>
        </w:rPr>
        <w:t xml:space="preserve">Use Amazon S3 server access logging to see information about requests to your buckets and objects. You can use Amazon Athena to </w:t>
      </w:r>
      <w:proofErr w:type="spellStart"/>
      <w:r w:rsidRPr="00CC20C9">
        <w:rPr>
          <w:rFonts w:ascii="Helvetica" w:eastAsia="Times New Roman" w:hAnsi="Helvetica" w:cs="Helvetica"/>
          <w:color w:val="333333"/>
          <w:sz w:val="20"/>
          <w:szCs w:val="20"/>
          <w:lang w:eastAsia="en-IN"/>
        </w:rPr>
        <w:t>analyze</w:t>
      </w:r>
      <w:proofErr w:type="spellEnd"/>
      <w:r w:rsidRPr="00CC20C9">
        <w:rPr>
          <w:rFonts w:ascii="Helvetica" w:eastAsia="Times New Roman" w:hAnsi="Helvetica" w:cs="Helvetica"/>
          <w:color w:val="333333"/>
          <w:sz w:val="20"/>
          <w:szCs w:val="20"/>
          <w:lang w:eastAsia="en-IN"/>
        </w:rPr>
        <w:t xml:space="preserve"> your server access logs.</w:t>
      </w:r>
    </w:p>
    <w:p w:rsidR="00CC20C9" w:rsidRDefault="00CC20C9" w:rsidP="00CC20C9">
      <w:pPr>
        <w:rPr>
          <w:rFonts w:ascii="Helvetica" w:eastAsia="Times New Roman" w:hAnsi="Helvetica" w:cs="Helvetica"/>
          <w:color w:val="333333"/>
          <w:sz w:val="20"/>
          <w:szCs w:val="20"/>
          <w:lang w:eastAsia="en-IN"/>
        </w:rPr>
      </w:pPr>
      <w:r>
        <w:rPr>
          <w:rFonts w:ascii="Helvetica" w:eastAsia="Times New Roman" w:hAnsi="Helvetica" w:cs="Helvetica"/>
          <w:color w:val="333333"/>
          <w:sz w:val="20"/>
          <w:szCs w:val="20"/>
          <w:lang w:eastAsia="en-IN"/>
        </w:rPr>
        <w:t>•</w:t>
      </w:r>
      <w:r w:rsidRPr="00CC20C9">
        <w:rPr>
          <w:rFonts w:ascii="Helvetica" w:eastAsia="Times New Roman" w:hAnsi="Helvetica" w:cs="Helvetica"/>
          <w:color w:val="333333"/>
          <w:sz w:val="20"/>
          <w:szCs w:val="20"/>
          <w:lang w:eastAsia="en-IN"/>
        </w:rPr>
        <w:t xml:space="preserve">Use AWS </w:t>
      </w:r>
      <w:proofErr w:type="spellStart"/>
      <w:r w:rsidRPr="00CC20C9">
        <w:rPr>
          <w:rFonts w:ascii="Helvetica" w:eastAsia="Times New Roman" w:hAnsi="Helvetica" w:cs="Helvetica"/>
          <w:color w:val="333333"/>
          <w:sz w:val="20"/>
          <w:szCs w:val="20"/>
          <w:lang w:eastAsia="en-IN"/>
        </w:rPr>
        <w:t>CloudTrail</w:t>
      </w:r>
      <w:proofErr w:type="spellEnd"/>
      <w:r w:rsidRPr="00CC20C9">
        <w:rPr>
          <w:rFonts w:ascii="Helvetica" w:eastAsia="Times New Roman" w:hAnsi="Helvetica" w:cs="Helvetica"/>
          <w:color w:val="333333"/>
          <w:sz w:val="20"/>
          <w:szCs w:val="20"/>
          <w:lang w:eastAsia="en-IN"/>
        </w:rPr>
        <w:t xml:space="preserve"> to track API calls to your Amazon S3 resources. You can also use Athena to query your </w:t>
      </w:r>
      <w:proofErr w:type="spellStart"/>
      <w:r w:rsidRPr="00CC20C9">
        <w:rPr>
          <w:rFonts w:ascii="Helvetica" w:eastAsia="Times New Roman" w:hAnsi="Helvetica" w:cs="Helvetica"/>
          <w:color w:val="333333"/>
          <w:sz w:val="20"/>
          <w:szCs w:val="20"/>
          <w:lang w:eastAsia="en-IN"/>
        </w:rPr>
        <w:t>CloudTrail</w:t>
      </w:r>
      <w:proofErr w:type="spellEnd"/>
      <w:r w:rsidRPr="00CC20C9">
        <w:rPr>
          <w:rFonts w:ascii="Helvetica" w:eastAsia="Times New Roman" w:hAnsi="Helvetica" w:cs="Helvetica"/>
          <w:color w:val="333333"/>
          <w:sz w:val="20"/>
          <w:szCs w:val="20"/>
          <w:lang w:eastAsia="en-IN"/>
        </w:rPr>
        <w:t xml:space="preserve"> logs.</w:t>
      </w:r>
    </w:p>
    <w:p w:rsidR="00CC20C9" w:rsidRDefault="00CC20C9" w:rsidP="00CC20C9">
      <w:pPr>
        <w:ind w:left="-426"/>
      </w:pPr>
      <w:r>
        <w:t xml:space="preserve">  127* </w:t>
      </w:r>
      <w:proofErr w:type="gramStart"/>
      <w:r>
        <w:t>For</w:t>
      </w:r>
      <w:proofErr w:type="gramEnd"/>
      <w:r>
        <w:t xml:space="preserve"> what purpose </w:t>
      </w:r>
      <w:proofErr w:type="spellStart"/>
      <w:r>
        <w:t>cloudtrail</w:t>
      </w:r>
      <w:proofErr w:type="spellEnd"/>
      <w:r>
        <w:t xml:space="preserve"> is used?</w:t>
      </w:r>
    </w:p>
    <w:p w:rsidR="00CC20C9" w:rsidRPr="00CC20C9" w:rsidRDefault="00CC20C9" w:rsidP="00CC20C9">
      <w:pPr>
        <w:rPr>
          <w:sz w:val="20"/>
          <w:szCs w:val="20"/>
        </w:rPr>
      </w:pPr>
      <w:r w:rsidRPr="00CC20C9">
        <w:rPr>
          <w:rFonts w:ascii="Arial" w:hAnsi="Arial" w:cs="Arial"/>
          <w:color w:val="111111"/>
          <w:sz w:val="20"/>
          <w:szCs w:val="20"/>
          <w:shd w:val="clear" w:color="auto" w:fill="FFFFFF"/>
        </w:rPr>
        <w:t xml:space="preserve">You can use </w:t>
      </w:r>
      <w:proofErr w:type="spellStart"/>
      <w:r w:rsidRPr="00CC20C9">
        <w:rPr>
          <w:rFonts w:ascii="Arial" w:hAnsi="Arial" w:cs="Arial"/>
          <w:color w:val="111111"/>
          <w:sz w:val="20"/>
          <w:szCs w:val="20"/>
          <w:shd w:val="clear" w:color="auto" w:fill="FFFFFF"/>
        </w:rPr>
        <w:t>CloudTrail</w:t>
      </w:r>
      <w:proofErr w:type="spellEnd"/>
      <w:r w:rsidRPr="00CC20C9">
        <w:rPr>
          <w:rFonts w:ascii="Arial" w:hAnsi="Arial" w:cs="Arial"/>
          <w:color w:val="111111"/>
          <w:sz w:val="20"/>
          <w:szCs w:val="20"/>
          <w:shd w:val="clear" w:color="auto" w:fill="FFFFFF"/>
        </w:rPr>
        <w:t xml:space="preserve"> to view, search, download, archive, </w:t>
      </w:r>
      <w:proofErr w:type="spellStart"/>
      <w:r w:rsidRPr="00CC20C9">
        <w:rPr>
          <w:rFonts w:ascii="Arial" w:hAnsi="Arial" w:cs="Arial"/>
          <w:color w:val="111111"/>
          <w:sz w:val="20"/>
          <w:szCs w:val="20"/>
          <w:shd w:val="clear" w:color="auto" w:fill="FFFFFF"/>
        </w:rPr>
        <w:t>analyze</w:t>
      </w:r>
      <w:proofErr w:type="spellEnd"/>
      <w:r w:rsidRPr="00CC20C9">
        <w:rPr>
          <w:rFonts w:ascii="Arial" w:hAnsi="Arial" w:cs="Arial"/>
          <w:color w:val="111111"/>
          <w:sz w:val="20"/>
          <w:szCs w:val="20"/>
          <w:shd w:val="clear" w:color="auto" w:fill="FFFFFF"/>
        </w:rPr>
        <w:t xml:space="preserve">, and respond to account activity across your AWS infrastructure. You can identify who or what took which action, what resources were acted upon, when the event occurred, and other details to help you </w:t>
      </w:r>
      <w:proofErr w:type="spellStart"/>
      <w:r w:rsidRPr="00CC20C9">
        <w:rPr>
          <w:rFonts w:ascii="Arial" w:hAnsi="Arial" w:cs="Arial"/>
          <w:color w:val="111111"/>
          <w:sz w:val="20"/>
          <w:szCs w:val="20"/>
          <w:shd w:val="clear" w:color="auto" w:fill="FFFFFF"/>
        </w:rPr>
        <w:t>analyze</w:t>
      </w:r>
      <w:proofErr w:type="spellEnd"/>
      <w:r w:rsidRPr="00CC20C9">
        <w:rPr>
          <w:rFonts w:ascii="Arial" w:hAnsi="Arial" w:cs="Arial"/>
          <w:color w:val="111111"/>
          <w:sz w:val="20"/>
          <w:szCs w:val="20"/>
          <w:shd w:val="clear" w:color="auto" w:fill="FFFFFF"/>
        </w:rPr>
        <w:t xml:space="preserve"> and respond to activity in your AWS account.</w:t>
      </w:r>
    </w:p>
    <w:p w:rsidR="00CC20C9" w:rsidRDefault="00CC20C9" w:rsidP="00A106AE">
      <w:pPr>
        <w:ind w:left="-284"/>
      </w:pPr>
      <w:r>
        <w:t xml:space="preserve">128* I have an instance n </w:t>
      </w:r>
      <w:proofErr w:type="spellStart"/>
      <w:r>
        <w:t>db</w:t>
      </w:r>
      <w:proofErr w:type="spellEnd"/>
      <w:r>
        <w:t xml:space="preserve"> connected to this instance is on prem. how can I connect </w:t>
      </w:r>
      <w:proofErr w:type="gramStart"/>
      <w:r>
        <w:t xml:space="preserve">my </w:t>
      </w:r>
      <w:r w:rsidR="00A106AE">
        <w:t xml:space="preserve"> </w:t>
      </w:r>
      <w:r>
        <w:t>application</w:t>
      </w:r>
      <w:proofErr w:type="gramEnd"/>
      <w:r>
        <w:t xml:space="preserve"> </w:t>
      </w:r>
      <w:r w:rsidR="00A106AE">
        <w:t xml:space="preserve">    </w:t>
      </w:r>
      <w:r>
        <w:t xml:space="preserve">to on </w:t>
      </w:r>
      <w:proofErr w:type="spellStart"/>
      <w:r>
        <w:t>prem</w:t>
      </w:r>
      <w:proofErr w:type="spellEnd"/>
      <w:r>
        <w:t xml:space="preserve"> database.</w:t>
      </w:r>
    </w:p>
    <w:p w:rsidR="00CC20C9" w:rsidRDefault="00CC20C9" w:rsidP="00CC20C9"/>
    <w:p w:rsidR="00CC20C9" w:rsidRDefault="00CC20C9" w:rsidP="00A106AE">
      <w:pPr>
        <w:ind w:left="-284"/>
      </w:pPr>
      <w:r>
        <w:t xml:space="preserve">  129* How will u connect </w:t>
      </w:r>
      <w:proofErr w:type="spellStart"/>
      <w:r>
        <w:t>aws</w:t>
      </w:r>
      <w:proofErr w:type="spellEnd"/>
      <w:r>
        <w:t xml:space="preserve"> with on </w:t>
      </w:r>
      <w:proofErr w:type="spellStart"/>
      <w:r>
        <w:t>prem</w:t>
      </w:r>
      <w:proofErr w:type="spellEnd"/>
      <w:r>
        <w:t xml:space="preserve"> database?</w:t>
      </w:r>
    </w:p>
    <w:p w:rsidR="00A106AE" w:rsidRDefault="00A106AE" w:rsidP="00A106AE">
      <w:pPr>
        <w:ind w:firstLine="720"/>
        <w:rPr>
          <w:rFonts w:ascii="Helvetica" w:hAnsi="Helvetica" w:cs="Helvetica"/>
          <w:color w:val="ED7D31" w:themeColor="accent2"/>
          <w:sz w:val="20"/>
          <w:szCs w:val="20"/>
          <w:shd w:val="clear" w:color="auto" w:fill="FFFFFF"/>
        </w:rPr>
      </w:pPr>
      <w:r w:rsidRPr="00A106AE">
        <w:rPr>
          <w:rFonts w:ascii="Helvetica" w:hAnsi="Helvetica" w:cs="Helvetica"/>
          <w:color w:val="ED7D31" w:themeColor="accent2"/>
          <w:sz w:val="20"/>
          <w:szCs w:val="20"/>
          <w:shd w:val="clear" w:color="auto" w:fill="FFFFFF"/>
        </w:rPr>
        <w:t>AWS Direct Connect is a network service that provides an alternative to using the Internet to utilize AWS cloud services. AWS Direct Connect enables customers to have low latency, secure and private connections to AWS for workloads which require higher speed or lower latency than the internet.</w:t>
      </w:r>
    </w:p>
    <w:p w:rsidR="00A106AE" w:rsidRDefault="00A106AE" w:rsidP="00A106AE">
      <w:pPr>
        <w:ind w:firstLine="720"/>
        <w:rPr>
          <w:rFonts w:ascii="Helvetica" w:hAnsi="Helvetica" w:cs="Helvetica"/>
          <w:color w:val="ED7D31" w:themeColor="accent2"/>
          <w:sz w:val="21"/>
          <w:szCs w:val="21"/>
          <w:shd w:val="clear" w:color="auto" w:fill="FFFFFF"/>
        </w:rPr>
      </w:pPr>
      <w:r w:rsidRPr="00A106AE">
        <w:rPr>
          <w:rFonts w:ascii="Helvetica" w:hAnsi="Helvetica" w:cs="Helvetica"/>
          <w:color w:val="ED7D31" w:themeColor="accent2"/>
          <w:sz w:val="21"/>
          <w:szCs w:val="21"/>
          <w:shd w:val="clear" w:color="auto" w:fill="FFFFFF"/>
        </w:rPr>
        <w:t>AWS Direct Connect does not involve the Internet; instead, it uses dedicated, private network connections between your intranet and Amazon VPC. Customers can also implement additional security controls by encrypting the traffic that rides the direct connections using similar protocols like SSL, HTTPs and SSH.</w:t>
      </w:r>
    </w:p>
    <w:p w:rsidR="00A106AE" w:rsidRPr="00A106AE" w:rsidRDefault="00A106AE" w:rsidP="00A106AE">
      <w:pPr>
        <w:pStyle w:val="NormalWeb"/>
        <w:shd w:val="clear" w:color="auto" w:fill="FFFFFF"/>
        <w:spacing w:before="0" w:beforeAutospacing="0" w:after="192" w:afterAutospacing="0"/>
        <w:rPr>
          <w:rFonts w:ascii="Helvetica" w:hAnsi="Helvetica" w:cs="Helvetica"/>
          <w:color w:val="ED7D31" w:themeColor="accent2"/>
          <w:sz w:val="21"/>
          <w:szCs w:val="21"/>
        </w:rPr>
      </w:pPr>
      <w:r w:rsidRPr="00A106AE">
        <w:rPr>
          <w:rFonts w:ascii="Helvetica" w:hAnsi="Helvetica" w:cs="Helvetica"/>
          <w:color w:val="ED7D31" w:themeColor="accent2"/>
          <w:sz w:val="21"/>
          <w:szCs w:val="21"/>
        </w:rPr>
        <w:t>Q. How can I get started with AWS Direct Connect?</w:t>
      </w:r>
    </w:p>
    <w:p w:rsidR="00A106AE" w:rsidRDefault="00A106AE" w:rsidP="00A106AE">
      <w:pPr>
        <w:pStyle w:val="NormalWeb"/>
        <w:shd w:val="clear" w:color="auto" w:fill="FFFFFF"/>
        <w:spacing w:before="0" w:beforeAutospacing="0" w:after="192" w:afterAutospacing="0"/>
        <w:rPr>
          <w:rFonts w:ascii="Helvetica" w:hAnsi="Helvetica" w:cs="Helvetica"/>
          <w:color w:val="ED7D31" w:themeColor="accent2"/>
          <w:sz w:val="21"/>
          <w:szCs w:val="21"/>
        </w:rPr>
      </w:pPr>
      <w:r w:rsidRPr="00A106AE">
        <w:rPr>
          <w:rFonts w:ascii="Helvetica" w:hAnsi="Helvetica" w:cs="Helvetica"/>
          <w:color w:val="ED7D31" w:themeColor="accent2"/>
          <w:sz w:val="21"/>
          <w:szCs w:val="21"/>
        </w:rPr>
        <w:t>Use the AWS Direct Connect tab on the </w:t>
      </w:r>
      <w:hyperlink r:id="rId5" w:history="1">
        <w:r w:rsidRPr="00A106AE">
          <w:rPr>
            <w:rStyle w:val="Hyperlink"/>
            <w:rFonts w:ascii="Helvetica" w:hAnsi="Helvetica" w:cs="Helvetica"/>
            <w:color w:val="ED7D31" w:themeColor="accent2"/>
            <w:sz w:val="21"/>
            <w:szCs w:val="21"/>
            <w:u w:val="none"/>
          </w:rPr>
          <w:t>AWS Management Console</w:t>
        </w:r>
      </w:hyperlink>
      <w:r w:rsidRPr="00A106AE">
        <w:rPr>
          <w:rFonts w:ascii="Helvetica" w:hAnsi="Helvetica" w:cs="Helvetica"/>
          <w:color w:val="ED7D31" w:themeColor="accent2"/>
          <w:sz w:val="21"/>
          <w:szCs w:val="21"/>
        </w:rPr>
        <w:t xml:space="preserve"> to create a new connection. Then you will change the region to the region you wish to use. When requesting a connection, you will be asked to select the AWS Direct Connect location you wish to use, the number of ports, and the port speed. You will also have the opportunity to request to have an APN Partner contact you if you need assistance extending your office or data </w:t>
      </w:r>
      <w:proofErr w:type="spellStart"/>
      <w:r w:rsidRPr="00A106AE">
        <w:rPr>
          <w:rFonts w:ascii="Helvetica" w:hAnsi="Helvetica" w:cs="Helvetica"/>
          <w:color w:val="ED7D31" w:themeColor="accent2"/>
          <w:sz w:val="21"/>
          <w:szCs w:val="21"/>
        </w:rPr>
        <w:t>center</w:t>
      </w:r>
      <w:proofErr w:type="spellEnd"/>
      <w:r w:rsidRPr="00A106AE">
        <w:rPr>
          <w:rFonts w:ascii="Helvetica" w:hAnsi="Helvetica" w:cs="Helvetica"/>
          <w:color w:val="ED7D31" w:themeColor="accent2"/>
          <w:sz w:val="21"/>
          <w:szCs w:val="21"/>
        </w:rPr>
        <w:t xml:space="preserve"> network to the AWS Direct Connect location.</w:t>
      </w:r>
    </w:p>
    <w:p w:rsidR="00A106AE" w:rsidRDefault="00A106AE" w:rsidP="00A106AE">
      <w:pPr>
        <w:pStyle w:val="NormalWeb"/>
        <w:shd w:val="clear" w:color="auto" w:fill="FFFFFF"/>
        <w:spacing w:before="0" w:beforeAutospacing="0" w:after="192" w:afterAutospacing="0"/>
        <w:rPr>
          <w:rFonts w:ascii="Helvetica" w:hAnsi="Helvetica" w:cs="Helvetica"/>
          <w:color w:val="ED7D31" w:themeColor="accent2"/>
          <w:sz w:val="21"/>
          <w:szCs w:val="21"/>
        </w:rPr>
      </w:pPr>
    </w:p>
    <w:p w:rsidR="00A106AE" w:rsidRPr="00A106AE" w:rsidRDefault="00A106AE" w:rsidP="00A106AE">
      <w:pPr>
        <w:pStyle w:val="NormalWeb"/>
        <w:shd w:val="clear" w:color="auto" w:fill="FFFFFF"/>
        <w:spacing w:before="0" w:beforeAutospacing="0" w:after="192" w:afterAutospacing="0"/>
        <w:rPr>
          <w:rFonts w:ascii="Helvetica" w:hAnsi="Helvetica" w:cs="Helvetica"/>
          <w:color w:val="ED7D31" w:themeColor="accent2"/>
          <w:sz w:val="21"/>
          <w:szCs w:val="21"/>
        </w:rPr>
      </w:pPr>
      <w:hyperlink r:id="rId6" w:history="1">
        <w:r>
          <w:rPr>
            <w:rStyle w:val="Hyperlink"/>
          </w:rPr>
          <w:t>Frequently Asked Questions (amazon.com)</w:t>
        </w:r>
      </w:hyperlink>
    </w:p>
    <w:p w:rsidR="00A106AE" w:rsidRPr="00A106AE" w:rsidRDefault="00A106AE" w:rsidP="00A106AE">
      <w:pPr>
        <w:ind w:firstLine="720"/>
        <w:rPr>
          <w:color w:val="ED7D31" w:themeColor="accent2"/>
          <w:sz w:val="20"/>
          <w:szCs w:val="20"/>
        </w:rPr>
      </w:pPr>
    </w:p>
    <w:p w:rsidR="00A106AE" w:rsidRDefault="00CC20C9" w:rsidP="00CC20C9">
      <w:r>
        <w:t xml:space="preserve">  </w:t>
      </w:r>
    </w:p>
    <w:p w:rsidR="00A106AE" w:rsidRDefault="00A106AE" w:rsidP="00CC20C9"/>
    <w:p w:rsidR="00A106AE" w:rsidRDefault="00A106AE" w:rsidP="00CC20C9"/>
    <w:p w:rsidR="00A106AE" w:rsidRDefault="00A106AE" w:rsidP="00CC20C9"/>
    <w:p w:rsidR="00A106AE" w:rsidRDefault="00A106AE" w:rsidP="00CC20C9"/>
    <w:p w:rsidR="00A106AE" w:rsidRDefault="00A106AE" w:rsidP="00CC20C9"/>
    <w:p w:rsidR="00740D05" w:rsidRDefault="00740D05" w:rsidP="00CC20C9"/>
    <w:p w:rsidR="00CC20C9" w:rsidRDefault="00CC20C9" w:rsidP="00CC20C9">
      <w:r>
        <w:lastRenderedPageBreak/>
        <w:t xml:space="preserve">130* </w:t>
      </w:r>
      <w:proofErr w:type="spellStart"/>
      <w:r>
        <w:t>nacl</w:t>
      </w:r>
      <w:proofErr w:type="spellEnd"/>
      <w:r>
        <w:t xml:space="preserve"> &amp; security group</w:t>
      </w:r>
    </w:p>
    <w:p w:rsidR="00A106AE" w:rsidRDefault="00A106AE" w:rsidP="00CC20C9">
      <w:r w:rsidRPr="00A106AE">
        <w:drawing>
          <wp:inline distT="0" distB="0" distL="0" distR="0" wp14:anchorId="53299841" wp14:editId="2C4344B4">
            <wp:extent cx="5732145" cy="41719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4171950"/>
                    </a:xfrm>
                    <a:prstGeom prst="rect">
                      <a:avLst/>
                    </a:prstGeom>
                  </pic:spPr>
                </pic:pic>
              </a:graphicData>
            </a:graphic>
          </wp:inline>
        </w:drawing>
      </w:r>
    </w:p>
    <w:p w:rsidR="00A106AE" w:rsidRDefault="00A106AE" w:rsidP="00CC20C9">
      <w:r w:rsidRPr="00A106AE">
        <w:drawing>
          <wp:inline distT="0" distB="0" distL="0" distR="0" wp14:anchorId="2BF31B4B" wp14:editId="6B29A38F">
            <wp:extent cx="5732145" cy="682625"/>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682625"/>
                    </a:xfrm>
                    <a:prstGeom prst="rect">
                      <a:avLst/>
                    </a:prstGeom>
                  </pic:spPr>
                </pic:pic>
              </a:graphicData>
            </a:graphic>
          </wp:inline>
        </w:drawing>
      </w:r>
    </w:p>
    <w:p w:rsidR="00CC20C9" w:rsidRPr="00740D05" w:rsidRDefault="00CC20C9" w:rsidP="00CC20C9">
      <w:pPr>
        <w:rPr>
          <w:color w:val="00B050"/>
        </w:rPr>
      </w:pPr>
      <w:r w:rsidRPr="00740D05">
        <w:rPr>
          <w:color w:val="00B050"/>
        </w:rPr>
        <w:t xml:space="preserve">  131* </w:t>
      </w:r>
      <w:proofErr w:type="spellStart"/>
      <w:r w:rsidRPr="00740D05">
        <w:rPr>
          <w:color w:val="00B050"/>
        </w:rPr>
        <w:t>nacl</w:t>
      </w:r>
      <w:proofErr w:type="spellEnd"/>
      <w:r w:rsidRPr="00740D05">
        <w:rPr>
          <w:color w:val="00B050"/>
        </w:rPr>
        <w:t xml:space="preserve"> will be having inbound &amp; outbound</w:t>
      </w:r>
      <w:proofErr w:type="gramStart"/>
      <w:r w:rsidRPr="00740D05">
        <w:rPr>
          <w:color w:val="00B050"/>
        </w:rPr>
        <w:t>..</w:t>
      </w:r>
      <w:proofErr w:type="gramEnd"/>
      <w:r w:rsidRPr="00740D05">
        <w:rPr>
          <w:color w:val="00B050"/>
        </w:rPr>
        <w:t xml:space="preserve"> </w:t>
      </w:r>
      <w:proofErr w:type="gramStart"/>
      <w:r w:rsidRPr="00740D05">
        <w:rPr>
          <w:color w:val="00B050"/>
        </w:rPr>
        <w:t>is</w:t>
      </w:r>
      <w:proofErr w:type="gramEnd"/>
      <w:r w:rsidRPr="00740D05">
        <w:rPr>
          <w:color w:val="00B050"/>
        </w:rPr>
        <w:t xml:space="preserve"> it any configuration have to do manually</w:t>
      </w:r>
    </w:p>
    <w:p w:rsidR="00CC20C9" w:rsidRPr="00740D05" w:rsidRDefault="00CC20C9" w:rsidP="00CC20C9">
      <w:pPr>
        <w:rPr>
          <w:color w:val="00B050"/>
        </w:rPr>
      </w:pPr>
      <w:r w:rsidRPr="00740D05">
        <w:rPr>
          <w:color w:val="00B050"/>
        </w:rPr>
        <w:t xml:space="preserve">  132* traffic flow from NAT gateway to IGW</w:t>
      </w:r>
    </w:p>
    <w:p w:rsidR="00CC20C9" w:rsidRPr="00740D05" w:rsidRDefault="00CC20C9" w:rsidP="00CC20C9">
      <w:pPr>
        <w:rPr>
          <w:color w:val="00B050"/>
        </w:rPr>
      </w:pPr>
      <w:r w:rsidRPr="00740D05">
        <w:rPr>
          <w:color w:val="00B050"/>
        </w:rPr>
        <w:t xml:space="preserve">  133* traffic flow how cross NACL, SECURITY GROUP, NAT gateway </w:t>
      </w:r>
    </w:p>
    <w:p w:rsidR="00CC20C9" w:rsidRDefault="00CC20C9" w:rsidP="00CC20C9">
      <w:r>
        <w:t xml:space="preserve">  134* Why NAT gateway </w:t>
      </w:r>
      <w:proofErr w:type="gramStart"/>
      <w:r>
        <w:t>why  we</w:t>
      </w:r>
      <w:proofErr w:type="gramEnd"/>
      <w:r>
        <w:t xml:space="preserve"> </w:t>
      </w:r>
      <w:proofErr w:type="spellStart"/>
      <w:r>
        <w:t>cant</w:t>
      </w:r>
      <w:proofErr w:type="spellEnd"/>
      <w:r>
        <w:t xml:space="preserve"> NAT instance?</w:t>
      </w:r>
    </w:p>
    <w:p w:rsidR="00740D05" w:rsidRDefault="00740D05" w:rsidP="00740D05">
      <w:pPr>
        <w:ind w:firstLine="720"/>
      </w:pPr>
      <w:r>
        <w:rPr>
          <w:rFonts w:ascii="Arial" w:hAnsi="Arial" w:cs="Arial"/>
          <w:color w:val="444444"/>
          <w:shd w:val="clear" w:color="auto" w:fill="FFFFFF"/>
        </w:rPr>
        <w:t>In short, NAT instances are on their way out of regular use. Gateways were specifically designed to replace them and be easier to use. </w:t>
      </w:r>
    </w:p>
    <w:p w:rsidR="00CC20C9" w:rsidRDefault="00CC20C9" w:rsidP="00CC20C9">
      <w:r>
        <w:t xml:space="preserve">  135</w:t>
      </w:r>
      <w:proofErr w:type="gramStart"/>
      <w:r>
        <w:t>*  In</w:t>
      </w:r>
      <w:proofErr w:type="gramEnd"/>
      <w:r>
        <w:t xml:space="preserve"> </w:t>
      </w:r>
      <w:proofErr w:type="spellStart"/>
      <w:r>
        <w:t>aws</w:t>
      </w:r>
      <w:proofErr w:type="spellEnd"/>
      <w:r>
        <w:t xml:space="preserve">, </w:t>
      </w:r>
      <w:proofErr w:type="spellStart"/>
      <w:r>
        <w:t>i</w:t>
      </w:r>
      <w:proofErr w:type="spellEnd"/>
      <w:r>
        <w:t xml:space="preserve"> have an instance which is critical machine that </w:t>
      </w:r>
      <w:proofErr w:type="spellStart"/>
      <w:r>
        <w:t>cant</w:t>
      </w:r>
      <w:proofErr w:type="spellEnd"/>
      <w:r>
        <w:t xml:space="preserve"> go down and its reaching 100% </w:t>
      </w:r>
      <w:proofErr w:type="spellStart"/>
      <w:r>
        <w:t>cpu</w:t>
      </w:r>
      <w:proofErr w:type="spellEnd"/>
      <w:r>
        <w:t xml:space="preserve"> utilisation.</w:t>
      </w:r>
    </w:p>
    <w:p w:rsidR="00740D05" w:rsidRPr="00740D05" w:rsidRDefault="00740D05" w:rsidP="00CC20C9">
      <w:pPr>
        <w:rPr>
          <w:sz w:val="20"/>
          <w:szCs w:val="20"/>
        </w:rPr>
      </w:pPr>
      <w:r w:rsidRPr="00740D05">
        <w:rPr>
          <w:rFonts w:ascii="Arial" w:hAnsi="Arial" w:cs="Arial"/>
          <w:color w:val="111111"/>
          <w:sz w:val="20"/>
          <w:szCs w:val="20"/>
          <w:shd w:val="clear" w:color="auto" w:fill="FFFFFF"/>
        </w:rPr>
        <w:t>It can be done by</w:t>
      </w:r>
      <w:r w:rsidRPr="00740D05">
        <w:rPr>
          <w:rStyle w:val="Strong"/>
          <w:rFonts w:ascii="Arial" w:hAnsi="Arial" w:cs="Arial"/>
          <w:color w:val="111111"/>
          <w:sz w:val="20"/>
          <w:szCs w:val="20"/>
          <w:shd w:val="clear" w:color="auto" w:fill="FFFFFF"/>
        </w:rPr>
        <w:t xml:space="preserve"> creating an </w:t>
      </w:r>
      <w:proofErr w:type="spellStart"/>
      <w:r w:rsidRPr="00740D05">
        <w:rPr>
          <w:rStyle w:val="Strong"/>
          <w:rFonts w:ascii="Arial" w:hAnsi="Arial" w:cs="Arial"/>
          <w:color w:val="111111"/>
          <w:sz w:val="20"/>
          <w:szCs w:val="20"/>
          <w:shd w:val="clear" w:color="auto" w:fill="FFFFFF"/>
        </w:rPr>
        <w:t>autoscaling</w:t>
      </w:r>
      <w:proofErr w:type="spellEnd"/>
      <w:r w:rsidRPr="00740D05">
        <w:rPr>
          <w:rStyle w:val="Strong"/>
          <w:rFonts w:ascii="Arial" w:hAnsi="Arial" w:cs="Arial"/>
          <w:color w:val="111111"/>
          <w:sz w:val="20"/>
          <w:szCs w:val="20"/>
          <w:shd w:val="clear" w:color="auto" w:fill="FFFFFF"/>
        </w:rPr>
        <w:t xml:space="preserve"> group</w:t>
      </w:r>
      <w:r w:rsidRPr="00740D05">
        <w:rPr>
          <w:rFonts w:ascii="Arial" w:hAnsi="Arial" w:cs="Arial"/>
          <w:color w:val="111111"/>
          <w:sz w:val="20"/>
          <w:szCs w:val="20"/>
          <w:shd w:val="clear" w:color="auto" w:fill="FFFFFF"/>
        </w:rPr>
        <w:t> to deploy more instances when the CPU utilization exceeds 100 percent and distributing traffic among instances by creating a load balancer and registering the Amazon EC2 instances with it.</w:t>
      </w:r>
    </w:p>
    <w:p w:rsidR="00CC20C9" w:rsidRPr="0098047A" w:rsidRDefault="00CC20C9" w:rsidP="00CC20C9">
      <w:pPr>
        <w:rPr>
          <w:color w:val="00B050"/>
        </w:rPr>
      </w:pPr>
      <w:r>
        <w:t xml:space="preserve">  </w:t>
      </w:r>
      <w:r w:rsidRPr="0098047A">
        <w:rPr>
          <w:color w:val="00B050"/>
        </w:rPr>
        <w:t>136* what are the steps that u r going to take to save this machine from going down?</w:t>
      </w:r>
    </w:p>
    <w:p w:rsidR="00CC20C9" w:rsidRDefault="00CC20C9" w:rsidP="00CC20C9">
      <w:r>
        <w:t xml:space="preserve">  </w:t>
      </w:r>
      <w:r w:rsidRPr="0098047A">
        <w:rPr>
          <w:color w:val="00B050"/>
        </w:rPr>
        <w:t xml:space="preserve">137* where u involved in the production release of </w:t>
      </w:r>
      <w:proofErr w:type="spellStart"/>
      <w:proofErr w:type="gramStart"/>
      <w:r w:rsidRPr="0098047A">
        <w:rPr>
          <w:color w:val="00B050"/>
        </w:rPr>
        <w:t>ur</w:t>
      </w:r>
      <w:proofErr w:type="spellEnd"/>
      <w:proofErr w:type="gramEnd"/>
      <w:r w:rsidRPr="0098047A">
        <w:rPr>
          <w:color w:val="00B050"/>
        </w:rPr>
        <w:t xml:space="preserve"> application? </w:t>
      </w:r>
      <w:proofErr w:type="gramStart"/>
      <w:r w:rsidRPr="0098047A">
        <w:rPr>
          <w:color w:val="00B050"/>
        </w:rPr>
        <w:t>are</w:t>
      </w:r>
      <w:proofErr w:type="gramEnd"/>
      <w:r w:rsidRPr="0098047A">
        <w:rPr>
          <w:color w:val="00B050"/>
        </w:rPr>
        <w:t xml:space="preserve"> u deploying any application</w:t>
      </w:r>
    </w:p>
    <w:p w:rsidR="0098047A" w:rsidRDefault="00CC20C9" w:rsidP="00CC20C9">
      <w:r>
        <w:t xml:space="preserve">  </w:t>
      </w:r>
    </w:p>
    <w:p w:rsidR="00CC20C9" w:rsidRDefault="00CC20C9" w:rsidP="00CC20C9">
      <w:r>
        <w:lastRenderedPageBreak/>
        <w:t xml:space="preserve">138* what is the deployment strategy that is used in </w:t>
      </w:r>
      <w:proofErr w:type="spellStart"/>
      <w:proofErr w:type="gramStart"/>
      <w:r>
        <w:t>ur</w:t>
      </w:r>
      <w:proofErr w:type="spellEnd"/>
      <w:proofErr w:type="gramEnd"/>
      <w:r>
        <w:t xml:space="preserve"> company and other </w:t>
      </w:r>
      <w:proofErr w:type="spellStart"/>
      <w:r>
        <w:t>stratgies</w:t>
      </w:r>
      <w:proofErr w:type="spellEnd"/>
      <w:r>
        <w:t xml:space="preserve"> that u know?</w:t>
      </w:r>
    </w:p>
    <w:p w:rsidR="00632602" w:rsidRDefault="00632602" w:rsidP="00632602">
      <w:pPr>
        <w:ind w:firstLine="300"/>
      </w:pPr>
      <w:r>
        <w:t>We were using blue green deployment</w:t>
      </w:r>
    </w:p>
    <w:p w:rsidR="0098047A" w:rsidRPr="0098047A" w:rsidRDefault="0098047A" w:rsidP="0098047A">
      <w:pPr>
        <w:numPr>
          <w:ilvl w:val="0"/>
          <w:numId w:val="2"/>
        </w:numPr>
        <w:shd w:val="clear" w:color="auto" w:fill="FFFFFF"/>
        <w:spacing w:after="0" w:line="330" w:lineRule="atLeast"/>
        <w:ind w:left="300"/>
        <w:rPr>
          <w:rFonts w:ascii="Arial" w:eastAsia="Times New Roman" w:hAnsi="Arial" w:cs="Arial"/>
          <w:color w:val="111111"/>
          <w:sz w:val="20"/>
          <w:szCs w:val="20"/>
          <w:lang w:eastAsia="en-IN"/>
        </w:rPr>
      </w:pPr>
      <w:r w:rsidRPr="0098047A">
        <w:rPr>
          <w:rFonts w:ascii="Arial" w:eastAsia="Times New Roman" w:hAnsi="Arial" w:cs="Arial"/>
          <w:color w:val="111111"/>
          <w:sz w:val="20"/>
          <w:szCs w:val="20"/>
          <w:lang w:eastAsia="en-IN"/>
        </w:rPr>
        <w:t>Ramped. ...</w:t>
      </w:r>
    </w:p>
    <w:p w:rsidR="0098047A" w:rsidRPr="0098047A" w:rsidRDefault="0098047A" w:rsidP="0098047A">
      <w:pPr>
        <w:numPr>
          <w:ilvl w:val="0"/>
          <w:numId w:val="2"/>
        </w:numPr>
        <w:shd w:val="clear" w:color="auto" w:fill="FFFFFF"/>
        <w:spacing w:after="0" w:line="330" w:lineRule="atLeast"/>
        <w:ind w:left="300"/>
        <w:rPr>
          <w:rFonts w:ascii="Arial" w:eastAsia="Times New Roman" w:hAnsi="Arial" w:cs="Arial"/>
          <w:color w:val="111111"/>
          <w:sz w:val="20"/>
          <w:szCs w:val="20"/>
          <w:lang w:eastAsia="en-IN"/>
        </w:rPr>
      </w:pPr>
      <w:r w:rsidRPr="0098047A">
        <w:rPr>
          <w:rFonts w:ascii="Arial" w:eastAsia="Times New Roman" w:hAnsi="Arial" w:cs="Arial"/>
          <w:color w:val="111111"/>
          <w:sz w:val="20"/>
          <w:szCs w:val="20"/>
          <w:lang w:eastAsia="en-IN"/>
        </w:rPr>
        <w:t>Blue/Green. ...</w:t>
      </w:r>
    </w:p>
    <w:p w:rsidR="0098047A" w:rsidRPr="0098047A" w:rsidRDefault="0098047A" w:rsidP="0098047A">
      <w:pPr>
        <w:numPr>
          <w:ilvl w:val="0"/>
          <w:numId w:val="2"/>
        </w:numPr>
        <w:shd w:val="clear" w:color="auto" w:fill="FFFFFF"/>
        <w:spacing w:after="0" w:line="330" w:lineRule="atLeast"/>
        <w:ind w:left="300"/>
        <w:rPr>
          <w:rFonts w:ascii="Arial" w:eastAsia="Times New Roman" w:hAnsi="Arial" w:cs="Arial"/>
          <w:color w:val="111111"/>
          <w:sz w:val="20"/>
          <w:szCs w:val="20"/>
          <w:lang w:eastAsia="en-IN"/>
        </w:rPr>
      </w:pPr>
      <w:r w:rsidRPr="0098047A">
        <w:rPr>
          <w:rFonts w:ascii="Arial" w:eastAsia="Times New Roman" w:hAnsi="Arial" w:cs="Arial"/>
          <w:color w:val="111111"/>
          <w:sz w:val="20"/>
          <w:szCs w:val="20"/>
          <w:lang w:eastAsia="en-IN"/>
        </w:rPr>
        <w:t>Canary. ...</w:t>
      </w:r>
    </w:p>
    <w:p w:rsidR="0098047A" w:rsidRPr="0098047A" w:rsidRDefault="0098047A" w:rsidP="0098047A">
      <w:pPr>
        <w:numPr>
          <w:ilvl w:val="0"/>
          <w:numId w:val="2"/>
        </w:numPr>
        <w:shd w:val="clear" w:color="auto" w:fill="FFFFFF"/>
        <w:spacing w:after="0" w:line="330" w:lineRule="atLeast"/>
        <w:ind w:left="300"/>
        <w:rPr>
          <w:rFonts w:ascii="Arial" w:eastAsia="Times New Roman" w:hAnsi="Arial" w:cs="Arial"/>
          <w:color w:val="111111"/>
          <w:sz w:val="20"/>
          <w:szCs w:val="20"/>
          <w:lang w:eastAsia="en-IN"/>
        </w:rPr>
      </w:pPr>
      <w:r w:rsidRPr="0098047A">
        <w:rPr>
          <w:rFonts w:ascii="Arial" w:eastAsia="Times New Roman" w:hAnsi="Arial" w:cs="Arial"/>
          <w:color w:val="111111"/>
          <w:sz w:val="20"/>
          <w:szCs w:val="20"/>
          <w:lang w:eastAsia="en-IN"/>
        </w:rPr>
        <w:t>A/B testing. ...</w:t>
      </w:r>
    </w:p>
    <w:p w:rsidR="0098047A" w:rsidRDefault="0098047A" w:rsidP="00CC20C9"/>
    <w:p w:rsidR="00632602" w:rsidRDefault="00632602" w:rsidP="00CC20C9"/>
    <w:p w:rsidR="00CC20C9" w:rsidRDefault="00CC20C9" w:rsidP="00CC20C9">
      <w:r>
        <w:t xml:space="preserve">  </w:t>
      </w:r>
      <w:r w:rsidRPr="00371604">
        <w:rPr>
          <w:color w:val="00B050"/>
        </w:rPr>
        <w:t>139* How you will spin up VPC</w:t>
      </w:r>
    </w:p>
    <w:p w:rsidR="00CC20C9" w:rsidRDefault="00CC20C9" w:rsidP="00CC20C9">
      <w:r>
        <w:t xml:space="preserve">  140* How you were using </w:t>
      </w:r>
      <w:proofErr w:type="spellStart"/>
      <w:r>
        <w:t>cloudwatch</w:t>
      </w:r>
      <w:proofErr w:type="spellEnd"/>
      <w:r w:rsidR="00371604">
        <w:t>?</w:t>
      </w:r>
    </w:p>
    <w:p w:rsidR="00371604" w:rsidRPr="00371604" w:rsidRDefault="00371604" w:rsidP="00CC20C9">
      <w:pPr>
        <w:rPr>
          <w:rFonts w:ascii="Arial" w:hAnsi="Arial" w:cs="Arial"/>
          <w:color w:val="16191F"/>
          <w:sz w:val="20"/>
          <w:szCs w:val="20"/>
          <w:shd w:val="clear" w:color="auto" w:fill="FFFFFF"/>
        </w:rPr>
      </w:pPr>
      <w:r w:rsidRPr="00371604">
        <w:rPr>
          <w:rFonts w:ascii="Arial" w:hAnsi="Arial" w:cs="Arial"/>
          <w:color w:val="16191F"/>
          <w:sz w:val="20"/>
          <w:szCs w:val="20"/>
          <w:shd w:val="clear" w:color="auto" w:fill="FFFFFF"/>
        </w:rPr>
        <w:t xml:space="preserve">Amazon </w:t>
      </w:r>
      <w:proofErr w:type="spellStart"/>
      <w:r w:rsidRPr="00371604">
        <w:rPr>
          <w:rFonts w:ascii="Arial" w:hAnsi="Arial" w:cs="Arial"/>
          <w:color w:val="16191F"/>
          <w:sz w:val="20"/>
          <w:szCs w:val="20"/>
          <w:shd w:val="clear" w:color="auto" w:fill="FFFFFF"/>
        </w:rPr>
        <w:t>CloudWatch</w:t>
      </w:r>
      <w:proofErr w:type="spellEnd"/>
      <w:r w:rsidRPr="00371604">
        <w:rPr>
          <w:rFonts w:ascii="Arial" w:hAnsi="Arial" w:cs="Arial"/>
          <w:color w:val="16191F"/>
          <w:sz w:val="20"/>
          <w:szCs w:val="20"/>
          <w:shd w:val="clear" w:color="auto" w:fill="FFFFFF"/>
        </w:rPr>
        <w:t xml:space="preserve"> monitors your Amazon Web Services (AWS) resources and the applications you run on AWS in real time. You can use </w:t>
      </w:r>
      <w:proofErr w:type="spellStart"/>
      <w:r w:rsidRPr="00371604">
        <w:rPr>
          <w:rFonts w:ascii="Arial" w:hAnsi="Arial" w:cs="Arial"/>
          <w:color w:val="16191F"/>
          <w:sz w:val="20"/>
          <w:szCs w:val="20"/>
          <w:shd w:val="clear" w:color="auto" w:fill="FFFFFF"/>
        </w:rPr>
        <w:t>CloudWatch</w:t>
      </w:r>
      <w:proofErr w:type="spellEnd"/>
      <w:r w:rsidRPr="00371604">
        <w:rPr>
          <w:rFonts w:ascii="Arial" w:hAnsi="Arial" w:cs="Arial"/>
          <w:color w:val="16191F"/>
          <w:sz w:val="20"/>
          <w:szCs w:val="20"/>
          <w:shd w:val="clear" w:color="auto" w:fill="FFFFFF"/>
        </w:rPr>
        <w:t xml:space="preserve"> to collect and track metrics, which are variables you can measure for your resources and applications.</w:t>
      </w:r>
    </w:p>
    <w:p w:rsidR="00371604" w:rsidRPr="00371604" w:rsidRDefault="00371604" w:rsidP="00CC20C9">
      <w:pPr>
        <w:rPr>
          <w:sz w:val="20"/>
          <w:szCs w:val="20"/>
        </w:rPr>
      </w:pPr>
      <w:r w:rsidRPr="00371604">
        <w:rPr>
          <w:rFonts w:ascii="Arial" w:hAnsi="Arial" w:cs="Arial"/>
          <w:color w:val="16191F"/>
          <w:sz w:val="20"/>
          <w:szCs w:val="20"/>
          <w:shd w:val="clear" w:color="auto" w:fill="FFFFFF"/>
        </w:rPr>
        <w:t>You can create alarms that watch metrics and send notifications or automatically make changes to the resources you are monitoring when a threshold is breached. For example, you can monitor the CPU usage and disk reads and writes of your Amazon EC2 instances and then use that data to determine whether you should launch additional instances to handle increased load. You can also use this data to stop under-used instances to save money.</w:t>
      </w:r>
    </w:p>
    <w:p w:rsidR="00CC20C9" w:rsidRDefault="00CC20C9" w:rsidP="00CC20C9">
      <w:r>
        <w:t xml:space="preserve">  141* Services used in </w:t>
      </w:r>
      <w:proofErr w:type="gramStart"/>
      <w:r>
        <w:t>AWS ?</w:t>
      </w:r>
      <w:proofErr w:type="gramEnd"/>
    </w:p>
    <w:p w:rsidR="00371604" w:rsidRDefault="00371604" w:rsidP="00CC20C9">
      <w:r>
        <w:rPr>
          <w:rFonts w:ascii="Arial" w:hAnsi="Arial" w:cs="Arial"/>
          <w:color w:val="444444"/>
          <w:shd w:val="clear" w:color="auto" w:fill="FFFFFF"/>
        </w:rPr>
        <w:t xml:space="preserve">1. Amazon EC2 2. Amazon RDS 3. Amazon S3 4. Amazon Lambda 5. Amazon </w:t>
      </w:r>
      <w:proofErr w:type="spellStart"/>
      <w:r>
        <w:rPr>
          <w:rFonts w:ascii="Arial" w:hAnsi="Arial" w:cs="Arial"/>
          <w:color w:val="444444"/>
          <w:shd w:val="clear" w:color="auto" w:fill="FFFFFF"/>
        </w:rPr>
        <w:t>CloudFront</w:t>
      </w:r>
      <w:proofErr w:type="spellEnd"/>
      <w:r>
        <w:rPr>
          <w:rFonts w:ascii="Arial" w:hAnsi="Arial" w:cs="Arial"/>
          <w:color w:val="444444"/>
          <w:shd w:val="clear" w:color="auto" w:fill="FFFFFF"/>
        </w:rPr>
        <w:t xml:space="preserve"> 6. Amazon Glacier 7. Amazon SNS 8. Amazon EBS 9. Amazon VPC 10. Amazon Kinesis 11. Amazon Auto-scaling </w:t>
      </w:r>
      <w:r>
        <w:rPr>
          <w:rFonts w:ascii="Arial" w:hAnsi="Arial" w:cs="Arial"/>
          <w:color w:val="444444"/>
          <w:shd w:val="clear" w:color="auto" w:fill="FFFFFF"/>
        </w:rPr>
        <w:t xml:space="preserve">12. Amazon IAM 13. Amazon SQS </w:t>
      </w:r>
    </w:p>
    <w:p w:rsidR="00CC20C9" w:rsidRPr="00371604" w:rsidRDefault="00CC20C9" w:rsidP="00CC20C9">
      <w:pPr>
        <w:rPr>
          <w:color w:val="00B050"/>
        </w:rPr>
      </w:pPr>
      <w:r>
        <w:t xml:space="preserve">  </w:t>
      </w:r>
      <w:r w:rsidRPr="00371604">
        <w:rPr>
          <w:color w:val="00B050"/>
        </w:rPr>
        <w:t xml:space="preserve">142* How can you make any S3 bucket as </w:t>
      </w:r>
      <w:proofErr w:type="gramStart"/>
      <w:r w:rsidRPr="00371604">
        <w:rPr>
          <w:color w:val="00B050"/>
        </w:rPr>
        <w:t>private ?</w:t>
      </w:r>
      <w:proofErr w:type="gramEnd"/>
    </w:p>
    <w:p w:rsidR="00CC20C9" w:rsidRDefault="00CC20C9" w:rsidP="00CC20C9">
      <w:r>
        <w:t xml:space="preserve">  143* </w:t>
      </w:r>
      <w:r w:rsidRPr="00371604">
        <w:rPr>
          <w:color w:val="00B050"/>
        </w:rPr>
        <w:t xml:space="preserve">Cross region </w:t>
      </w:r>
      <w:proofErr w:type="gramStart"/>
      <w:r w:rsidRPr="00371604">
        <w:rPr>
          <w:color w:val="00B050"/>
        </w:rPr>
        <w:t>replication ?</w:t>
      </w:r>
      <w:proofErr w:type="gramEnd"/>
      <w:r w:rsidRPr="00371604">
        <w:rPr>
          <w:color w:val="00B050"/>
        </w:rPr>
        <w:t xml:space="preserve"> </w:t>
      </w:r>
      <w:proofErr w:type="gramStart"/>
      <w:r w:rsidRPr="00371604">
        <w:rPr>
          <w:color w:val="00B050"/>
        </w:rPr>
        <w:t>how</w:t>
      </w:r>
      <w:proofErr w:type="gramEnd"/>
      <w:r w:rsidRPr="00371604">
        <w:rPr>
          <w:color w:val="00B050"/>
        </w:rPr>
        <w:t xml:space="preserve"> you apply it ? </w:t>
      </w:r>
      <w:proofErr w:type="gramStart"/>
      <w:r w:rsidRPr="00371604">
        <w:rPr>
          <w:color w:val="00B050"/>
        </w:rPr>
        <w:t>will</w:t>
      </w:r>
      <w:proofErr w:type="gramEnd"/>
      <w:r w:rsidRPr="00371604">
        <w:rPr>
          <w:color w:val="00B050"/>
        </w:rPr>
        <w:t xml:space="preserve"> it copy automatically ?</w:t>
      </w:r>
    </w:p>
    <w:p w:rsidR="00CC20C9" w:rsidRDefault="00CC20C9" w:rsidP="00CC20C9">
      <w:r>
        <w:t xml:space="preserve">  144* S3 transfer </w:t>
      </w:r>
      <w:proofErr w:type="spellStart"/>
      <w:proofErr w:type="gramStart"/>
      <w:r>
        <w:t>accereration</w:t>
      </w:r>
      <w:proofErr w:type="spellEnd"/>
      <w:r>
        <w:t xml:space="preserve"> ?</w:t>
      </w:r>
      <w:proofErr w:type="gramEnd"/>
    </w:p>
    <w:p w:rsidR="00371604" w:rsidRPr="00371604" w:rsidRDefault="00371604" w:rsidP="00371604">
      <w:pPr>
        <w:numPr>
          <w:ilvl w:val="0"/>
          <w:numId w:val="3"/>
        </w:numPr>
        <w:shd w:val="clear" w:color="auto" w:fill="FFFFFF"/>
        <w:spacing w:after="0" w:line="330" w:lineRule="atLeast"/>
        <w:ind w:left="300"/>
        <w:rPr>
          <w:rFonts w:ascii="Arial" w:eastAsia="Times New Roman" w:hAnsi="Arial" w:cs="Arial"/>
          <w:color w:val="111111"/>
          <w:sz w:val="20"/>
          <w:szCs w:val="20"/>
          <w:lang w:eastAsia="en-IN"/>
        </w:rPr>
      </w:pPr>
      <w:r w:rsidRPr="00371604">
        <w:rPr>
          <w:rFonts w:ascii="Arial" w:eastAsia="Times New Roman" w:hAnsi="Arial" w:cs="Arial"/>
          <w:color w:val="111111"/>
          <w:sz w:val="20"/>
          <w:szCs w:val="20"/>
          <w:lang w:eastAsia="en-IN"/>
        </w:rPr>
        <w:t>Go to the Amazon S3 Console, and click on the bucket name for which you wish to enable the transfer acceleration. Click on the ‘properties’ and choose ‘Transfer acceleration’. ...</w:t>
      </w:r>
    </w:p>
    <w:p w:rsidR="00371604" w:rsidRPr="00371604" w:rsidRDefault="00371604" w:rsidP="00371604">
      <w:pPr>
        <w:numPr>
          <w:ilvl w:val="0"/>
          <w:numId w:val="3"/>
        </w:numPr>
        <w:shd w:val="clear" w:color="auto" w:fill="FFFFFF"/>
        <w:spacing w:after="0" w:line="330" w:lineRule="atLeast"/>
        <w:ind w:left="300"/>
        <w:rPr>
          <w:rFonts w:ascii="Arial" w:eastAsia="Times New Roman" w:hAnsi="Arial" w:cs="Arial"/>
          <w:color w:val="111111"/>
          <w:sz w:val="20"/>
          <w:szCs w:val="20"/>
          <w:lang w:eastAsia="en-IN"/>
        </w:rPr>
      </w:pPr>
      <w:r w:rsidRPr="00371604">
        <w:rPr>
          <w:rFonts w:ascii="Arial" w:eastAsia="Times New Roman" w:hAnsi="Arial" w:cs="Arial"/>
          <w:color w:val="111111"/>
          <w:sz w:val="20"/>
          <w:szCs w:val="20"/>
          <w:lang w:eastAsia="en-IN"/>
        </w:rPr>
        <w:t>REST API can be used to enable transfer acceleration,</w:t>
      </w:r>
    </w:p>
    <w:p w:rsidR="00371604" w:rsidRPr="00371604" w:rsidRDefault="00371604" w:rsidP="00371604">
      <w:pPr>
        <w:numPr>
          <w:ilvl w:val="0"/>
          <w:numId w:val="3"/>
        </w:numPr>
        <w:shd w:val="clear" w:color="auto" w:fill="FFFFFF"/>
        <w:spacing w:after="0" w:line="330" w:lineRule="atLeast"/>
        <w:ind w:left="300"/>
        <w:rPr>
          <w:rFonts w:ascii="Arial" w:eastAsia="Times New Roman" w:hAnsi="Arial" w:cs="Arial"/>
          <w:color w:val="111111"/>
          <w:sz w:val="24"/>
          <w:szCs w:val="24"/>
          <w:lang w:eastAsia="en-IN"/>
        </w:rPr>
      </w:pPr>
      <w:r w:rsidRPr="00371604">
        <w:rPr>
          <w:rFonts w:ascii="Arial" w:eastAsia="Times New Roman" w:hAnsi="Arial" w:cs="Arial"/>
          <w:color w:val="111111"/>
          <w:sz w:val="20"/>
          <w:szCs w:val="20"/>
          <w:lang w:eastAsia="en-IN"/>
        </w:rPr>
        <w:t>AWS CLI and AWS SDK can be used to enable transfer acceleration</w:t>
      </w:r>
      <w:r w:rsidRPr="00371604">
        <w:rPr>
          <w:rFonts w:ascii="Arial" w:eastAsia="Times New Roman" w:hAnsi="Arial" w:cs="Arial"/>
          <w:color w:val="111111"/>
          <w:sz w:val="24"/>
          <w:szCs w:val="24"/>
          <w:lang w:eastAsia="en-IN"/>
        </w:rPr>
        <w:t>.</w:t>
      </w:r>
    </w:p>
    <w:p w:rsidR="00371604" w:rsidRDefault="00371604" w:rsidP="00CC20C9"/>
    <w:p w:rsidR="00371604" w:rsidRPr="00371604" w:rsidRDefault="00371604" w:rsidP="00371604">
      <w:pPr>
        <w:spacing w:after="0" w:line="600" w:lineRule="atLeast"/>
        <w:outlineLvl w:val="0"/>
        <w:rPr>
          <w:rFonts w:ascii="Verdana" w:eastAsia="Times New Roman" w:hAnsi="Verdana" w:cs="Arial"/>
          <w:b/>
          <w:bCs/>
          <w:color w:val="222222"/>
          <w:spacing w:val="-8"/>
          <w:kern w:val="36"/>
          <w:sz w:val="20"/>
          <w:szCs w:val="20"/>
          <w:highlight w:val="lightGray"/>
          <w:lang w:eastAsia="en-IN"/>
        </w:rPr>
      </w:pPr>
      <w:r w:rsidRPr="00371604">
        <w:rPr>
          <w:rFonts w:ascii="Verdana" w:eastAsia="Times New Roman" w:hAnsi="Verdana" w:cs="Arial"/>
          <w:b/>
          <w:bCs/>
          <w:color w:val="222222"/>
          <w:spacing w:val="-8"/>
          <w:kern w:val="36"/>
          <w:sz w:val="20"/>
          <w:szCs w:val="20"/>
          <w:highlight w:val="lightGray"/>
          <w:lang w:eastAsia="en-IN"/>
        </w:rPr>
        <w:t xml:space="preserve">What is Amazon Transfer Acceleration - Key </w:t>
      </w:r>
      <w:proofErr w:type="gramStart"/>
      <w:r w:rsidRPr="00371604">
        <w:rPr>
          <w:rFonts w:ascii="Verdana" w:eastAsia="Times New Roman" w:hAnsi="Verdana" w:cs="Arial"/>
          <w:b/>
          <w:bCs/>
          <w:color w:val="222222"/>
          <w:spacing w:val="-8"/>
          <w:kern w:val="36"/>
          <w:sz w:val="20"/>
          <w:szCs w:val="20"/>
          <w:highlight w:val="lightGray"/>
          <w:lang w:eastAsia="en-IN"/>
        </w:rPr>
        <w:t>features</w:t>
      </w:r>
      <w:proofErr w:type="gramEnd"/>
    </w:p>
    <w:p w:rsidR="00371604" w:rsidRPr="00371604" w:rsidRDefault="00371604" w:rsidP="00371604">
      <w:pPr>
        <w:spacing w:before="240" w:after="240" w:line="420" w:lineRule="atLeast"/>
        <w:rPr>
          <w:rFonts w:ascii="Verdana" w:eastAsia="Times New Roman" w:hAnsi="Verdana" w:cs="Arial"/>
          <w:color w:val="333333"/>
          <w:sz w:val="20"/>
          <w:szCs w:val="20"/>
          <w:lang w:eastAsia="en-IN"/>
        </w:rPr>
      </w:pPr>
      <w:r w:rsidRPr="00371604">
        <w:rPr>
          <w:rFonts w:ascii="Verdana" w:eastAsia="Times New Roman" w:hAnsi="Verdana" w:cs="Arial"/>
          <w:color w:val="333333"/>
          <w:sz w:val="20"/>
          <w:szCs w:val="20"/>
          <w:highlight w:val="lightGray"/>
          <w:lang w:eastAsia="en-IN"/>
        </w:rPr>
        <w:t xml:space="preserve">It is a service facilitated by Amazed that helps in quick, easy and secure transfer of files between one client and an S3 bucket. The distance between the client and S3 is usually large. Transfer Acceleration leverages Amazon’s </w:t>
      </w:r>
      <w:proofErr w:type="spellStart"/>
      <w:r w:rsidRPr="00371604">
        <w:rPr>
          <w:rFonts w:ascii="Verdana" w:eastAsia="Times New Roman" w:hAnsi="Verdana" w:cs="Arial"/>
          <w:color w:val="333333"/>
          <w:sz w:val="20"/>
          <w:szCs w:val="20"/>
          <w:highlight w:val="lightGray"/>
          <w:lang w:eastAsia="en-IN"/>
        </w:rPr>
        <w:t>CloudFront’s</w:t>
      </w:r>
      <w:proofErr w:type="spellEnd"/>
      <w:r w:rsidRPr="00371604">
        <w:rPr>
          <w:rFonts w:ascii="Verdana" w:eastAsia="Times New Roman" w:hAnsi="Verdana" w:cs="Arial"/>
          <w:color w:val="333333"/>
          <w:sz w:val="20"/>
          <w:szCs w:val="20"/>
          <w:highlight w:val="lightGray"/>
          <w:lang w:eastAsia="en-IN"/>
        </w:rPr>
        <w:t xml:space="preserve"> globally distributed edge locations to transfer files quickly. When data arrives to an edge location, it is routed to </w:t>
      </w:r>
      <w:r w:rsidRPr="00371604">
        <w:rPr>
          <w:rFonts w:ascii="Verdana" w:eastAsia="Times New Roman" w:hAnsi="Verdana" w:cs="Arial"/>
          <w:color w:val="333333"/>
          <w:sz w:val="20"/>
          <w:szCs w:val="20"/>
          <w:highlight w:val="lightGray"/>
          <w:lang w:eastAsia="en-IN"/>
        </w:rPr>
        <w:lastRenderedPageBreak/>
        <w:t>the Amazon S3 service via an optimized network path. When Transfer acceleration service is used, extra charges are incurred by the user.</w:t>
      </w:r>
      <w:r w:rsidRPr="00371604">
        <w:rPr>
          <w:rFonts w:ascii="Verdana" w:eastAsia="Times New Roman" w:hAnsi="Verdana" w:cs="Arial"/>
          <w:color w:val="333333"/>
          <w:sz w:val="20"/>
          <w:szCs w:val="20"/>
          <w:lang w:eastAsia="en-IN"/>
        </w:rPr>
        <w:t xml:space="preserve">  </w:t>
      </w:r>
    </w:p>
    <w:p w:rsidR="00371604" w:rsidRDefault="00371604" w:rsidP="00CC20C9"/>
    <w:p w:rsidR="00CC20C9" w:rsidRPr="00A32C7D" w:rsidRDefault="00CC20C9" w:rsidP="00CC20C9">
      <w:r>
        <w:t xml:space="preserve">  </w:t>
      </w:r>
      <w:r w:rsidRPr="00A32C7D">
        <w:t xml:space="preserve">145* Read </w:t>
      </w:r>
      <w:proofErr w:type="gramStart"/>
      <w:r w:rsidRPr="00A32C7D">
        <w:t>replica ?</w:t>
      </w:r>
      <w:proofErr w:type="gramEnd"/>
    </w:p>
    <w:p w:rsidR="00A32C7D" w:rsidRPr="00A32C7D" w:rsidRDefault="00A32C7D" w:rsidP="00CC20C9">
      <w:pPr>
        <w:rPr>
          <w:sz w:val="20"/>
          <w:szCs w:val="20"/>
        </w:rPr>
      </w:pPr>
      <w:r w:rsidRPr="00A32C7D">
        <w:rPr>
          <w:rFonts w:ascii="Arial" w:hAnsi="Arial" w:cs="Arial"/>
          <w:color w:val="ED7D31" w:themeColor="accent2"/>
          <w:sz w:val="20"/>
          <w:szCs w:val="20"/>
          <w:shd w:val="clear" w:color="auto" w:fill="FFFFFF"/>
        </w:rPr>
        <w:t>The read replica operates as a DB instance that allows only read-only connections. Applications connect to a read replica the same way they do to any DB instance. Amazon RDS replicates all databases in the source DB instance</w:t>
      </w:r>
      <w:r w:rsidRPr="00A32C7D">
        <w:rPr>
          <w:rFonts w:ascii="Arial" w:hAnsi="Arial" w:cs="Arial"/>
          <w:color w:val="444444"/>
          <w:sz w:val="20"/>
          <w:szCs w:val="20"/>
          <w:shd w:val="clear" w:color="auto" w:fill="FFFFFF"/>
        </w:rPr>
        <w:t>.</w:t>
      </w:r>
    </w:p>
    <w:p w:rsidR="00CC20C9" w:rsidRPr="00B223A0" w:rsidRDefault="00CC20C9" w:rsidP="00CC20C9">
      <w:pPr>
        <w:rPr>
          <w:color w:val="00B050"/>
        </w:rPr>
      </w:pPr>
      <w:r w:rsidRPr="00A32C7D">
        <w:t xml:space="preserve">  </w:t>
      </w:r>
      <w:r w:rsidRPr="00B223A0">
        <w:rPr>
          <w:color w:val="00B050"/>
        </w:rPr>
        <w:t xml:space="preserve">146* Suppose I have 1 master and 2 replicas, master crashes and what will happen to </w:t>
      </w:r>
      <w:proofErr w:type="gramStart"/>
      <w:r w:rsidRPr="00B223A0">
        <w:rPr>
          <w:color w:val="00B050"/>
        </w:rPr>
        <w:t>replication ?</w:t>
      </w:r>
      <w:proofErr w:type="gramEnd"/>
    </w:p>
    <w:p w:rsidR="00CC20C9" w:rsidRPr="00B223A0" w:rsidRDefault="00CC20C9" w:rsidP="00CC20C9">
      <w:pPr>
        <w:rPr>
          <w:color w:val="00B050"/>
        </w:rPr>
      </w:pPr>
      <w:r>
        <w:t xml:space="preserve">  </w:t>
      </w:r>
      <w:r w:rsidRPr="00B223A0">
        <w:rPr>
          <w:color w:val="00B050"/>
        </w:rPr>
        <w:t xml:space="preserve">147* In case there is only one master and fails, application runs or </w:t>
      </w:r>
      <w:proofErr w:type="gramStart"/>
      <w:r w:rsidRPr="00B223A0">
        <w:rPr>
          <w:color w:val="00B050"/>
        </w:rPr>
        <w:t>failure ?</w:t>
      </w:r>
      <w:proofErr w:type="gramEnd"/>
    </w:p>
    <w:p w:rsidR="00CC20C9" w:rsidRPr="00B223A0" w:rsidRDefault="00CC20C9" w:rsidP="00CC20C9">
      <w:pPr>
        <w:rPr>
          <w:color w:val="00B050"/>
        </w:rPr>
      </w:pPr>
      <w:r w:rsidRPr="00B223A0">
        <w:rPr>
          <w:color w:val="00B050"/>
        </w:rPr>
        <w:t xml:space="preserve">  148* Suppose you create Auto scaling group and in launch </w:t>
      </w:r>
      <w:proofErr w:type="spellStart"/>
      <w:r w:rsidRPr="00B223A0">
        <w:rPr>
          <w:color w:val="00B050"/>
        </w:rPr>
        <w:t>conf</w:t>
      </w:r>
      <w:proofErr w:type="spellEnd"/>
      <w:r w:rsidRPr="00B223A0">
        <w:rPr>
          <w:color w:val="00B050"/>
        </w:rPr>
        <w:t xml:space="preserve"> you specify as 3 instances, then the all the 3 instances are running in full </w:t>
      </w:r>
      <w:proofErr w:type="gramStart"/>
      <w:r w:rsidRPr="00B223A0">
        <w:rPr>
          <w:color w:val="00B050"/>
        </w:rPr>
        <w:t>capacity ?</w:t>
      </w:r>
      <w:proofErr w:type="gramEnd"/>
      <w:r w:rsidRPr="00B223A0">
        <w:rPr>
          <w:color w:val="00B050"/>
        </w:rPr>
        <w:t xml:space="preserve"> </w:t>
      </w:r>
      <w:proofErr w:type="gramStart"/>
      <w:r w:rsidRPr="00B223A0">
        <w:rPr>
          <w:color w:val="00B050"/>
        </w:rPr>
        <w:t>will</w:t>
      </w:r>
      <w:proofErr w:type="gramEnd"/>
      <w:r w:rsidRPr="00B223A0">
        <w:rPr>
          <w:color w:val="00B050"/>
        </w:rPr>
        <w:t xml:space="preserve"> the </w:t>
      </w:r>
      <w:proofErr w:type="spellStart"/>
      <w:r w:rsidRPr="00B223A0">
        <w:rPr>
          <w:color w:val="00B050"/>
        </w:rPr>
        <w:t>applciation</w:t>
      </w:r>
      <w:proofErr w:type="spellEnd"/>
      <w:r w:rsidRPr="00B223A0">
        <w:rPr>
          <w:color w:val="00B050"/>
        </w:rPr>
        <w:t xml:space="preserve"> fails or  it will be running ? Do you think AWS will provide new </w:t>
      </w:r>
      <w:proofErr w:type="gramStart"/>
      <w:r w:rsidRPr="00B223A0">
        <w:rPr>
          <w:color w:val="00B050"/>
        </w:rPr>
        <w:t>instance ?</w:t>
      </w:r>
      <w:proofErr w:type="gramEnd"/>
    </w:p>
    <w:p w:rsidR="00CC20C9" w:rsidRPr="00B223A0" w:rsidRDefault="00B223A0" w:rsidP="00CC20C9">
      <w:pPr>
        <w:rPr>
          <w:color w:val="00B050"/>
        </w:rPr>
      </w:pPr>
      <w:r w:rsidRPr="00B223A0">
        <w:rPr>
          <w:color w:val="00B050"/>
        </w:rPr>
        <w:t xml:space="preserve">  149* How d</w:t>
      </w:r>
      <w:r w:rsidR="00CC20C9" w:rsidRPr="00B223A0">
        <w:rPr>
          <w:color w:val="00B050"/>
        </w:rPr>
        <w:t xml:space="preserve">o you manage </w:t>
      </w:r>
      <w:proofErr w:type="gramStart"/>
      <w:r w:rsidR="00CC20C9" w:rsidRPr="00B223A0">
        <w:rPr>
          <w:color w:val="00B050"/>
        </w:rPr>
        <w:t>credentials ?</w:t>
      </w:r>
      <w:proofErr w:type="gramEnd"/>
    </w:p>
    <w:p w:rsidR="006209D3" w:rsidRPr="00B223A0" w:rsidRDefault="00CC20C9" w:rsidP="00CC20C9">
      <w:pPr>
        <w:rPr>
          <w:b/>
          <w:color w:val="00B050"/>
        </w:rPr>
      </w:pPr>
      <w:r w:rsidRPr="00B223A0">
        <w:rPr>
          <w:color w:val="00B050"/>
        </w:rPr>
        <w:t xml:space="preserve">  150* If credentials icon is not available? What you will do?</w:t>
      </w:r>
      <w:bookmarkStart w:id="0" w:name="_GoBack"/>
      <w:bookmarkEnd w:id="0"/>
    </w:p>
    <w:sectPr w:rsidR="006209D3" w:rsidRPr="00B223A0" w:rsidSect="00BB56B0">
      <w:pgSz w:w="11907" w:h="16839"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2609E"/>
    <w:multiLevelType w:val="multilevel"/>
    <w:tmpl w:val="979E19BE"/>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 w15:restartNumberingAfterBreak="0">
    <w:nsid w:val="18E52C52"/>
    <w:multiLevelType w:val="multilevel"/>
    <w:tmpl w:val="1E9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300E1"/>
    <w:multiLevelType w:val="multilevel"/>
    <w:tmpl w:val="B4CE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9C9"/>
    <w:rsid w:val="00371604"/>
    <w:rsid w:val="006209D3"/>
    <w:rsid w:val="00632602"/>
    <w:rsid w:val="00740D05"/>
    <w:rsid w:val="0098047A"/>
    <w:rsid w:val="00A106AE"/>
    <w:rsid w:val="00A32C7D"/>
    <w:rsid w:val="00B223A0"/>
    <w:rsid w:val="00BB56B0"/>
    <w:rsid w:val="00CC20C9"/>
    <w:rsid w:val="00EB1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07E30-6269-44D8-B04A-2020744F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16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20C9"/>
    <w:rPr>
      <w:b/>
      <w:bCs/>
    </w:rPr>
  </w:style>
  <w:style w:type="character" w:styleId="Hyperlink">
    <w:name w:val="Hyperlink"/>
    <w:basedOn w:val="DefaultParagraphFont"/>
    <w:uiPriority w:val="99"/>
    <w:semiHidden/>
    <w:unhideWhenUsed/>
    <w:rsid w:val="00CC20C9"/>
    <w:rPr>
      <w:color w:val="0000FF"/>
      <w:u w:val="single"/>
    </w:rPr>
  </w:style>
  <w:style w:type="paragraph" w:styleId="NormalWeb">
    <w:name w:val="Normal (Web)"/>
    <w:basedOn w:val="Normal"/>
    <w:uiPriority w:val="99"/>
    <w:semiHidden/>
    <w:unhideWhenUsed/>
    <w:rsid w:val="00A106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71604"/>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60209">
      <w:bodyDiv w:val="1"/>
      <w:marLeft w:val="0"/>
      <w:marRight w:val="0"/>
      <w:marTop w:val="0"/>
      <w:marBottom w:val="0"/>
      <w:divBdr>
        <w:top w:val="none" w:sz="0" w:space="0" w:color="auto"/>
        <w:left w:val="none" w:sz="0" w:space="0" w:color="auto"/>
        <w:bottom w:val="none" w:sz="0" w:space="0" w:color="auto"/>
        <w:right w:val="none" w:sz="0" w:space="0" w:color="auto"/>
      </w:divBdr>
    </w:div>
    <w:div w:id="853769110">
      <w:bodyDiv w:val="1"/>
      <w:marLeft w:val="0"/>
      <w:marRight w:val="0"/>
      <w:marTop w:val="0"/>
      <w:marBottom w:val="0"/>
      <w:divBdr>
        <w:top w:val="none" w:sz="0" w:space="0" w:color="auto"/>
        <w:left w:val="none" w:sz="0" w:space="0" w:color="auto"/>
        <w:bottom w:val="none" w:sz="0" w:space="0" w:color="auto"/>
        <w:right w:val="none" w:sz="0" w:space="0" w:color="auto"/>
      </w:divBdr>
      <w:divsChild>
        <w:div w:id="1986809042">
          <w:marLeft w:val="0"/>
          <w:marRight w:val="0"/>
          <w:marTop w:val="0"/>
          <w:marBottom w:val="0"/>
          <w:divBdr>
            <w:top w:val="none" w:sz="0" w:space="0" w:color="auto"/>
            <w:left w:val="none" w:sz="0" w:space="0" w:color="auto"/>
            <w:bottom w:val="none" w:sz="0" w:space="0" w:color="auto"/>
            <w:right w:val="none" w:sz="0" w:space="0" w:color="auto"/>
          </w:divBdr>
          <w:divsChild>
            <w:div w:id="414204902">
              <w:marLeft w:val="0"/>
              <w:marRight w:val="0"/>
              <w:marTop w:val="0"/>
              <w:marBottom w:val="0"/>
              <w:divBdr>
                <w:top w:val="none" w:sz="0" w:space="0" w:color="auto"/>
                <w:left w:val="none" w:sz="0" w:space="0" w:color="auto"/>
                <w:bottom w:val="none" w:sz="0" w:space="0" w:color="auto"/>
                <w:right w:val="none" w:sz="0" w:space="0" w:color="auto"/>
              </w:divBdr>
            </w:div>
          </w:divsChild>
        </w:div>
        <w:div w:id="1227767437">
          <w:marLeft w:val="0"/>
          <w:marRight w:val="0"/>
          <w:marTop w:val="0"/>
          <w:marBottom w:val="0"/>
          <w:divBdr>
            <w:top w:val="none" w:sz="0" w:space="0" w:color="auto"/>
            <w:left w:val="none" w:sz="0" w:space="0" w:color="auto"/>
            <w:bottom w:val="none" w:sz="0" w:space="0" w:color="auto"/>
            <w:right w:val="none" w:sz="0" w:space="0" w:color="auto"/>
          </w:divBdr>
          <w:divsChild>
            <w:div w:id="10216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22650">
      <w:bodyDiv w:val="1"/>
      <w:marLeft w:val="0"/>
      <w:marRight w:val="0"/>
      <w:marTop w:val="0"/>
      <w:marBottom w:val="0"/>
      <w:divBdr>
        <w:top w:val="none" w:sz="0" w:space="0" w:color="auto"/>
        <w:left w:val="none" w:sz="0" w:space="0" w:color="auto"/>
        <w:bottom w:val="none" w:sz="0" w:space="0" w:color="auto"/>
        <w:right w:val="none" w:sz="0" w:space="0" w:color="auto"/>
      </w:divBdr>
      <w:divsChild>
        <w:div w:id="494493664">
          <w:marLeft w:val="0"/>
          <w:marRight w:val="0"/>
          <w:marTop w:val="225"/>
          <w:marBottom w:val="225"/>
          <w:divBdr>
            <w:top w:val="none" w:sz="0" w:space="0" w:color="auto"/>
            <w:left w:val="none" w:sz="0" w:space="0" w:color="auto"/>
            <w:bottom w:val="none" w:sz="0" w:space="0" w:color="auto"/>
            <w:right w:val="none" w:sz="0" w:space="0" w:color="auto"/>
          </w:divBdr>
        </w:div>
      </w:divsChild>
    </w:div>
    <w:div w:id="1435977889">
      <w:bodyDiv w:val="1"/>
      <w:marLeft w:val="0"/>
      <w:marRight w:val="0"/>
      <w:marTop w:val="0"/>
      <w:marBottom w:val="0"/>
      <w:divBdr>
        <w:top w:val="none" w:sz="0" w:space="0" w:color="auto"/>
        <w:left w:val="none" w:sz="0" w:space="0" w:color="auto"/>
        <w:bottom w:val="none" w:sz="0" w:space="0" w:color="auto"/>
        <w:right w:val="none" w:sz="0" w:space="0" w:color="auto"/>
      </w:divBdr>
    </w:div>
    <w:div w:id="208090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getting-started/hands-on/connect-data-center-to-aws/faq/" TargetMode="External"/><Relationship Id="rId5" Type="http://schemas.openxmlformats.org/officeDocument/2006/relationships/hyperlink" Target="https://console.aws.amazon.com/console/ho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dc:creator>
  <cp:keywords/>
  <dc:description/>
  <cp:lastModifiedBy>Lohith</cp:lastModifiedBy>
  <cp:revision>2</cp:revision>
  <dcterms:created xsi:type="dcterms:W3CDTF">2022-03-18T09:24:00Z</dcterms:created>
  <dcterms:modified xsi:type="dcterms:W3CDTF">2022-03-18T10:53:00Z</dcterms:modified>
</cp:coreProperties>
</file>