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Kiwimath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Academic Content Expansion Roadmap</w:t>
      </w:r>
    </w:p>
    <w:p>
      <w:pPr>
        <w:pBdr>
          <w:bottom w:val="single" w:color="2E7D32" w:sz="6" w:space="8"/>
        </w:pBdr>
        <w:spacing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Phased plan: new Grade 1 topics → deeper scaffolding → Grade 2-3 expansion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Where We Are Today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474 questions across 3 topics, all with visuals and step-down scaffolding: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1100"/>
        <w:gridCol w:w="28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Step-downs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Counting &amp; Number Sense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84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132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Arithmetic (Add/Sub within 20)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164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246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Shapes (2D, symmetry, folding)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96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Spatial/Logic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166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316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482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What’s Missing from Grade 1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Compared to NCERT (India) and Common Core (US) standards, these Grade 1 topics are not yet covered: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Topic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Questions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Place Value (tens &amp; ones)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Foundation for all multi-digit math in Grade 2+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40-50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 (hours, half-hours)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Daily life skill, tested in every curriculum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30-40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Money (coins &amp; notes ₹)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India-specific, practical numeracy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30-40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Measurement (length, weight)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Comparison &amp; units, builds on counting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25-35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Data Handling (pictographs)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Reading charts, tally marks, simple graphs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20-30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Patterns &amp; Sequences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Only 4 questions exist, needs 30+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25-35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Comparison &amp; Ordering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Greater/less than, before/after, ordering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20-30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Fractions (halves &amp; quarters)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Visual introduction, not computation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15-20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Target: Take Grade 1 from 474 questions to 800+ questions across 10+ topics. This gives enough variety for a child to practice daily for 3-4 months without repetition.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Expansion Phases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Phase A: </w:t>
            </w:r>
            <w:r>
              <w:rPr>
                <w:rFonts w:ascii="Arial" w:cs="Arial" w:eastAsia="Arial" w:hAnsi="Arial"/>
                <w:b/>
                <w:bCs/>
                <w:color w:val="1B1B1B"/>
                <w:sz w:val="26"/>
                <w:szCs w:val="26"/>
              </w:rPr>
              <w:t xml:space="preserve">Complete Grade 1 Coverage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Week 1-2 — Immediate priority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Add the 3 critical missing topics to make Grade 1 curriculum-complete.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A1. Place Value (tens &amp; ones)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40-50 questions (parents + step-downs)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Concept IDs: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place_value.tens_ones, place_value.compose, place_value.decompose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Subtopics: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Identify tens and ones in a number, compose numbers from tens/ones blocks, decompose numbers, expanded form (23 = 20 + 3), compare using place value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Visuals needed: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base-10 blocks, place value charts, bundling sticks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Misconceptions: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Reverses tens and ones (32 → 2 tens 3 ones), treats each digit independently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A2. Time (reading clocks)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30-40 questions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Concept IDs: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time.hours, time.half_hours, time.daily_routine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Subtopics: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Read o’clock times, read half-past times, match activities to times, sequence daily events, earlier/later comparisons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Visuals needed: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analog clock face, digital clock display, daily routine timeline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Misconceptions: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Confuses hour and minute hand, reads backward, thinks half-past means :50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A3. Money (₹ coins &amp; notes)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30-40 questions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Concept IDs: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money.identify, money.count, money.compare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Subtopics: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Identify ₹1, ₹2, ₹5, ₹10 coins; count combinations of coins; “Is this enough to buy?”; make change within ₹20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Visuals needed: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Indian coin images, note images, shop items with price tags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Misconceptions: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Bigger coin = more value, counts coins by number not value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Phase B: </w:t>
            </w:r>
            <w:r>
              <w:rPr>
                <w:rFonts w:ascii="Arial" w:cs="Arial" w:eastAsia="Arial" w:hAnsi="Arial"/>
                <w:b/>
                <w:bCs/>
                <w:color w:val="1B1B1B"/>
                <w:sz w:val="26"/>
                <w:szCs w:val="26"/>
              </w:rPr>
              <w:t xml:space="preserve">Deepen Scaffolding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Week 2-3 — Parallel with Phase A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Improve the quality and depth of existing content.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B1. Add S3 step-downs for tricky misconceptions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Some misconceptions need a 3rd step-down level. Currently we have S1 and S2. For the hardest misconceptions (like confusing addition with subtraction, or reversing digits), add an S3 that uses concrete manipulatives only.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30-40 S3 files for the most common wrong-answer patterns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Focus areas: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Arithmetic carrying errors, place value reversals, clock hand confusion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B2. Expand misconception banks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Each parent question currently has 2-3 misconceptions. Expand to 4-5 for the core topics (arithmetic, place value) so the adaptive engine can diagnose more precisely.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Add 2 new misconceptions per parent in Arithmetic (82 questions × 2 = ~164 new entries)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B3. Add more visual variants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For parameterized questions, add alternative visual generators so kids see different representations. For example, addition can show: number line, ten-frame, base-10 blocks, or grouped objects.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2-3 visual variants per core subtopic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B4. Expand Patterns &amp; Comparison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Patterns 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25-35 questions (AB, ABB, ABC, growing patterns)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Comparison target: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20-30 questions (greater/less, ordering 3+ numbers, before/after)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Phase C: </w:t>
            </w:r>
            <w:r>
              <w:rPr>
                <w:rFonts w:ascii="Arial" w:cs="Arial" w:eastAsia="Arial" w:hAnsi="Arial"/>
                <w:b/>
                <w:bCs/>
                <w:color w:val="1B1B1B"/>
                <w:sz w:val="26"/>
                <w:szCs w:val="26"/>
              </w:rPr>
              <w:t xml:space="preserve">Grade 2 Expansion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Week 3-5 — After Grade 1 is solid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Build out Grade 2 content, reusing the question schema and visual generators.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2 Topic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Concepts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Questions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Addition within 100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2-digit + 1-digit, 2-digit + 2-digit, regrouping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50-60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Subtraction within 100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2-digit - 1-digit, borrowing/regrouping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50-60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Multiplication intro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Skip counting, equal groups, arrays, ×2/×5/×10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40-50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Place value to 999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Hundreds, expanded form, compare 3-digit numbers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30-40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cm/m, kg/g, liters, estimating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30-40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Quarter past/to, 5-minute intervals, duration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25-35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Money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Making change, multi-item shopping within ₹100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25-35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Geometry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3D shapes, faces/edges/vertices, nets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25-35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Data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Bar graphs, tables, interpreting data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20-30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Fractions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Halves, thirds, quarters of shapes and sets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20-30</w:t>
            </w:r>
          </w:p>
        </w:tc>
      </w:tr>
    </w:tbl>
    <w:p>
      <w:pPr>
        <w:spacing w:before="12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Grade 2 total: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315-415 new questions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74F"/>
                <w:sz w:val="26"/>
                <w:szCs w:val="26"/>
              </w:rPr>
              <w:t xml:space="preserve">Phase D: </w:t>
            </w:r>
            <w:r>
              <w:rPr>
                <w:rFonts w:ascii="Arial" w:cs="Arial" w:eastAsia="Arial" w:hAnsi="Arial"/>
                <w:b/>
                <w:bCs/>
                <w:color w:val="1B1B1B"/>
                <w:sz w:val="26"/>
                <w:szCs w:val="26"/>
              </w:rPr>
              <w:t xml:space="preserve">Grade 3 Expansion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Week 5-8 — Long-term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Grade 3 introduces multiplication fluency, division, and fractions — the big conceptual leaps.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3 Topic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Concepts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Questions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Multiplication fluency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Times tables 1-10, commutative property, word problems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60-70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Division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Equal sharing, grouping, division as inverse of ×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50-60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Fractions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Number line fractions, equivalent fractions, comparing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40-50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Place value to 9999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Thousands, rounding, estimating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30-40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Addition/Subtraction 1000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3-digit operations, multiple regrouping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40-50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Perimeter, area intro, time duration, weight/capacity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30-40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Geometry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Angles intro, lines of symmetry, tessellation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25-35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Pictographs (scale &gt; 1), bar graphs, mode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20-30</w:t>
            </w:r>
          </w:p>
        </w:tc>
      </w:tr>
    </w:tbl>
    <w:p>
      <w:pPr>
        <w:spacing w:before="12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Grade 3 total: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295-375 new questions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Summary Timeline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1400"/>
        <w:gridCol w:w="23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Current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Grade 1 core (Counting, Arithmetic, Shapes)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474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Grade 1 gaps (Place Value, Time, Money)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100-130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1-2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🟡 Next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B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Deeper scaffolding + Patterns/Comparison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100-130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2-3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🟡 Next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C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Grade 2 full curriculum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315-415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3-5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⚪ Planned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Grade 3 full curriculum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295-375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5-8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⚪ Planned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All grades combined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1,284-1,524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 weeks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At your cofounder’s current pace (~470 questions in 1 day), Phase A could be done in 1-2 days. The full roadmap (1,500 questions) is achievable in 2-3 weeks of focused work.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Technical Notes for Content Authors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the following are already built and ready to use: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Question schema: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Use the same JSON format as existing files. See _Schema/ folder for reference.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Visual generators: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51 SVG generators are built. For new topics, tell the tech team what visuals you need and they’ll add generators.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Concept graph: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New topics need entries in concept_graph_grade1.json. Tech team handles this.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Concept IDs: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Use dot notation: topic.subtopic (e.g., place_value.tens_ones, time.hours)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Step-downs: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Every parent question should have S1 and S2 files with progressively simpler scaffolding.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Misconceptions: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Name them clearly (e.g., reversed_digits, counts_by_number_not_value). These power the adaptive engine’s diagnosis.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Testing: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After adding content, tech team runs the validator and test harness to verify everything loads correctly.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New visuals needed: base-10 blocks, clock faces, Indian coins/notes, bar graphs, number lines with fractions. Share visual briefs and the tech team will build SVG generators.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Kiwimath — Academic Content Roadmap</w:t>
    </w:r>
    <w:r>
      <w:rPr>
        <w:rFonts w:ascii="Arial" w:cs="Arial" w:eastAsia="Arial" w:hAnsi="Arial"/>
        <w:color w:val="666666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B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2026-04-20T08:37:48.492Z</dcterms:created>
  <dcterms:modified xsi:type="dcterms:W3CDTF">2026-04-20T08:37:48.492Z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