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f98162f79e45b35b4d38f3fb0bd79bc6c042e5"/>
      <w:r>
        <w:t xml:space="preserve">Biopharmaceutical Manufacturing Facility Infrastructure Project</w:t>
      </w:r>
      <w:bookmarkEnd w:id="20"/>
    </w:p>
    <w:p>
      <w:pPr>
        <w:pStyle w:val="FirstParagraph"/>
      </w:pPr>
      <w:r>
        <w:rPr>
          <w:b/>
        </w:rPr>
        <w:t xml:space="preserve">Client Name:</w:t>
      </w:r>
      <w:r>
        <w:t xml:space="preserve"> </w:t>
      </w:r>
      <w:r>
        <w:t xml:space="preserve">BioInnovate Therapeutics, Inc.</w:t>
      </w:r>
      <w:r>
        <w:br/>
      </w:r>
      <w:r>
        <w:rPr>
          <w:b/>
        </w:rPr>
        <w:t xml:space="preserve">Project Title:</w:t>
      </w:r>
      <w:r>
        <w:t xml:space="preserve"> </w:t>
      </w:r>
      <w:r>
        <w:t xml:space="preserve">Advanced Biomanufacturing Facility Construction</w:t>
      </w:r>
      <w:r>
        <w:br/>
      </w:r>
      <w:r>
        <w:rPr>
          <w:b/>
        </w:rPr>
        <w:t xml:space="preserve">Estimate Date:</w:t>
      </w:r>
      <w:r>
        <w:t xml:space="preserve"> </w:t>
      </w:r>
      <w:r>
        <w:t xml:space="preserve">2025-07-02</w:t>
      </w:r>
      <w:r>
        <w:br/>
      </w:r>
      <w:r>
        <w:rPr>
          <w:b/>
        </w:rPr>
        <w:t xml:space="preserve">Prepared By:</w:t>
      </w:r>
      <w:r>
        <w:t xml:space="preserve"> </w:t>
      </w:r>
      <w:r>
        <w:t xml:space="preserve">Precision Cost Consulting Group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st-estimate-breakdown"/>
      <w:r>
        <w:t xml:space="preserve">Cost Estimate Breakdown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Estimated Cost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Preliminary &amp; Engineering</w:t>
            </w:r>
          </w:p>
        </w:tc>
        <w:tc>
          <w:p>
            <w:pPr>
              <w:pStyle w:val="Compact"/>
              <w:jc w:val="left"/>
            </w:pPr>
            <w:r>
              <w:t xml:space="preserve">$39,435.00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Land Acquisition</w:t>
            </w:r>
          </w:p>
        </w:tc>
        <w:tc>
          <w:p>
            <w:pPr>
              <w:pStyle w:val="Compact"/>
              <w:jc w:val="left"/>
            </w:pPr>
            <w:r>
              <w:t xml:space="preserve">$39,435.00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Work</w:t>
            </w:r>
          </w:p>
        </w:tc>
        <w:tc>
          <w:p>
            <w:pPr>
              <w:pStyle w:val="Compact"/>
              <w:jc w:val="left"/>
            </w:pPr>
            <w:r>
              <w:t xml:space="preserve">$39,435.00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 Components</w:t>
            </w:r>
          </w:p>
        </w:tc>
        <w:tc>
          <w:p>
            <w:pPr>
              <w:pStyle w:val="Compact"/>
              <w:jc w:val="left"/>
            </w:pPr>
            <w:r>
              <w:t xml:space="preserve">$39,435.00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 Equipment</w:t>
            </w:r>
          </w:p>
        </w:tc>
        <w:tc>
          <w:p>
            <w:pPr>
              <w:pStyle w:val="Compact"/>
              <w:jc w:val="left"/>
            </w:pPr>
            <w:r>
              <w:t xml:space="preserve">$78,870.00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Mechanical Systems</w:t>
            </w:r>
          </w:p>
        </w:tc>
        <w:tc>
          <w:p>
            <w:pPr>
              <w:pStyle w:val="Compact"/>
              <w:jc w:val="left"/>
            </w:pPr>
            <w:r>
              <w:t xml:space="preserve">$59,152.00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Electrical Systems</w:t>
            </w:r>
          </w:p>
        </w:tc>
        <w:tc>
          <w:p>
            <w:pPr>
              <w:pStyle w:val="Compact"/>
              <w:jc w:val="left"/>
            </w:pPr>
            <w:r>
              <w:t xml:space="preserve">$49,294.00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Cleanroom Construction</w:t>
            </w:r>
          </w:p>
        </w:tc>
        <w:tc>
          <w:p>
            <w:pPr>
              <w:pStyle w:val="Compact"/>
              <w:jc w:val="left"/>
            </w:pPr>
            <w:r>
              <w:t xml:space="preserve">$68,026.00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Utilities &amp;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$54,209.00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 &amp; Controls</w:t>
            </w:r>
          </w:p>
        </w:tc>
        <w:tc>
          <w:p>
            <w:pPr>
              <w:pStyle w:val="Compact"/>
              <w:jc w:val="left"/>
            </w:pPr>
            <w:r>
              <w:t xml:space="preserve">$44,378.00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Commissioning &amp; Validation</w:t>
            </w:r>
          </w:p>
        </w:tc>
        <w:tc>
          <w:p>
            <w:pPr>
              <w:pStyle w:val="Compact"/>
              <w:jc w:val="left"/>
            </w:pPr>
            <w:r>
              <w:t xml:space="preserve">$34,522.00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Costs (Legal, Insurance, Permits, etc.)</w:t>
            </w:r>
          </w:p>
        </w:tc>
        <w:tc>
          <w:p>
            <w:pPr>
              <w:pStyle w:val="Compact"/>
              <w:jc w:val="left"/>
            </w:pPr>
            <w:r>
              <w:t xml:space="preserve">$52,000.00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Subtotal (Direct Costs)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$559,991.00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escalation-contingency"/>
      <w:r>
        <w:t xml:space="preserve">Escalation &amp; Contingency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Adjustment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Escalation Factor</w:t>
            </w:r>
          </w:p>
        </w:tc>
        <w:tc>
          <w:p>
            <w:pPr>
              <w:pStyle w:val="Compact"/>
              <w:jc w:val="left"/>
            </w:pPr>
            <w:r>
              <w:t xml:space="preserve">163%</w:t>
            </w:r>
          </w:p>
        </w:tc>
        <w:tc>
          <w:p>
            <w:pPr>
              <w:pStyle w:val="Compact"/>
              <w:jc w:val="left"/>
            </w:pPr>
            <w:r>
              <w:t xml:space="preserve">$912,788.33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p>
            <w:pPr>
              <w:pStyle w:val="Compact"/>
              <w:jc w:val="left"/>
            </w:pPr>
            <w:r>
              <w:t xml:space="preserve">168%</w:t>
            </w:r>
          </w:p>
        </w:tc>
        <w:tc>
          <w:p>
            <w:pPr>
              <w:pStyle w:val="Compact"/>
              <w:jc w:val="left"/>
            </w:pPr>
            <w:r>
              <w:t xml:space="preserve">$941,985.89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otal-estimated-project-cost"/>
      <w:r>
        <w:t xml:space="preserve">Total Estimated Project Cost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Subtotal (Direct Costs)</w:t>
            </w:r>
          </w:p>
        </w:tc>
        <w:tc>
          <w:p>
            <w:pPr>
              <w:pStyle w:val="Compact"/>
              <w:jc w:val="left"/>
            </w:pPr>
            <w:r>
              <w:t xml:space="preserve">$559,991.00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Escalation (163%)</w:t>
            </w:r>
          </w:p>
        </w:tc>
        <w:tc>
          <w:p>
            <w:pPr>
              <w:pStyle w:val="Compact"/>
              <w:jc w:val="left"/>
            </w:pPr>
            <w:r>
              <w:t xml:space="preserve">$912,788.33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Contingency (168%)</w:t>
            </w:r>
          </w:p>
        </w:tc>
        <w:tc>
          <w:p>
            <w:pPr>
              <w:pStyle w:val="Compact"/>
              <w:jc w:val="left"/>
            </w:pPr>
            <w:r>
              <w:t xml:space="preserve">$941,985.89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Estimated Cost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$2,414,765.22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funding-source"/>
      <w:r>
        <w:t xml:space="preserve">Funding Source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Combination of corporate capital, private equity investment, and government innovation grants.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projected-timeline"/>
      <w:r>
        <w:t xml:space="preserve">Projected Timeline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Estimated Duration:</w:t>
      </w:r>
      <w:r>
        <w:t xml:space="preserve"> </w:t>
      </w:r>
      <w:r>
        <w:t xml:space="preserve">30 months (design, permitting, construction, commissioning, and validation)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 Date: 2025-07-02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99FE4FF-4380-4B09-898D-704AE8A142F9}"/>
</file>

<file path=customXml/itemProps2.xml><?xml version="1.0" encoding="utf-8"?>
<ds:datastoreItem xmlns:ds="http://schemas.openxmlformats.org/officeDocument/2006/customXml" ds:itemID="{9C3DECB9-E0B8-47D8-9BC3-7D55F22F0505}"/>
</file>

<file path=customXml/itemProps3.xml><?xml version="1.0" encoding="utf-8"?>
<ds:datastoreItem xmlns:ds="http://schemas.openxmlformats.org/officeDocument/2006/customXml" ds:itemID="{2523BED1-3FE3-4034-A7F4-18F13EC5F979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2025-07-03T02:08:53Z</dcterms:created>
  <dcterms:modified xsi:type="dcterms:W3CDTF">2025-07-03T02:08:53Z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