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Metadata/LabelInfo.xml" ContentType="application/vnd.ms-office.classificationlabel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Relationship Id="rId6" Type="http://schemas.microsoft.com/office/2020/02/relationships/classificationlabels" Target="docMetadata/LabelInfo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boiler-system-operator-training-manual"/>
      <w:r>
        <w:t xml:space="preserve">Boiler System Operator Training Manual</w:t>
      </w:r>
      <w:bookmarkEnd w:id="20"/>
    </w:p>
    <w:p>
      <w:pPr>
        <w:pStyle w:val="FirstParagraph"/>
      </w:pPr>
      <w:r>
        <w:rPr>
          <w:b/>
        </w:rPr>
        <w:t xml:space="preserve">Estimated Training Duration:</w:t>
      </w:r>
      <w:r>
        <w:t xml:space="preserve"> </w:t>
      </w:r>
      <w:r>
        <w:t xml:space="preserve">811 hours</w:t>
      </w:r>
      <w:r>
        <w:br/>
      </w:r>
      <w:r>
        <w:rPr>
          <w:b/>
        </w:rPr>
        <w:t xml:space="preserve">Instructor:</w:t>
      </w:r>
      <w:r>
        <w:t xml:space="preserve"> </w:t>
      </w:r>
      <w:r>
        <w:t xml:space="preserve">Architect David Kim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table-of-contents"/>
      <w:r>
        <w:t xml:space="preserve">Table of Contents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Introduction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Boiler System Components</w:t>
      </w:r>
    </w:p>
    <w:p>
      <w:pPr>
        <w:numPr>
          <w:ilvl w:val="1"/>
          <w:numId w:val="1002"/>
        </w:numPr>
        <w:pStyle w:val="Compact"/>
      </w:pPr>
      <w:r>
        <w:t xml:space="preserve">Diagram Placeholder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Basic Principles of Operation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Standard Operating Procedures</w:t>
      </w:r>
    </w:p>
    <w:p>
      <w:pPr>
        <w:numPr>
          <w:ilvl w:val="1"/>
          <w:numId w:val="1003"/>
        </w:numPr>
        <w:pStyle w:val="Compact"/>
      </w:pPr>
      <w:r>
        <w:t xml:space="preserve">Boiler Start-Up</w:t>
      </w:r>
      <w:r>
        <w:br/>
      </w:r>
    </w:p>
    <w:p>
      <w:pPr>
        <w:numPr>
          <w:ilvl w:val="1"/>
          <w:numId w:val="1003"/>
        </w:numPr>
        <w:pStyle w:val="Compact"/>
      </w:pPr>
      <w:r>
        <w:t xml:space="preserve">Normal Operation</w:t>
      </w:r>
      <w:r>
        <w:br/>
      </w:r>
    </w:p>
    <w:p>
      <w:pPr>
        <w:numPr>
          <w:ilvl w:val="1"/>
          <w:numId w:val="1003"/>
        </w:numPr>
        <w:pStyle w:val="Compact"/>
      </w:pPr>
      <w:r>
        <w:t xml:space="preserve">Boiler Shutdown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Safety Protocols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Troubleshooting Common Boiler Issues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Certification Requirements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introduction"/>
      <w:r>
        <w:t xml:space="preserve">1. Introduction</w:t>
      </w:r>
      <w:bookmarkEnd w:id="22"/>
    </w:p>
    <w:p>
      <w:pPr>
        <w:pStyle w:val="FirstParagraph"/>
      </w:pPr>
      <w:r>
        <w:t xml:space="preserve">This manual provides comprehensive training for new operators on the safe and efficient operation of boiler systems in a power plant environment. It covers system components, operational procedures, safety protocols, troubleshooting, and certification requirements.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boiler-system-components"/>
      <w:r>
        <w:t xml:space="preserve">2. Boiler System Components</w:t>
      </w:r>
      <w:bookmarkEnd w:id="23"/>
    </w:p>
    <w:p>
      <w:pPr>
        <w:pStyle w:val="FirstParagraph"/>
      </w:pPr>
      <w:r>
        <w:rPr>
          <w:b/>
        </w:rPr>
        <w:t xml:space="preserve">[Diagram Placeholder: Insert labeled schematic of a typical power plant boiler system here]</w:t>
      </w:r>
    </w:p>
    <w:p>
      <w:pPr>
        <w:pStyle w:val="BodyText"/>
      </w:pPr>
      <w:r>
        <w:rPr>
          <w:b/>
        </w:rPr>
        <w:t xml:space="preserve">Key Components: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Boiler Drum:</w:t>
      </w:r>
      <w:r>
        <w:t xml:space="preserve"> </w:t>
      </w:r>
      <w:r>
        <w:t xml:space="preserve">Collects and distributes steam.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Burners:</w:t>
      </w:r>
      <w:r>
        <w:t xml:space="preserve"> </w:t>
      </w:r>
      <w:r>
        <w:t xml:space="preserve">Mix fuel and air for combustion.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Water Walls:</w:t>
      </w:r>
      <w:r>
        <w:t xml:space="preserve"> </w:t>
      </w:r>
      <w:r>
        <w:t xml:space="preserve">Tubes lining the furnace, absorb heat and generate steam.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Superheater:</w:t>
      </w:r>
      <w:r>
        <w:t xml:space="preserve"> </w:t>
      </w:r>
      <w:r>
        <w:t xml:space="preserve">Increases steam temperature above saturation.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Economizer:</w:t>
      </w:r>
      <w:r>
        <w:t xml:space="preserve"> </w:t>
      </w:r>
      <w:r>
        <w:t xml:space="preserve">Preheats feedwater using exhaust gases.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Feedwater Pump:</w:t>
      </w:r>
      <w:r>
        <w:t xml:space="preserve"> </w:t>
      </w:r>
      <w:r>
        <w:t xml:space="preserve">Supplies water to the boiler.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Safety Valves:</w:t>
      </w:r>
      <w:r>
        <w:t xml:space="preserve"> </w:t>
      </w:r>
      <w:r>
        <w:t xml:space="preserve">Release excess pressure.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Control Panel:</w:t>
      </w:r>
      <w:r>
        <w:t xml:space="preserve"> </w:t>
      </w:r>
      <w:r>
        <w:t xml:space="preserve">Monitors and controls boiler parameters.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Blowdown Valve:</w:t>
      </w:r>
      <w:r>
        <w:t xml:space="preserve"> </w:t>
      </w:r>
      <w:r>
        <w:t xml:space="preserve">Removes impurities from the boiler.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basic-principles-of-operation"/>
      <w:r>
        <w:t xml:space="preserve">3. Basic Principles of Operation</w:t>
      </w:r>
      <w:bookmarkEnd w:id="24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Combustion:</w:t>
      </w:r>
      <w:r>
        <w:t xml:space="preserve"> </w:t>
      </w:r>
      <w:r>
        <w:t xml:space="preserve">Fuel (coal, oil, gas) is burned in the furnace, generating heat.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Heat Transfer:</w:t>
      </w:r>
      <w:r>
        <w:t xml:space="preserve"> </w:t>
      </w:r>
      <w:r>
        <w:t xml:space="preserve">Heat is transferred to water in the boiler tubes, producing steam.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Steam Generation:</w:t>
      </w:r>
      <w:r>
        <w:t xml:space="preserve"> </w:t>
      </w:r>
      <w:r>
        <w:t xml:space="preserve">Steam rises to the boiler drum, where it is separated from water.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Superheating:</w:t>
      </w:r>
      <w:r>
        <w:t xml:space="preserve"> </w:t>
      </w:r>
      <w:r>
        <w:t xml:space="preserve">Steam passes through the superheater for increased temperature and efficiency.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Steam Delivery:</w:t>
      </w:r>
      <w:r>
        <w:t xml:space="preserve"> </w:t>
      </w:r>
      <w:r>
        <w:t xml:space="preserve">High-pressure steam is delivered to turbines for power generation.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Condensation &amp; Recirculation:</w:t>
      </w:r>
      <w:r>
        <w:t xml:space="preserve"> </w:t>
      </w:r>
      <w:r>
        <w:t xml:space="preserve">After energy extraction, steam is condensed and returned as feedwater.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standard-operating-procedures"/>
      <w:r>
        <w:t xml:space="preserve">4. Standard Operating Procedures</w:t>
      </w:r>
      <w:bookmarkEnd w:id="25"/>
    </w:p>
    <w:p>
      <w:pPr>
        <w:pStyle w:val="Heading3"/>
      </w:pPr>
      <w:bookmarkStart w:id="26" w:name="boiler-start-up"/>
      <w:r>
        <w:t xml:space="preserve">4.1 Boiler Start-Up</w:t>
      </w:r>
      <w:bookmarkEnd w:id="26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Pre-Start Checks:</w:t>
      </w:r>
    </w:p>
    <w:p>
      <w:pPr>
        <w:numPr>
          <w:ilvl w:val="1"/>
          <w:numId w:val="1006"/>
        </w:numPr>
        <w:pStyle w:val="Compact"/>
      </w:pPr>
      <w:r>
        <w:t xml:space="preserve">Inspect boiler and auxiliaries for leaks or damage.</w:t>
      </w:r>
    </w:p>
    <w:p>
      <w:pPr>
        <w:numPr>
          <w:ilvl w:val="1"/>
          <w:numId w:val="1006"/>
        </w:numPr>
        <w:pStyle w:val="Compact"/>
      </w:pPr>
      <w:r>
        <w:t xml:space="preserve">Verify water level in the drum.</w:t>
      </w:r>
    </w:p>
    <w:p>
      <w:pPr>
        <w:numPr>
          <w:ilvl w:val="1"/>
          <w:numId w:val="1006"/>
        </w:numPr>
        <w:pStyle w:val="Compact"/>
      </w:pPr>
      <w:r>
        <w:t xml:space="preserve">Ensure all valves are in correct positions.</w:t>
      </w:r>
    </w:p>
    <w:p>
      <w:pPr>
        <w:numPr>
          <w:ilvl w:val="1"/>
          <w:numId w:val="1006"/>
        </w:numPr>
        <w:pStyle w:val="Compact"/>
      </w:pPr>
      <w:r>
        <w:t xml:space="preserve">Check fuel and air supply systems.</w:t>
      </w:r>
    </w:p>
    <w:p>
      <w:pPr>
        <w:numPr>
          <w:ilvl w:val="1"/>
          <w:numId w:val="1006"/>
        </w:numPr>
        <w:pStyle w:val="Compact"/>
      </w:pPr>
      <w:r>
        <w:t xml:space="preserve">Confirm all safety devices are operational.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Initial Start-Up:</w:t>
      </w:r>
    </w:p>
    <w:p>
      <w:pPr>
        <w:numPr>
          <w:ilvl w:val="1"/>
          <w:numId w:val="1007"/>
        </w:numPr>
        <w:pStyle w:val="Compact"/>
      </w:pPr>
      <w:r>
        <w:t xml:space="preserve">Start feedwater pump and fill boiler to normal level.</w:t>
      </w:r>
    </w:p>
    <w:p>
      <w:pPr>
        <w:numPr>
          <w:ilvl w:val="1"/>
          <w:numId w:val="1007"/>
        </w:numPr>
        <w:pStyle w:val="Compact"/>
      </w:pPr>
      <w:r>
        <w:t xml:space="preserve">Open air vents to expel trapped air.</w:t>
      </w:r>
    </w:p>
    <w:p>
      <w:pPr>
        <w:numPr>
          <w:ilvl w:val="1"/>
          <w:numId w:val="1007"/>
        </w:numPr>
        <w:pStyle w:val="Compact"/>
      </w:pPr>
      <w:r>
        <w:t xml:space="preserve">Initiate burner sequence as per manufacturer’s instructions.</w:t>
      </w:r>
    </w:p>
    <w:p>
      <w:pPr>
        <w:numPr>
          <w:ilvl w:val="1"/>
          <w:numId w:val="1007"/>
        </w:numPr>
        <w:pStyle w:val="Compact"/>
      </w:pPr>
      <w:r>
        <w:t xml:space="preserve">Gradually increase firing rate to raise pressure and temperature slowly.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Warm-Up:</w:t>
      </w:r>
    </w:p>
    <w:p>
      <w:pPr>
        <w:numPr>
          <w:ilvl w:val="1"/>
          <w:numId w:val="1008"/>
        </w:numPr>
        <w:pStyle w:val="Compact"/>
      </w:pPr>
      <w:r>
        <w:t xml:space="preserve">Monitor pressure and temperature rise.</w:t>
      </w:r>
    </w:p>
    <w:p>
      <w:pPr>
        <w:numPr>
          <w:ilvl w:val="1"/>
          <w:numId w:val="1008"/>
        </w:numPr>
        <w:pStyle w:val="Compact"/>
      </w:pPr>
      <w:r>
        <w:t xml:space="preserve">Check for abnormal noises or vibrations.</w:t>
      </w:r>
    </w:p>
    <w:p>
      <w:pPr>
        <w:numPr>
          <w:ilvl w:val="1"/>
          <w:numId w:val="1008"/>
        </w:numPr>
        <w:pStyle w:val="Compact"/>
      </w:pPr>
      <w:r>
        <w:t xml:space="preserve">Close air vents when steam appears.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Transition to Normal Operation:</w:t>
      </w:r>
    </w:p>
    <w:p>
      <w:pPr>
        <w:numPr>
          <w:ilvl w:val="1"/>
          <w:numId w:val="1009"/>
        </w:numPr>
        <w:pStyle w:val="Compact"/>
      </w:pPr>
      <w:r>
        <w:t xml:space="preserve">Adjust firing rate to match load demand.</w:t>
      </w:r>
    </w:p>
    <w:p>
      <w:pPr>
        <w:numPr>
          <w:ilvl w:val="1"/>
          <w:numId w:val="1009"/>
        </w:numPr>
        <w:pStyle w:val="Compact"/>
      </w:pPr>
      <w:r>
        <w:t xml:space="preserve">Monitor all parameters continuously.</w:t>
      </w:r>
    </w:p>
    <w:p>
      <w:pPr>
        <w:pStyle w:val="Heading3"/>
      </w:pPr>
      <w:bookmarkStart w:id="27" w:name="normal-operation"/>
      <w:r>
        <w:t xml:space="preserve">4.2 Normal Operation</w:t>
      </w:r>
      <w:bookmarkEnd w:id="27"/>
    </w:p>
    <w:p>
      <w:pPr>
        <w:numPr>
          <w:ilvl w:val="0"/>
          <w:numId w:val="1010"/>
        </w:numPr>
        <w:pStyle w:val="Compact"/>
      </w:pPr>
      <w:r>
        <w:t xml:space="preserve">Maintain water level within specified range.</w:t>
      </w:r>
    </w:p>
    <w:p>
      <w:pPr>
        <w:numPr>
          <w:ilvl w:val="0"/>
          <w:numId w:val="1010"/>
        </w:numPr>
        <w:pStyle w:val="Compact"/>
      </w:pPr>
      <w:r>
        <w:t xml:space="preserve">Monitor steam pressure and temperature.</w:t>
      </w:r>
    </w:p>
    <w:p>
      <w:pPr>
        <w:numPr>
          <w:ilvl w:val="0"/>
          <w:numId w:val="1010"/>
        </w:numPr>
        <w:pStyle w:val="Compact"/>
      </w:pPr>
      <w:r>
        <w:t xml:space="preserve">Adjust fuel and air supply for optimal combustion.</w:t>
      </w:r>
    </w:p>
    <w:p>
      <w:pPr>
        <w:numPr>
          <w:ilvl w:val="0"/>
          <w:numId w:val="1010"/>
        </w:numPr>
        <w:pStyle w:val="Compact"/>
      </w:pPr>
      <w:r>
        <w:t xml:space="preserve">Regularly check for leaks, unusual noises, or vibrations.</w:t>
      </w:r>
    </w:p>
    <w:p>
      <w:pPr>
        <w:numPr>
          <w:ilvl w:val="0"/>
          <w:numId w:val="1010"/>
        </w:numPr>
        <w:pStyle w:val="Compact"/>
      </w:pPr>
      <w:r>
        <w:t xml:space="preserve">Record operational data in logbook.</w:t>
      </w:r>
    </w:p>
    <w:p>
      <w:pPr>
        <w:numPr>
          <w:ilvl w:val="0"/>
          <w:numId w:val="1010"/>
        </w:numPr>
        <w:pStyle w:val="Compact"/>
      </w:pPr>
      <w:r>
        <w:t xml:space="preserve">Perform routine blowdown to control water quality.</w:t>
      </w:r>
    </w:p>
    <w:p>
      <w:pPr>
        <w:pStyle w:val="Heading3"/>
      </w:pPr>
      <w:bookmarkStart w:id="28" w:name="boiler-shutdown"/>
      <w:r>
        <w:t xml:space="preserve">4.3 Boiler Shutdown</w:t>
      </w:r>
      <w:bookmarkEnd w:id="28"/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Planned Shutdown:</w:t>
      </w:r>
    </w:p>
    <w:p>
      <w:pPr>
        <w:numPr>
          <w:ilvl w:val="1"/>
          <w:numId w:val="1012"/>
        </w:numPr>
        <w:pStyle w:val="Compact"/>
      </w:pPr>
      <w:r>
        <w:t xml:space="preserve">Gradually reduce load and firing rate.</w:t>
      </w:r>
    </w:p>
    <w:p>
      <w:pPr>
        <w:numPr>
          <w:ilvl w:val="1"/>
          <w:numId w:val="1012"/>
        </w:numPr>
        <w:pStyle w:val="Compact"/>
      </w:pPr>
      <w:r>
        <w:t xml:space="preserve">Stop fuel supply and allow boiler to cool.</w:t>
      </w:r>
    </w:p>
    <w:p>
      <w:pPr>
        <w:numPr>
          <w:ilvl w:val="1"/>
          <w:numId w:val="1012"/>
        </w:numPr>
        <w:pStyle w:val="Compact"/>
      </w:pPr>
      <w:r>
        <w:t xml:space="preserve">Maintain water level until temperature drops.</w:t>
      </w:r>
    </w:p>
    <w:p>
      <w:pPr>
        <w:numPr>
          <w:ilvl w:val="1"/>
          <w:numId w:val="1012"/>
        </w:numPr>
        <w:pStyle w:val="Compact"/>
      </w:pPr>
      <w:r>
        <w:t xml:space="preserve">Open vents to prevent vacuum formation.</w:t>
      </w:r>
    </w:p>
    <w:p>
      <w:pPr>
        <w:numPr>
          <w:ilvl w:val="1"/>
          <w:numId w:val="1012"/>
        </w:numPr>
        <w:pStyle w:val="Compact"/>
      </w:pPr>
      <w:r>
        <w:t xml:space="preserve">Isolate boiler from steam and water lines.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Emergency Shutdown:</w:t>
      </w:r>
    </w:p>
    <w:p>
      <w:pPr>
        <w:numPr>
          <w:ilvl w:val="1"/>
          <w:numId w:val="1013"/>
        </w:numPr>
        <w:pStyle w:val="Compact"/>
      </w:pPr>
      <w:r>
        <w:t xml:space="preserve">Immediately stop fuel supply.</w:t>
      </w:r>
    </w:p>
    <w:p>
      <w:pPr>
        <w:numPr>
          <w:ilvl w:val="1"/>
          <w:numId w:val="1013"/>
        </w:numPr>
        <w:pStyle w:val="Compact"/>
      </w:pPr>
      <w:r>
        <w:t xml:space="preserve">Activate emergency shutdown procedures.</w:t>
      </w:r>
    </w:p>
    <w:p>
      <w:pPr>
        <w:numPr>
          <w:ilvl w:val="1"/>
          <w:numId w:val="1013"/>
        </w:numPr>
        <w:pStyle w:val="Compact"/>
      </w:pPr>
      <w:r>
        <w:t xml:space="preserve">Notify supervisor and follow plant emergency protocols.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safety-protocols"/>
      <w:r>
        <w:t xml:space="preserve">5. Safety Protocols</w:t>
      </w:r>
      <w:bookmarkEnd w:id="29"/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Pressure Hazards:</w:t>
      </w:r>
    </w:p>
    <w:p>
      <w:pPr>
        <w:numPr>
          <w:ilvl w:val="1"/>
          <w:numId w:val="1015"/>
        </w:numPr>
        <w:pStyle w:val="Compact"/>
      </w:pPr>
      <w:r>
        <w:t xml:space="preserve">Never exceed design pressure limits.</w:t>
      </w:r>
    </w:p>
    <w:p>
      <w:pPr>
        <w:numPr>
          <w:ilvl w:val="1"/>
          <w:numId w:val="1015"/>
        </w:numPr>
        <w:pStyle w:val="Compact"/>
      </w:pPr>
      <w:r>
        <w:t xml:space="preserve">Regularly test safety valves.</w:t>
      </w:r>
    </w:p>
    <w:p>
      <w:pPr>
        <w:numPr>
          <w:ilvl w:val="1"/>
          <w:numId w:val="1015"/>
        </w:numPr>
        <w:pStyle w:val="Compact"/>
      </w:pPr>
      <w:r>
        <w:t xml:space="preserve">Monitor pressure gauges continuously.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Temperature Hazards:</w:t>
      </w:r>
    </w:p>
    <w:p>
      <w:pPr>
        <w:numPr>
          <w:ilvl w:val="1"/>
          <w:numId w:val="1016"/>
        </w:numPr>
        <w:pStyle w:val="Compact"/>
      </w:pPr>
      <w:r>
        <w:t xml:space="preserve">Avoid rapid temperature changes to prevent thermal stress.</w:t>
      </w:r>
    </w:p>
    <w:p>
      <w:pPr>
        <w:numPr>
          <w:ilvl w:val="1"/>
          <w:numId w:val="1016"/>
        </w:numPr>
        <w:pStyle w:val="Compact"/>
      </w:pPr>
      <w:r>
        <w:t xml:space="preserve">Use personal protective equipment (PPE) when near hot surfaces.</w:t>
      </w:r>
    </w:p>
    <w:p>
      <w:pPr>
        <w:numPr>
          <w:ilvl w:val="1"/>
          <w:numId w:val="1016"/>
        </w:numPr>
        <w:pStyle w:val="Compact"/>
      </w:pPr>
      <w:r>
        <w:t xml:space="preserve">Ensure all insulation is intact.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General Safety:</w:t>
      </w:r>
    </w:p>
    <w:p>
      <w:pPr>
        <w:numPr>
          <w:ilvl w:val="1"/>
          <w:numId w:val="1017"/>
        </w:numPr>
        <w:pStyle w:val="Compact"/>
      </w:pPr>
      <w:r>
        <w:t xml:space="preserve">Never bypass safety interlocks.</w:t>
      </w:r>
    </w:p>
    <w:p>
      <w:pPr>
        <w:numPr>
          <w:ilvl w:val="1"/>
          <w:numId w:val="1017"/>
        </w:numPr>
        <w:pStyle w:val="Compact"/>
      </w:pPr>
      <w:r>
        <w:t xml:space="preserve">Keep area around boiler clean and free of obstructions.</w:t>
      </w:r>
    </w:p>
    <w:p>
      <w:pPr>
        <w:numPr>
          <w:ilvl w:val="1"/>
          <w:numId w:val="1017"/>
        </w:numPr>
        <w:pStyle w:val="Compact"/>
      </w:pPr>
      <w:r>
        <w:t xml:space="preserve">Report any unsafe conditions immediately.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troubleshooting-common-boiler-issues"/>
      <w:r>
        <w:t xml:space="preserve">6. Troubleshooting Common Boiler Issues</w:t>
      </w:r>
      <w:bookmarkEnd w:id="30"/>
    </w:p>
    <w:tbl>
      <w:tblPr>
        <w:tblStyle w:val="Table"/>
        <w:tblW w:type="pct" w:w="5000.0"/>
        <w:tblLook w:firstRow="1"/>
      </w:tblPr>
      <w:tblGrid>
        <w:gridCol w:w="1815"/>
        <w:gridCol w:w="2557"/>
        <w:gridCol w:w="3547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Possible Causes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Corrective Actions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Low Water Level</w:t>
            </w:r>
          </w:p>
        </w:tc>
        <w:tc>
          <w:p>
            <w:pPr>
              <w:pStyle w:val="Compact"/>
              <w:jc w:val="left"/>
            </w:pPr>
            <w:r>
              <w:t xml:space="preserve">Feedwater pump failure, leaks</w:t>
            </w:r>
          </w:p>
        </w:tc>
        <w:tc>
          <w:p>
            <w:pPr>
              <w:pStyle w:val="Compact"/>
              <w:jc w:val="left"/>
            </w:pPr>
            <w:r>
              <w:t xml:space="preserve">Check pump, inspect for leaks, add water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Flame Failure</w:t>
            </w:r>
          </w:p>
        </w:tc>
        <w:tc>
          <w:p>
            <w:pPr>
              <w:pStyle w:val="Compact"/>
              <w:jc w:val="left"/>
            </w:pPr>
            <w:r>
              <w:t xml:space="preserve">Fuel supply interruption, faulty igniter</w:t>
            </w:r>
          </w:p>
        </w:tc>
        <w:tc>
          <w:p>
            <w:pPr>
              <w:pStyle w:val="Compact"/>
              <w:jc w:val="left"/>
            </w:pPr>
            <w:r>
              <w:t xml:space="preserve">Check fuel system, reset igniter, follow restart procedure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High Pressure</w:t>
            </w:r>
          </w:p>
        </w:tc>
        <w:tc>
          <w:p>
            <w:pPr>
              <w:pStyle w:val="Compact"/>
              <w:jc w:val="left"/>
            </w:pPr>
            <w:r>
              <w:t xml:space="preserve">Faulty safety valve, blocked steam line</w:t>
            </w:r>
          </w:p>
        </w:tc>
        <w:tc>
          <w:p>
            <w:pPr>
              <w:pStyle w:val="Compact"/>
              <w:jc w:val="left"/>
            </w:pPr>
            <w:r>
              <w:t xml:space="preserve">Inspect and repair safety valve, clear blockage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Low Steam Pressure</w:t>
            </w:r>
          </w:p>
        </w:tc>
        <w:tc>
          <w:p>
            <w:pPr>
              <w:pStyle w:val="Compact"/>
              <w:jc w:val="left"/>
            </w:pPr>
            <w:r>
              <w:t xml:space="preserve">Insufficient firing, leaks</w:t>
            </w:r>
          </w:p>
        </w:tc>
        <w:tc>
          <w:p>
            <w:pPr>
              <w:pStyle w:val="Compact"/>
              <w:jc w:val="left"/>
            </w:pPr>
            <w:r>
              <w:t xml:space="preserve">Increase firing rate, check for leaks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Abnormal Noises</w:t>
            </w:r>
          </w:p>
        </w:tc>
        <w:tc>
          <w:p>
            <w:pPr>
              <w:pStyle w:val="Compact"/>
              <w:jc w:val="left"/>
            </w:pPr>
            <w:r>
              <w:t xml:space="preserve">Scale buildup, water hammer</w:t>
            </w:r>
          </w:p>
        </w:tc>
        <w:tc>
          <w:p>
            <w:pPr>
              <w:pStyle w:val="Compact"/>
              <w:jc w:val="left"/>
            </w:pPr>
            <w:r>
              <w:t xml:space="preserve">Inspect and clean tubes, check water level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Excessive Blowdown</w:t>
            </w:r>
          </w:p>
        </w:tc>
        <w:tc>
          <w:p>
            <w:pPr>
              <w:pStyle w:val="Compact"/>
              <w:jc w:val="left"/>
            </w:pPr>
            <w:r>
              <w:t xml:space="preserve">Poor water quality, operator error</w:t>
            </w:r>
          </w:p>
        </w:tc>
        <w:tc>
          <w:p>
            <w:pPr>
              <w:pStyle w:val="Compact"/>
              <w:jc w:val="left"/>
            </w:pPr>
            <w:r>
              <w:t xml:space="preserve">Test water, adjust blowdown schedule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certification-requirements"/>
      <w:r>
        <w:t xml:space="preserve">7. Certification Requirements</w:t>
      </w:r>
      <w:bookmarkEnd w:id="31"/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Minimum Education:</w:t>
      </w:r>
      <w:r>
        <w:t xml:space="preserve"> </w:t>
      </w:r>
      <w:r>
        <w:t xml:space="preserve">High school diploma or equivalent.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Training Hours:</w:t>
      </w:r>
      <w:r>
        <w:t xml:space="preserve"> </w:t>
      </w:r>
      <w:r>
        <w:t xml:space="preserve">Completion of 811-hour training program.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Examinations:</w:t>
      </w:r>
      <w:r>
        <w:t xml:space="preserve"> </w:t>
      </w:r>
      <w:r>
        <w:t xml:space="preserve">Pass written and practical exams on boiler operation and safety.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Licensing:</w:t>
      </w:r>
      <w:r>
        <w:t xml:space="preserve"> </w:t>
      </w:r>
      <w:r>
        <w:t xml:space="preserve">Obtain state or local boiler operator license as required.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Continuing Education:</w:t>
      </w:r>
      <w:r>
        <w:t xml:space="preserve"> </w:t>
      </w:r>
      <w:r>
        <w:t xml:space="preserve">Attend annual refresher courses and safety training.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Medical Fitness:</w:t>
      </w:r>
      <w:r>
        <w:t xml:space="preserve"> </w:t>
      </w:r>
      <w:r>
        <w:t xml:space="preserve">Pass required health and vision screenings.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End of Manual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3" Type="http://schemas.openxmlformats.org/officeDocument/2006/relationships/settings" Target="settings.xml"/><Relationship Id="rId7" Type="http://schemas.openxmlformats.org/officeDocument/2006/relationships/footnotes" Target="foot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11" Type="http://schemas.openxmlformats.org/officeDocument/2006/relationships/customXml" Target="../customXml/item3.xml"/><Relationship Id="rId5" Type="http://schemas.openxmlformats.org/officeDocument/2006/relationships/fontTable" Target="fontTable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2D62F4279A20549833A9677C0521D8F" ma:contentTypeVersion="6" ma:contentTypeDescription="Create a new document." ma:contentTypeScope="" ma:versionID="6142eba5f02867f7e816805b137420d2">
  <xsd:schema xmlns:xsd="http://www.w3.org/2001/XMLSchema" xmlns:xs="http://www.w3.org/2001/XMLSchema" xmlns:p="http://schemas.microsoft.com/office/2006/metadata/properties" xmlns:ns1="http://schemas.microsoft.com/sharepoint/v3" xmlns:ns2="2c367148-cbcc-4263-9e3c-b231511c6d08" targetNamespace="http://schemas.microsoft.com/office/2006/metadata/properties" ma:root="true" ma:fieldsID="a717157ef599eb1ea2d3914fc60352f4" ns1:_="" ns2:_="">
    <xsd:import namespace="http://schemas.microsoft.com/sharepoint/v3"/>
    <xsd:import namespace="2c367148-cbcc-4263-9e3c-b231511c6d0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367148-cbcc-4263-9e3c-b231511c6d0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7A5C4B33-5E75-4153-95B2-81FAE1EA0B5B}"/>
</file>

<file path=customXml/itemProps2.xml><?xml version="1.0" encoding="utf-8"?>
<ds:datastoreItem xmlns:ds="http://schemas.openxmlformats.org/officeDocument/2006/customXml" ds:itemID="{DE4A59FC-1AA2-44AA-B017-56F5BB02EBBB}"/>
</file>

<file path=customXml/itemProps3.xml><?xml version="1.0" encoding="utf-8"?>
<ds:datastoreItem xmlns:ds="http://schemas.openxmlformats.org/officeDocument/2006/customXml" ds:itemID="{37DA1432-2076-43CB-B32F-EE91392D1A97}"/>
</file>

<file path=docMetadata/LabelInfo.xml><?xml version="1.0" encoding="utf-8"?>
<clbl:labelList xmlns:clbl="http://schemas.microsoft.com/office/2020/mipLabelMetadata">
  <clbl:label id="{1a19d03a-48bc-4359-8038-5b5f6d5847c3}" enabled="1" method="Standar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2025-07-03T02:28:24Z</dcterms:created>
  <dcterms:modified xsi:type="dcterms:W3CDTF">2025-07-03T02:28:24Z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0x01010052D62F4279A20549833A9677C0521D8F</vt:lpwstr>
  </property>
  <property fmtid="{D5CDD505-2E9C-101B-9397-08002B2CF9AE}" pid="3" name="MediaServiceImageTags">
    <vt:lpwstr/>
  </property>
</Properties>
</file>