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Relationship Id="rId6" Type="http://schemas.microsoft.com/office/2020/02/relationships/classificationlabels" Target="docMetadata/LabelInfo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ilding-inspection-report"/>
      <w:r>
        <w:t xml:space="preserve">Building Inspection Report</w:t>
      </w:r>
      <w:bookmarkEnd w:id="20"/>
    </w:p>
    <w:p>
      <w:pPr>
        <w:pStyle w:val="FirstParagraph"/>
      </w:pPr>
      <w:r>
        <w:rPr>
          <w:b/>
        </w:rPr>
        <w:t xml:space="preserve">Report Date:</w:t>
      </w:r>
      <w:r>
        <w:t xml:space="preserve"> </w:t>
      </w:r>
      <w:r>
        <w:t xml:space="preserve">2025-07-02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spector-details"/>
      <w:r>
        <w:t xml:space="preserve">Inspector Details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Name:</w:t>
      </w:r>
      <w:r>
        <w:t xml:space="preserve"> </w:t>
      </w:r>
      <w:r>
        <w:t xml:space="preserve">Jordan Lee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License Number:</w:t>
      </w:r>
      <w:r>
        <w:t xml:space="preserve"> </w:t>
      </w:r>
      <w:r>
        <w:t xml:space="preserve">CA-BI-2025-1123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Contact:</w:t>
      </w:r>
      <w:r>
        <w:t xml:space="preserve"> </w:t>
      </w:r>
      <w:r>
        <w:t xml:space="preserve">jordan.lee@inspectpros.com | (408) 555-0198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lient-details"/>
      <w:r>
        <w:t xml:space="preserve">Client Details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Name:</w:t>
      </w:r>
      <w:r>
        <w:t xml:space="preserve"> </w:t>
      </w:r>
      <w:r>
        <w:t xml:space="preserve">Tech Innovations LLC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Contact Person:</w:t>
      </w:r>
      <w:r>
        <w:t xml:space="preserve"> </w:t>
      </w:r>
      <w:r>
        <w:t xml:space="preserve">Priya Patel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Email:</w:t>
      </w:r>
      <w:r>
        <w:t xml:space="preserve"> </w:t>
      </w:r>
      <w:r>
        <w:t xml:space="preserve">priya.patel@techinnovations.com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Phone:</w:t>
      </w:r>
      <w:r>
        <w:t xml:space="preserve"> </w:t>
      </w:r>
      <w:r>
        <w:t xml:space="preserve">(408) 555-0246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perty-information"/>
      <w:r>
        <w:t xml:space="preserve">Property Information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Address:</w:t>
      </w:r>
      <w:r>
        <w:t xml:space="preserve"> </w:t>
      </w:r>
      <w:r>
        <w:t xml:space="preserve">500 Tech Park Way, Silicon Valley, CA 95054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Type:</w:t>
      </w:r>
      <w:r>
        <w:t xml:space="preserve"> </w:t>
      </w:r>
      <w:r>
        <w:t xml:space="preserve">Commercial Office Building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Age:</w:t>
      </w:r>
      <w:r>
        <w:t xml:space="preserve"> </w:t>
      </w:r>
      <w:r>
        <w:t xml:space="preserve">12 years (constructed in 2013)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Size:</w:t>
      </w:r>
      <w:r>
        <w:t xml:space="preserve"> </w:t>
      </w:r>
      <w:r>
        <w:t xml:space="preserve">48,000 sq ft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ystemarea-inspection-table"/>
      <w:r>
        <w:t xml:space="preserve">System/Area Inspection Table</w:t>
      </w:r>
      <w:bookmarkEnd w:id="24"/>
    </w:p>
    <w:tbl>
      <w:tblPr>
        <w:tblStyle w:val="Table"/>
        <w:tblW w:type="pct" w:w="5000.0"/>
        <w:tblLook w:firstRow="1"/>
      </w:tblPr>
      <w:tblGrid>
        <w:gridCol w:w="1131"/>
        <w:gridCol w:w="1282"/>
        <w:gridCol w:w="2187"/>
        <w:gridCol w:w="1508"/>
        <w:gridCol w:w="18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System/Area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 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 of Findings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Actions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Repair Cost (USD)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issues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$86,169.00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Electrical</w:t>
            </w:r>
          </w:p>
        </w:tc>
        <w:tc>
          <w:p>
            <w:pPr>
              <w:pStyle w:val="Compact"/>
              <w:jc w:val="left"/>
            </w:pPr>
            <w:r>
              <w:t xml:space="preserve">Minor Defect</w:t>
            </w:r>
          </w:p>
        </w:tc>
        <w:tc>
          <w:p>
            <w:pPr>
              <w:pStyle w:val="Compact"/>
              <w:jc w:val="left"/>
            </w:pPr>
            <w:r>
              <w:t xml:space="preserve">Exposed wiring</w:t>
            </w:r>
          </w:p>
        </w:tc>
        <w:tc>
          <w:p>
            <w:pPr>
              <w:pStyle w:val="Compact"/>
              <w:jc w:val="left"/>
            </w:pPr>
            <w:r>
              <w:t xml:space="preserve">Rewire section</w:t>
            </w:r>
          </w:p>
        </w:tc>
        <w:tc>
          <w:p>
            <w:pPr>
              <w:pStyle w:val="Compact"/>
              <w:jc w:val="left"/>
            </w:pPr>
            <w:r>
              <w:t xml:space="preserve">$86,169.00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Roofing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leaks, minor debris</w:t>
            </w:r>
          </w:p>
        </w:tc>
        <w:tc>
          <w:p>
            <w:pPr>
              <w:pStyle w:val="Compact"/>
              <w:jc w:val="left"/>
            </w:pPr>
            <w:r>
              <w:t xml:space="preserve">Routine cleaning</w:t>
            </w:r>
          </w:p>
        </w:tc>
        <w:tc>
          <w:p>
            <w:pPr>
              <w:pStyle w:val="Compact"/>
              <w:jc w:val="left"/>
            </w:pPr>
            <w:r>
              <w:t xml:space="preserve">$1,200.00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HVAC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Operational, filter aging</w:t>
            </w:r>
          </w:p>
        </w:tc>
        <w:tc>
          <w:p>
            <w:pPr>
              <w:pStyle w:val="Compact"/>
              <w:jc w:val="left"/>
            </w:pPr>
            <w:r>
              <w:t xml:space="preserve">Replace filters</w:t>
            </w:r>
          </w:p>
        </w:tc>
        <w:tc>
          <w:p>
            <w:pPr>
              <w:pStyle w:val="Compact"/>
              <w:jc w:val="left"/>
            </w:pPr>
            <w:r>
              <w:t xml:space="preserve">$600.00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Plumbing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leaks, good pressure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Fire Safety</w:t>
            </w:r>
          </w:p>
        </w:tc>
        <w:tc>
          <w:p>
            <w:pPr>
              <w:pStyle w:val="Compact"/>
              <w:jc w:val="left"/>
            </w:pPr>
            <w:r>
              <w:t xml:space="preserve">Minor Defect</w:t>
            </w:r>
          </w:p>
        </w:tc>
        <w:tc>
          <w:p>
            <w:pPr>
              <w:pStyle w:val="Compact"/>
              <w:jc w:val="left"/>
            </w:pPr>
            <w:r>
              <w:t xml:space="preserve">2 expired extinguishers</w:t>
            </w:r>
          </w:p>
        </w:tc>
        <w:tc>
          <w:p>
            <w:pPr>
              <w:pStyle w:val="Compact"/>
              <w:jc w:val="left"/>
            </w:pPr>
            <w:r>
              <w:t xml:space="preserve">Replace units</w:t>
            </w:r>
          </w:p>
        </w:tc>
        <w:tc>
          <w:p>
            <w:pPr>
              <w:pStyle w:val="Compact"/>
              <w:jc w:val="left"/>
            </w:pPr>
            <w:r>
              <w:t xml:space="preserve">$400.00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Interior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Clean, minor scuff marks</w:t>
            </w:r>
          </w:p>
        </w:tc>
        <w:tc>
          <w:p>
            <w:pPr>
              <w:pStyle w:val="Compact"/>
              <w:jc w:val="left"/>
            </w:pPr>
            <w:r>
              <w:t xml:space="preserve">Touch-up paint</w:t>
            </w:r>
          </w:p>
        </w:tc>
        <w:tc>
          <w:p>
            <w:pPr>
              <w:pStyle w:val="Compact"/>
              <w:jc w:val="left"/>
            </w:pPr>
            <w:r>
              <w:t xml:space="preserve">$800.00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Exterior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Well-maintained landscaping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p>
            <w:pPr>
              <w:pStyle w:val="Compact"/>
              <w:jc w:val="left"/>
            </w:pPr>
            <w:r>
              <w:t xml:space="preserve">Satisfactory</w:t>
            </w:r>
          </w:p>
        </w:tc>
        <w:tc>
          <w:p>
            <w:pPr>
              <w:pStyle w:val="Compact"/>
              <w:jc w:val="left"/>
            </w:pPr>
            <w:r>
              <w:t xml:space="preserve">ADA compliant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$0.00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Parking Lot</w:t>
            </w:r>
          </w:p>
        </w:tc>
        <w:tc>
          <w:p>
            <w:pPr>
              <w:pStyle w:val="Compact"/>
              <w:jc w:val="left"/>
            </w:pPr>
            <w:r>
              <w:t xml:space="preserve">Minor Defect</w:t>
            </w:r>
          </w:p>
        </w:tc>
        <w:tc>
          <w:p>
            <w:pPr>
              <w:pStyle w:val="Compact"/>
              <w:jc w:val="left"/>
            </w:pPr>
            <w:r>
              <w:t xml:space="preserve">Faded striping</w:t>
            </w:r>
          </w:p>
        </w:tc>
        <w:tc>
          <w:p>
            <w:pPr>
              <w:pStyle w:val="Compact"/>
              <w:jc w:val="left"/>
            </w:pPr>
            <w:r>
              <w:t xml:space="preserve">Repaint lines</w:t>
            </w:r>
          </w:p>
        </w:tc>
        <w:tc>
          <w:p>
            <w:pPr>
              <w:pStyle w:val="Compact"/>
              <w:jc w:val="left"/>
            </w:pPr>
            <w:r>
              <w:t xml:space="preserve">$2,500.00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overall-condition-score"/>
      <w:r>
        <w:t xml:space="preserve">Overall Condition Score</w:t>
      </w:r>
      <w:bookmarkEnd w:id="25"/>
    </w:p>
    <w:p>
      <w:pPr>
        <w:pStyle w:val="FirstParagraph"/>
      </w:pPr>
      <w:r>
        <w:rPr>
          <w:b/>
        </w:rPr>
        <w:t xml:space="preserve">535 out of 100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mmediate-safety-concerns"/>
      <w:r>
        <w:t xml:space="preserve">Immediate Safety Concerns</w:t>
      </w:r>
      <w:bookmarkEnd w:id="26"/>
    </w:p>
    <w:p>
      <w:pPr>
        <w:pStyle w:val="FirstParagraph"/>
      </w:pPr>
      <w:r>
        <w:rPr>
          <w:b/>
        </w:rPr>
        <w:t xml:space="preserve">[X] Yes [ ] No</w:t>
      </w:r>
    </w:p>
    <w:p>
      <w:pPr>
        <w:numPr>
          <w:ilvl w:val="0"/>
          <w:numId w:val="1004"/>
        </w:numPr>
        <w:pStyle w:val="Compact"/>
      </w:pPr>
      <w:r>
        <w:t xml:space="preserve">Exposed electrical wiring in utility room (requires prompt attention)</w:t>
      </w:r>
    </w:p>
    <w:p>
      <w:pPr>
        <w:numPr>
          <w:ilvl w:val="0"/>
          <w:numId w:val="1004"/>
        </w:numPr>
        <w:pStyle w:val="Compact"/>
      </w:pPr>
      <w:r>
        <w:t xml:space="preserve">Expired fire extinguishers (replace immediately)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62F4279A20549833A9677C0521D8F" ma:contentTypeVersion="6" ma:contentTypeDescription="Create a new document." ma:contentTypeScope="" ma:versionID="6142eba5f02867f7e816805b137420d2">
  <xsd:schema xmlns:xsd="http://www.w3.org/2001/XMLSchema" xmlns:xs="http://www.w3.org/2001/XMLSchema" xmlns:p="http://schemas.microsoft.com/office/2006/metadata/properties" xmlns:ns1="http://schemas.microsoft.com/sharepoint/v3" xmlns:ns2="2c367148-cbcc-4263-9e3c-b231511c6d08" targetNamespace="http://schemas.microsoft.com/office/2006/metadata/properties" ma:root="true" ma:fieldsID="a717157ef599eb1ea2d3914fc60352f4" ns1:_="" ns2:_="">
    <xsd:import namespace="http://schemas.microsoft.com/sharepoint/v3"/>
    <xsd:import namespace="2c367148-cbcc-4263-9e3c-b231511c6d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67148-cbcc-4263-9e3c-b231511c6d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15B64CE-574F-4ED3-B83A-CC94EA738FE7}"/>
</file>

<file path=customXml/itemProps2.xml><?xml version="1.0" encoding="utf-8"?>
<ds:datastoreItem xmlns:ds="http://schemas.openxmlformats.org/officeDocument/2006/customXml" ds:itemID="{B74B4712-DA4E-473A-8FE0-A91CC8E49501}"/>
</file>

<file path=customXml/itemProps3.xml><?xml version="1.0" encoding="utf-8"?>
<ds:datastoreItem xmlns:ds="http://schemas.openxmlformats.org/officeDocument/2006/customXml" ds:itemID="{75D1EEDF-0E33-4472-B69F-48D2CFDF027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2025-07-03T02:04:29Z</dcterms:created>
  <dcterms:modified xsi:type="dcterms:W3CDTF">2025-07-03T02:04:29Z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0x01010052D62F4279A20549833A9677C0521D8F</vt:lpwstr>
  </property>
  <property fmtid="{D5CDD505-2E9C-101B-9397-08002B2CF9AE}" pid="3" name="MediaServiceImageTags">
    <vt:lpwstr/>
  </property>
</Properties>
</file>