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DOCUMENT</w:t>
      </w:r>
    </w:p>
    <w:p>
      <w:pPr>
        <w:pStyle w:val="Heading1"/>
        <w:jc w:val="center"/>
      </w:pPr>
      <w:r>
        <w:t>Databricks Retail Analytics Proof of Concept</w:t>
      </w:r>
    </w:p>
    <w:p/>
    <w:p>
      <w:pPr>
        <w:pStyle w:val="Heading2"/>
      </w:pPr>
      <w:r>
        <w:t>Document Information</w:t>
      </w:r>
    </w:p>
    <w:p>
      <w:r>
        <w:rPr>
          <w:b/>
        </w:rPr>
        <w:t xml:space="preserve">Project Name: </w:t>
      </w:r>
      <w:r>
        <w:t>Databricks - Retail Analytics Platform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2026-01-29</w:t>
      </w:r>
    </w:p>
    <w:p>
      <w:r>
        <w:rPr>
          <w:b/>
        </w:rPr>
        <w:t xml:space="preserve">Status: </w:t>
      </w:r>
      <w:r>
        <w:t>Draft</w:t>
      </w:r>
    </w:p>
    <w:p>
      <w:r>
        <w:rPr>
          <w:b/>
        </w:rPr>
        <w:t xml:space="preserve">Confidentiality: </w:t>
      </w:r>
      <w:r>
        <w:t>Internal</w:t>
      </w:r>
    </w:p>
    <w:p>
      <w:r>
        <w:br w:type="page"/>
      </w:r>
    </w:p>
    <w:p>
      <w:pPr>
        <w:pStyle w:val="Heading2"/>
      </w:pPr>
      <w:r>
        <w:t>Databricks Retail Analytics Proof of Concept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[Business Context and Background](#2-business-context-and-background)</w:t>
      </w:r>
    </w:p>
    <w:p>
      <w:pPr>
        <w:pStyle w:val="ListNumber"/>
      </w:pPr>
      <w:r>
        <w:t>[Stakeholders and Actors](#3-stakeholders-and-actors)</w:t>
      </w:r>
    </w:p>
    <w:p>
      <w:pPr>
        <w:pStyle w:val="ListNumber"/>
      </w:pPr>
      <w:r>
        <w:t>[Primary Use Cases](#4-primary-use-cases)</w:t>
      </w:r>
    </w:p>
    <w:p>
      <w:pPr>
        <w:pStyle w:val="ListNumber"/>
      </w:pPr>
      <w:r>
        <w:t>[Secondary Use Cases](#5-secondary-use-cases)</w:t>
      </w:r>
    </w:p>
    <w:p>
      <w:pPr>
        <w:pStyle w:val="ListNumber"/>
      </w:pPr>
      <w:r>
        <w:t>[Functional Requirements](#6-functional-requirements)</w:t>
      </w:r>
    </w:p>
    <w:p>
      <w:pPr>
        <w:pStyle w:val="ListNumber"/>
      </w:pPr>
      <w:r>
        <w:t>[Non-Functional Requirements](#7-non-functional-requirements)</w:t>
      </w:r>
    </w:p>
    <w:p>
      <w:pPr>
        <w:pStyle w:val="ListNumber"/>
      </w:pPr>
      <w:r>
        <w:t>[Process Flows](#8-process-flows)</w:t>
      </w:r>
    </w:p>
    <w:p>
      <w:pPr>
        <w:pStyle w:val="ListNumber"/>
      </w:pPr>
      <w:r>
        <w:t>[Success Criteria and KPIs](#9-success-criteria-and-kpis)</w:t>
      </w:r>
    </w:p>
    <w:p>
      <w:pPr>
        <w:pStyle w:val="ListNumber"/>
      </w:pPr>
      <w:r>
        <w:t>[Technical Architecture](#10-technical-architecture)</w:t>
      </w:r>
    </w:p>
    <w:p>
      <w:pPr>
        <w:pStyle w:val="ListNumber"/>
      </w:pPr>
      <w:r>
        <w:t>[Risks and Mitigations](#11-risks-and-mitigations)</w:t>
      </w:r>
    </w:p>
    <w:p>
      <w:pPr>
        <w:pStyle w:val="ListNumber"/>
      </w:pPr>
      <w:r>
        <w:t>[Assumptions and Constraints](#12-assumptions-and-constraints)</w:t>
      </w:r>
    </w:p>
    <w:p>
      <w:pPr>
        <w:pStyle w:val="ListNumber"/>
      </w:pPr>
      <w:r>
        <w:t>[Glossary](#13-glossary)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1.1 Purpose</w:t>
      </w:r>
    </w:p>
    <w:p>
      <w:r>
        <w:t>This document outlines the use cases for a Proof of Concept (POC) initiative to evaluate Databricks as an enterprise-grade data lakehouse platform for retail analytics and data processing workloads.</w:t>
      </w:r>
    </w:p>
    <w:p>
      <w:pPr>
        <w:pStyle w:val="Heading3"/>
      </w:pPr>
      <w:r>
        <w:t>1.2 Business Problem</w:t>
      </w:r>
    </w:p>
    <w:p>
      <w:r>
        <w:t>The organization requires a scalable, high-performance data platform capable of:</w:t>
      </w:r>
    </w:p>
    <w:p>
      <w:pPr>
        <w:pStyle w:val="ListBullet"/>
      </w:pPr>
      <w:r>
        <w:t>Processing large-scale transactional data (500M+ transactions)</w:t>
      </w:r>
    </w:p>
    <w:p>
      <w:pPr>
        <w:pStyle w:val="ListBullet"/>
      </w:pPr>
      <w:r>
        <w:t>Real-time stream processing for operational analytics</w:t>
      </w:r>
    </w:p>
    <w:p>
      <w:pPr>
        <w:pStyle w:val="ListBullet"/>
      </w:pPr>
      <w:r>
        <w:t>Sub-second query performance for business intelligence</w:t>
      </w:r>
    </w:p>
    <w:p>
      <w:pPr>
        <w:pStyle w:val="ListBullet"/>
      </w:pPr>
      <w:r>
        <w:t>Enterprise-grade data governance and security</w:t>
      </w:r>
    </w:p>
    <w:p>
      <w:pPr>
        <w:pStyle w:val="Heading3"/>
      </w:pPr>
      <w:r>
        <w:t>1.3 Proposed Solution</w:t>
      </w:r>
    </w:p>
    <w:p>
      <w:r>
        <w:t>Implement a comprehensive Databricks POC demonstrating:</w:t>
      </w:r>
    </w:p>
    <w:p>
      <w:pPr>
        <w:pStyle w:val="ListBullet"/>
      </w:pPr>
      <w:r>
        <w:t>Batch ETL capabilities using Medallion Architecture</w:t>
      </w:r>
    </w:p>
    <w:p>
      <w:pPr>
        <w:pStyle w:val="ListBullet"/>
      </w:pPr>
      <w:r>
        <w:t>Real-time streaming with Structured Streaming</w:t>
      </w:r>
    </w:p>
    <w:p>
      <w:pPr>
        <w:pStyle w:val="ListBullet"/>
      </w:pPr>
      <w:r>
        <w:t>High-performance SQL analytics with Photon Engine</w:t>
      </w:r>
    </w:p>
    <w:p>
      <w:pPr>
        <w:pStyle w:val="ListBullet"/>
      </w:pPr>
      <w:r>
        <w:t>Enterprise governance with Unity Catalog</w:t>
      </w:r>
    </w:p>
    <w:p>
      <w:pPr>
        <w:pStyle w:val="Heading3"/>
      </w:pPr>
      <w:r>
        <w:t>1.4 Expected Outcomes</w:t>
      </w:r>
    </w:p>
    <w:p>
      <w:pPr>
        <w:pStyle w:val="ListBullet"/>
      </w:pPr>
      <w:r>
        <w:t>Validation of Databricks performance benchmarks</w:t>
      </w:r>
    </w:p>
    <w:p>
      <w:pPr>
        <w:pStyle w:val="ListBullet"/>
      </w:pPr>
      <w:r>
        <w:t>Assessment of total cost of ownership</w:t>
      </w:r>
    </w:p>
    <w:p>
      <w:pPr>
        <w:pStyle w:val="ListBullet"/>
      </w:pPr>
      <w:r>
        <w:t>Identification of migration requirements</w:t>
      </w:r>
    </w:p>
    <w:p>
      <w:pPr>
        <w:pStyle w:val="ListBullet"/>
      </w:pPr>
      <w:r>
        <w:t>Recommendation for production implementation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Business Context and Background</w:t>
      </w:r>
    </w:p>
    <w:p>
      <w:pPr>
        <w:pStyle w:val="Heading3"/>
      </w:pPr>
      <w:r>
        <w:t>2.1 Current State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Current State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Platform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Legacy on-premise data warehouse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Volume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Growing beyond 1B rows annually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Processing Latency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Batch-only (T+1)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Query Performance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Degraded for complex analytics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Governance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Manual processes</w:t>
            </w:r>
          </w:p>
        </w:tc>
      </w:tr>
    </w:tbl>
    <w:p>
      <w:pPr>
        <w:pStyle w:val="Heading3"/>
      </w:pPr>
      <w:r>
        <w:t>2.2 Business Drivers</w:t>
      </w:r>
    </w:p>
    <w:p>
      <w:pPr>
        <w:pStyle w:val="ListNumber"/>
      </w:pPr>
      <w:r>
        <w:t>**Scalability Requirements**: Data volumes growing 40% year-over-year</w:t>
      </w:r>
    </w:p>
    <w:p>
      <w:pPr>
        <w:pStyle w:val="ListNumber"/>
      </w:pPr>
      <w:r>
        <w:t>**Real-Time Needs**: Business demand for same-day and near-real-time analytics</w:t>
      </w:r>
    </w:p>
    <w:p>
      <w:pPr>
        <w:pStyle w:val="ListNumber"/>
      </w:pPr>
      <w:r>
        <w:t>**Performance SLAs**: Query response times &lt; 5 seconds for 90% of queries</w:t>
      </w:r>
    </w:p>
    <w:p>
      <w:pPr>
        <w:pStyle w:val="ListNumber"/>
      </w:pPr>
      <w:r>
        <w:t>**Compliance Requirements**: GDPR, CCPA, and industry-specific regulations</w:t>
      </w:r>
    </w:p>
    <w:p>
      <w:pPr>
        <w:pStyle w:val="ListNumber"/>
      </w:pPr>
      <w:r>
        <w:t>**Cost Optimization**: Reducing infrastructure and operational costs</w:t>
      </w:r>
    </w:p>
    <w:p>
      <w:pPr>
        <w:pStyle w:val="Heading3"/>
      </w:pPr>
      <w:r>
        <w:t>2.3 Business Objectives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Objective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Reduce batch processing time</w:t>
            </w:r>
          </w:p>
        </w:tc>
        <w:tc>
          <w:tcPr>
            <w:tcW w:type="dxa" w:w="2880"/>
          </w:tcPr>
          <w:p>
            <w:r>
              <w:t>&lt; 2 hours for daily ETL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Enable real-time analytics</w:t>
            </w:r>
          </w:p>
        </w:tc>
        <w:tc>
          <w:tcPr>
            <w:tcW w:type="dxa" w:w="2880"/>
          </w:tcPr>
          <w:p>
            <w:r>
              <w:t>&lt; 5 seconds latency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Improve query performance</w:t>
            </w:r>
          </w:p>
        </w:tc>
        <w:tc>
          <w:tcPr>
            <w:tcW w:type="dxa" w:w="2880"/>
          </w:tcPr>
          <w:p>
            <w:r>
              <w:t>&lt; 5 seconds for 95% queries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Establish data governance</w:t>
            </w:r>
          </w:p>
        </w:tc>
        <w:tc>
          <w:tcPr>
            <w:tcW w:type="dxa" w:w="2880"/>
          </w:tcPr>
          <w:p>
            <w:r>
              <w:t>Full lineage and RBAC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Reduce TCO</w:t>
            </w:r>
          </w:p>
        </w:tc>
        <w:tc>
          <w:tcPr>
            <w:tcW w:type="dxa" w:w="2880"/>
          </w:tcPr>
          <w:p>
            <w:r>
              <w:t>30% cost reduction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Stakeholders and Actors</w:t>
      </w:r>
    </w:p>
    <w:p>
      <w:pPr>
        <w:pStyle w:val="Heading3"/>
      </w:pPr>
      <w:r>
        <w:t>3.1 Stakeholder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Interest Level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Influence Level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CDO / Head of 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Executive Sponsor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VP of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Technical Decision Maker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Platform Team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Implementation Owners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Engineering Team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Pipeline Developers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Business Analysts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End Users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Security &amp; Compliance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Governance Reviewers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Budget Approvers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</w:tbl>
    <w:p>
      <w:pPr>
        <w:pStyle w:val="Heading3"/>
      </w:pPr>
      <w:r>
        <w:t>3.2 Actor Definitions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Engineer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Technical staff responsible for building and maintaining data pipelines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Develop ETL jobs, monitor performance, troubleshoot issues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Analyst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Business users who query data for insights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Run ad-hoc queries, create dashboards, analyze trends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Platform Admin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Operations staff managing the Databricks platform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Cluster management, access control, monitoring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Steward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Governance owners for data quality and policies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Define data quality rules, manage metadata, approve access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System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Automated processes and scheduled jobs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Execute workflows, process streaming data, maintain tables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Primary Use Cases</w:t>
      </w:r>
    </w:p>
    <w:p>
      <w:pPr>
        <w:pStyle w:val="Heading3"/>
      </w:pPr>
      <w:r>
        <w:t>4.1 Use Case 1: Large-Scale Batch ETL Processing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Batch ETL Processing with Medallion Architecture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Critical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Engineering Team</w:t>
            </w:r>
          </w:p>
        </w:tc>
      </w:tr>
    </w:tbl>
    <w:p>
      <w:pPr>
        <w:pStyle w:val="Heading3"/>
      </w:pPr>
      <w:r>
        <w:t>4.1.1 Description</w:t>
      </w:r>
    </w:p>
    <w:p>
      <w:r>
        <w:t>Transform and process 500M+ retail transactions through a three-tier Medallion Architecture (Bronze → Silver → Gold) to produce business-ready analytics datasets.</w:t>
      </w:r>
    </w:p>
    <w:p>
      <w:pPr>
        <w:pStyle w:val="Heading3"/>
      </w:pPr>
      <w:r>
        <w:t>4.1.2 Trigger Event</w:t>
      </w:r>
    </w:p>
    <w:p>
      <w:pPr>
        <w:pStyle w:val="ListBullet"/>
      </w:pPr>
      <w:r>
        <w:t>Scheduled daily execution (e.g., 2:00 AM UTC)</w:t>
      </w:r>
    </w:p>
    <w:p>
      <w:pPr>
        <w:pStyle w:val="ListBullet"/>
      </w:pPr>
      <w:r>
        <w:t>Manual trigger by Data Engineer</w:t>
      </w:r>
    </w:p>
    <w:p>
      <w:pPr>
        <w:pStyle w:val="ListBullet"/>
      </w:pPr>
      <w:r>
        <w:t>Completion of upstream data ingestion</w:t>
      </w:r>
    </w:p>
    <w:p>
      <w:pPr>
        <w:pStyle w:val="Heading3"/>
      </w:pPr>
      <w:r>
        <w:t>4.1.3 Pre-Conditions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PC-1</w:t>
            </w:r>
          </w:p>
        </w:tc>
        <w:tc>
          <w:tcPr>
            <w:tcW w:type="dxa" w:w="4320"/>
          </w:tcPr>
          <w:p>
            <w:r>
              <w:t>Source data available in Bronze layer Delta tables</w:t>
            </w:r>
          </w:p>
        </w:tc>
      </w:tr>
      <w:tr>
        <w:tc>
          <w:tcPr>
            <w:tcW w:type="dxa" w:w="4320"/>
          </w:tcPr>
          <w:p>
            <w:r>
              <w:t>PC-2</w:t>
            </w:r>
          </w:p>
        </w:tc>
        <w:tc>
          <w:tcPr>
            <w:tcW w:type="dxa" w:w="4320"/>
          </w:tcPr>
          <w:p>
            <w:r>
              <w:t>ETL cluster is running and accessible</w:t>
            </w:r>
          </w:p>
        </w:tc>
      </w:tr>
      <w:tr>
        <w:tc>
          <w:tcPr>
            <w:tcW w:type="dxa" w:w="4320"/>
          </w:tcPr>
          <w:p>
            <w:r>
              <w:t>PC-3</w:t>
            </w:r>
          </w:p>
        </w:tc>
        <w:tc>
          <w:tcPr>
            <w:tcW w:type="dxa" w:w="4320"/>
          </w:tcPr>
          <w:p>
            <w:r>
              <w:t>Required schemas and tables exist in Unity Catalog</w:t>
            </w:r>
          </w:p>
        </w:tc>
      </w:tr>
    </w:tbl>
    <w:p>
      <w:pPr>
        <w:pStyle w:val="Heading3"/>
      </w:pPr>
      <w:r>
        <w:t>4.1.4 Post-Conditions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PO-1</w:t>
            </w:r>
          </w:p>
        </w:tc>
        <w:tc>
          <w:tcPr>
            <w:tcW w:type="dxa" w:w="4320"/>
          </w:tcPr>
          <w:p>
            <w:r>
              <w:t>Silver layer tables contain cleansed and standardized data</w:t>
            </w:r>
          </w:p>
        </w:tc>
      </w:tr>
      <w:tr>
        <w:tc>
          <w:tcPr>
            <w:tcW w:type="dxa" w:w="4320"/>
          </w:tcPr>
          <w:p>
            <w:r>
              <w:t>PO-2</w:t>
            </w:r>
          </w:p>
        </w:tc>
        <w:tc>
          <w:tcPr>
            <w:tcW w:type="dxa" w:w="4320"/>
          </w:tcPr>
          <w:p>
            <w:r>
              <w:t>Gold layer tables contain business aggregations and KPIs</w:t>
            </w:r>
          </w:p>
        </w:tc>
      </w:tr>
      <w:tr>
        <w:tc>
          <w:tcPr>
            <w:tcW w:type="dxa" w:w="4320"/>
          </w:tcPr>
          <w:p>
            <w:r>
              <w:t>PO-3</w:t>
            </w:r>
          </w:p>
        </w:tc>
        <w:tc>
          <w:tcPr>
            <w:tcW w:type="dxa" w:w="4320"/>
          </w:tcPr>
          <w:p>
            <w:r>
              <w:t>Data quality metrics are recorded</w:t>
            </w:r>
          </w:p>
        </w:tc>
      </w:tr>
      <w:tr>
        <w:tc>
          <w:tcPr>
            <w:tcW w:type="dxa" w:w="4320"/>
          </w:tcPr>
          <w:p>
            <w:r>
              <w:t>PO-4</w:t>
            </w:r>
          </w:p>
        </w:tc>
        <w:tc>
          <w:tcPr>
            <w:tcW w:type="dxa" w:w="4320"/>
          </w:tcPr>
          <w:p>
            <w:r>
              <w:t>Processing logs are captured for audit</w:t>
            </w:r>
          </w:p>
        </w:tc>
      </w:tr>
    </w:tbl>
    <w:p>
      <w:pPr>
        <w:pStyle w:val="Heading3"/>
      </w:pPr>
      <w:r>
        <w:t>4.1.5 Main Flow</w:t>
      </w:r>
    </w:p>
    <w:p>
      <w:pPr>
        <w:pStyle w:val="ListNumber"/>
      </w:pPr>
      <w:r>
        <w:t>**Start**: ETL workflow is triggered</w:t>
      </w:r>
    </w:p>
    <w:p>
      <w:pPr>
        <w:pStyle w:val="ListNumber"/>
      </w:pPr>
      <w:r>
        <w:t>**Validate**: Verify Bronze layer data completeness</w:t>
      </w:r>
    </w:p>
    <w:p>
      <w:pPr>
        <w:pStyle w:val="ListNumber"/>
      </w:pPr>
      <w:r>
        <w:t>**Transform - Bronze to Silver**:</w:t>
      </w:r>
    </w:p>
    <w:p>
      <w:pPr>
        <w:pStyle w:val="ListBullet"/>
      </w:pPr>
      <w:r>
        <w:t>Cleanse and standardize data</w:t>
      </w:r>
    </w:p>
    <w:p>
      <w:pPr>
        <w:pStyle w:val="ListBullet"/>
      </w:pPr>
      <w:r>
        <w:t>Remove duplicates and apply business rules</w:t>
      </w:r>
    </w:p>
    <w:p>
      <w:pPr>
        <w:pStyle w:val="ListBullet"/>
      </w:pPr>
      <w:r>
        <w:t>Enrich with reference data</w:t>
      </w:r>
    </w:p>
    <w:p>
      <w:pPr>
        <w:pStyle w:val="ListNumber"/>
      </w:pPr>
      <w:r>
        <w:t>**Transform - Silver to Gold**:</w:t>
      </w:r>
    </w:p>
    <w:p>
      <w:pPr>
        <w:pStyle w:val="ListBullet"/>
      </w:pPr>
      <w:r>
        <w:t>Calculate business aggregations</w:t>
      </w:r>
    </w:p>
    <w:p>
      <w:pPr>
        <w:pStyle w:val="ListBullet"/>
      </w:pPr>
      <w:r>
        <w:t>Compute KPIs and metrics</w:t>
      </w:r>
    </w:p>
    <w:p>
      <w:pPr>
        <w:pStyle w:val="ListBullet"/>
      </w:pPr>
      <w:r>
        <w:t>Create dimension and fact tables</w:t>
      </w:r>
    </w:p>
    <w:p>
      <w:pPr>
        <w:pStyle w:val="ListNumber"/>
      </w:pPr>
      <w:r>
        <w:t>**Optimize**: Run OPTIMIZE and Z-ORDER on Delta tables</w:t>
      </w:r>
    </w:p>
    <w:p>
      <w:pPr>
        <w:pStyle w:val="ListNumber"/>
      </w:pPr>
      <w:r>
        <w:t>**Validate**: Run data quality checks</w:t>
      </w:r>
    </w:p>
    <w:p>
      <w:pPr>
        <w:pStyle w:val="ListNumber"/>
      </w:pPr>
      <w:r>
        <w:t>**Log**: Record processing metrics</w:t>
      </w:r>
    </w:p>
    <w:p>
      <w:pPr>
        <w:pStyle w:val="ListNumber"/>
      </w:pPr>
      <w:r>
        <w:t>**End**: Mark workflow complete</w:t>
      </w:r>
    </w:p>
    <w:p>
      <w:pPr>
        <w:pStyle w:val="Heading3"/>
      </w:pPr>
      <w:r>
        <w:t>4.1.6 Alternate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Alternative Flow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Data quality check fails</w:t>
            </w:r>
          </w:p>
        </w:tc>
        <w:tc>
          <w:tcPr>
            <w:tcW w:type="dxa" w:w="4320"/>
          </w:tcPr>
          <w:p>
            <w:r>
              <w:t>Pause workflow, notify Data Engineer, quarantine affected data</w:t>
            </w:r>
          </w:p>
        </w:tc>
      </w:tr>
      <w:tr>
        <w:tc>
          <w:tcPr>
            <w:tcW w:type="dxa" w:w="4320"/>
          </w:tcPr>
          <w:p>
            <w:r>
              <w:t>Cluster resource unavailable</w:t>
            </w:r>
          </w:p>
        </w:tc>
        <w:tc>
          <w:tcPr>
            <w:tcW w:type="dxa" w:w="4320"/>
          </w:tcPr>
          <w:p>
            <w:r>
              <w:t>Retry with exponential backoff, escalate after 3 attempts</w:t>
            </w:r>
          </w:p>
        </w:tc>
      </w:tr>
      <w:tr>
        <w:tc>
          <w:tcPr>
            <w:tcW w:type="dxa" w:w="4320"/>
          </w:tcPr>
          <w:p>
            <w:r>
              <w:t>Source data incomplete</w:t>
            </w:r>
          </w:p>
        </w:tc>
        <w:tc>
          <w:tcPr>
            <w:tcW w:type="dxa" w:w="4320"/>
          </w:tcPr>
          <w:p>
            <w:r>
              <w:t>Process available data with warning, alert data source team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Use Case 2: Real-Time Streaming Analytics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Real-Time Clickstream Analytics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Engineering Team</w:t>
            </w:r>
          </w:p>
        </w:tc>
      </w:tr>
    </w:tbl>
    <w:p>
      <w:pPr>
        <w:pStyle w:val="Heading3"/>
      </w:pPr>
      <w:r>
        <w:t>4.2.1 Description</w:t>
      </w:r>
    </w:p>
    <w:p>
      <w:r>
        <w:t>Continuously ingest and process 50K-100K clickstream events per second in real-time, enabling immediate insights into customer behavior and operational metrics.</w:t>
      </w:r>
    </w:p>
    <w:p>
      <w:pPr>
        <w:pStyle w:val="Heading3"/>
      </w:pPr>
      <w:r>
        <w:t>4.2.2 Trigger Event</w:t>
      </w:r>
    </w:p>
    <w:p>
      <w:pPr>
        <w:pStyle w:val="ListBullet"/>
      </w:pPr>
      <w:r>
        <w:t>Continuous (24/7) streaming job</w:t>
      </w:r>
    </w:p>
    <w:p>
      <w:pPr>
        <w:pStyle w:val="ListBullet"/>
      </w:pPr>
      <w:r>
        <w:t>Automatic restart on failure</w:t>
      </w:r>
    </w:p>
    <w:p>
      <w:pPr>
        <w:pStyle w:val="Heading3"/>
      </w:pPr>
      <w:r>
        <w:t>4.2.3 Pre-Conditions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PC-1</w:t>
            </w:r>
          </w:p>
        </w:tc>
        <w:tc>
          <w:tcPr>
            <w:tcW w:type="dxa" w:w="4320"/>
          </w:tcPr>
          <w:p>
            <w:r>
              <w:t>Streaming cluster is running</w:t>
            </w:r>
          </w:p>
        </w:tc>
      </w:tr>
      <w:tr>
        <w:tc>
          <w:tcPr>
            <w:tcW w:type="dxa" w:w="4320"/>
          </w:tcPr>
          <w:p>
            <w:r>
              <w:t>PC-2</w:t>
            </w:r>
          </w:p>
        </w:tc>
        <w:tc>
          <w:tcPr>
            <w:tcW w:type="dxa" w:w="4320"/>
          </w:tcPr>
          <w:p>
            <w:r>
              <w:t>Event source (Kafka/Rate) is accessible</w:t>
            </w:r>
          </w:p>
        </w:tc>
      </w:tr>
      <w:tr>
        <w:tc>
          <w:tcPr>
            <w:tcW w:type="dxa" w:w="4320"/>
          </w:tcPr>
          <w:p>
            <w:r>
              <w:t>PC-3</w:t>
            </w:r>
          </w:p>
        </w:tc>
        <w:tc>
          <w:tcPr>
            <w:tcW w:type="dxa" w:w="4320"/>
          </w:tcPr>
          <w:p>
            <w:r>
              <w:t>Target Bronze/Silver/Gold tables exist</w:t>
            </w:r>
          </w:p>
        </w:tc>
      </w:tr>
    </w:tbl>
    <w:p>
      <w:pPr>
        <w:pStyle w:val="Heading3"/>
      </w:pPr>
      <w:r>
        <w:t>4.2.4 Post-Conditions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PO-1</w:t>
            </w:r>
          </w:p>
        </w:tc>
        <w:tc>
          <w:tcPr>
            <w:tcW w:type="dxa" w:w="4320"/>
          </w:tcPr>
          <w:p>
            <w:r>
              <w:t>Real-time metrics dashboard is updated continuously</w:t>
            </w:r>
          </w:p>
        </w:tc>
      </w:tr>
      <w:tr>
        <w:tc>
          <w:tcPr>
            <w:tcW w:type="dxa" w:w="4320"/>
          </w:tcPr>
          <w:p>
            <w:r>
              <w:t>PO-2</w:t>
            </w:r>
          </w:p>
        </w:tc>
        <w:tc>
          <w:tcPr>
            <w:tcW w:type="dxa" w:w="4320"/>
          </w:tcPr>
          <w:p>
            <w:r>
              <w:t>Anomalies are detected and alerted</w:t>
            </w:r>
          </w:p>
        </w:tc>
      </w:tr>
      <w:tr>
        <w:tc>
          <w:tcPr>
            <w:tcW w:type="dxa" w:w="4320"/>
          </w:tcPr>
          <w:p>
            <w:r>
              <w:t>PO-3</w:t>
            </w:r>
          </w:p>
        </w:tc>
        <w:tc>
          <w:tcPr>
            <w:tcW w:type="dxa" w:w="4320"/>
          </w:tcPr>
          <w:p>
            <w:r>
              <w:t>Streaming checkpoints are maintained for recovery</w:t>
            </w:r>
          </w:p>
        </w:tc>
      </w:tr>
    </w:tbl>
    <w:p>
      <w:pPr>
        <w:pStyle w:val="Heading3"/>
      </w:pPr>
      <w:r>
        <w:t>4.2.5 Main Flow</w:t>
      </w:r>
    </w:p>
    <w:p>
      <w:pPr>
        <w:pStyle w:val="ListNumber"/>
      </w:pPr>
      <w:r>
        <w:t>**Start**: Streaming job initiates</w:t>
      </w:r>
    </w:p>
    <w:p>
      <w:pPr>
        <w:pStyle w:val="ListNumber"/>
      </w:pPr>
      <w:r>
        <w:t>**Read**: Consume events from source (Kafka/Rate)</w:t>
      </w:r>
    </w:p>
    <w:p>
      <w:pPr>
        <w:pStyle w:val="ListNumber"/>
      </w:pPr>
      <w:r>
        <w:t>**Parse**: Extract and validate event structure</w:t>
      </w:r>
    </w:p>
    <w:p>
      <w:pPr>
        <w:pStyle w:val="ListNumber"/>
      </w:pPr>
      <w:r>
        <w:t>**Transform - Bronze**:</w:t>
      </w:r>
    </w:p>
    <w:p>
      <w:pPr>
        <w:pStyle w:val="ListBullet"/>
      </w:pPr>
      <w:r>
        <w:t>Write raw events to Bronze Delta table</w:t>
      </w:r>
    </w:p>
    <w:p>
      <w:pPr>
        <w:pStyle w:val="ListBullet"/>
      </w:pPr>
      <w:r>
        <w:t>Apply schema evolution for new fields</w:t>
      </w:r>
    </w:p>
    <w:p>
      <w:pPr>
        <w:pStyle w:val="ListNumber"/>
      </w:pPr>
      <w:r>
        <w:t>**Transform - Silver**:</w:t>
      </w:r>
    </w:p>
    <w:p>
      <w:pPr>
        <w:pStyle w:val="ListBullet"/>
      </w:pPr>
      <w:r>
        <w:t>Enrich with customer/product data</w:t>
      </w:r>
    </w:p>
    <w:p>
      <w:pPr>
        <w:pStyle w:val="ListBullet"/>
      </w:pPr>
      <w:r>
        <w:t>Apply deduplication</w:t>
      </w:r>
    </w:p>
    <w:p>
      <w:pPr>
        <w:pStyle w:val="ListNumber"/>
      </w:pPr>
      <w:r>
        <w:t>**Transform - Gold**:</w:t>
      </w:r>
    </w:p>
    <w:p>
      <w:pPr>
        <w:pStyle w:val="ListBullet"/>
      </w:pPr>
      <w:r>
        <w:t>Aggregate metrics in sliding windows</w:t>
      </w:r>
    </w:p>
    <w:p>
      <w:pPr>
        <w:pStyle w:val="ListBullet"/>
      </w:pPr>
      <w:r>
        <w:t>Calculate real-time KPIs</w:t>
      </w:r>
    </w:p>
    <w:p>
      <w:pPr>
        <w:pStyle w:val="ListNumber"/>
      </w:pPr>
      <w:r>
        <w:t>**Output**: Update sink tables for dashboards</w:t>
      </w:r>
    </w:p>
    <w:p>
      <w:pPr>
        <w:pStyle w:val="ListNumber"/>
      </w:pPr>
      <w:r>
        <w:t>**Monitor**: Track processing lag and throughput</w:t>
      </w:r>
    </w:p>
    <w:p>
      <w:pPr>
        <w:pStyle w:val="ListNumber"/>
      </w:pPr>
      <w:r>
        <w:t>**Checkpoint**: Save offset for fault tolerance</w:t>
      </w:r>
    </w:p>
    <w:p>
      <w:pPr>
        <w:pStyle w:val="ListNumber"/>
      </w:pPr>
      <w:r>
        <w:t>**Loop**: Continue processing</w:t>
      </w:r>
    </w:p>
    <w:p>
      <w:pPr>
        <w:pStyle w:val="Heading3"/>
      </w:pPr>
      <w:r>
        <w:t>4.2.6 Alternate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Alternative Flow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Schema evolution detected</w:t>
            </w:r>
          </w:p>
        </w:tc>
        <w:tc>
          <w:tcPr>
            <w:tcW w:type="dxa" w:w="4320"/>
          </w:tcPr>
          <w:p>
            <w:r>
              <w:t>Automatically update schema, log change, continue processing</w:t>
            </w:r>
          </w:p>
        </w:tc>
      </w:tr>
      <w:tr>
        <w:tc>
          <w:tcPr>
            <w:tcW w:type="dxa" w:w="4320"/>
          </w:tcPr>
          <w:p>
            <w:r>
              <w:t>Processing lag threshold exceeded</w:t>
            </w:r>
          </w:p>
        </w:tc>
        <w:tc>
          <w:tcPr>
            <w:tcW w:type="dxa" w:w="4320"/>
          </w:tcPr>
          <w:p>
            <w:r>
              <w:t>Scale up cluster resources, alert operations</w:t>
            </w:r>
          </w:p>
        </w:tc>
      </w:tr>
      <w:tr>
        <w:tc>
          <w:tcPr>
            <w:tcW w:type="dxa" w:w="4320"/>
          </w:tcPr>
          <w:p>
            <w:r>
              <w:t>Source unavailable</w:t>
            </w:r>
          </w:p>
        </w:tc>
        <w:tc>
          <w:tcPr>
            <w:tcW w:type="dxa" w:w="4320"/>
          </w:tcPr>
          <w:p>
            <w:r>
              <w:t>Pause with checkpoint, retry connection, alert if persistent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Use Case 3: High-Performance SQL Analytics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Business Intelligence and Ad-Hoc Analytics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Critical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Analytics Team</w:t>
            </w:r>
          </w:p>
        </w:tc>
      </w:tr>
    </w:tbl>
    <w:p>
      <w:pPr>
        <w:pStyle w:val="Heading3"/>
      </w:pPr>
      <w:r>
        <w:t>4.3.1 Description</w:t>
      </w:r>
    </w:p>
    <w:p>
      <w:r>
        <w:t>Execute complex analytical queries across billions of rows with sub-second response times using Photon-accelerated SQL warehouses for business intelligence and reporting.</w:t>
      </w:r>
    </w:p>
    <w:p>
      <w:pPr>
        <w:pStyle w:val="Heading3"/>
      </w:pPr>
      <w:r>
        <w:t>4.3.2 Trigger Event</w:t>
      </w:r>
    </w:p>
    <w:p>
      <w:pPr>
        <w:pStyle w:val="ListBullet"/>
      </w:pPr>
      <w:r>
        <w:t>Analyst submits query</w:t>
      </w:r>
    </w:p>
    <w:p>
      <w:pPr>
        <w:pStyle w:val="ListBullet"/>
      </w:pPr>
      <w:r>
        <w:t>Dashboard refresh request</w:t>
      </w:r>
    </w:p>
    <w:p>
      <w:pPr>
        <w:pStyle w:val="ListBullet"/>
      </w:pPr>
      <w:r>
        <w:t>Scheduled report execution</w:t>
      </w:r>
    </w:p>
    <w:p>
      <w:pPr>
        <w:pStyle w:val="Heading3"/>
      </w:pPr>
      <w:r>
        <w:t>4.3.3 Pre-Conditions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PC-1</w:t>
            </w:r>
          </w:p>
        </w:tc>
        <w:tc>
          <w:tcPr>
            <w:tcW w:type="dxa" w:w="4320"/>
          </w:tcPr>
          <w:p>
            <w:r>
              <w:t>SQL Warehouse is running</w:t>
            </w:r>
          </w:p>
        </w:tc>
      </w:tr>
      <w:tr>
        <w:tc>
          <w:tcPr>
            <w:tcW w:type="dxa" w:w="4320"/>
          </w:tcPr>
          <w:p>
            <w:r>
              <w:t>PC-2</w:t>
            </w:r>
          </w:p>
        </w:tc>
        <w:tc>
          <w:tcPr>
            <w:tcW w:type="dxa" w:w="4320"/>
          </w:tcPr>
          <w:p>
            <w:r>
              <w:t>Gold layer tables are populated</w:t>
            </w:r>
          </w:p>
        </w:tc>
      </w:tr>
      <w:tr>
        <w:tc>
          <w:tcPr>
            <w:tcW w:type="dxa" w:w="4320"/>
          </w:tcPr>
          <w:p>
            <w:r>
              <w:t>PC-3</w:t>
            </w:r>
          </w:p>
        </w:tc>
        <w:tc>
          <w:tcPr>
            <w:tcW w:type="dxa" w:w="4320"/>
          </w:tcPr>
          <w:p>
            <w:r>
              <w:t>User has appropriate permissions</w:t>
            </w:r>
          </w:p>
        </w:tc>
      </w:tr>
    </w:tbl>
    <w:p>
      <w:pPr>
        <w:pStyle w:val="Heading3"/>
      </w:pPr>
      <w:r>
        <w:t>4.3.4 Post-Conditions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PO-1</w:t>
            </w:r>
          </w:p>
        </w:tc>
        <w:tc>
          <w:tcPr>
            <w:tcW w:type="dxa" w:w="4320"/>
          </w:tcPr>
          <w:p>
            <w:r>
              <w:t>Query results returned to user</w:t>
            </w:r>
          </w:p>
        </w:tc>
      </w:tr>
      <w:tr>
        <w:tc>
          <w:tcPr>
            <w:tcW w:type="dxa" w:w="4320"/>
          </w:tcPr>
          <w:p>
            <w:r>
              <w:t>PO-2</w:t>
            </w:r>
          </w:p>
        </w:tc>
        <w:tc>
          <w:tcPr>
            <w:tcW w:type="dxa" w:w="4320"/>
          </w:tcPr>
          <w:p>
            <w:r>
              <w:t>Query performance metrics are logged</w:t>
            </w:r>
          </w:p>
        </w:tc>
      </w:tr>
      <w:tr>
        <w:tc>
          <w:tcPr>
            <w:tcW w:type="dxa" w:w="4320"/>
          </w:tcPr>
          <w:p>
            <w:r>
              <w:t>PO-3</w:t>
            </w:r>
          </w:p>
        </w:tc>
        <w:tc>
          <w:tcPr>
            <w:tcW w:type="dxa" w:w="4320"/>
          </w:tcPr>
          <w:p>
            <w:r>
              <w:t>Dashboard is refreshed with new data</w:t>
            </w:r>
          </w:p>
        </w:tc>
      </w:tr>
    </w:tbl>
    <w:p>
      <w:pPr>
        <w:pStyle w:val="Heading3"/>
      </w:pPr>
      <w:r>
        <w:t>4.3.5 Main Flow</w:t>
      </w:r>
    </w:p>
    <w:p>
      <w:pPr>
        <w:pStyle w:val="ListNumber"/>
      </w:pPr>
      <w:r>
        <w:t>**Start**: User initiates query/dashboard</w:t>
      </w:r>
    </w:p>
    <w:p>
      <w:pPr>
        <w:pStyle w:val="ListNumber"/>
      </w:pPr>
      <w:r>
        <w:t>**Authenticate**: Verify user permissions</w:t>
      </w:r>
    </w:p>
    <w:p>
      <w:pPr>
        <w:pStyle w:val="ListNumber"/>
      </w:pPr>
      <w:r>
        <w:t>**Parse**: Validate SQL syntax</w:t>
      </w:r>
    </w:p>
    <w:p>
      <w:pPr>
        <w:pStyle w:val="ListNumber"/>
      </w:pPr>
      <w:r>
        <w:t>**Optimize**: Photon query optimizer generates execution plan</w:t>
      </w:r>
    </w:p>
    <w:p>
      <w:pPr>
        <w:pStyle w:val="ListNumber"/>
      </w:pPr>
      <w:r>
        <w:t>**Execute**: Run query against Gold layer tables</w:t>
      </w:r>
    </w:p>
    <w:p>
      <w:pPr>
        <w:pStyle w:val="ListNumber"/>
      </w:pPr>
      <w:r>
        <w:t>**Cache**: Cache results for repeated queries</w:t>
      </w:r>
    </w:p>
    <w:p>
      <w:pPr>
        <w:pStyle w:val="ListNumber"/>
      </w:pPr>
      <w:r>
        <w:t>**Return**: Display results to user</w:t>
      </w:r>
    </w:p>
    <w:p>
      <w:pPr>
        <w:pStyle w:val="ListNumber"/>
      </w:pPr>
      <w:r>
        <w:t>**Log**: Record query performance metrics</w:t>
      </w:r>
    </w:p>
    <w:p>
      <w:pPr>
        <w:pStyle w:val="ListNumber"/>
      </w:pPr>
      <w:r>
        <w:t>**End**: Query session complete</w:t>
      </w:r>
    </w:p>
    <w:p>
      <w:pPr>
        <w:pStyle w:val="Heading3"/>
      </w:pPr>
      <w:r>
        <w:t>4.3.6 Query Types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Trend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Sales trends with rolling averages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Cohort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Customer behavior by acquisition cohort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Market Basket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Product association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Inventory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Stock optimization and reorder points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</w:tbl>
    <w:p>
      <w:pPr>
        <w:pStyle w:val="Heading3"/>
      </w:pPr>
      <w:r>
        <w:t>4.3.7 Alternate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Alternative Flow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Query exceeds timeout limit</w:t>
            </w:r>
          </w:p>
        </w:tc>
        <w:tc>
          <w:tcPr>
            <w:tcW w:type="dxa" w:w="4320"/>
          </w:tcPr>
          <w:p>
            <w:r>
              <w:t>Suggest query optimization, offer async execution</w:t>
            </w:r>
          </w:p>
        </w:tc>
      </w:tr>
      <w:tr>
        <w:tc>
          <w:tcPr>
            <w:tcW w:type="dxa" w:w="4320"/>
          </w:tcPr>
          <w:p>
            <w:r>
              <w:t>Insufficient permissions</w:t>
            </w:r>
          </w:p>
        </w:tc>
        <w:tc>
          <w:tcPr>
            <w:tcW w:type="dxa" w:w="4320"/>
          </w:tcPr>
          <w:p>
            <w:r>
              <w:t>Return clear error message with access request link</w:t>
            </w:r>
          </w:p>
        </w:tc>
      </w:tr>
      <w:tr>
        <w:tc>
          <w:tcPr>
            <w:tcW w:type="dxa" w:w="4320"/>
          </w:tcPr>
          <w:p>
            <w:r>
              <w:t>Warehouse at capacity</w:t>
            </w:r>
          </w:p>
        </w:tc>
        <w:tc>
          <w:tcPr>
            <w:tcW w:type="dxa" w:w="4320"/>
          </w:tcPr>
          <w:p>
            <w:r>
              <w:t>Queue request, notify user of wait time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Use Case 4: Enterprise Data Governance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Governance and Access Control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Platform Team</w:t>
            </w:r>
          </w:p>
        </w:tc>
      </w:tr>
    </w:tbl>
    <w:p>
      <w:pPr>
        <w:pStyle w:val="Heading3"/>
      </w:pPr>
      <w:r>
        <w:t>4.4.1 Description</w:t>
      </w:r>
    </w:p>
    <w:p>
      <w:r>
        <w:t>Implement and manage enterprise-grade data governance including access control, data lineage, discovery, and compliance using Unity Catalog.</w:t>
      </w:r>
    </w:p>
    <w:p>
      <w:pPr>
        <w:pStyle w:val="Heading3"/>
      </w:pPr>
      <w:r>
        <w:t>4.4.2 Trigger Event</w:t>
      </w:r>
    </w:p>
    <w:p>
      <w:pPr>
        <w:pStyle w:val="ListBullet"/>
      </w:pPr>
      <w:r>
        <w:t>New data asset registration</w:t>
      </w:r>
    </w:p>
    <w:p>
      <w:pPr>
        <w:pStyle w:val="ListBullet"/>
      </w:pPr>
      <w:r>
        <w:t>Access request submission</w:t>
      </w:r>
    </w:p>
    <w:p>
      <w:pPr>
        <w:pStyle w:val="ListBullet"/>
      </w:pPr>
      <w:r>
        <w:t>Compliance audit requirement</w:t>
      </w:r>
    </w:p>
    <w:p>
      <w:pPr>
        <w:pStyle w:val="ListBullet"/>
      </w:pPr>
      <w:r>
        <w:t>Policy change</w:t>
      </w:r>
    </w:p>
    <w:p>
      <w:pPr>
        <w:pStyle w:val="Heading3"/>
      </w:pPr>
      <w:r>
        <w:t>4.4.3 Pre-Conditions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PC-1</w:t>
            </w:r>
          </w:p>
        </w:tc>
        <w:tc>
          <w:tcPr>
            <w:tcW w:type="dxa" w:w="4320"/>
          </w:tcPr>
          <w:p>
            <w:r>
              <w:t>Unity Catalog is enabled</w:t>
            </w:r>
          </w:p>
        </w:tc>
      </w:tr>
      <w:tr>
        <w:tc>
          <w:tcPr>
            <w:tcW w:type="dxa" w:w="4320"/>
          </w:tcPr>
          <w:p>
            <w:r>
              <w:t>PC-2</w:t>
            </w:r>
          </w:p>
        </w:tc>
        <w:tc>
          <w:tcPr>
            <w:tcW w:type="dxa" w:w="4320"/>
          </w:tcPr>
          <w:p>
            <w:r>
              <w:t>Catalog and schema hierarchy exists</w:t>
            </w:r>
          </w:p>
        </w:tc>
      </w:tr>
      <w:tr>
        <w:tc>
          <w:tcPr>
            <w:tcW w:type="dxa" w:w="4320"/>
          </w:tcPr>
          <w:p>
            <w:r>
              <w:t>PC-3</w:t>
            </w:r>
          </w:p>
        </w:tc>
        <w:tc>
          <w:tcPr>
            <w:tcW w:type="dxa" w:w="4320"/>
          </w:tcPr>
          <w:p>
            <w:r>
              <w:t>Governance policies are defined</w:t>
            </w:r>
          </w:p>
        </w:tc>
      </w:tr>
    </w:tbl>
    <w:p>
      <w:pPr>
        <w:pStyle w:val="Heading3"/>
      </w:pPr>
      <w:r>
        <w:t>4.4.4 Post-Conditions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PO-1</w:t>
            </w:r>
          </w:p>
        </w:tc>
        <w:tc>
          <w:tcPr>
            <w:tcW w:type="dxa" w:w="4320"/>
          </w:tcPr>
          <w:p>
            <w:r>
              <w:t>Access controls are enforced</w:t>
            </w:r>
          </w:p>
        </w:tc>
      </w:tr>
      <w:tr>
        <w:tc>
          <w:tcPr>
            <w:tcW w:type="dxa" w:w="4320"/>
          </w:tcPr>
          <w:p>
            <w:r>
              <w:t>PO-2</w:t>
            </w:r>
          </w:p>
        </w:tc>
        <w:tc>
          <w:tcPr>
            <w:tcW w:type="dxa" w:w="4320"/>
          </w:tcPr>
          <w:p>
            <w:r>
              <w:t>Data lineage is tracked</w:t>
            </w:r>
          </w:p>
        </w:tc>
      </w:tr>
      <w:tr>
        <w:tc>
          <w:tcPr>
            <w:tcW w:type="dxa" w:w="4320"/>
          </w:tcPr>
          <w:p>
            <w:r>
              <w:t>PO-3</w:t>
            </w:r>
          </w:p>
        </w:tc>
        <w:tc>
          <w:tcPr>
            <w:tcW w:type="dxa" w:w="4320"/>
          </w:tcPr>
          <w:p>
            <w:r>
              <w:t>Audit logs are maintained</w:t>
            </w:r>
          </w:p>
        </w:tc>
      </w:tr>
      <w:tr>
        <w:tc>
          <w:tcPr>
            <w:tcW w:type="dxa" w:w="4320"/>
          </w:tcPr>
          <w:p>
            <w:r>
              <w:t>PO-4</w:t>
            </w:r>
          </w:p>
        </w:tc>
        <w:tc>
          <w:tcPr>
            <w:tcW w:type="dxa" w:w="4320"/>
          </w:tcPr>
          <w:p>
            <w:r>
              <w:t>Compliance requirements are met</w:t>
            </w:r>
          </w:p>
        </w:tc>
      </w:tr>
    </w:tbl>
    <w:p>
      <w:pPr>
        <w:pStyle w:val="Heading3"/>
      </w:pPr>
      <w:r>
        <w:t>4.4.5 Main Flow</w:t>
      </w:r>
    </w:p>
    <w:p>
      <w:pPr>
        <w:pStyle w:val="ListNumber"/>
      </w:pPr>
      <w:r>
        <w:t>**Start**: Governance action initiated</w:t>
      </w:r>
    </w:p>
    <w:p>
      <w:pPr>
        <w:pStyle w:val="ListNumber"/>
      </w:pPr>
      <w:r>
        <w:t>**Catalog**: Register data assets in Unity Catalog</w:t>
      </w:r>
    </w:p>
    <w:p>
      <w:pPr>
        <w:pStyle w:val="ListNumber"/>
      </w:pPr>
      <w:r>
        <w:t>**Classify**: Apply sensitivity tags and classifications</w:t>
      </w:r>
    </w:p>
    <w:p>
      <w:pPr>
        <w:pStyle w:val="ListNumber"/>
      </w:pPr>
      <w:r>
        <w:t>**Grant**: Assign permissions based on RBAC</w:t>
      </w:r>
    </w:p>
    <w:p>
      <w:pPr>
        <w:pStyle w:val="ListNumber"/>
      </w:pPr>
      <w:r>
        <w:t>**Document**: Add descriptions and metadata</w:t>
      </w:r>
    </w:p>
    <w:p>
      <w:pPr>
        <w:pStyle w:val="ListNumber"/>
      </w:pPr>
      <w:r>
        <w:t>**Track**: Capture lineage relationships</w:t>
      </w:r>
    </w:p>
    <w:p>
      <w:pPr>
        <w:pStyle w:val="ListNumber"/>
      </w:pPr>
      <w:r>
        <w:t>**Audit**: Log all access and modifications</w:t>
      </w:r>
    </w:p>
    <w:p>
      <w:pPr>
        <w:pStyle w:val="ListNumber"/>
      </w:pPr>
      <w:r>
        <w:t>**Review**: Periodic access review</w:t>
      </w:r>
    </w:p>
    <w:p>
      <w:pPr>
        <w:pStyle w:val="ListNumber"/>
      </w:pPr>
      <w:r>
        <w:t>**End**: Governance state updated</w:t>
      </w:r>
    </w:p>
    <w:p>
      <w:pPr>
        <w:pStyle w:val="Heading3"/>
      </w:pPr>
      <w:r>
        <w:t>4.4.6 Governance Levels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Controls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Catalog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Top-level data domain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Role-based access, data isolation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Schema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Logical groupings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Fine-grained permissions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Individual datasets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SELECT, MODIFY, CREATE permissions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Sensitive fields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Column-level masking/encryption</w:t>
            </w:r>
          </w:p>
        </w:tc>
      </w:tr>
    </w:tbl>
    <w:p>
      <w:pPr>
        <w:pStyle w:val="Heading3"/>
      </w:pPr>
      <w:r>
        <w:t>4.4.7 Alternate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Alternative Flow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Access request denied</w:t>
            </w:r>
          </w:p>
        </w:tc>
        <w:tc>
          <w:tcPr>
            <w:tcW w:type="dxa" w:w="4320"/>
          </w:tcPr>
          <w:p>
            <w:r>
              <w:t>Notify user with reason, provide appeal process</w:t>
            </w:r>
          </w:p>
        </w:tc>
      </w:tr>
      <w:tr>
        <w:tc>
          <w:tcPr>
            <w:tcW w:type="dxa" w:w="4320"/>
          </w:tcPr>
          <w:p>
            <w:r>
              <w:t>Policy conflict detected</w:t>
            </w:r>
          </w:p>
        </w:tc>
        <w:tc>
          <w:tcPr>
            <w:tcW w:type="dxa" w:w="4320"/>
          </w:tcPr>
          <w:p>
            <w:r>
              <w:t>Alert Data Steward, pause affected access</w:t>
            </w:r>
          </w:p>
        </w:tc>
      </w:tr>
      <w:tr>
        <w:tc>
          <w:tcPr>
            <w:tcW w:type="dxa" w:w="4320"/>
          </w:tcPr>
          <w:p>
            <w:r>
              <w:t>Compliance finding</w:t>
            </w:r>
          </w:p>
        </w:tc>
        <w:tc>
          <w:tcPr>
            <w:tcW w:type="dxa" w:w="4320"/>
          </w:tcPr>
          <w:p>
            <w:r>
              <w:t>Quarantine affected data, initiate remediation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Secondary Use Cases</w:t>
      </w:r>
    </w:p>
    <w:p>
      <w:pPr>
        <w:pStyle w:val="Heading3"/>
      </w:pPr>
      <w:r>
        <w:t>5.1 Use Case 5: Data Quality Management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Quality Validation and Monitoring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</w:tbl>
    <w:p>
      <w:r>
        <w:rPr>
          <w:b w:val="0"/>
        </w:rPr>
      </w:r>
      <w:r>
        <w:rPr>
          <w:b/>
        </w:rPr>
        <w:t>Description</w:t>
      </w:r>
      <w:r>
        <w:rPr>
          <w:b w:val="0"/>
        </w:rPr>
        <w:t>: Define and enforce data quality rules across all data layers, with automated monitoring and alerting for quality violations.</w:t>
      </w:r>
    </w:p>
    <w:p>
      <w:r>
        <w:rPr>
          <w:b w:val="0"/>
        </w:rPr>
      </w:r>
      <w:r>
        <w:rPr>
          <w:b/>
        </w:rPr>
        <w:t>Key Features</w:t>
      </w:r>
      <w:r>
        <w:rPr>
          <w:b w:val="0"/>
        </w:rPr>
        <w:t>:</w:t>
      </w:r>
    </w:p>
    <w:p>
      <w:pPr>
        <w:pStyle w:val="ListBullet"/>
      </w:pPr>
      <w:r>
        <w:t>Schema validation and constraints</w:t>
      </w:r>
    </w:p>
    <w:p>
      <w:pPr>
        <w:pStyle w:val="ListBullet"/>
      </w:pPr>
      <w:r>
        <w:t>Completeness checks (null values, orphaned records)</w:t>
      </w:r>
    </w:p>
    <w:p>
      <w:pPr>
        <w:pStyle w:val="ListBullet"/>
      </w:pPr>
      <w:r>
        <w:t>Accuracy validation (referential integrity)</w:t>
      </w:r>
    </w:p>
    <w:p>
      <w:pPr>
        <w:pStyle w:val="ListBullet"/>
      </w:pPr>
      <w:r>
        <w:t>Timeliness monitoring (SLA tracking)</w:t>
      </w:r>
    </w:p>
    <w:p>
      <w:pPr>
        <w:pStyle w:val="ListBullet"/>
      </w:pPr>
      <w:r>
        <w:t>Quality dashboards and reporting</w:t>
      </w:r>
    </w:p>
    <w:p>
      <w:pPr>
        <w:pStyle w:val="Heading3"/>
      </w:pPr>
      <w:r>
        <w:t>5.2 Use Case 6: Workflow Orchestration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ETL Workflow Orchestration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</w:tbl>
    <w:p>
      <w:r>
        <w:rPr>
          <w:b w:val="0"/>
        </w:rPr>
      </w:r>
      <w:r>
        <w:rPr>
          <w:b/>
        </w:rPr>
        <w:t>Description</w:t>
      </w:r>
      <w:r>
        <w:rPr>
          <w:b w:val="0"/>
        </w:rPr>
        <w:t>: Orchestrate multi-step ETL workflows with dependencies, parallel execution, error handling, and retry logic using Databricks Workflows.</w:t>
      </w:r>
    </w:p>
    <w:p>
      <w:r>
        <w:rPr>
          <w:b w:val="0"/>
        </w:rPr>
      </w:r>
      <w:r>
        <w:rPr>
          <w:b/>
        </w:rPr>
        <w:t>Key Features</w:t>
      </w:r>
      <w:r>
        <w:rPr>
          <w:b w:val="0"/>
        </w:rPr>
        <w:t>:</w:t>
      </w:r>
    </w:p>
    <w:p>
      <w:pPr>
        <w:pStyle w:val="ListBullet"/>
      </w:pPr>
      <w:r>
        <w:t>Scheduled job execution</w:t>
      </w:r>
    </w:p>
    <w:p>
      <w:pPr>
        <w:pStyle w:val="ListBullet"/>
      </w:pPr>
      <w:r>
        <w:t>Task dependency management</w:t>
      </w:r>
    </w:p>
    <w:p>
      <w:pPr>
        <w:pStyle w:val="ListBullet"/>
      </w:pPr>
      <w:r>
        <w:t>Parallel processing where possible</w:t>
      </w:r>
    </w:p>
    <w:p>
      <w:pPr>
        <w:pStyle w:val="ListBullet"/>
      </w:pPr>
      <w:r>
        <w:t>Automatic retry on failure</w:t>
      </w:r>
    </w:p>
    <w:p>
      <w:pPr>
        <w:pStyle w:val="ListBullet"/>
      </w:pPr>
      <w:r>
        <w:t>Notification on job completion/failure</w:t>
      </w:r>
    </w:p>
    <w:p>
      <w:pPr>
        <w:pStyle w:val="Heading3"/>
      </w:pPr>
      <w:r>
        <w:t>5.3 Use Case 7: Table Maintenance and Optimization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UC-007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Delta Table Maintenance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</w:tr>
    </w:tbl>
    <w:p>
      <w:r>
        <w:rPr>
          <w:b w:val="0"/>
        </w:rPr>
      </w:r>
      <w:r>
        <w:rPr>
          <w:b/>
        </w:rPr>
        <w:t>Description</w:t>
      </w:r>
      <w:r>
        <w:rPr>
          <w:b w:val="0"/>
        </w:rPr>
        <w:t>: Perform routine maintenance on Delta Lake tables to maintain optimal performance and manage storage.</w:t>
      </w:r>
    </w:p>
    <w:p>
      <w:r>
        <w:rPr>
          <w:b w:val="0"/>
        </w:rPr>
      </w:r>
      <w:r>
        <w:rPr>
          <w:b/>
        </w:rPr>
        <w:t>Key Features</w:t>
      </w:r>
      <w:r>
        <w:rPr>
          <w:b w:val="0"/>
        </w:rPr>
        <w:t>:</w:t>
      </w:r>
    </w:p>
    <w:p>
      <w:pPr>
        <w:pStyle w:val="ListBullet"/>
      </w:pPr>
      <w:r>
        <w:t>OPTIMIZE for file compaction</w:t>
      </w:r>
    </w:p>
    <w:p>
      <w:pPr>
        <w:pStyle w:val="ListBullet"/>
      </w:pPr>
      <w:r>
        <w:t>Z-ORDER for clustering</w:t>
      </w:r>
    </w:p>
    <w:p>
      <w:pPr>
        <w:pStyle w:val="ListBullet"/>
      </w:pPr>
      <w:r>
        <w:t>VACUUM for orphaned file cleanup</w:t>
      </w:r>
    </w:p>
    <w:p>
      <w:pPr>
        <w:pStyle w:val="ListBullet"/>
      </w:pPr>
      <w:r>
        <w:t>Statistics computation for query optimization</w:t>
      </w:r>
    </w:p>
    <w:p>
      <w:pPr>
        <w:pStyle w:val="ListBullet"/>
      </w:pPr>
      <w:r>
        <w:t>Partition management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Functional Requirements</w:t>
      </w:r>
    </w:p>
    <w:p>
      <w:pPr>
        <w:pStyle w:val="Heading3"/>
      </w:pPr>
      <w:r>
        <w:t>6.1 Data Ingestion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System shall support batch ingestion from file sources (S3/ADLS)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System shall support streaming ingestion from Kafka or similar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System shall handle schema evolution without manual intervention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System shall validate incoming data against defined schemas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System shall support deduplication of incoming records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3"/>
      </w:pPr>
      <w:r>
        <w:t>6.2 Data Transformation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System shall implement Bronze → Silver → Gold transformation pipeline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FR-007</w:t>
            </w:r>
          </w:p>
        </w:tc>
        <w:tc>
          <w:tcPr>
            <w:tcW w:type="dxa" w:w="2880"/>
          </w:tcPr>
          <w:p>
            <w:r>
              <w:t>System shall support SQL, Python, and Scala transformations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FR-008</w:t>
            </w:r>
          </w:p>
        </w:tc>
        <w:tc>
          <w:tcPr>
            <w:tcW w:type="dxa" w:w="2880"/>
          </w:tcPr>
          <w:p>
            <w:r>
              <w:t>System shall support incremental processing (MERGE/UPSERT)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FR-009</w:t>
            </w:r>
          </w:p>
        </w:tc>
        <w:tc>
          <w:tcPr>
            <w:tcW w:type="dxa" w:w="2880"/>
          </w:tcPr>
          <w:p>
            <w:r>
              <w:t>System shall maintain referential integrity across transformations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FR-010</w:t>
            </w:r>
          </w:p>
        </w:tc>
        <w:tc>
          <w:tcPr>
            <w:tcW w:type="dxa" w:w="2880"/>
          </w:tcPr>
          <w:p>
            <w:r>
              <w:t>System shall apply data quality rules during transformation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3"/>
      </w:pPr>
      <w:r>
        <w:t>6.3 Data Storage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FR-011</w:t>
            </w:r>
          </w:p>
        </w:tc>
        <w:tc>
          <w:tcPr>
            <w:tcW w:type="dxa" w:w="2880"/>
          </w:tcPr>
          <w:p>
            <w:r>
              <w:t>System shall store data in Delta Lake format with ACID properties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FR-012</w:t>
            </w:r>
          </w:p>
        </w:tc>
        <w:tc>
          <w:tcPr>
            <w:tcW w:type="dxa" w:w="2880"/>
          </w:tcPr>
          <w:p>
            <w:r>
              <w:t>System shall support time travel for historical queries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FR-013</w:t>
            </w:r>
          </w:p>
        </w:tc>
        <w:tc>
          <w:tcPr>
            <w:tcW w:type="dxa" w:w="2880"/>
          </w:tcPr>
          <w:p>
            <w:r>
              <w:t>System shall support partitioning for performance optimization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FR-014</w:t>
            </w:r>
          </w:p>
        </w:tc>
        <w:tc>
          <w:tcPr>
            <w:tcW w:type="dxa" w:w="2880"/>
          </w:tcPr>
          <w:p>
            <w:r>
              <w:t>System shall support data retention policies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3"/>
      </w:pPr>
      <w:r>
        <w:t>6.4 Query and Analytics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FR-015</w:t>
            </w:r>
          </w:p>
        </w:tc>
        <w:tc>
          <w:tcPr>
            <w:tcW w:type="dxa" w:w="2880"/>
          </w:tcPr>
          <w:p>
            <w:r>
              <w:t>System shall support ANSI SQL queries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FR-016</w:t>
            </w:r>
          </w:p>
        </w:tc>
        <w:tc>
          <w:tcPr>
            <w:tcW w:type="dxa" w:w="2880"/>
          </w:tcPr>
          <w:p>
            <w:r>
              <w:t>System shall support sub-second query response for 95% of queries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FR-017</w:t>
            </w:r>
          </w:p>
        </w:tc>
        <w:tc>
          <w:tcPr>
            <w:tcW w:type="dxa" w:w="2880"/>
          </w:tcPr>
          <w:p>
            <w:r>
              <w:t>System shall support concurrent query execution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FR-018</w:t>
            </w:r>
          </w:p>
        </w:tc>
        <w:tc>
          <w:tcPr>
            <w:tcW w:type="dxa" w:w="2880"/>
          </w:tcPr>
          <w:p>
            <w:r>
              <w:t>System shall support materialized views for performance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FR-019</w:t>
            </w:r>
          </w:p>
        </w:tc>
        <w:tc>
          <w:tcPr>
            <w:tcW w:type="dxa" w:w="2880"/>
          </w:tcPr>
          <w:p>
            <w:r>
              <w:t>System shall support BI tool connectivity (Tableau, Power BI)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3"/>
      </w:pPr>
      <w:r>
        <w:t>6.5 Governance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FR-020</w:t>
            </w:r>
          </w:p>
        </w:tc>
        <w:tc>
          <w:tcPr>
            <w:tcW w:type="dxa" w:w="2880"/>
          </w:tcPr>
          <w:p>
            <w:r>
              <w:t>System shall provide role-based access control (RBAC)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FR-021</w:t>
            </w:r>
          </w:p>
        </w:tc>
        <w:tc>
          <w:tcPr>
            <w:tcW w:type="dxa" w:w="2880"/>
          </w:tcPr>
          <w:p>
            <w:r>
              <w:t>System shall support fine-grained permissions (table/column level)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FR-022</w:t>
            </w:r>
          </w:p>
        </w:tc>
        <w:tc>
          <w:tcPr>
            <w:tcW w:type="dxa" w:w="2880"/>
          </w:tcPr>
          <w:p>
            <w:r>
              <w:t>System shall maintain data lineage metadata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FR-023</w:t>
            </w:r>
          </w:p>
        </w:tc>
        <w:tc>
          <w:tcPr>
            <w:tcW w:type="dxa" w:w="2880"/>
          </w:tcPr>
          <w:p>
            <w:r>
              <w:t>System shall support data discovery and search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FR-024</w:t>
            </w:r>
          </w:p>
        </w:tc>
        <w:tc>
          <w:tcPr>
            <w:tcW w:type="dxa" w:w="2880"/>
          </w:tcPr>
          <w:p>
            <w:r>
              <w:t>System shall support data tagging and classification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3"/>
      </w:pPr>
      <w:r>
        <w:t>6.6 Operational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FR-025</w:t>
            </w:r>
          </w:p>
        </w:tc>
        <w:tc>
          <w:tcPr>
            <w:tcW w:type="dxa" w:w="2880"/>
          </w:tcPr>
          <w:p>
            <w:r>
              <w:t>System shall support automated workflow scheduling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FR-026</w:t>
            </w:r>
          </w:p>
        </w:tc>
        <w:tc>
          <w:tcPr>
            <w:tcW w:type="dxa" w:w="2880"/>
          </w:tcPr>
          <w:p>
            <w:r>
              <w:t>System shall provide monitoring and alerting capabilities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FR-027</w:t>
            </w:r>
          </w:p>
        </w:tc>
        <w:tc>
          <w:tcPr>
            <w:tcW w:type="dxa" w:w="2880"/>
          </w:tcPr>
          <w:p>
            <w:r>
              <w:t>System shall maintain detailed audit logs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FR-028</w:t>
            </w:r>
          </w:p>
        </w:tc>
        <w:tc>
          <w:tcPr>
            <w:tcW w:type="dxa" w:w="2880"/>
          </w:tcPr>
          <w:p>
            <w:r>
              <w:t>System shall support automated cluster management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FR-029</w:t>
            </w:r>
          </w:p>
        </w:tc>
        <w:tc>
          <w:tcPr>
            <w:tcW w:type="dxa" w:w="2880"/>
          </w:tcPr>
          <w:p>
            <w:r>
              <w:t>System shall support automated table maintenance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Non-Functional Requirements</w:t>
      </w:r>
    </w:p>
    <w:p>
      <w:pPr>
        <w:pStyle w:val="Heading3"/>
      </w:pPr>
      <w:r>
        <w:t>7.1 Performance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NFR-001</w:t>
            </w:r>
          </w:p>
        </w:tc>
        <w:tc>
          <w:tcPr>
            <w:tcW w:type="dxa" w:w="2160"/>
          </w:tcPr>
          <w:p>
            <w:r>
              <w:t>Batch ETL Processing</w:t>
            </w:r>
          </w:p>
        </w:tc>
        <w:tc>
          <w:tcPr>
            <w:tcW w:type="dxa" w:w="2160"/>
          </w:tcPr>
          <w:p>
            <w:r>
              <w:t>Process 500M transactions in &lt; 2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NFR-002</w:t>
            </w:r>
          </w:p>
        </w:tc>
        <w:tc>
          <w:tcPr>
            <w:tcW w:type="dxa" w:w="2160"/>
          </w:tcPr>
          <w:p>
            <w:r>
              <w:t>Streaming Throughput</w:t>
            </w:r>
          </w:p>
        </w:tc>
        <w:tc>
          <w:tcPr>
            <w:tcW w:type="dxa" w:w="2160"/>
          </w:tcPr>
          <w:p>
            <w:r>
              <w:t>Sustain 50K-100K events/second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NFR-003</w:t>
            </w:r>
          </w:p>
        </w:tc>
        <w:tc>
          <w:tcPr>
            <w:tcW w:type="dxa" w:w="2160"/>
          </w:tcPr>
          <w:p>
            <w:r>
              <w:t>Query Response Time</w:t>
            </w:r>
          </w:p>
        </w:tc>
        <w:tc>
          <w:tcPr>
            <w:tcW w:type="dxa" w:w="2160"/>
          </w:tcPr>
          <w:p>
            <w:r>
              <w:t>&lt; 5 seconds for 95% of queries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NFR-004</w:t>
            </w:r>
          </w:p>
        </w:tc>
        <w:tc>
          <w:tcPr>
            <w:tcW w:type="dxa" w:w="2160"/>
          </w:tcPr>
          <w:p>
            <w:r>
              <w:t>Streaming Latency</w:t>
            </w:r>
          </w:p>
        </w:tc>
        <w:tc>
          <w:tcPr>
            <w:tcW w:type="dxa" w:w="2160"/>
          </w:tcPr>
          <w:p>
            <w:r>
              <w:t>&lt; 5 seconds end-to-end latency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NFR-005</w:t>
            </w:r>
          </w:p>
        </w:tc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Support 50+ concurrent queries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3"/>
      </w:pPr>
      <w:r>
        <w:t>7.2 Scalability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NFR-006</w:t>
            </w:r>
          </w:p>
        </w:tc>
        <w:tc>
          <w:tcPr>
            <w:tcW w:type="dxa" w:w="2160"/>
          </w:tcPr>
          <w:p>
            <w:r>
              <w:t>Data Volume Scalability</w:t>
            </w:r>
          </w:p>
        </w:tc>
        <w:tc>
          <w:tcPr>
            <w:tcW w:type="dxa" w:w="2160"/>
          </w:tcPr>
          <w:p>
            <w:r>
              <w:t>Scale to 10B+ rows without degradation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NFR-007</w:t>
            </w:r>
          </w:p>
        </w:tc>
        <w:tc>
          <w:tcPr>
            <w:tcW w:type="dxa" w:w="2160"/>
          </w:tcPr>
          <w:p>
            <w:r>
              <w:t>Compute Scalability</w:t>
            </w:r>
          </w:p>
        </w:tc>
        <w:tc>
          <w:tcPr>
            <w:tcW w:type="dxa" w:w="2160"/>
          </w:tcPr>
          <w:p>
            <w:r>
              <w:t>Auto-scale clusters based on load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NFR-008</w:t>
            </w:r>
          </w:p>
        </w:tc>
        <w:tc>
          <w:tcPr>
            <w:tcW w:type="dxa" w:w="2160"/>
          </w:tcPr>
          <w:p>
            <w:r>
              <w:t>Storage Scalability</w:t>
            </w:r>
          </w:p>
        </w:tc>
        <w:tc>
          <w:tcPr>
            <w:tcW w:type="dxa" w:w="2160"/>
          </w:tcPr>
          <w:p>
            <w:r>
              <w:t>Support petabyte-scale data storage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3"/>
      </w:pPr>
      <w:r>
        <w:t>7.3 Reliability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NFR-009</w:t>
            </w:r>
          </w:p>
        </w:tc>
        <w:tc>
          <w:tcPr>
            <w:tcW w:type="dxa" w:w="2160"/>
          </w:tcPr>
          <w:p>
            <w:r>
              <w:t>System Availability</w:t>
            </w:r>
          </w:p>
        </w:tc>
        <w:tc>
          <w:tcPr>
            <w:tcW w:type="dxa" w:w="2160"/>
          </w:tcPr>
          <w:p>
            <w:r>
              <w:t>99.9% uptime during business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NFR-010</w:t>
            </w:r>
          </w:p>
        </w:tc>
        <w:tc>
          <w:tcPr>
            <w:tcW w:type="dxa" w:w="2160"/>
          </w:tcPr>
          <w:p>
            <w:r>
              <w:t>Data Durability</w:t>
            </w:r>
          </w:p>
        </w:tc>
        <w:tc>
          <w:tcPr>
            <w:tcW w:type="dxa" w:w="2160"/>
          </w:tcPr>
          <w:p>
            <w:r>
              <w:t>99.999999999% (11 9's) data durability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NFR-011</w:t>
            </w:r>
          </w:p>
        </w:tc>
        <w:tc>
          <w:tcPr>
            <w:tcW w:type="dxa" w:w="2160"/>
          </w:tcPr>
          <w:p>
            <w:r>
              <w:t>Fault Tolerance</w:t>
            </w:r>
          </w:p>
        </w:tc>
        <w:tc>
          <w:tcPr>
            <w:tcW w:type="dxa" w:w="2160"/>
          </w:tcPr>
          <w:p>
            <w:r>
              <w:t>Automatic recovery from node failures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NFR-012</w:t>
            </w:r>
          </w:p>
        </w:tc>
        <w:tc>
          <w:tcPr>
            <w:tcW w:type="dxa" w:w="2160"/>
          </w:tcPr>
          <w:p>
            <w:r>
              <w:t>Streaming Recovery</w:t>
            </w:r>
          </w:p>
        </w:tc>
        <w:tc>
          <w:tcPr>
            <w:tcW w:type="dxa" w:w="2160"/>
          </w:tcPr>
          <w:p>
            <w:r>
              <w:t>Recover from failures with exactly-once semantics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3"/>
      </w:pPr>
      <w:r>
        <w:t>7.4 Security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NFR-013</w:t>
            </w:r>
          </w:p>
        </w:tc>
        <w:tc>
          <w:tcPr>
            <w:tcW w:type="dxa" w:w="2160"/>
          </w:tcPr>
          <w:p>
            <w:r>
              <w:t>Encryption</w:t>
            </w:r>
          </w:p>
        </w:tc>
        <w:tc>
          <w:tcPr>
            <w:tcW w:type="dxa" w:w="2160"/>
          </w:tcPr>
          <w:p>
            <w:r>
              <w:t>Data encrypted at rest and in transit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NFR-014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Integrated with corporate SSO (SAML/OIDC)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NFR-015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Fine-grained access controls enforced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NFR-016</w:t>
            </w:r>
          </w:p>
        </w:tc>
        <w:tc>
          <w:tcPr>
            <w:tcW w:type="dxa" w:w="2160"/>
          </w:tcPr>
          <w:p>
            <w:r>
              <w:t>Audit Trail</w:t>
            </w:r>
          </w:p>
        </w:tc>
        <w:tc>
          <w:tcPr>
            <w:tcW w:type="dxa" w:w="2160"/>
          </w:tcPr>
          <w:p>
            <w:r>
              <w:t>All access and modifications logged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3"/>
      </w:pPr>
      <w:r>
        <w:t>7.5 Maintainability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NFR-017</w:t>
            </w:r>
          </w:p>
        </w:tc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Follow PEP 8 style guidelines for Python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NFR-018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All notebooks have clear descriptions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NFR-019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All code managed in Git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NFR-020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Unit tests for critical logic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3"/>
      </w:pPr>
      <w:r>
        <w:t>7.6 Compliance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NFR-021</w:t>
            </w:r>
          </w:p>
        </w:tc>
        <w:tc>
          <w:tcPr>
            <w:tcW w:type="dxa" w:w="2160"/>
          </w:tcPr>
          <w:p>
            <w:r>
              <w:t>Data Privacy</w:t>
            </w:r>
          </w:p>
        </w:tc>
        <w:tc>
          <w:tcPr>
            <w:tcW w:type="dxa" w:w="2160"/>
          </w:tcPr>
          <w:p>
            <w:r>
              <w:t>GDPR/CCPA compliance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NFR-022</w:t>
            </w:r>
          </w:p>
        </w:tc>
        <w:tc>
          <w:tcPr>
            <w:tcW w:type="dxa" w:w="2160"/>
          </w:tcPr>
          <w:p>
            <w:r>
              <w:t>Data Residency</w:t>
            </w:r>
          </w:p>
        </w:tc>
        <w:tc>
          <w:tcPr>
            <w:tcW w:type="dxa" w:w="2160"/>
          </w:tcPr>
          <w:p>
            <w:r>
              <w:t>Data stored in approved regions only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NFR-023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Configurable data retention policies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NFR-024</w:t>
            </w:r>
          </w:p>
        </w:tc>
        <w:tc>
          <w:tcPr>
            <w:tcW w:type="dxa" w:w="2160"/>
          </w:tcPr>
          <w:p>
            <w:r>
              <w:t>Right to be Forgotten</w:t>
            </w:r>
          </w:p>
        </w:tc>
        <w:tc>
          <w:tcPr>
            <w:tcW w:type="dxa" w:w="2160"/>
          </w:tcPr>
          <w:p>
            <w:r>
              <w:t>Ability to purge customer data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Process Flows</w:t>
      </w:r>
    </w:p>
    <w:p>
      <w:pPr>
        <w:pStyle w:val="Heading3"/>
      </w:pPr>
      <w:r>
        <w:t>8.1 Overall Data Flow Architecture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      DATABRICKS RETAIL ANALYTICS                           │</w:t>
      </w:r>
    </w:p>
    <w:p>
      <w:r>
        <w:rPr>
          <w:rFonts w:ascii="Consolas" w:hAnsi="Consolas"/>
          <w:sz w:val="18"/>
        </w:rPr>
        <w:t>│                              DATA FLOW ARCHITECTURE 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┌──────────────┐        ┌──────────────┐        ┌──────────────┐</w:t>
      </w:r>
    </w:p>
    <w:p>
      <w:r>
        <w:rPr>
          <w:rFonts w:ascii="Consolas" w:hAnsi="Consolas"/>
          <w:sz w:val="18"/>
        </w:rPr>
        <w:t xml:space="preserve">    │              │        │              │        │              │</w:t>
      </w:r>
    </w:p>
    <w:p>
      <w:r>
        <w:rPr>
          <w:rFonts w:ascii="Consolas" w:hAnsi="Consolas"/>
          <w:sz w:val="18"/>
        </w:rPr>
        <w:t xml:space="preserve">    │  BATCH FILES │        │   STREAMING  │        │  REFERENCE  │</w:t>
      </w:r>
    </w:p>
    <w:p>
      <w:r>
        <w:rPr>
          <w:rFonts w:ascii="Consolas" w:hAnsi="Consolas"/>
          <w:sz w:val="18"/>
        </w:rPr>
        <w:t xml:space="preserve">    │   (S3/ADLS)  │        │   (Kafka)    │        │     DATA     │</w:t>
      </w:r>
    </w:p>
    <w:p>
      <w:r>
        <w:rPr>
          <w:rFonts w:ascii="Consolas" w:hAnsi="Consolas"/>
          <w:sz w:val="18"/>
        </w:rPr>
        <w:t xml:space="preserve">    │              │        │              │        │              │</w:t>
      </w:r>
    </w:p>
    <w:p>
      <w:r>
        <w:rPr>
          <w:rFonts w:ascii="Consolas" w:hAnsi="Consolas"/>
          <w:sz w:val="18"/>
        </w:rPr>
        <w:t xml:space="preserve">    └──────┬───────┘        └──────┬───────┘        └──────┬───────┘</w:t>
      </w:r>
    </w:p>
    <w:p>
      <w:r>
        <w:rPr>
          <w:rFonts w:ascii="Consolas" w:hAnsi="Consolas"/>
          <w:sz w:val="18"/>
        </w:rPr>
        <w:t xml:space="preserve">           │                       │                       │</w:t>
      </w:r>
    </w:p>
    <w:p>
      <w:r>
        <w:rPr>
          <w:rFonts w:ascii="Consolas" w:hAnsi="Consolas"/>
          <w:sz w:val="18"/>
        </w:rPr>
        <w:t xml:space="preserve">           │                       │                       │</w:t>
      </w:r>
    </w:p>
    <w:p>
      <w:r>
        <w:rPr>
          <w:rFonts w:ascii="Consolas" w:hAnsi="Consolas"/>
          <w:sz w:val="18"/>
        </w:rPr>
        <w:t xml:space="preserve">           ▼                       ▼                       ▼</w:t>
      </w:r>
    </w:p>
    <w:p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│                          BRONZE LAYER                             │</w:t>
      </w:r>
    </w:p>
    <w:p>
      <w:r>
        <w:rPr>
          <w:rFonts w:ascii="Consolas" w:hAnsi="Consolas"/>
          <w:sz w:val="18"/>
        </w:rPr>
        <w:t xml:space="preserve">    │  • Raw data ingestion with Auto Loader                            │</w:t>
      </w:r>
    </w:p>
    <w:p>
      <w:r>
        <w:rPr>
          <w:rFonts w:ascii="Consolas" w:hAnsi="Consolas"/>
          <w:sz w:val="18"/>
        </w:rPr>
        <w:t xml:space="preserve">    │  • Schema evolution support                                       │</w:t>
      </w:r>
    </w:p>
    <w:p>
      <w:r>
        <w:rPr>
          <w:rFonts w:ascii="Consolas" w:hAnsi="Consolas"/>
          <w:sz w:val="18"/>
        </w:rPr>
        <w:t xml:space="preserve">    │  • Append-only writes                                             │</w:t>
      </w:r>
    </w:p>
    <w:p>
      <w:r>
        <w:rPr>
          <w:rFonts w:ascii="Consolas" w:hAnsi="Consolas"/>
          <w:sz w:val="18"/>
        </w:rPr>
        <w:t xml:space="preserve">    │  • Tables: transactions_bz, customers_bz, products_bz             │</w:t>
      </w:r>
    </w:p>
    <w:p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└──────────────────────────────────────┬───────────────────────────┘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         │</w:t>
      </w:r>
    </w:p>
    <w:p>
      <w:r>
        <w:rPr>
          <w:rFonts w:ascii="Consolas" w:hAnsi="Consolas"/>
          <w:sz w:val="18"/>
        </w:rPr>
        <w:t xml:space="preserve">                                           │ Transform</w:t>
      </w:r>
    </w:p>
    <w:p>
      <w:r>
        <w:rPr>
          <w:rFonts w:ascii="Consolas" w:hAnsi="Consolas"/>
          <w:sz w:val="18"/>
        </w:rPr>
        <w:t xml:space="preserve">                                           │ Cleanse / Standardize</w:t>
      </w:r>
    </w:p>
    <w:p>
      <w:r>
        <w:rPr>
          <w:rFonts w:ascii="Consolas" w:hAnsi="Consolas"/>
          <w:sz w:val="18"/>
        </w:rPr>
        <w:t xml:space="preserve">                                           │ Deduplicate / Enrich</w:t>
      </w:r>
    </w:p>
    <w:p>
      <w:r>
        <w:rPr>
          <w:rFonts w:ascii="Consolas" w:hAnsi="Consolas"/>
          <w:sz w:val="18"/>
        </w:rPr>
        <w:t xml:space="preserve">                                           ▼</w:t>
      </w:r>
    </w:p>
    <w:p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│                          SILVER LAYER                             │</w:t>
      </w:r>
    </w:p>
    <w:p>
      <w:r>
        <w:rPr>
          <w:rFonts w:ascii="Consolas" w:hAnsi="Consolas"/>
          <w:sz w:val="18"/>
        </w:rPr>
        <w:t xml:space="preserve">    │  • Cleansed and standardized data                                │</w:t>
      </w:r>
    </w:p>
    <w:p>
      <w:r>
        <w:rPr>
          <w:rFonts w:ascii="Consolas" w:hAnsi="Consolas"/>
          <w:sz w:val="18"/>
        </w:rPr>
        <w:t xml:space="preserve">    │  • Data quality flags                                             │</w:t>
      </w:r>
    </w:p>
    <w:p>
      <w:r>
        <w:rPr>
          <w:rFonts w:ascii="Consolas" w:hAnsi="Consolas"/>
          <w:sz w:val="18"/>
        </w:rPr>
        <w:t xml:space="preserve">    │  • Business rules applied                                         │</w:t>
      </w:r>
    </w:p>
    <w:p>
      <w:r>
        <w:rPr>
          <w:rFonts w:ascii="Consolas" w:hAnsi="Consolas"/>
          <w:sz w:val="18"/>
        </w:rPr>
        <w:t xml:space="preserve">    │  • Tables: transactions_sv, customers_sv, products_sv             │</w:t>
      </w:r>
    </w:p>
    <w:p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└──────────────────────────────────────┬───────────────────────────┘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         │</w:t>
      </w:r>
    </w:p>
    <w:p>
      <w:r>
        <w:rPr>
          <w:rFonts w:ascii="Consolas" w:hAnsi="Consolas"/>
          <w:sz w:val="18"/>
        </w:rPr>
        <w:t xml:space="preserve">                                           │ Aggregate</w:t>
      </w:r>
    </w:p>
    <w:p>
      <w:r>
        <w:rPr>
          <w:rFonts w:ascii="Consolas" w:hAnsi="Consolas"/>
          <w:sz w:val="18"/>
        </w:rPr>
        <w:t xml:space="preserve">                                           │ Calculate KPIs</w:t>
      </w:r>
    </w:p>
    <w:p>
      <w:r>
        <w:rPr>
          <w:rFonts w:ascii="Consolas" w:hAnsi="Consolas"/>
          <w:sz w:val="18"/>
        </w:rPr>
        <w:t xml:space="preserve">                                           │ Join dimensions</w:t>
      </w:r>
    </w:p>
    <w:p>
      <w:r>
        <w:rPr>
          <w:rFonts w:ascii="Consolas" w:hAnsi="Consolas"/>
          <w:sz w:val="18"/>
        </w:rPr>
        <w:t xml:space="preserve">                                           ▼</w:t>
      </w:r>
    </w:p>
    <w:p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│                           GOLD LAYER                              │</w:t>
      </w:r>
    </w:p>
    <w:p>
      <w:r>
        <w:rPr>
          <w:rFonts w:ascii="Consolas" w:hAnsi="Consolas"/>
          <w:sz w:val="18"/>
        </w:rPr>
        <w:t xml:space="preserve">    │  • Business aggregations                                         │</w:t>
      </w:r>
    </w:p>
    <w:p>
      <w:r>
        <w:rPr>
          <w:rFonts w:ascii="Consolas" w:hAnsi="Consolas"/>
          <w:sz w:val="18"/>
        </w:rPr>
        <w:t xml:space="preserve">    │  • Materialized views                                             │</w:t>
      </w:r>
    </w:p>
    <w:p>
      <w:r>
        <w:rPr>
          <w:rFonts w:ascii="Consolas" w:hAnsi="Consolas"/>
          <w:sz w:val="18"/>
        </w:rPr>
        <w:t xml:space="preserve">    │  • BI-ready datasets                                              │</w:t>
      </w:r>
    </w:p>
    <w:p>
      <w:r>
        <w:rPr>
          <w:rFonts w:ascii="Consolas" w:hAnsi="Consolas"/>
          <w:sz w:val="18"/>
        </w:rPr>
        <w:t xml:space="preserve">    │  • Tables: sales_summary, customer_360, product_performance       │</w:t>
      </w:r>
    </w:p>
    <w:p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└──────────────────────────────────────┬───────────────────────────┘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         │</w:t>
      </w:r>
    </w:p>
    <w:p>
      <w:r>
        <w:rPr>
          <w:rFonts w:ascii="Consolas" w:hAnsi="Consolas"/>
          <w:sz w:val="18"/>
        </w:rPr>
        <w:t xml:space="preserve">                                           │ Query</w:t>
      </w:r>
    </w:p>
    <w:p>
      <w:r>
        <w:rPr>
          <w:rFonts w:ascii="Consolas" w:hAnsi="Consolas"/>
          <w:sz w:val="18"/>
        </w:rPr>
        <w:t xml:space="preserve">                                           │ Dashboard</w:t>
      </w:r>
    </w:p>
    <w:p>
      <w:r>
        <w:rPr>
          <w:rFonts w:ascii="Consolas" w:hAnsi="Consolas"/>
          <w:sz w:val="18"/>
        </w:rPr>
        <w:t xml:space="preserve">                                           │ Report</w:t>
      </w:r>
    </w:p>
    <w:p>
      <w:r>
        <w:rPr>
          <w:rFonts w:ascii="Consolas" w:hAnsi="Consolas"/>
          <w:sz w:val="18"/>
        </w:rPr>
        <w:t xml:space="preserve">                                           ▼</w:t>
      </w:r>
    </w:p>
    <w:p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│                      CONSUMPTION LAYER                            │</w:t>
      </w:r>
    </w:p>
    <w:p>
      <w:r>
        <w:rPr>
          <w:rFonts w:ascii="Consolas" w:hAnsi="Consolas"/>
          <w:sz w:val="18"/>
        </w:rPr>
        <w:t xml:space="preserve">    │  • SQL Analytics (BI Tools)                                      │</w:t>
      </w:r>
    </w:p>
    <w:p>
      <w:r>
        <w:rPr>
          <w:rFonts w:ascii="Consolas" w:hAnsi="Consolas"/>
          <w:sz w:val="18"/>
        </w:rPr>
        <w:t xml:space="preserve">    │  • Dashboards (real-time)                                        │</w:t>
      </w:r>
    </w:p>
    <w:p>
      <w:r>
        <w:rPr>
          <w:rFonts w:ascii="Consolas" w:hAnsi="Consolas"/>
          <w:sz w:val="18"/>
        </w:rPr>
        <w:t xml:space="preserve">    │  • ML/AI Models                                                  │</w:t>
      </w:r>
    </w:p>
    <w:p>
      <w:r>
        <w:rPr>
          <w:rFonts w:ascii="Consolas" w:hAnsi="Consolas"/>
          <w:sz w:val="18"/>
        </w:rPr>
        <w:t xml:space="preserve">    │  • Export to downstream systems                                  │</w:t>
      </w:r>
    </w:p>
    <w:p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Batch ETL Flow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START</w:t>
      </w:r>
    </w:p>
    <w:p>
      <w:r>
        <w:rPr>
          <w:rFonts w:ascii="Consolas" w:hAnsi="Consolas"/>
          <w:sz w:val="18"/>
        </w:rPr>
        <w:t xml:space="preserve">  │</w:t>
      </w:r>
    </w:p>
    <w:p>
      <w:r>
        <w:rPr>
          <w:rFonts w:ascii="Consolas" w:hAnsi="Consolas"/>
          <w:sz w:val="18"/>
        </w:rPr>
        <w:t xml:space="preserve">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  Trigger:      │ ───► Scheduled (Daily) OR Manual</w:t>
      </w:r>
    </w:p>
    <w:p>
      <w:r>
        <w:rPr>
          <w:rFonts w:ascii="Consolas" w:hAnsi="Consolas"/>
          <w:sz w:val="18"/>
        </w:rPr>
        <w:t>│   ETL Workflow  │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Validate Source │</w:t>
      </w:r>
    </w:p>
    <w:p>
      <w:r>
        <w:rPr>
          <w:rFonts w:ascii="Consolas" w:hAnsi="Consolas"/>
          <w:sz w:val="18"/>
        </w:rPr>
        <w:t>│ Data Available  │ ───► No: Alert and Retry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 Yes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BRONZE → SILVER │</w:t>
      </w:r>
    </w:p>
    <w:p>
      <w:r>
        <w:rPr>
          <w:rFonts w:ascii="Consolas" w:hAnsi="Consolas"/>
          <w:sz w:val="18"/>
        </w:rPr>
        <w:t>│ 1. Cleanse data │</w:t>
      </w:r>
    </w:p>
    <w:p>
      <w:r>
        <w:rPr>
          <w:rFonts w:ascii="Consolas" w:hAnsi="Consolas"/>
          <w:sz w:val="18"/>
        </w:rPr>
        <w:t>│ 2. Deduplicate  │</w:t>
      </w:r>
    </w:p>
    <w:p>
      <w:r>
        <w:rPr>
          <w:rFonts w:ascii="Consolas" w:hAnsi="Consolas"/>
          <w:sz w:val="18"/>
        </w:rPr>
        <w:t>│ 3. Enrich refs  │</w:t>
      </w:r>
    </w:p>
    <w:p>
      <w:r>
        <w:rPr>
          <w:rFonts w:ascii="Consolas" w:hAnsi="Consolas"/>
          <w:sz w:val="18"/>
        </w:rPr>
        <w:t>│ 4. Apply rules  │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Data Quality    │</w:t>
      </w:r>
    </w:p>
    <w:p>
      <w:r>
        <w:rPr>
          <w:rFonts w:ascii="Consolas" w:hAnsi="Consolas"/>
          <w:sz w:val="18"/>
        </w:rPr>
        <w:t>│   Validation    │ ───► Fail: Quarantine, Alert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 Pass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SILVER → GOLD   │</w:t>
      </w:r>
    </w:p>
    <w:p>
      <w:r>
        <w:rPr>
          <w:rFonts w:ascii="Consolas" w:hAnsi="Consolas"/>
          <w:sz w:val="18"/>
        </w:rPr>
        <w:t>│ 1. Aggregate    │</w:t>
      </w:r>
    </w:p>
    <w:p>
      <w:r>
        <w:rPr>
          <w:rFonts w:ascii="Consolas" w:hAnsi="Consolas"/>
          <w:sz w:val="18"/>
        </w:rPr>
        <w:t>│ 2. Calculate KPI│</w:t>
      </w:r>
    </w:p>
    <w:p>
      <w:r>
        <w:rPr>
          <w:rFonts w:ascii="Consolas" w:hAnsi="Consolas"/>
          <w:sz w:val="18"/>
        </w:rPr>
        <w:t>│ 3. Create dims  │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OPTIMIZE Tables │</w:t>
      </w:r>
    </w:p>
    <w:p>
      <w:r>
        <w:rPr>
          <w:rFonts w:ascii="Consolas" w:hAnsi="Consolas"/>
          <w:sz w:val="18"/>
        </w:rPr>
        <w:t>│ • Compact files │</w:t>
      </w:r>
    </w:p>
    <w:p>
      <w:r>
        <w:rPr>
          <w:rFonts w:ascii="Consolas" w:hAnsi="Consolas"/>
          <w:sz w:val="18"/>
        </w:rPr>
        <w:t>│ • Z-ORDER       │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Update Metrics  │</w:t>
      </w:r>
    </w:p>
    <w:p>
      <w:r>
        <w:rPr>
          <w:rFonts w:ascii="Consolas" w:hAnsi="Consolas"/>
          <w:sz w:val="18"/>
        </w:rPr>
        <w:t>│ &amp; Log Results   │</w:t>
      </w:r>
    </w:p>
    <w:p>
      <w:r>
        <w:rPr>
          <w:rFonts w:ascii="Consolas" w:hAnsi="Consolas"/>
          <w:sz w:val="18"/>
        </w:rPr>
        <w:t>└────────┬────────┘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▼</w:t>
      </w:r>
    </w:p>
    <w:p>
      <w:r>
        <w:rPr>
          <w:rFonts w:ascii="Consolas" w:hAnsi="Consolas"/>
          <w:sz w:val="18"/>
        </w:rPr>
        <w:t xml:space="preserve">       END</w:t>
      </w:r>
    </w:p>
    <w:p>
      <w:pPr>
        <w:pStyle w:val="Heading3"/>
      </w:pPr>
      <w:r>
        <w:t>8.3 Streaming Flow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CONTINUOUS PROCESSING LOOP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                                         │</w:t>
      </w:r>
    </w:p>
    <w:p>
      <w:r>
        <w:rPr>
          <w:rFonts w:ascii="Consolas" w:hAnsi="Consolas"/>
          <w:sz w:val="18"/>
        </w:rPr>
        <w:t>│  ┌─────────┐    ┌─────────┐    ┌─────────┐    ┌─────────┐ │</w:t>
      </w:r>
    </w:p>
    <w:p>
      <w:r>
        <w:rPr>
          <w:rFonts w:ascii="Consolas" w:hAnsi="Consolas"/>
          <w:sz w:val="18"/>
        </w:rPr>
        <w:t>│  │  READ   │───►│ PARSE   │───►│ BRONZE  │───►│ SILVER  │ │</w:t>
      </w:r>
    </w:p>
    <w:p>
      <w:r>
        <w:rPr>
          <w:rFonts w:ascii="Consolas" w:hAnsi="Consolas"/>
          <w:sz w:val="18"/>
        </w:rPr>
        <w:t>│  │ Source  │    │ Validate│    │ Ingest  │    │ Enrich  │ │</w:t>
      </w:r>
    </w:p>
    <w:p>
      <w:r>
        <w:rPr>
          <w:rFonts w:ascii="Consolas" w:hAnsi="Consolas"/>
          <w:sz w:val="18"/>
        </w:rPr>
        <w:t>│  └─────────┘    └─────────┘    └─────────┘    └─────────┘ │</w:t>
      </w:r>
    </w:p>
    <w:p>
      <w:r>
        <w:rPr>
          <w:rFonts w:ascii="Consolas" w:hAnsi="Consolas"/>
          <w:sz w:val="18"/>
        </w:rPr>
        <w:t>│                                                  │          │</w:t>
      </w:r>
    </w:p>
    <w:p>
      <w:r>
        <w:rPr>
          <w:rFonts w:ascii="Consolas" w:hAnsi="Consolas"/>
          <w:sz w:val="18"/>
        </w:rPr>
        <w:t>│                                                  ▼          │</w:t>
      </w:r>
    </w:p>
    <w:p>
      <w:r>
        <w:rPr>
          <w:rFonts w:ascii="Consolas" w:hAnsi="Consolas"/>
          <w:sz w:val="18"/>
        </w:rPr>
        <w:t>│                                           ┌─────────┐      │</w:t>
      </w:r>
    </w:p>
    <w:p>
      <w:r>
        <w:rPr>
          <w:rFonts w:ascii="Consolas" w:hAnsi="Consolas"/>
          <w:sz w:val="18"/>
        </w:rPr>
        <w:t>│                                           │  GOLD   │      │</w:t>
      </w:r>
    </w:p>
    <w:p>
      <w:r>
        <w:rPr>
          <w:rFonts w:ascii="Consolas" w:hAnsi="Consolas"/>
          <w:sz w:val="18"/>
        </w:rPr>
        <w:t>│                                           │Aggregate│      │</w:t>
      </w:r>
    </w:p>
    <w:p>
      <w:r>
        <w:rPr>
          <w:rFonts w:ascii="Consolas" w:hAnsi="Consolas"/>
          <w:sz w:val="18"/>
        </w:rPr>
        <w:t>│                                           └─────────┘      │</w:t>
      </w:r>
    </w:p>
    <w:p>
      <w:r>
        <w:rPr>
          <w:rFonts w:ascii="Consolas" w:hAnsi="Consolas"/>
          <w:sz w:val="18"/>
        </w:rPr>
        <w:t>│                                                  │          │</w:t>
      </w:r>
    </w:p>
    <w:p>
      <w:r>
        <w:rPr>
          <w:rFonts w:ascii="Consolas" w:hAnsi="Consolas"/>
          <w:sz w:val="18"/>
        </w:rPr>
        <w:t>│                                                  ▼          │</w:t>
      </w:r>
    </w:p>
    <w:p>
      <w:r>
        <w:rPr>
          <w:rFonts w:ascii="Consolas" w:hAnsi="Consolas"/>
          <w:sz w:val="18"/>
        </w:rPr>
        <w:t>│                                           ┌─────────┐      │</w:t>
      </w:r>
    </w:p>
    <w:p>
      <w:r>
        <w:rPr>
          <w:rFonts w:ascii="Consolas" w:hAnsi="Consolas"/>
          <w:sz w:val="18"/>
        </w:rPr>
        <w:t>│                                           │  SINK   │      │</w:t>
      </w:r>
    </w:p>
    <w:p>
      <w:r>
        <w:rPr>
          <w:rFonts w:ascii="Consolas" w:hAnsi="Consolas"/>
          <w:sz w:val="18"/>
        </w:rPr>
        <w:t>│                                           │ Dashboard│     │</w:t>
      </w:r>
    </w:p>
    <w:p>
      <w:r>
        <w:rPr>
          <w:rFonts w:ascii="Consolas" w:hAnsi="Consolas"/>
          <w:sz w:val="18"/>
        </w:rPr>
        <w:t>│                                           └─────────┘      │</w:t>
      </w:r>
    </w:p>
    <w:p>
      <w:r>
        <w:rPr>
          <w:rFonts w:ascii="Consolas" w:hAnsi="Consolas"/>
          <w:sz w:val="18"/>
        </w:rPr>
        <w:t>│                                                  │          │</w:t>
      </w:r>
    </w:p>
    <w:p>
      <w:r>
        <w:rPr>
          <w:rFonts w:ascii="Consolas" w:hAnsi="Consolas"/>
          <w:sz w:val="18"/>
        </w:rPr>
        <w:t>│                                                  ▼          │</w:t>
      </w:r>
    </w:p>
    <w:p>
      <w:r>
        <w:rPr>
          <w:rFonts w:ascii="Consolas" w:hAnsi="Consolas"/>
          <w:sz w:val="18"/>
        </w:rPr>
        <w:t>│                                           ┌─────────┐      │</w:t>
      </w:r>
    </w:p>
    <w:p>
      <w:r>
        <w:rPr>
          <w:rFonts w:ascii="Consolas" w:hAnsi="Consolas"/>
          <w:sz w:val="18"/>
        </w:rPr>
        <w:t>│                                           │ CHECK-  │      │</w:t>
      </w:r>
    </w:p>
    <w:p>
      <w:r>
        <w:rPr>
          <w:rFonts w:ascii="Consolas" w:hAnsi="Consolas"/>
          <w:sz w:val="18"/>
        </w:rPr>
        <w:t>│                                           │  POINT  │      │</w:t>
      </w:r>
    </w:p>
    <w:p>
      <w:r>
        <w:rPr>
          <w:rFonts w:ascii="Consolas" w:hAnsi="Consolas"/>
          <w:sz w:val="18"/>
        </w:rPr>
        <w:t>│                                           └─────────┘      │</w:t>
      </w:r>
    </w:p>
    <w:p>
      <w:r>
        <w:rPr>
          <w:rFonts w:ascii="Consolas" w:hAnsi="Consolas"/>
          <w:sz w:val="18"/>
        </w:rPr>
        <w:t>│                                                  │          │</w:t>
      </w:r>
    </w:p>
    <w:p>
      <w:r>
        <w:rPr>
          <w:rFonts w:ascii="Consolas" w:hAnsi="Consolas"/>
          <w:sz w:val="18"/>
        </w:rPr>
        <w:t>│                                                  └──────────┘│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▲</w:t>
      </w:r>
    </w:p>
    <w:p>
      <w:r>
        <w:rPr>
          <w:rFonts w:ascii="Consolas" w:hAnsi="Consolas"/>
          <w:sz w:val="18"/>
        </w:rPr>
        <w:t xml:space="preserve">                    │</w:t>
      </w:r>
    </w:p>
    <w:p>
      <w:r>
        <w:rPr>
          <w:rFonts w:ascii="Consolas" w:hAnsi="Consolas"/>
          <w:sz w:val="18"/>
        </w:rPr>
        <w:t xml:space="preserve">                    │ Failure/Restart</w:t>
      </w:r>
    </w:p>
    <w:p>
      <w:r>
        <w:rPr>
          <w:rFonts w:ascii="Consolas" w:hAnsi="Consolas"/>
          <w:sz w:val="18"/>
        </w:rPr>
        <w:t xml:space="preserve">                    │</w:t>
      </w:r>
    </w:p>
    <w:p>
      <w:r>
        <w:rPr>
          <w:rFonts w:ascii="Consolas" w:hAnsi="Consolas"/>
          <w:sz w:val="18"/>
        </w:rPr>
        <w:t xml:space="preserve">            ┌───────────────┐</w:t>
      </w:r>
    </w:p>
    <w:p>
      <w:r>
        <w:rPr>
          <w:rFonts w:ascii="Consolas" w:hAnsi="Consolas"/>
          <w:sz w:val="18"/>
        </w:rPr>
        <w:t xml:space="preserve">            │ Recover from  │</w:t>
      </w:r>
    </w:p>
    <w:p>
      <w:r>
        <w:rPr>
          <w:rFonts w:ascii="Consolas" w:hAnsi="Consolas"/>
          <w:sz w:val="18"/>
        </w:rPr>
        <w:t xml:space="preserve">            │ Last Checkpoint│</w:t>
      </w:r>
    </w:p>
    <w:p>
      <w:r>
        <w:rPr>
          <w:rFonts w:ascii="Consolas" w:hAnsi="Consolas"/>
          <w:sz w:val="18"/>
        </w:rPr>
        <w:t xml:space="preserve">            └───────────────┘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Success Criteria and KPIs</w:t>
      </w:r>
    </w:p>
    <w:p>
      <w:pPr>
        <w:pStyle w:val="Heading3"/>
      </w:pPr>
      <w:r>
        <w:t>9.1 Technical Success Criteria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Processing Scale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500M+ transactions processed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POC execution validation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Streaming Throughput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Sustain 50K events/second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Streaming metrics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Performance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95% queries &lt; 5 seconds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log analysis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ETL Latency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Daily ETL completes in &lt; 2 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Job execution time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99%+ data quality pass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DQ validation results</w:t>
            </w:r>
          </w:p>
        </w:tc>
      </w:tr>
    </w:tbl>
    <w:p>
      <w:pPr>
        <w:pStyle w:val="Heading3"/>
      </w:pPr>
      <w:r>
        <w:t>9.2 Business Success Criteria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Total Cost of Ownership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≤ current platform + 20%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Cost analysis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User Adoption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Positive feedback from analysts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User survey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Time-to-Insight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&lt; 1 day for new data availability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Latency measurement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Compliance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All governance requirements 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Audit checklist</w:t>
            </w:r>
          </w:p>
        </w:tc>
      </w:tr>
    </w:tbl>
    <w:p>
      <w:pPr>
        <w:pStyle w:val="Heading3"/>
      </w:pPr>
      <w:r>
        <w:t>9.3 Key Performance Indicators (KPIs)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KPI 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Batch ETL 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&lt; 120 minutes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P95 Latency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&lt; 5 seconds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Streaming Lag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&lt; 10 seconds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Reliability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Pipeline Success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&gt; 99%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Reliability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 Freshness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&lt; 24 hours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Cost per TB Processed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$X (to be determined)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DBU Consumption Efficiency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&gt; 90% utilization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Technical Architecture</w:t>
      </w:r>
    </w:p>
    <w:p>
      <w:pPr>
        <w:pStyle w:val="Heading3"/>
      </w:pPr>
      <w:r>
        <w:t>10.1 Databricks Components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Databricks Runtime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Core processing engine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LTS version for stability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Photon Engine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acceleration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Enabled for SQL warehouses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Delta Lake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ACID transaction storage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All tables in Delta format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Unity Catalog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Governance and metadata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Centralized catalog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Structured Streaming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Real-time processing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Continuous mode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Databricks Workflows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Job orchestration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Scheduled workflows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SQL Warehouse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Query execution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Pro/Serverless with Photon</w:t>
            </w:r>
          </w:p>
        </w:tc>
      </w:tr>
    </w:tbl>
    <w:p>
      <w:pPr>
        <w:pStyle w:val="Heading3"/>
      </w:pPr>
      <w:r>
        <w:t>10.2 Cluster Configurations</w:t>
      </w:r>
    </w:p>
    <w:p>
      <w:pPr>
        <w:pStyle w:val="Heading3"/>
      </w:pPr>
      <w:r>
        <w:t>ETL Cluster (Batch Processing)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Type: Jobs Cluster</w:t>
      </w:r>
    </w:p>
    <w:p>
      <w:r>
        <w:rPr>
          <w:rFonts w:ascii="Consolas" w:hAnsi="Consolas"/>
          <w:sz w:val="18"/>
        </w:rPr>
        <w:t>Node Type: r5d.4xlarge (AWS) / Standard_E16ds_v4 (Azure)</w:t>
      </w:r>
    </w:p>
    <w:p>
      <w:r>
        <w:rPr>
          <w:rFonts w:ascii="Consolas" w:hAnsi="Consolas"/>
          <w:sz w:val="18"/>
        </w:rPr>
        <w:t>Workers: 8-16 (auto-scaling)</w:t>
      </w:r>
    </w:p>
    <w:p>
      <w:r>
        <w:rPr>
          <w:rFonts w:ascii="Consolas" w:hAnsi="Consolas"/>
          <w:sz w:val="18"/>
        </w:rPr>
        <w:t>Photon: Enabled</w:t>
      </w:r>
    </w:p>
    <w:p>
      <w:r>
        <w:rPr>
          <w:rFonts w:ascii="Consolas" w:hAnsi="Consolas"/>
          <w:sz w:val="18"/>
        </w:rPr>
        <w:t>Spark Version: Latest LTS</w:t>
      </w:r>
    </w:p>
    <w:p>
      <w:r>
        <w:rPr>
          <w:rFonts w:ascii="Consolas" w:hAnsi="Consolas"/>
          <w:sz w:val="18"/>
        </w:rPr>
        <w:t>Runtime: 14.x LTS</w:t>
      </w:r>
    </w:p>
    <w:p>
      <w:pPr>
        <w:pStyle w:val="Heading3"/>
      </w:pPr>
      <w:r>
        <w:t>Streaming Cluster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Type: Jobs Cluster (Always On)</w:t>
      </w:r>
    </w:p>
    <w:p>
      <w:r>
        <w:rPr>
          <w:rFonts w:ascii="Consolas" w:hAnsi="Consolas"/>
          <w:sz w:val="18"/>
        </w:rPr>
        <w:t>Node Type: r5d.2xlarge (AWS) / Standard_E8ds_v4 (Azure)</w:t>
      </w:r>
    </w:p>
    <w:p>
      <w:r>
        <w:rPr>
          <w:rFonts w:ascii="Consolas" w:hAnsi="Consolas"/>
          <w:sz w:val="18"/>
        </w:rPr>
        <w:t>Workers: 4-8 (auto-scaling)</w:t>
      </w:r>
    </w:p>
    <w:p>
      <w:r>
        <w:rPr>
          <w:rFonts w:ascii="Consolas" w:hAnsi="Consolas"/>
          <w:sz w:val="18"/>
        </w:rPr>
        <w:t>Photon: Enabled</w:t>
      </w:r>
    </w:p>
    <w:p>
      <w:r>
        <w:rPr>
          <w:rFonts w:ascii="Consolas" w:hAnsi="Consolas"/>
          <w:sz w:val="18"/>
        </w:rPr>
        <w:t>Auto-Termination: Disabled (continuous)</w:t>
      </w:r>
    </w:p>
    <w:p>
      <w:pPr>
        <w:pStyle w:val="Heading3"/>
      </w:pPr>
      <w:r>
        <w:t>SQL Warehouse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>Type: Pro / Serverless</w:t>
      </w:r>
    </w:p>
    <w:p>
      <w:r>
        <w:rPr>
          <w:rFonts w:ascii="Consolas" w:hAnsi="Consolas"/>
          <w:sz w:val="18"/>
        </w:rPr>
        <w:t>Size: Large or 2X-Large</w:t>
      </w:r>
    </w:p>
    <w:p>
      <w:r>
        <w:rPr>
          <w:rFonts w:ascii="Consolas" w:hAnsi="Consolas"/>
          <w:sz w:val="18"/>
        </w:rPr>
        <w:t>Photon: Enabled</w:t>
      </w:r>
    </w:p>
    <w:p>
      <w:r>
        <w:rPr>
          <w:rFonts w:ascii="Consolas" w:hAnsi="Consolas"/>
          <w:sz w:val="18"/>
        </w:rPr>
        <w:t>Auto-Stop: 10 minutes</w:t>
      </w:r>
    </w:p>
    <w:p>
      <w:r>
        <w:rPr>
          <w:rFonts w:ascii="Consolas" w:hAnsi="Consolas"/>
          <w:sz w:val="18"/>
        </w:rPr>
        <w:t>Max Concurrency: 10+</w:t>
      </w:r>
    </w:p>
    <w:p>
      <w:pPr>
        <w:pStyle w:val="Heading3"/>
      </w:pPr>
      <w:r>
        <w:t>10.3 Data Model</w:t>
      </w:r>
    </w:p>
    <w:p>
      <w:pPr>
        <w:pStyle w:val="Heading3"/>
      </w:pPr>
      <w:r>
        <w:t>Bronze Layer Tables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Primary Keys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`transactions_bz`</w:t>
            </w:r>
          </w:p>
        </w:tc>
        <w:tc>
          <w:tcPr>
            <w:tcW w:type="dxa" w:w="2880"/>
          </w:tcPr>
          <w:p>
            <w:r>
              <w:t>Raw transaction data</w:t>
            </w:r>
          </w:p>
        </w:tc>
        <w:tc>
          <w:tcPr>
            <w:tcW w:type="dxa" w:w="2880"/>
          </w:tcPr>
          <w:p>
            <w:r>
              <w:t>transaction_id, event_timestamp</w:t>
            </w:r>
          </w:p>
        </w:tc>
      </w:tr>
      <w:tr>
        <w:tc>
          <w:tcPr>
            <w:tcW w:type="dxa" w:w="2880"/>
          </w:tcPr>
          <w:p>
            <w:r>
              <w:t>`customers_bz`</w:t>
            </w:r>
          </w:p>
        </w:tc>
        <w:tc>
          <w:tcPr>
            <w:tcW w:type="dxa" w:w="2880"/>
          </w:tcPr>
          <w:p>
            <w:r>
              <w:t>Raw customer data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</w:tr>
      <w:tr>
        <w:tc>
          <w:tcPr>
            <w:tcW w:type="dxa" w:w="2880"/>
          </w:tcPr>
          <w:p>
            <w:r>
              <w:t>`products_bz`</w:t>
            </w:r>
          </w:p>
        </w:tc>
        <w:tc>
          <w:tcPr>
            <w:tcW w:type="dxa" w:w="2880"/>
          </w:tcPr>
          <w:p>
            <w:r>
              <w:t>Raw product catalog</w:t>
            </w:r>
          </w:p>
        </w:tc>
        <w:tc>
          <w:tcPr>
            <w:tcW w:type="dxa" w:w="2880"/>
          </w:tcPr>
          <w:p>
            <w:r>
              <w:t>product_id</w:t>
            </w:r>
          </w:p>
        </w:tc>
      </w:tr>
      <w:tr>
        <w:tc>
          <w:tcPr>
            <w:tcW w:type="dxa" w:w="2880"/>
          </w:tcPr>
          <w:p>
            <w:r>
              <w:t>`clickstream_bz`</w:t>
            </w:r>
          </w:p>
        </w:tc>
        <w:tc>
          <w:tcPr>
            <w:tcW w:type="dxa" w:w="2880"/>
          </w:tcPr>
          <w:p>
            <w:r>
              <w:t>Raw clickstream events</w:t>
            </w:r>
          </w:p>
        </w:tc>
        <w:tc>
          <w:tcPr>
            <w:tcW w:type="dxa" w:w="2880"/>
          </w:tcPr>
          <w:p>
            <w:r>
              <w:t>event_id, timestamp</w:t>
            </w:r>
          </w:p>
        </w:tc>
      </w:tr>
    </w:tbl>
    <w:p>
      <w:pPr>
        <w:pStyle w:val="Heading3"/>
      </w:pPr>
      <w:r>
        <w:t>Silver Layer Tables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Primary Keys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`transactions_sv`</w:t>
            </w:r>
          </w:p>
        </w:tc>
        <w:tc>
          <w:tcPr>
            <w:tcW w:type="dxa" w:w="2880"/>
          </w:tcPr>
          <w:p>
            <w:r>
              <w:t>Cleansed transactions</w:t>
            </w:r>
          </w:p>
        </w:tc>
        <w:tc>
          <w:tcPr>
            <w:tcW w:type="dxa" w:w="2880"/>
          </w:tcPr>
          <w:p>
            <w:r>
              <w:t>transaction_id</w:t>
            </w:r>
          </w:p>
        </w:tc>
      </w:tr>
      <w:tr>
        <w:tc>
          <w:tcPr>
            <w:tcW w:type="dxa" w:w="2880"/>
          </w:tcPr>
          <w:p>
            <w:r>
              <w:t>`customers_sv`</w:t>
            </w:r>
          </w:p>
        </w:tc>
        <w:tc>
          <w:tcPr>
            <w:tcW w:type="dxa" w:w="2880"/>
          </w:tcPr>
          <w:p>
            <w:r>
              <w:t>Cleansed customers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</w:tr>
      <w:tr>
        <w:tc>
          <w:tcPr>
            <w:tcW w:type="dxa" w:w="2880"/>
          </w:tcPr>
          <w:p>
            <w:r>
              <w:t>`products_sv`</w:t>
            </w:r>
          </w:p>
        </w:tc>
        <w:tc>
          <w:tcPr>
            <w:tcW w:type="dxa" w:w="2880"/>
          </w:tcPr>
          <w:p>
            <w:r>
              <w:t>Cleansed products</w:t>
            </w:r>
          </w:p>
        </w:tc>
        <w:tc>
          <w:tcPr>
            <w:tcW w:type="dxa" w:w="2880"/>
          </w:tcPr>
          <w:p>
            <w:r>
              <w:t>product_id</w:t>
            </w:r>
          </w:p>
        </w:tc>
      </w:tr>
    </w:tbl>
    <w:p>
      <w:pPr>
        <w:pStyle w:val="Heading3"/>
      </w:pPr>
      <w:r>
        <w:t>Gold Layer Tables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Granularity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`sales_summary`</w:t>
            </w:r>
          </w:p>
        </w:tc>
        <w:tc>
          <w:tcPr>
            <w:tcW w:type="dxa" w:w="2880"/>
          </w:tcPr>
          <w:p>
            <w:r>
              <w:t>Daily sales by product/store</w:t>
            </w:r>
          </w:p>
        </w:tc>
        <w:tc>
          <w:tcPr>
            <w:tcW w:type="dxa" w:w="2880"/>
          </w:tcPr>
          <w:p>
            <w:r>
              <w:t>Day, Product, Store</w:t>
            </w:r>
          </w:p>
        </w:tc>
      </w:tr>
      <w:tr>
        <w:tc>
          <w:tcPr>
            <w:tcW w:type="dxa" w:w="2880"/>
          </w:tcPr>
          <w:p>
            <w:r>
              <w:t>`customer_360`</w:t>
            </w:r>
          </w:p>
        </w:tc>
        <w:tc>
          <w:tcPr>
            <w:tcW w:type="dxa" w:w="2880"/>
          </w:tcPr>
          <w:p>
            <w:r>
              <w:t>Customer profile with metrics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</w:tr>
      <w:tr>
        <w:tc>
          <w:tcPr>
            <w:tcW w:type="dxa" w:w="2880"/>
          </w:tcPr>
          <w:p>
            <w:r>
              <w:t>`product_performance`</w:t>
            </w:r>
          </w:p>
        </w:tc>
        <w:tc>
          <w:tcPr>
            <w:tcW w:type="dxa" w:w="2880"/>
          </w:tcPr>
          <w:p>
            <w:r>
              <w:t>Product KPIs and trends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</w:tr>
      <w:tr>
        <w:tc>
          <w:tcPr>
            <w:tcW w:type="dxa" w:w="2880"/>
          </w:tcPr>
          <w:p>
            <w:r>
              <w:t>`inventory_status`</w:t>
            </w:r>
          </w:p>
        </w:tc>
        <w:tc>
          <w:tcPr>
            <w:tcW w:type="dxa" w:w="2880"/>
          </w:tcPr>
          <w:p>
            <w:r>
              <w:t>Current inventory levels</w:t>
            </w:r>
          </w:p>
        </w:tc>
        <w:tc>
          <w:tcPr>
            <w:tcW w:type="dxa" w:w="2880"/>
          </w:tcPr>
          <w:p>
            <w:r>
              <w:t>Product, Store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Risks and Mitigations</w:t>
      </w:r>
    </w:p>
    <w:p>
      <w:pPr>
        <w:pStyle w:val="Heading3"/>
      </w:pPr>
      <w:r>
        <w:t>11.1 Risk Register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Risk 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Risk Description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Insufficient cluster resources for scale testing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Pre-validate cluster sizing, monitor resource usage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Data generation exceeds time allocation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Use distributed generation, optimize sampling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Streaming job failures due to source instability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Implement retry logic, checkpointing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Unity Catalog permissions not properly configured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Early access validation with security team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Cost overruns from extended POC duration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Set budget alerts, use spot instances where possible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Performance targets not met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Optimize queries, tune cluster configurations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R-007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Integration issues with existing systems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Early API testing with existing platforms</w:t>
            </w:r>
          </w:p>
        </w:tc>
      </w:tr>
    </w:tbl>
    <w:p>
      <w:pPr>
        <w:pStyle w:val="Heading3"/>
      </w:pPr>
      <w:r>
        <w:t>11.2 Risk Heat Map</w:t>
      </w:r>
    </w:p>
    <w:p>
      <w:r>
        <w:rPr>
          <w:color w:val="646464"/>
          <w:sz w:val="18"/>
        </w:rPr>
        <w:t>▌ Code Block</w:t>
      </w:r>
    </w:p>
    <w:p>
      <w:r>
        <w:rPr>
          <w:rFonts w:ascii="Consolas" w:hAnsi="Consolas"/>
          <w:sz w:val="18"/>
        </w:rPr>
        <w:t xml:space="preserve">            IMPACT</w:t>
      </w:r>
    </w:p>
    <w:p>
      <w:r>
        <w:rPr>
          <w:rFonts w:ascii="Consolas" w:hAnsi="Consolas"/>
          <w:sz w:val="18"/>
        </w:rPr>
        <w:t xml:space="preserve">            Low          Medium           High</w:t>
      </w:r>
    </w:p>
    <w:p>
      <w:r>
        <w:rPr>
          <w:rFonts w:ascii="Consolas" w:hAnsi="Consolas"/>
          <w:sz w:val="18"/>
        </w:rPr>
        <w:t xml:space="preserve">          ┌─────┬──────┬──────┐</w:t>
      </w:r>
    </w:p>
    <w:p>
      <w:r>
        <w:rPr>
          <w:rFonts w:ascii="Consolas" w:hAnsi="Consolas"/>
          <w:sz w:val="18"/>
        </w:rPr>
        <w:t xml:space="preserve">     HIGH  │     │ R-003│ R-006│</w:t>
      </w:r>
    </w:p>
    <w:p>
      <w:r>
        <w:rPr>
          <w:rFonts w:ascii="Consolas" w:hAnsi="Consolas"/>
          <w:sz w:val="18"/>
        </w:rPr>
        <w:t xml:space="preserve">    P      ├─────┼──────┼──────┤</w:t>
      </w:r>
    </w:p>
    <w:p>
      <w:r>
        <w:rPr>
          <w:rFonts w:ascii="Consolas" w:hAnsi="Consolas"/>
          <w:sz w:val="18"/>
        </w:rPr>
        <w:t>O    MED   │     │ R-002│ R-001│</w:t>
      </w:r>
    </w:p>
    <w:p>
      <w:r>
        <w:rPr>
          <w:rFonts w:ascii="Consolas" w:hAnsi="Consolas"/>
          <w:sz w:val="18"/>
        </w:rPr>
        <w:t>B    ─────┼─────┼──────┼──────┤</w:t>
      </w:r>
    </w:p>
    <w:p>
      <w:r>
        <w:rPr>
          <w:rFonts w:ascii="Consolas" w:hAnsi="Consolas"/>
          <w:sz w:val="18"/>
        </w:rPr>
        <w:t xml:space="preserve">     LOW   │     │ R-007│ R-004│</w:t>
      </w:r>
    </w:p>
    <w:p>
      <w:r>
        <w:rPr>
          <w:rFonts w:ascii="Consolas" w:hAnsi="Consolas"/>
          <w:sz w:val="18"/>
        </w:rPr>
        <w:t xml:space="preserve">          └─────┴──────┴──────┘</w:t>
      </w:r>
    </w:p>
    <w:p>
      <w:r>
        <w:rPr>
          <w:rFonts w:ascii="Consolas" w:hAnsi="Consolas"/>
          <w:sz w:val="18"/>
        </w:rPr>
        <w:t xml:space="preserve">           Low    Medium   High</w:t>
      </w:r>
    </w:p>
    <w:p>
      <w:r>
        <w:rPr>
          <w:rFonts w:ascii="Consolas" w:hAnsi="Consolas"/>
          <w:sz w:val="18"/>
        </w:rPr>
        <w:t xml:space="preserve">                PROBABILITY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Assumptions and Constraints</w:t>
      </w:r>
    </w:p>
    <w:p>
      <w:pPr>
        <w:pStyle w:val="Heading3"/>
      </w:pPr>
      <w:r>
        <w:t>12.1 Assumptions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Assumption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A-001</w:t>
            </w:r>
          </w:p>
        </w:tc>
        <w:tc>
          <w:tcPr>
            <w:tcW w:type="dxa" w:w="2880"/>
          </w:tcPr>
          <w:p>
            <w:r>
              <w:t>Databricks workspace is provisioned and accessible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A-002</w:t>
            </w:r>
          </w:p>
        </w:tc>
        <w:tc>
          <w:tcPr>
            <w:tcW w:type="dxa" w:w="2880"/>
          </w:tcPr>
          <w:p>
            <w:r>
              <w:t>Cloud storage (S3/ADLS) is configured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A-003</w:t>
            </w:r>
          </w:p>
        </w:tc>
        <w:tc>
          <w:tcPr>
            <w:tcW w:type="dxa" w:w="2880"/>
          </w:tcPr>
          <w:p>
            <w:r>
              <w:t>Unity Catalog is enabled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  <w:tr>
        <w:tc>
          <w:tcPr>
            <w:tcW w:type="dxa" w:w="2880"/>
          </w:tcPr>
          <w:p>
            <w:r>
              <w:t>A-004</w:t>
            </w:r>
          </w:p>
        </w:tc>
        <w:tc>
          <w:tcPr>
            <w:tcW w:type="dxa" w:w="2880"/>
          </w:tcPr>
          <w:p>
            <w:r>
              <w:t>Sufficient DBU credits available for POC duration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</w:tr>
      <w:tr>
        <w:tc>
          <w:tcPr>
            <w:tcW w:type="dxa" w:w="2880"/>
          </w:tcPr>
          <w:p>
            <w:r>
              <w:t>A-005</w:t>
            </w:r>
          </w:p>
        </w:tc>
        <w:tc>
          <w:tcPr>
            <w:tcW w:type="dxa" w:w="2880"/>
          </w:tcPr>
          <w:p>
            <w:r>
              <w:t>Network connectivity to data sources is established</w:t>
            </w:r>
          </w:p>
        </w:tc>
        <w:tc>
          <w:tcPr>
            <w:tcW w:type="dxa" w:w="2880"/>
          </w:tcPr>
          <w:p>
            <w:r>
              <w:t>Connectivity</w:t>
            </w:r>
          </w:p>
        </w:tc>
      </w:tr>
      <w:tr>
        <w:tc>
          <w:tcPr>
            <w:tcW w:type="dxa" w:w="2880"/>
          </w:tcPr>
          <w:p>
            <w:r>
              <w:t>A-006</w:t>
            </w:r>
          </w:p>
        </w:tc>
        <w:tc>
          <w:tcPr>
            <w:tcW w:type="dxa" w:w="2880"/>
          </w:tcPr>
          <w:p>
            <w:r>
              <w:t>Key stakeholders are available for decisions</w:t>
            </w:r>
          </w:p>
        </w:tc>
        <w:tc>
          <w:tcPr>
            <w:tcW w:type="dxa" w:w="2880"/>
          </w:tcPr>
          <w:p>
            <w:r>
              <w:t>Resources</w:t>
            </w:r>
          </w:p>
        </w:tc>
      </w:tr>
    </w:tbl>
    <w:p>
      <w:pPr>
        <w:pStyle w:val="Heading3"/>
      </w:pPr>
      <w:r>
        <w:t>12.2 Constraints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C-001</w:t>
            </w:r>
          </w:p>
        </w:tc>
        <w:tc>
          <w:tcPr>
            <w:tcW w:type="dxa" w:w="2880"/>
          </w:tcPr>
          <w:p>
            <w:r>
              <w:t>POC must complete within 4-6 weeks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C-002</w:t>
            </w:r>
          </w:p>
        </w:tc>
        <w:tc>
          <w:tcPr>
            <w:tcW w:type="dxa" w:w="2880"/>
          </w:tcPr>
          <w:p>
            <w:r>
              <w:t>Production data cannot be used (synthetic only)</w:t>
            </w:r>
          </w:p>
        </w:tc>
        <w:tc>
          <w:tcPr>
            <w:tcW w:type="dxa" w:w="2880"/>
          </w:tcPr>
          <w:p>
            <w:r>
              <w:t>Data Privacy</w:t>
            </w:r>
          </w:p>
        </w:tc>
      </w:tr>
      <w:tr>
        <w:tc>
          <w:tcPr>
            <w:tcW w:type="dxa" w:w="2880"/>
          </w:tcPr>
          <w:p>
            <w:r>
              <w:t>C-003</w:t>
            </w:r>
          </w:p>
        </w:tc>
        <w:tc>
          <w:tcPr>
            <w:tcW w:type="dxa" w:w="2880"/>
          </w:tcPr>
          <w:p>
            <w:r>
              <w:t>Cluster size limited to approved configurations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</w:tr>
      <w:tr>
        <w:tc>
          <w:tcPr>
            <w:tcW w:type="dxa" w:w="2880"/>
          </w:tcPr>
          <w:p>
            <w:r>
              <w:t>C-004</w:t>
            </w:r>
          </w:p>
        </w:tc>
        <w:tc>
          <w:tcPr>
            <w:tcW w:type="dxa" w:w="2880"/>
          </w:tcPr>
          <w:p>
            <w:r>
              <w:t>Data must remain within specified regions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C-005</w:t>
            </w:r>
          </w:p>
        </w:tc>
        <w:tc>
          <w:tcPr>
            <w:tcW w:type="dxa" w:w="2880"/>
          </w:tcPr>
          <w:p>
            <w:r>
              <w:t>All code must follow organizational standards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</w:tr>
    </w:tbl>
    <w:p>
      <w:pPr>
        <w:pStyle w:val="Heading3"/>
      </w:pPr>
      <w:r>
        <w:t>12.3 Dependencies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Dependency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D-001</w:t>
            </w:r>
          </w:p>
        </w:tc>
        <w:tc>
          <w:tcPr>
            <w:tcW w:type="dxa" w:w="2160"/>
          </w:tcPr>
          <w:p>
            <w:r>
              <w:t>Databricks workspace provisioning</w:t>
            </w:r>
          </w:p>
        </w:tc>
        <w:tc>
          <w:tcPr>
            <w:tcW w:type="dxa" w:w="2160"/>
          </w:tcPr>
          <w:p>
            <w:r>
              <w:t>IT Team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D-002</w:t>
            </w:r>
          </w:p>
        </w:tc>
        <w:tc>
          <w:tcPr>
            <w:tcW w:type="dxa" w:w="2160"/>
          </w:tcPr>
          <w:p>
            <w:r>
              <w:t>Unity Catalog setup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D-003</w:t>
            </w:r>
          </w:p>
        </w:tc>
        <w:tc>
          <w:tcPr>
            <w:tcW w:type="dxa" w:w="2160"/>
          </w:tcPr>
          <w:p>
            <w:r>
              <w:t>Storage bucket creation</w:t>
            </w:r>
          </w:p>
        </w:tc>
        <w:tc>
          <w:tcPr>
            <w:tcW w:type="dxa" w:w="2160"/>
          </w:tcPr>
          <w:p>
            <w:r>
              <w:t>Storage Team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D-004</w:t>
            </w:r>
          </w:p>
        </w:tc>
        <w:tc>
          <w:tcPr>
            <w:tcW w:type="dxa" w:w="2160"/>
          </w:tcPr>
          <w:p>
            <w:r>
              <w:t>Network security rules</w:t>
            </w:r>
          </w:p>
        </w:tc>
        <w:tc>
          <w:tcPr>
            <w:tcW w:type="dxa" w:w="2160"/>
          </w:tcPr>
          <w:p>
            <w:r>
              <w:t>Security Team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D-005</w:t>
            </w:r>
          </w:p>
        </w:tc>
        <w:tc>
          <w:tcPr>
            <w:tcW w:type="dxa" w:w="2160"/>
          </w:tcPr>
          <w:p>
            <w:r>
              <w:t>Service principal credentials</w:t>
            </w:r>
          </w:p>
        </w:tc>
        <w:tc>
          <w:tcPr>
            <w:tcW w:type="dxa" w:w="2160"/>
          </w:tcPr>
          <w:p>
            <w:r>
              <w:t>IAM Team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Glossary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Bronze Layer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Raw data ingestion layer with minimal transformation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Silver Layer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Cleansed and standardized data with business rules applied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Gold Layer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Business-ready aggregated data for analytics and reporting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Delta Lake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Open-source storage layer that brings ACID transactions to Apache Spark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DBU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Databricks Unit - unit of processing capability per hour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Medallion Architecture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 design pattern with Bronze/Silver/Gold layers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Photon Engine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Databricks-native vectorized query engine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Structured Streaming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Spark API for scalable stream processing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Unity Catalog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Unified governance solution for data and AI assets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Z-ORDER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Delta Lake optimization technique for data clustering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OPTIMIZE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Delta Lake command for file compaction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VACUUM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Delta Lake command for removing old file versions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Watermark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Streaming concept for handling late-arriving data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Checkpoint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Saved streaming state for fault tolerance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Role-Based Access Control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SLA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Service Level Agreement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TCO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Total Cost of Ownership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ETL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Extract, Transform, Load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KPI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Key Performance Indicator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Business Intelligence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S3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Amazon Simple Storage Service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ADLS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Azure Data Lake Storage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LTS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Long Term Support (software version)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ACID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Atomicity, Consistency, Isolation, Durability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Use Case Prioritization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Business Value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Technical Complexity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Priority Score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UC-001: Batch ETL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P0 - Critical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UC-002: Streaming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P0 - Critical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UC-003: SQL Analytics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P0 - Critical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UC-004: Governance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P1 - 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UC-005: Data Quality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P1 - 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UC-006: Orchestration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P1 - High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UC-007: Maintenance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P2 - Medium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POC Execution Checklist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Setup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Workspace configuration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Platform Team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Setup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Unity Catalog setup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Platform Team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Setup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Cluster creation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Generate synthetic 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Run Batch ETL POC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Streaming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Run Streaming POC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Engineering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Analytics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Run SQL Analytics POC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Analysts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Governance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Configure governance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Data Stewards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Testing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Performance testing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QA Team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Documentation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Document results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Presentation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Stakeholder 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Project Lead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Go/No-Go decision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Executive Sponsor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□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</w:r>
      <w:r>
        <w:rPr>
          <w:b/>
        </w:rPr>
        <w:t>Document End</w:t>
      </w:r>
      <w:r>
        <w:rPr>
          <w:b w:val="0"/>
        </w:rPr>
      </w:r>
    </w:p>
    <w:p>
      <w:r>
        <w:t>*For questions or clarifications regarding this use case document, please contact the Data Platform Team.*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w:val="PAG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