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56E8" w14:textId="33BB8604" w:rsidR="00F77AFF" w:rsidRDefault="00CF123B">
      <w:pPr>
        <w:pStyle w:val="Title"/>
        <w:rPr>
          <w:rFonts w:ascii="Times New Roman" w:eastAsia="Times New Roman" w:hAnsi="Times New Roman" w:cs="Times New Roman"/>
          <w:sz w:val="44"/>
          <w:szCs w:val="44"/>
        </w:rPr>
      </w:pPr>
      <w:bookmarkStart w:id="0" w:name="_9qz0233zsogi" w:colFirst="0" w:colLast="0"/>
      <w:bookmarkEnd w:id="0"/>
      <w:r>
        <w:rPr>
          <w:rFonts w:ascii="Times New Roman" w:eastAsia="Times New Roman" w:hAnsi="Times New Roman" w:cs="Times New Roman"/>
          <w:sz w:val="44"/>
          <w:szCs w:val="44"/>
        </w:rPr>
        <w:t>Artificial Intelligence (AI)</w:t>
      </w:r>
    </w:p>
    <w:p w14:paraId="3A1156E9" w14:textId="77777777" w:rsidR="00F77AFF" w:rsidRDefault="00CF123B">
      <w:pPr>
        <w:rPr>
          <w:rFonts w:ascii="Times New Roman" w:eastAsia="Times New Roman" w:hAnsi="Times New Roman" w:cs="Times New Roman"/>
        </w:rPr>
      </w:pPr>
      <w:r>
        <w:rPr>
          <w:rFonts w:ascii="Times New Roman" w:eastAsia="Times New Roman" w:hAnsi="Times New Roman" w:cs="Times New Roman"/>
        </w:rPr>
        <w:t>Artificial Intelligence (AI) refers to the simulation of human intelligence in machines that are programmed to think, learn, and solve problems like humans. It encompasses a broad range of technologies, frameworks, and methodologies designed to enable systems to perceive their environment, process complex information, make informed decisions, and continuously improve their performance based on experience.</w:t>
      </w:r>
    </w:p>
    <w:p w14:paraId="3A1156EA" w14:textId="450ED5BE" w:rsidR="00F77AFF" w:rsidRDefault="00CF123B">
      <w:pPr>
        <w:pStyle w:val="Heading1"/>
        <w:rPr>
          <w:rFonts w:ascii="Times New Roman" w:eastAsia="Times New Roman" w:hAnsi="Times New Roman" w:cs="Times New Roman"/>
          <w:color w:val="000000"/>
        </w:rPr>
      </w:pPr>
      <w:bookmarkStart w:id="1" w:name="_st2w8rmpyvp7" w:colFirst="0" w:colLast="0"/>
      <w:bookmarkEnd w:id="1"/>
      <w:r>
        <w:rPr>
          <w:rFonts w:ascii="Times New Roman" w:eastAsia="Times New Roman" w:hAnsi="Times New Roman" w:cs="Times New Roman"/>
          <w:color w:val="000000"/>
        </w:rPr>
        <w:t>Core Components</w:t>
      </w:r>
    </w:p>
    <w:p w14:paraId="3A1156EB" w14:textId="77777777" w:rsidR="00F77AFF" w:rsidRDefault="00CF123B">
      <w:pPr>
        <w:rPr>
          <w:rFonts w:ascii="Times New Roman" w:eastAsia="Times New Roman" w:hAnsi="Times New Roman" w:cs="Times New Roman"/>
        </w:rPr>
      </w:pPr>
      <w:r>
        <w:rPr>
          <w:rFonts w:ascii="Times New Roman" w:eastAsia="Times New Roman" w:hAnsi="Times New Roman" w:cs="Times New Roman"/>
        </w:rPr>
        <w:t>The execution and evolution of artificial intelligence rely on three primary processes:</w:t>
      </w:r>
    </w:p>
    <w:p w14:paraId="3A1156EC" w14:textId="77777777" w:rsidR="00F77AFF" w:rsidRDefault="00F77AFF">
      <w:pPr>
        <w:widowControl w:val="0"/>
        <w:pBdr>
          <w:top w:val="nil"/>
          <w:left w:val="nil"/>
          <w:bottom w:val="nil"/>
          <w:right w:val="nil"/>
          <w:between w:val="nil"/>
        </w:pBdr>
        <w:spacing w:line="276" w:lineRule="auto"/>
        <w:rPr>
          <w:rFonts w:ascii="Times New Roman" w:eastAsia="Times New Roman" w:hAnsi="Times New Roman" w:cs="Times New Roman"/>
        </w:rPr>
      </w:pPr>
    </w:p>
    <w:p w14:paraId="3A1156ED" w14:textId="0DAFD9C9" w:rsidR="00F77AFF" w:rsidRDefault="00CF123B">
      <w:pPr>
        <w:numPr>
          <w:ilvl w:val="0"/>
          <w:numId w:val="2"/>
        </w:numPr>
      </w:pPr>
      <w:r>
        <w:rPr>
          <w:rFonts w:ascii="Times New Roman" w:eastAsia="Times New Roman" w:hAnsi="Times New Roman" w:cs="Times New Roman"/>
          <w:b/>
          <w:bCs/>
        </w:rPr>
        <w:t>Learning:</w:t>
      </w:r>
      <w:r>
        <w:rPr>
          <w:rFonts w:ascii="Times New Roman" w:eastAsia="Times New Roman" w:hAnsi="Times New Roman" w:cs="Times New Roman"/>
        </w:rPr>
        <w:t xml:space="preserve"> This component focuses on acquiring data and creating the rules (algorithms) required to turn that data into actionable information. </w:t>
      </w:r>
      <w:r w:rsidR="00C872CA">
        <w:rPr>
          <w:rFonts w:ascii="Times New Roman" w:eastAsia="Times New Roman" w:hAnsi="Times New Roman" w:cs="Times New Roman"/>
        </w:rPr>
        <w:t xml:space="preserve">These rules give computational systems </w:t>
      </w:r>
      <w:r>
        <w:rPr>
          <w:rFonts w:ascii="Times New Roman" w:eastAsia="Times New Roman" w:hAnsi="Times New Roman" w:cs="Times New Roman"/>
        </w:rPr>
        <w:t>step-by-step instructions to accomplish specific tasks, allowing them to extract patterns and insights from vast datasets.</w:t>
      </w:r>
    </w:p>
    <w:p w14:paraId="3A1156EE" w14:textId="0CF8F527" w:rsidR="00F77AFF" w:rsidRDefault="00CF123B">
      <w:pPr>
        <w:numPr>
          <w:ilvl w:val="0"/>
          <w:numId w:val="2"/>
        </w:numPr>
      </w:pPr>
      <w:r>
        <w:rPr>
          <w:rFonts w:ascii="Times New Roman" w:eastAsia="Times New Roman" w:hAnsi="Times New Roman" w:cs="Times New Roman"/>
          <w:b/>
          <w:bCs/>
        </w:rPr>
        <w:t>Reasoning:</w:t>
      </w:r>
      <w:r>
        <w:rPr>
          <w:rFonts w:ascii="Times New Roman" w:eastAsia="Times New Roman" w:hAnsi="Times New Roman" w:cs="Times New Roman"/>
        </w:rPr>
        <w:t xml:space="preserve"> This aspect </w:t>
      </w:r>
      <w:r w:rsidR="00C872CA">
        <w:rPr>
          <w:rFonts w:ascii="Times New Roman" w:eastAsia="Times New Roman" w:hAnsi="Times New Roman" w:cs="Times New Roman"/>
        </w:rPr>
        <w:t>centres</w:t>
      </w:r>
      <w:r>
        <w:rPr>
          <w:rFonts w:ascii="Times New Roman" w:eastAsia="Times New Roman" w:hAnsi="Times New Roman" w:cs="Times New Roman"/>
        </w:rPr>
        <w:t xml:space="preserve"> on choosing the most appropriate algorithm to achieve a desired outcome. Through logical deduction and probabilistic </w:t>
      </w:r>
      <w:r w:rsidR="00C872CA">
        <w:rPr>
          <w:rFonts w:ascii="Times New Roman" w:eastAsia="Times New Roman" w:hAnsi="Times New Roman" w:cs="Times New Roman"/>
        </w:rPr>
        <w:t>modelling</w:t>
      </w:r>
      <w:r>
        <w:rPr>
          <w:rFonts w:ascii="Times New Roman" w:eastAsia="Times New Roman" w:hAnsi="Times New Roman" w:cs="Times New Roman"/>
        </w:rPr>
        <w:t>, AI systems evaluate context, infer conclusions, and determine the optimal path toward solving complex problems.</w:t>
      </w:r>
    </w:p>
    <w:p w14:paraId="3A1156EF" w14:textId="252297E7" w:rsidR="00F77AFF" w:rsidRDefault="00CF123B">
      <w:pPr>
        <w:numPr>
          <w:ilvl w:val="0"/>
          <w:numId w:val="2"/>
        </w:numPr>
      </w:pPr>
      <w:r>
        <w:rPr>
          <w:rFonts w:ascii="Times New Roman" w:eastAsia="Times New Roman" w:hAnsi="Times New Roman" w:cs="Times New Roman"/>
          <w:b/>
          <w:bCs/>
        </w:rPr>
        <w:t>Self-correction:</w:t>
      </w:r>
      <w:r>
        <w:rPr>
          <w:rFonts w:ascii="Times New Roman" w:eastAsia="Times New Roman" w:hAnsi="Times New Roman" w:cs="Times New Roman"/>
        </w:rPr>
        <w:t xml:space="preserve"> This process is designed to continually fine-tune algorithms to ensure they provide the most accurate results possible. By monitoring performance outputs and </w:t>
      </w:r>
      <w:r w:rsidR="00C872CA">
        <w:rPr>
          <w:rFonts w:ascii="Times New Roman" w:eastAsia="Times New Roman" w:hAnsi="Times New Roman" w:cs="Times New Roman"/>
        </w:rPr>
        <w:t>analysing</w:t>
      </w:r>
      <w:r>
        <w:rPr>
          <w:rFonts w:ascii="Times New Roman" w:eastAsia="Times New Roman" w:hAnsi="Times New Roman" w:cs="Times New Roman"/>
        </w:rPr>
        <w:t xml:space="preserve"> errors, AI models adjust their internal parameters autonomously to adapt to new data and changing conditions.</w:t>
      </w:r>
    </w:p>
    <w:p w14:paraId="3A1156F0" w14:textId="057D2306" w:rsidR="00F77AFF" w:rsidRDefault="00CF123B">
      <w:pPr>
        <w:pStyle w:val="Heading1"/>
        <w:rPr>
          <w:rFonts w:ascii="Times New Roman" w:eastAsia="Times New Roman" w:hAnsi="Times New Roman" w:cs="Times New Roman"/>
          <w:color w:val="000000"/>
        </w:rPr>
      </w:pPr>
      <w:bookmarkStart w:id="2" w:name="_6m2r72tlhqz9" w:colFirst="0" w:colLast="0"/>
      <w:bookmarkEnd w:id="2"/>
      <w:r>
        <w:rPr>
          <w:rFonts w:ascii="Times New Roman" w:eastAsia="Times New Roman" w:hAnsi="Times New Roman" w:cs="Times New Roman"/>
          <w:color w:val="000000"/>
        </w:rPr>
        <w:t>Key Applications</w:t>
      </w:r>
    </w:p>
    <w:p w14:paraId="3A1156F1" w14:textId="5938651D" w:rsidR="00F77AFF" w:rsidRDefault="00CF123B">
      <w:pPr>
        <w:rPr>
          <w:rFonts w:ascii="Times New Roman" w:eastAsia="Times New Roman" w:hAnsi="Times New Roman" w:cs="Times New Roman"/>
        </w:rPr>
      </w:pPr>
      <w:r>
        <w:rPr>
          <w:rFonts w:ascii="Times New Roman" w:eastAsia="Times New Roman" w:hAnsi="Times New Roman" w:cs="Times New Roman"/>
        </w:rPr>
        <w:t xml:space="preserve">Artificial Intelligence is implemented across a wide spectrum of </w:t>
      </w:r>
      <w:r w:rsidR="00C872CA">
        <w:rPr>
          <w:rFonts w:ascii="Times New Roman" w:eastAsia="Times New Roman" w:hAnsi="Times New Roman" w:cs="Times New Roman"/>
        </w:rPr>
        <w:t>specialised</w:t>
      </w:r>
      <w:r>
        <w:rPr>
          <w:rFonts w:ascii="Times New Roman" w:eastAsia="Times New Roman" w:hAnsi="Times New Roman" w:cs="Times New Roman"/>
        </w:rPr>
        <w:t xml:space="preserve"> fields and practical techniques:</w:t>
      </w:r>
    </w:p>
    <w:p w14:paraId="3A1156F2" w14:textId="77777777" w:rsidR="00F77AFF" w:rsidRDefault="00F77AFF">
      <w:pPr>
        <w:widowControl w:val="0"/>
        <w:pBdr>
          <w:top w:val="nil"/>
          <w:left w:val="nil"/>
          <w:bottom w:val="nil"/>
          <w:right w:val="nil"/>
          <w:between w:val="nil"/>
        </w:pBdr>
        <w:spacing w:line="276" w:lineRule="auto"/>
        <w:rPr>
          <w:rFonts w:ascii="Times New Roman" w:eastAsia="Times New Roman" w:hAnsi="Times New Roman" w:cs="Times New Roman"/>
        </w:rPr>
      </w:pPr>
    </w:p>
    <w:p w14:paraId="3A1156F3" w14:textId="77777777" w:rsidR="00F77AFF" w:rsidRDefault="00CF123B">
      <w:pPr>
        <w:numPr>
          <w:ilvl w:val="0"/>
          <w:numId w:val="1"/>
        </w:numPr>
      </w:pPr>
      <w:r>
        <w:rPr>
          <w:rFonts w:ascii="Times New Roman" w:eastAsia="Times New Roman" w:hAnsi="Times New Roman" w:cs="Times New Roman"/>
          <w:b/>
          <w:bCs/>
        </w:rPr>
        <w:t>Machine Learning (ML):</w:t>
      </w:r>
      <w:r>
        <w:rPr>
          <w:rFonts w:ascii="Times New Roman" w:eastAsia="Times New Roman" w:hAnsi="Times New Roman" w:cs="Times New Roman"/>
        </w:rPr>
        <w:t xml:space="preserve"> A foundational subset of AI that enables systems to automatically learn and improve from experience without being explicitly programmed. ML algorithms use statistical methods to classify information, predict trends, and uncover patterns within structured and unstructured data.</w:t>
      </w:r>
    </w:p>
    <w:p w14:paraId="3A1156F4" w14:textId="322C8E67" w:rsidR="00F77AFF" w:rsidRDefault="00CF123B">
      <w:pPr>
        <w:numPr>
          <w:ilvl w:val="0"/>
          <w:numId w:val="1"/>
        </w:numPr>
      </w:pPr>
      <w:r>
        <w:rPr>
          <w:rFonts w:ascii="Times New Roman" w:eastAsia="Times New Roman" w:hAnsi="Times New Roman" w:cs="Times New Roman"/>
          <w:b/>
          <w:bCs/>
        </w:rPr>
        <w:t>Natural Language Processing (NLP):</w:t>
      </w:r>
      <w:r>
        <w:rPr>
          <w:rFonts w:ascii="Times New Roman" w:eastAsia="Times New Roman" w:hAnsi="Times New Roman" w:cs="Times New Roman"/>
        </w:rPr>
        <w:t xml:space="preserve"> The domain dedicated to giving computers the ability to understand, interpret, generate, and manipulate human language. NLP powers applications such as language translation, sentiment analysis, voice assistants, and automated document </w:t>
      </w:r>
      <w:r w:rsidR="00C872CA">
        <w:rPr>
          <w:rFonts w:ascii="Times New Roman" w:eastAsia="Times New Roman" w:hAnsi="Times New Roman" w:cs="Times New Roman"/>
        </w:rPr>
        <w:t>summarisation</w:t>
      </w:r>
      <w:r>
        <w:rPr>
          <w:rFonts w:ascii="Times New Roman" w:eastAsia="Times New Roman" w:hAnsi="Times New Roman" w:cs="Times New Roman"/>
        </w:rPr>
        <w:t>.</w:t>
      </w:r>
    </w:p>
    <w:p w14:paraId="3A1156F5" w14:textId="77777777" w:rsidR="00F77AFF" w:rsidRDefault="00CF123B">
      <w:pPr>
        <w:numPr>
          <w:ilvl w:val="0"/>
          <w:numId w:val="1"/>
        </w:numPr>
      </w:pPr>
      <w:r>
        <w:rPr>
          <w:rFonts w:ascii="Times New Roman" w:eastAsia="Times New Roman" w:hAnsi="Times New Roman" w:cs="Times New Roman"/>
          <w:b/>
          <w:bCs/>
        </w:rPr>
        <w:lastRenderedPageBreak/>
        <w:t>Computer Vision:</w:t>
      </w:r>
      <w:r>
        <w:rPr>
          <w:rFonts w:ascii="Times New Roman" w:eastAsia="Times New Roman" w:hAnsi="Times New Roman" w:cs="Times New Roman"/>
        </w:rPr>
        <w:t xml:space="preserve"> A field of study focused on enabling digital systems to derive meaningful information from visual inputs like digital images, video streams, and sensor feeds. It is widely used in object recognition, medical imaging analysis, spatial mapping, and autonomous navigation.</w:t>
      </w:r>
    </w:p>
    <w:p w14:paraId="3A1156F6" w14:textId="77777777" w:rsidR="00F77AFF" w:rsidRDefault="00CF123B">
      <w:pPr>
        <w:numPr>
          <w:ilvl w:val="0"/>
          <w:numId w:val="1"/>
        </w:numPr>
      </w:pPr>
      <w:r>
        <w:rPr>
          <w:rFonts w:ascii="Times New Roman" w:eastAsia="Times New Roman" w:hAnsi="Times New Roman" w:cs="Times New Roman"/>
          <w:b/>
          <w:bCs/>
        </w:rPr>
        <w:t>Robotics:</w:t>
      </w:r>
      <w:r>
        <w:rPr>
          <w:rFonts w:ascii="Times New Roman" w:eastAsia="Times New Roman" w:hAnsi="Times New Roman" w:cs="Times New Roman"/>
        </w:rPr>
        <w:t xml:space="preserve"> The integration of AI algorithms into physical systems to perform complex, physical tasks automatically or semi-autonomously. AI-driven robotics combines hardware engineering with sensory perception and adaptive decision-making to operate in environments ranging from manufacturing floors to space exploration.</w:t>
      </w:r>
    </w:p>
    <w:p w14:paraId="3A1156F7" w14:textId="77777777" w:rsidR="00F77AFF" w:rsidRDefault="00F77AFF"/>
    <w:sectPr w:rsidR="00F77AF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0F0A6EF5-7E06-4C39-9928-BE38F1E2F828}"/>
    <w:embedBold r:id="rId2" w:fontKey="{1E37EB5F-82A5-4604-AC33-0DD9012C7A8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BAE8C1CE-3148-4896-9AC3-0BD1074D13E1}"/>
  </w:font>
  <w:font w:name="Cambria">
    <w:panose1 w:val="02040503050406030204"/>
    <w:charset w:val="00"/>
    <w:family w:val="roman"/>
    <w:pitch w:val="variable"/>
    <w:sig w:usb0="E00006FF" w:usb1="420024FF" w:usb2="02000000" w:usb3="00000000" w:csb0="0000019F" w:csb1="00000000"/>
    <w:embedRegular r:id="rId4" w:fontKey="{348039AE-F629-45F8-8CBC-FE30460DC0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F1A9B"/>
    <w:multiLevelType w:val="multilevel"/>
    <w:tmpl w:val="097C45D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9D13668"/>
    <w:multiLevelType w:val="multilevel"/>
    <w:tmpl w:val="CE28753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4148042">
    <w:abstractNumId w:val="0"/>
  </w:num>
  <w:num w:numId="2" w16cid:durableId="277759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AFF"/>
    <w:rsid w:val="00C872CA"/>
    <w:rsid w:val="00CF123B"/>
    <w:rsid w:val="00E0059B"/>
    <w:rsid w:val="00F77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156E8"/>
  <w15:docId w15:val="{23489019-DA86-4931-B5EE-7F73A3FAB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D3748"/>
        <w:sz w:val="24"/>
        <w:szCs w:val="24"/>
        <w:lang w:val="en-GB"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2B6CB0"/>
      <w:sz w:val="30"/>
      <w:szCs w:val="30"/>
    </w:rPr>
  </w:style>
  <w:style w:type="paragraph" w:styleId="Heading2">
    <w:name w:val="heading 2"/>
    <w:basedOn w:val="Normal"/>
    <w:next w:val="Normal"/>
    <w:uiPriority w:val="9"/>
    <w:semiHidden/>
    <w:unhideWhenUsed/>
    <w:qFormat/>
    <w:pPr>
      <w:keepNext/>
      <w:keepLines/>
      <w:spacing w:before="360" w:after="80" w:line="276" w:lineRule="auto"/>
      <w:outlineLvl w:val="1"/>
    </w:pPr>
    <w:rPr>
      <w:b/>
      <w:bCs/>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202C"/>
      <w:sz w:val="40"/>
      <w:szCs w:val="40"/>
    </w:rPr>
  </w:style>
  <w:style w:type="paragraph" w:styleId="Subtitle">
    <w:name w:val="Subtitle"/>
    <w:basedOn w:val="Normal"/>
    <w:next w:val="Normal"/>
    <w:uiPriority w:val="11"/>
    <w:qFormat/>
    <w:pPr>
      <w:keepNext/>
      <w:keepLines/>
      <w:spacing w:before="360" w:after="80"/>
    </w:pPr>
    <w:rPr>
      <w:color w:val="4A5568"/>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Anand Williams</cp:lastModifiedBy>
  <cp:revision>2</cp:revision>
  <dcterms:created xsi:type="dcterms:W3CDTF">2026-10-03T08:32:00Z</dcterms:created>
  <dcterms:modified xsi:type="dcterms:W3CDTF">2026-10-03T08:33:00Z</dcterms:modified>
</cp:coreProperties>
</file>