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b/>
          <w:bCs/>
          <w:color w:val="14416B"/>
          <w:sz w:val="56"/>
          <w:szCs w:val="56"/>
        </w:rPr>
        <w:t xml:space="preserve">SILAB</w:t>
      </w:r>
    </w:p>
    <w:p>
      <w:pPr>
        <w:spacing w:after="420"/>
        <w:jc w:val="center"/>
      </w:pPr>
      <w:r>
        <w:rPr>
          <w:color w:val="59616E"/>
          <w:sz w:val="24"/>
          <w:szCs w:val="24"/>
        </w:rPr>
        <w:t xml:space="preserve">Sistem Informasi Laboratorium Robotika</w:t>
      </w:r>
    </w:p>
    <w:p>
      <w:pPr>
        <w:pBdr>
          <w:top w:val="single" w:color="14416B" w:sz="12" w:space="14"/>
        </w:pBdr>
        <w:spacing w:after="80"/>
        <w:jc w:val="center"/>
      </w:pPr>
      <w:r>
        <w:rPr>
          <w:b/>
          <w:bCs/>
          <w:sz w:val="40"/>
          <w:szCs w:val="40"/>
        </w:rPr>
        <w:t xml:space="preserve">Panduan Instalasi</w:t>
      </w:r>
    </w:p>
    <w:p>
      <w:pPr>
        <w:pBdr>
          <w:bottom w:val="single" w:color="14416B" w:sz="12" w:space="14"/>
        </w:pBdr>
        <w:spacing w:after="500"/>
        <w:jc w:val="center"/>
      </w:pPr>
      <w:r>
        <w:rPr>
          <w:color w:val="59616E"/>
          <w:sz w:val="24"/>
          <w:szCs w:val="24"/>
        </w:rPr>
        <w:t xml:space="preserve">Pemasangan langkah demi langkah</w:t>
      </w:r>
    </w:p>
    <w:p>
      <w:pPr>
        <w:spacing w:after="1200"/>
        <w:jc w:val="center"/>
      </w:pPr>
      <w:r>
        <w:rPr>
          <w:i/>
          <w:iCs/>
          <w:color w:val="59616E"/>
          <w:sz w:val="21"/>
          <w:szCs w:val="21"/>
        </w:rPr>
        <w:t xml:space="preserve">Untuk pengurus laboratorium dan pengembang berikutnya</w:t>
      </w:r>
    </w:p>
    <w:p>
      <w:pPr>
        <w:jc w:val="center"/>
      </w:pPr>
      <w:r>
        <w:rPr>
          <w:sz w:val="22"/>
          <w:szCs w:val="22"/>
        </w:rPr>
        <w:t xml:space="preserve">Fakultas Teknik · Universitas Islam Malang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Setelah membuka dokumen ini di Word, tekan </w:t>
      </w:r>
      <w:r>
        <w:rPr>
          <w:b/>
          <w:bCs/>
        </w:rPr>
        <w:t xml:space="preserve">Ctrl + A</w:t>
      </w:r>
      <w:r>
        <w:t xml:space="preserve"> lalu </w:t>
      </w:r>
      <w:r>
        <w:rPr>
          <w:b/>
          <w:bCs/>
        </w:rPr>
        <w:t xml:space="preserve">F9</w:t>
      </w:r>
      <w:r>
        <w:t xml:space="preserve"> untuk memunculkan nomor halaman pada daftar isi.</w:t>
      </w:r>
    </w:p>
    <w:p>
      <w:r>
        <w:br w:type="page"/>
      </w:r>
    </w:p>
    <w:p>
      <w:pPr>
        <w:pStyle w:val="Heading1"/>
      </w:pPr>
      <w:r>
        <w:t xml:space="preserve">1. Sebelum mulai</w:t>
      </w:r>
    </w:p>
    <w:p>
      <w:r>
        <w:t xml:space="preserve">SILAB adalah Sistem Informasi Laboratorium Robotika Fakultas Teknik Universitas Islam Malang. Dokumen ini menuntun pemasangannya dari nol, berurutan, tanpa mengandaikan pembacanya pernah memasang aplikasi web sebelumnya.</w:t>
      </w:r>
    </w:p>
    <w:p>
      <w:pPr>
        <w:pStyle w:val="Heading2"/>
      </w:pPr>
      <w:r>
        <w:t xml:space="preserve">1.1 Dua jalur pemasangan</w:t>
      </w:r>
    </w:p>
    <w:p>
      <w:r>
        <w:t xml:space="preserve">Pilih satu sesuai keperluan Anda. Keduanya dijelaskan di dokumen ini.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Jalur</w:t>
            </w:r>
          </w:p>
        </w:tc>
        <w:tc>
          <w:tcPr>
            <w:tcW w:type="dxa" w:w="5326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Untuk apa</w:t>
            </w:r>
          </w:p>
        </w:tc>
        <w:tc>
          <w:tcPr>
            <w:tcW w:type="dxa" w:w="18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Bagian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Laptop sendiri</w:t>
            </w:r>
          </w:p>
        </w:tc>
        <w:tc>
          <w:tcPr>
            <w:tcW w:type="dxa" w:w="5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Mencoba, belajar, dan mengembangkan. Basis datanya terpisah dari laboratorium.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Bagian 2 – 7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Mini PC laboratorium</w:t>
            </w:r>
          </w:p>
        </w:tc>
        <w:tc>
          <w:tcPr>
            <w:tcW w:type="dxa" w:w="5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Pemakaian sungguhan oleh 39 anggota. Berjalan terus-menerus di dalam ruangan.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Bagian 9</w:t>
            </w:r>
          </w:p>
        </w:tc>
      </w:tr>
    </w:tbl>
    <w:p>
      <w:pPr>
        <w:pStyle w:val="Heading2"/>
      </w:pPr>
      <w:r>
        <w:t xml:space="preserve">1.2 Mengapa servernya harus di dalam laboratorium</w:t>
      </w:r>
    </w:p>
    <w:p>
      <w:r>
        <w:t xml:space="preserve">Ini bukan penghematan biaya. Sifat lokal server itulah lapis pertama anti titip absen: halaman absensi memang tidak dapat dicapai dari luar jaringan laboratorium. Kode harian bisa difoto dan dikirim lewat WhatsApp, token QR bisa direlai dalam hitungan detik — tetapi keduanya tidak berguna bila permintaannya datang dari kos.</w:t>
      </w:r>
    </w:p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Jangan dipindah ke awan. </w:t>
      </w:r>
      <w:r>
        <w:t xml:space="preserve">Memindahkan aplikasi ini ke Vercel atau hosting awan mana pun menghapus lapis pertama itu sepenuhnya, dan seluruh sisa sistemnya kehilangan artinya.</w:t>
      </w:r>
    </w:p>
    <w:p>
      <w:pPr>
        <w:pStyle w:val="Heading2"/>
      </w:pPr>
      <w:r>
        <w:t xml:space="preserve">1.3 Yang perlu disiapkan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Laptop dengan Windows, macOS, atau Linux.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Sambungan internet untuk mengunduh perkakas dan pustaka — sekali saja, saat pemasangan.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Kesabaran sekitar 30 menit untuk pemasangan pertama.</w:t>
      </w:r>
    </w:p>
    <w:p>
      <w:pPr>
        <w:pStyle w:val="Heading1"/>
      </w:pPr>
      <w:r>
        <w:t xml:space="preserve">2. Memasang tiga perkakas</w:t>
      </w:r>
    </w:p>
    <w:p>
      <w:r>
        <w:t xml:space="preserve">Pasang ketiganya lebih dulu. Tanpa ini, perintah pada bagian berikutnya tidak dikenali.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100"/>
        <w:gridCol w:w="4126"/>
        <w:gridCol w:w="2800"/>
      </w:tblGrid>
      <w:tr>
        <w:trPr>
          <w:tblHeader/>
        </w:trPr>
        <w:tc>
          <w:tcPr>
            <w:tcW w:type="dxa" w:w="21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Perkakas</w:t>
            </w:r>
          </w:p>
        </w:tc>
        <w:tc>
          <w:tcPr>
            <w:tcW w:type="dxa" w:w="4126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Unduh dari</w:t>
            </w:r>
          </w:p>
        </w:tc>
        <w:tc>
          <w:tcPr>
            <w:tcW w:type="dxa" w:w="28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Cara memastikan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Node.js 22 LTS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nodejs.org — pilih tombol LTS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node -v menampilkan v22.x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Git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git-scm.com/downloads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git --version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Ada dua cara — lihat bagian 5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psql --version</w:t>
            </w:r>
          </w:p>
        </w:tc>
      </w:tr>
    </w:tbl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Tutup lalu buka lagi Command Prompt </w:t>
      </w:r>
      <w:r>
        <w:t xml:space="preserve">sesudah memasang perkakas apa pun. Jendela yang sudah terbuka belum mengenal perintah baru, dan inilah sebab paling sering dari pesan "'npm' is not recognized".</w:t>
      </w:r>
    </w:p>
    <w:p>
      <w:pPr>
        <w:pStyle w:val="Heading1"/>
      </w:pPr>
      <w:r>
        <w:t xml:space="preserve">3. Mengambil proyeknya</w:t>
      </w:r>
    </w:p>
    <w:p>
      <w:r>
        <w:t xml:space="preserve">Jangan bekerja di folder sistem. Pindah dulu ke folder milik Anda sendiri: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%USERPROFILE%\Documents</w:t>
      </w:r>
    </w:p>
    <w:p>
      <w:pPr>
        <w:pBdr>
          <w:left w:val="single" w:color="14416B" w:sz="12" w:space="8"/>
        </w:pBd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https://github.com/ananghabibi/SISLAB_ROBOTIKA.git silab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silab</w:t>
      </w:r>
    </w:p>
    <w:p>
      <w:r>
        <w:t xml:space="preserve">Di macOS atau Linux, ganti baris pertama menjadi cd ~/Documents.</w:t>
      </w:r>
    </w:p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Mulai sekarang semua perintah dijalankan dari dalam folder silab itu. </w:t>
      </w:r>
      <w:r>
        <w:t xml:space="preserve">Kalau Command Prompt ditutup, buka lagi dan ketik cd %USERPROFILE%\Documents\silab sebelum mengetik perintah apa pun.</w:t>
      </w:r>
    </w:p>
    <w:p>
      <w:pPr>
        <w:pStyle w:val="Heading1"/>
      </w:pPr>
      <w:r>
        <w:t xml:space="preserve">4. Memasang pustaka dan menyiapkan berkas .env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ci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node scripts/siapkan-env.mjs</w:t>
      </w:r>
    </w:p>
    <w:p>
      <w:r>
        <w:rPr>
          <w:b/>
          <w:bCs/>
        </w:rPr>
        <w:t xml:space="preserve">npm ci</w:t>
      </w:r>
      <w:r>
        <w:t xml:space="preserve"> mengunduh pustaka yang dibutuhkan — sekali jalan, beberapa menit.</w:t>
      </w:r>
    </w:p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Pakai npm ci, bukan npm install. </w:t>
      </w:r>
      <w:r>
        <w:t xml:space="preserve">Keduanya sama-sama memasang pustaka, tetapi npm ci memasang persis versi yang tercatat di package-lock.json. npm install boleh menaikkan versi tanpa diminta, dan proyek ini diuji pada Next.js 15.5.24.</w:t>
      </w:r>
    </w:p>
    <w:p>
      <w:r>
        <w:rPr>
          <w:b/>
          <w:bCs/>
        </w:rPr>
        <w:t xml:space="preserve">siapkan-env.mjs</w:t>
      </w:r>
      <w:r>
        <w:t xml:space="preserve"> membuat berkas .env beserta seluruh kunci rahasianya, lalu menampilkan dua kata sandi: kata sandi untuk masuk pertama kali sebagai Kepala Laboratorium, dan kata sandi bawaan setiap anggota baru. Catat keduanya. Kata sandi bawaan itu dibangkitkan acak untuk pemasangan ini saja.</w:t>
      </w:r>
    </w:p>
    <w:p>
      <w:r>
        <w:t xml:space="preserve">Perintah ini aman dijalankan berulang kali: nilai yang sudah ada tidak pernah ditimpa, hanya baris yang masih kosong yang diisi. Jalankan lagi kapan pun Anda lupa kata sandi masuk — ia akan mencetaknya lagi.</w:t>
      </w:r>
    </w:p>
    <w:p>
      <w:r>
        <w:rPr>
          <w:b/>
          <w:bCs/>
        </w:rPr>
        <w:t xml:space="preserve">Berkas .env tidak terlihat di File Explorer</w:t>
      </w:r>
      <w:r>
        <w:t xml:space="preserve"> karena namanya diawali titik. Itu normal. Untuk memastikan dan membukanya: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dir /a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notepad .env</w:t>
      </w:r>
    </w:p>
    <w:p>
      <w:pPr>
        <w:pStyle w:val="Heading1"/>
      </w:pPr>
      <w:r>
        <w:t xml:space="preserve">5. Menyalakan basis data</w:t>
      </w:r>
    </w:p>
    <w:p>
      <w:r>
        <w:t xml:space="preserve">Ada dua pilihan. Pilih SATU saja — keduanya memperebutkan porta 5432.</w:t>
      </w:r>
    </w:p>
    <w:p>
      <w:pPr>
        <w:pStyle w:val="Heading2"/>
      </w:pPr>
      <w:r>
        <w:t xml:space="preserve">Pilihan A — lewat Docker</w:t>
      </w:r>
    </w:p>
    <w:p>
      <w:pPr>
        <w:pBdr>
          <w:left w:val="single" w:color="14416B" w:sz="12" w:space="8"/>
        </w:pBdr>
        <w:shd w:fill="F3F4F6" w:val="clear"/>
        <w:spacing w:after="14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docker-compose.dev.yml up -d</w:t>
      </w:r>
    </w:p>
    <w:p>
      <w:r>
        <w:t xml:space="preserve">Berhasil bila muncul Container silab-db-dev  Started.</w:t>
      </w:r>
    </w:p>
    <w:p>
      <w:r>
        <w:t xml:space="preserve">Kalau yang muncul failed to resolve reference "docker.io/library/postgres" atau dialing auth.docker.io:443, berarti jaringan Anda memblokir Docker Hub — lazim di jaringan kampus. Jangan dilawan; langsung pakai Pilihan B.</w:t>
      </w:r>
    </w:p>
    <w:p>
      <w:pPr>
        <w:pStyle w:val="Heading2"/>
      </w:pPr>
      <w:r>
        <w:t xml:space="preserve">Pilihan B — PostgreSQL dipasang langsung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Unduh pemasang PostgreSQL 16 untuk Windows dari enterprisedb.com/downloads/postgres-postgresql-downloads.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Jalankan pemasangnya. Tekan Next terus, dengan dua catatan: </w:t>
      </w:r>
      <w:r>
        <w:rPr>
          <w:b/>
          <w:bCs/>
        </w:rPr>
        <w:t xml:space="preserve">Password</w:t>
      </w:r>
      <w:r>
        <w:t xml:space="preserve"> untuk pengguna postgres — catat baik-baik; dan </w:t>
      </w:r>
      <w:r>
        <w:rPr>
          <w:b/>
          <w:bCs/>
        </w:rPr>
        <w:t xml:space="preserve">Port</w:t>
      </w:r>
      <w:r>
        <w:t xml:space="preserve"> biarkan 5432. Stack Builder di akhir boleh dilewati.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Beri tahu aplikasi kata sandi itu dengan perintah di bawah.</w:t>
      </w:r>
    </w:p>
    <w:p>
      <w:pPr>
        <w:pBdr>
          <w:left w:val="single" w:color="14416B" w:sz="12" w:space="8"/>
        </w:pBdr>
        <w:shd w:fill="F3F4F6" w:val="clear"/>
        <w:spacing w:after="14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node scripts/siapkan-env.mjs --sandi-db KATASANDIANDA</w:t>
      </w:r>
    </w:p>
    <w:p>
      <w:r>
        <w:t xml:space="preserve">Ganti KATASANDIANDA dengan kata sandi langkah 2. Perintah ini menulis ulang baris DATABASE_URL di .env untuk Anda, jadi berkasnya tidak perlu dibuka sendiri. Tanda baca di dalam kata sandi ditangani otomatis.</w:t>
      </w:r>
    </w:p>
    <w:p>
      <w:r>
        <w:t xml:space="preserve">Basis data bernama silab tidak perlu dibuat sendiri — langkah berikutnya membuatnya otomatis.</w:t>
      </w:r>
    </w:p>
    <w:p>
      <w:pPr>
        <w:pStyle w:val="Heading1"/>
      </w:pPr>
      <w:r>
        <w:t xml:space="preserve">6. Membuat tabel dan mengisi data awal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npx prisma migrate deploy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npx prisma db seed</w:t>
      </w:r>
    </w:p>
    <w:p>
      <w:r>
        <w:t xml:space="preserve">Baris pertama membuat seluruh tabel. Baris kedua memasukkan 6 squad, 39 anggota, dan 1 periode aktif — hasilnya tercetak di layar dan diakhiri Selesai.</w:t>
      </w:r>
    </w:p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Urutan penting. </w:t>
      </w:r>
      <w:r>
        <w:t xml:space="preserve">Setiap kali Anda menarik pembaruan kode (git pull), jalankan npm run db:migrate SESUDAHNYA, bukan sebelumnya. Migrasi yang dijalankan sebelum kodenya ditarik akan menjawab "Already in sync" dengan benar, lalu halaman gagal dengan galat kolom yang tidak dikenal.</w:t>
      </w:r>
    </w:p>
    <w:p>
      <w:pPr>
        <w:pStyle w:val="Heading1"/>
      </w:pPr>
      <w:r>
        <w:t xml:space="preserve">7. Menjalankan dan masuk pertama kali</w:t>
      </w:r>
    </w:p>
    <w:p>
      <w:pPr>
        <w:pBdr>
          <w:left w:val="single" w:color="14416B" w:sz="12" w:space="8"/>
        </w:pBdr>
        <w:shd w:fill="F3F4F6" w:val="clear"/>
        <w:spacing w:after="14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r>
        <w:t xml:space="preserve">Buka http://localhost:3000 di peramban. Masuk lewat formulir bagian bawah, di bawah tulisan "atau akun dosen":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Surel: </w:t>
      </w:r>
      <w:r>
        <w:rPr>
          <w:rFonts w:ascii="Consolas" w:cs="Consolas" w:eastAsia="Consolas" w:hAnsi="Consolas"/>
          <w:sz w:val="20"/>
          <w:szCs w:val="20"/>
        </w:rPr>
        <w:t xml:space="preserve">anang.habibi@unisma.ac.id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Kata sandi: </w:t>
      </w:r>
      <w:r>
        <w:t xml:space="preserve">yang tercetak pada bagian 4</w:t>
      </w:r>
    </w:p>
    <w:p>
      <w:r>
        <w:t xml:space="preserve">Untuk menghentikan aplikasi, tekan Ctrl + C di Command Prompt.</w:t>
      </w:r>
    </w:p>
    <w:p>
      <w:r>
        <w:t xml:space="preserve">Basis data boleh dibiarkan menyala. Bila memakai Docker dan ingin menghentikannya: docker compose -f docker-compose.dev.yml down. Bila memasang PostgreSQL langsung, ia berjalan sebagai layanan Windows dan menyala sendiri setiap laptop dihidupkan.</w:t>
      </w:r>
    </w:p>
    <w:p>
      <w:pPr>
        <w:pStyle w:val="Heading1"/>
      </w:pPr>
      <w:r>
        <w:t xml:space="preserve">8. Mencoba dari ponsel</w:t>
      </w:r>
    </w:p>
    <w:p>
      <w:r>
        <w:t xml:space="preserve">localhost di ponsel berarti ponsel itu sendiri, bukan laptop Anda. Ada empat hal yang harus beres, dan keempatnya wajib.</w:t>
      </w:r>
    </w:p>
    <w:p>
      <w:pPr>
        <w:pStyle w:val="Heading2"/>
      </w:pPr>
      <w:r>
        <w:t xml:space="preserve">8.1 Cari alamat WiFi laptop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alamat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alamat -- 172.16.15.122</w:t>
      </w:r>
    </w:p>
    <w:p>
      <w:r>
        <w:t xml:space="preserve">Perintah pertama memisahkan alamat WiFi yang nyata dari adaptor virtual, lalu mencetak alamat yang harus dibuka di ponsel. Perintah kedua sekalian menguji apakah ponsel dengan alamat itu benar-benar sejaringan.</w:t>
      </w:r>
    </w:p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Alamat laptop berubah sendiri </w:t>
      </w:r>
      <w:r>
        <w:t xml:space="preserve">setiap kali menyambung ulang ke WiFi. Jalankan npm run alamat lagi setiap kali ponsel mendadak tidak bisa membuka.</w:t>
      </w:r>
    </w:p>
    <w:p>
      <w:pPr>
        <w:pStyle w:val="Heading2"/>
      </w:pPr>
      <w:r>
        <w:t xml:space="preserve">8.2 Profil jaringan dan firewall Windows</w:t>
      </w:r>
    </w:p>
    <w:p>
      <w:r>
        <w:t xml:space="preserve">npm run alamat ikut memeriksa keduanya dan menyebutkan sendiri bila ada yang menghalangi. Yang perlu diketahui: profil Public bukan vonis. Yang sebenarnya memblokir adalah tidak adanya aturan Allow untuk profil yang sedang aktif — bila aturan firewall Node.js Anda mencakup Public, ponsel tetap dapat masuk tanpa profilnya diubah.</w:t>
      </w:r>
    </w:p>
    <w:p>
      <w:pPr>
        <w:pStyle w:val="Heading2"/>
      </w:pPr>
      <w:r>
        <w:t xml:space="preserve">8.3 Kamera memerlukan koneksi aman</w:t>
      </w:r>
    </w:p>
    <w:p>
      <w:r>
        <w:t xml:space="preserve">Peramban hanya mengizinkan kamera pada https atau localhost. Lewat http://172.16.x.x:3000 halamannya terbuka tetapi pemindai QR tidak akan membuka kamera — aplikasi memperingatkannya di atas tombol, sebelum ditekan.</w:t>
      </w:r>
    </w:p>
    <w:p>
      <w:r>
        <w:t xml:space="preserve">Syarat ini tidak ada hubungannya dengan ponsel: laptop pun kena bila halamannya dibuka lewat alamat WiFi. Di laptop yang menjalankan peladen, jalan keluarnya paling mudah — buka http://localhost:3000, yang sudah dianggap aman tanpa sertifikat apa pun.</w:t>
      </w:r>
    </w:p>
    <w:p>
      <w:r>
        <w:t xml:space="preserve">Untuk ponsel, di Chrome ponsel buka chrome://flags/#unsafely-treat-insecure-origin-as-secure, isi kotak teksnya dengan alamat lengkap berikut portanya, ubah daftar pilihannya menjadi Enabled, tekan Relaunch, lalu paksa berhenti Chrome dan buka lagi.</w:t>
      </w:r>
    </w:p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Di laboratorium langkah ini tidak diperlukan. </w:t>
      </w:r>
      <w:r>
        <w:t xml:space="preserve">Alamatnya sudah https lewat Caddy, sehingga kamera langsung berfungsi begitu halaman dibuka. Anggota tidak perlu menyentuh chrome://flags sama sekali.</w:t>
      </w:r>
    </w:p>
    <w:p>
      <w:pPr>
        <w:pStyle w:val="Heading2"/>
      </w:pPr>
      <w:r>
        <w:t xml:space="preserve">8.4 Subnet laboratorium</w:t>
      </w:r>
    </w:p>
    <w:p>
      <w:r>
        <w:t xml:space="preserve">Absensi hanya diterima dari dalam jaringan yang tercantum di LAB_SUBNETS. Nilainya diambil dari kolom "jaringan" pada keluaran npm run alamat, misalnya 172.16.0.0/20, lalu ditulis di .env: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LAB_SUBNETS=172.16.0.0/20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LAB_NETWORK_BYPASS=false</w:t>
      </w:r>
    </w:p>
    <w:p>
      <w:r>
        <w:t xml:space="preserve">Jalankan ulang npm run dev sesudahnya — berkas .env hanya dibaca saat peladen mulai.</w:t>
      </w:r>
    </w:p>
    <w:p>
      <w:pPr>
        <w:pStyle w:val="Heading1"/>
      </w:pPr>
      <w:r>
        <w:t xml:space="preserve">9. Memasang di laboratorium (produksi)</w:t>
      </w:r>
    </w:p>
    <w:p>
      <w:r>
        <w:t xml:space="preserve">Prasyarat: Docker dan Docker Compose pada mini PC laboratorium.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https://github.com/ananghabibi/SISLAB_ROBOTIKA.git silab</w:t>
      </w:r>
    </w:p>
    <w:p>
      <w:pPr>
        <w:pBdr>
          <w:left w:val="single" w:color="14416B" w:sz="12" w:space="8"/>
        </w:pBd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silab</w:t>
      </w:r>
    </w:p>
    <w:p>
      <w:pPr>
        <w:pBdr>
          <w:left w:val="single" w:color="14416B" w:sz="12" w:space="8"/>
        </w:pBd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pBdr>
          <w:left w:val="single" w:color="14416B" w:sz="12" w:space="8"/>
        </w:pBd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openssl rand -base64 32   # untuk AUTH_SECRET</w:t>
      </w:r>
    </w:p>
    <w:p>
      <w:pPr>
        <w:pBdr>
          <w:left w:val="single" w:color="14416B" w:sz="12" w:space="8"/>
        </w:pBd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openssl rand -hex 32      # untuk QR_TOKEN_SECRET dan CRON_SECRET</w:t>
      </w:r>
    </w:p>
    <w:p>
      <w:pPr>
        <w:pBdr>
          <w:left w:val="single" w:color="14416B" w:sz="12" w:space="8"/>
        </w:pBdr>
        <w:shd w:fill="F3F4F6" w:val="clear"/>
        <w:spacing w:after="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exec app npx prisma db seed</w:t>
      </w:r>
    </w:p>
    <w:p>
      <w:r>
        <w:t xml:space="preserve">Aplikasi tersedia di http://&lt;alamat-ip-mini-pc&gt; pada porta 80 lewat Caddy. Migrasi basis data dijalankan otomatis setiap kontainer aplikasi mulai; perintah db seed hanya dijalankan sekali, saat pemasangan.</w:t>
      </w:r>
    </w:p>
    <w:p>
      <w:pPr>
        <w:pStyle w:val="Heading2"/>
      </w:pPr>
      <w:r>
        <w:t xml:space="preserve">9.1 Yang wajib diisi di .env produksi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Variabel</w:t>
            </w:r>
          </w:p>
        </w:tc>
        <w:tc>
          <w:tcPr>
            <w:tcW w:type="dxa" w:w="6026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Keterangan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POSTGRES_PASSWORD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Kata sandi basis data. Jangan dipakai ulang dari tempat lain.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SANDI_BAWAAN_ANGGOTA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Kata sandi bawaan setiap akun baru. Minimal 10 karakter; yang lebih pendek diabaikan.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AUTH_SECRET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Hasil openssl rand -base64 32.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AUTH_GOOGLE_ID / SECRET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Dari Google Cloud Console, tipe Web application.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LAB_SUBNETS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Subnet WiFi laboratorium dalam notasi CIDR. Salah isi = seluruh absensi ditolak.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LAB_NETWORK_BYPASS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Wajib false di laboratorium.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QR_TOKEN_SECRET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Hasil openssl rand -hex 32.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Hasil openssl rand -hex 32.</w:t>
            </w:r>
          </w:p>
        </w:tc>
      </w:tr>
    </w:tbl>
    <w:p>
      <w:pPr>
        <w:pStyle w:val="Heading2"/>
      </w:pPr>
      <w:r>
        <w:t xml:space="preserve">9.2 Subnet laboratorium harus benar-benar milik laboratorium</w:t>
      </w:r>
    </w:p>
    <w:p>
      <w:r>
        <w:t xml:space="preserve">Lapis 1 hanya sekuat batas jaringannya. Kalau LAB_SUBNETS diisi subnet WiFi kampus yang menjangkau seluruh fakultas, yang dijamin sistem bukan lagi "orangnya ada di dalam laboratorium", melainkan "orangnya ada di suatu tempat di kampus" — dan titip absen dari kantin menjadi mungkin lagi.</w:t>
      </w:r>
    </w:p>
    <w:p>
      <w:r>
        <w:t xml:space="preserve">Yang dianjurkan: satu router atau access point khusus laboratorium dengan subnetnya sendiri, dipasang di dalam ruangan sehingga jangkauannya berhenti di dinding.</w:t>
      </w:r>
    </w:p>
    <w:p>
      <w:r>
        <w:t xml:space="preserve">Cara mengisinya setiap kali jaringan berganti: sambungkan mini PC ke jaringan itu, jalankan npm run alamat di sana, salin blok pada kolom jaringan, tulis di .env, lalu jalankan ulang aplikasinya.</w:t>
      </w:r>
    </w:p>
    <w:p>
      <w:pPr>
        <w:pStyle w:val="Heading2"/>
      </w:pPr>
      <w:r>
        <w:t xml:space="preserve">9.3 Perintah harian di laboratorium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Perintah</w:t>
            </w:r>
          </w:p>
        </w:tc>
        <w:tc>
          <w:tcPr>
            <w:tcW w:type="dxa" w:w="5426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Guna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docker compose ps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Status seluruh layanan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docker compose logs -f app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Log aplikasi, mengalir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docker compose restart app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Muat ulang aplikasi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docker compose down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Hentikan semuanya; data tetap aman di volume</w:t>
            </w:r>
          </w:p>
        </w:tc>
      </w:tr>
    </w:tbl>
    <w:p>
      <w:pPr>
        <w:pStyle w:val="Heading2"/>
      </w:pPr>
      <w:r>
        <w:t xml:space="preserve">9.4 Cadangan</w:t>
      </w:r>
    </w:p>
    <w:p>
      <w:r>
        <w:t xml:space="preserve">Layanan backup pada Docker Compose membuat dump terkompresi setiap hari pukul 02:00 WIB ke folder ./backups/, menyimpan 30 hari terakhir. Dump lama hanya dibuang setelah dump baru berhasil.</w:t>
      </w:r>
    </w:p>
    <w:p>
      <w:pPr>
        <w:pBdr>
          <w:left w:val="single" w:color="14416B" w:sz="12" w:space="8"/>
        </w:pBdr>
        <w:shd w:fill="F3F4F6" w:val="clear"/>
        <w:spacing w:after="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ls -lh backups/</w:t>
      </w:r>
    </w:p>
    <w:p>
      <w:pPr>
        <w:pBdr>
          <w:left w:val="single" w:color="14416B" w:sz="12" w:space="8"/>
        </w:pBdr>
        <w:shd w:fill="F3F4F6" w:val="clear"/>
        <w:spacing w:after="140" w:before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logs backup | tail -20</w:t>
      </w:r>
    </w:p>
    <w:p>
      <w:pPr>
        <w:pBdr>
          <w:left w:val="single" w:color="D19A2E" w:sz="18" w:space="10"/>
        </w:pBdr>
        <w:shd w:fill="FDF0DC" w:val="clear"/>
        <w:spacing w:after="160" w:before="140"/>
        <w:ind w:left="160" w:right="160"/>
      </w:pPr>
      <w:r>
        <w:rPr>
          <w:b/>
          <w:bCs/>
        </w:rPr>
        <w:t xml:space="preserve">Salin isi backups/ ke media lain secara berkala. </w:t>
      </w:r>
      <w:r>
        <w:t xml:space="preserve">Flashdisk atau penyimpanan awan laboratorium. Cadangan yang hanya tinggal di mesin yang sama tidak menolong saat mesin itu rusak.</w:t>
      </w:r>
    </w:p>
    <w:p>
      <w:r>
        <w:br w:type="page"/>
      </w:r>
    </w:p>
    <w:p>
      <w:pPr>
        <w:pStyle w:val="Heading1"/>
      </w:pPr>
      <w:r>
        <w:t xml:space="preserve">10. Kalau ada yang gagal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Yang terlihat</w:t>
            </w:r>
          </w:p>
        </w:tc>
        <w:tc>
          <w:tcPr>
            <w:tcW w:type="dxa" w:w="30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Sebabnya</w:t>
            </w:r>
          </w:p>
        </w:tc>
        <w:tc>
          <w:tcPr>
            <w:tcW w:type="dxa" w:w="3226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Yang dilakukan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'npm' atau 'git' is not recognized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Perkakasnya belum terpasang, atau Command Prompt belum dibuka ulang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Pasang, lalu tutup dan buka lagi Command Prompt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fatal: not a git repository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Belum berada di dalam folder proyek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cd %USERPROFILE%\Documents\silab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error during connect / docker daemon is not running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Docker Desktop belum menyala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Jalankan Docker Desktop, tunggu sampai siap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failed to resolve reference "docker.io/..."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Jaringan memblokir Docker Hub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Pakai Pilihan B pada bagian 5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Can't reach database server at localhost:5432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Basis data belum menyala, atau DATABASE_URL salah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Nyalakan basis data; periksa baris DATABASE_URL di .env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EADDRINUSE :3000 atau "Port 3000 is in use"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Ada npm run dev lain yang masih hidup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Tutup yang lama; jangan biarkan dua peladen berjalan bersamaan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EPERM ... query_engine-windows.dll.node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npm run dev masih hidup dan mengunci berkasnya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Hentikan npm run dev dulu, baru jalankan migrasi atau build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Unknown argument pada nama kolom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Kode sudah ditarik tetapi migrasinya belum dijalankan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Hentikan peladen, jalankan npm run db:migrate, jalankan lagi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localhost:3000 kosong padahal alamat IP bisa dibuka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Windows menerjemahkan localhost ke IPv6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Pakai http://127.0.0.1:3000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Halaman rintisan padahal fiturnya sudah ada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Cabang git yang dibuka bukan cabang yang berisi pekerjaannya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git branch --show-current, lalu pindah ke cabang yang benar</w:t>
            </w:r>
          </w:p>
        </w:tc>
      </w:tr>
    </w:tbl>
    <w:p>
      <w:pPr>
        <w:pStyle w:val="Heading1"/>
      </w:pPr>
      <w:r>
        <w:t xml:space="preserve">11. Perintah yang sering dipakai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Perintah</w:t>
            </w:r>
          </w:p>
        </w:tc>
        <w:tc>
          <w:tcPr>
            <w:tcW w:type="dxa" w:w="5026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Guna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Jalankan aplikasi untuk pengembangan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alamat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Cari alamat WiFi laptop untuk dibuka dari ponsel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alamat -- &lt;ip-ponsel&gt;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Sama, sekalian menguji apakah ponsel itu sejaringan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db:migrate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Terapkan migrasi basis data yang tertunda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db:seed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Isi ulang data awal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db:studio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Jelajahi isi basis data lewat peramban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typecheck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Periksa tipe TypeScript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test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Jalankan seluruh uji otomatis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Build produksi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sandi -- &lt;surel&gt; &lt;sandi&gt;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Pasang kata sandi seorang anggota dari peladen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npm run impor:absensi -- &lt;berkas.csv&gt;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Periksa berkas absensi lama, tanpa menulis</w:t>
            </w:r>
          </w:p>
        </w:tc>
      </w:tr>
    </w:tbl>
    <w:p>
      <w:pPr>
        <w:pStyle w:val="Heading1"/>
      </w:pPr>
      <w:r>
        <w:t xml:space="preserve">12. Daftar periksa pemasangan</w:t>
      </w:r>
    </w:p>
    <w:p>
      <w:r>
        <w:t xml:space="preserve">Centang berurutan. Bila ada yang belum, jangan lanjut ke baris berikutnya.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8426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Yang dipastikan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node -v menampilkan v22.x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git --version menampilkan sebuah versi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Berada di dalam folder silab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npm ci selesai tanpa galat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Berkas .env ada, dan kedua kata sandi (masuk pertama dan bawaan anggota) sudah dicatat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Basis data menyala (Docker atau layanan Windows)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npx prisma migrate deploy selesai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npx prisma db seed berakhir dengan Selesai.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npm run dev berjalan dan http://localhost:3000 terbuka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Berhasil masuk sebagai Kepala Laboratorium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LAB_SUBNETS sudah diisi subnet yang benar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□</w:t>
            </w:r>
          </w:p>
        </w:tc>
        <w:tc>
          <w:tcPr>
            <w:tcW w:type="dxa" w:w="8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Ponsel berhasil membuka alamat WiFi laptop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3E8" w:sz="4" w:space="8"/>
      </w:pBdr>
      <w:spacing w:before="120"/>
      <w:jc w:val="center"/>
    </w:pPr>
    <w:r>
      <w:rPr>
        <w:color w:val="59616E"/>
        <w:sz w:val="16"/>
        <w:szCs w:val="16"/>
      </w:rPr>
      <w:t xml:space="preserve">Panduan Instalasi  ·  SILAB Laboratorium Robotika FT UNISMA  ·  hal. </w:t>
    </w:r>
    <w:r>
      <w:rPr>
        <w:color w:val="5961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616E"/>
        <w:sz w:val="16"/>
        <w:szCs w:val="16"/>
      </w:rPr>
      <w:t xml:space="preserve"> dari </w:t>
    </w:r>
    <w:r>
      <w:rPr>
        <w:color w:val="5961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441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441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4181F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Instalasi SILAB</dc:title>
  <dc:creator>SILAB — Laboratorium Robotika FT UNISMA</dc:creator>
  <dc:description>Pemasangan SILAB langkah demi langkah, untuk laptop dan mini PC laboratorium.</dc:description>
  <cp:lastModifiedBy>Un-named</cp:lastModifiedBy>
  <cp:revision>1</cp:revision>
  <dcterms:created xsi:type="dcterms:W3CDTF">2026-09-01T12:38:36.730Z</dcterms:created>
  <dcterms:modified xsi:type="dcterms:W3CDTF">2026-09-01T12:38:36.730Z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