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C1FC" w14:textId="77777777" w:rsidR="00555FE3" w:rsidRPr="001226AD" w:rsidRDefault="00555FE3" w:rsidP="00555FE3">
      <w:pPr>
        <w:pStyle w:val="Heading1"/>
        <w:shd w:val="clear" w:color="auto" w:fill="FFFFFF"/>
        <w:spacing w:before="0" w:beforeAutospacing="0" w:after="105" w:afterAutospacing="0" w:line="360" w:lineRule="atLeast"/>
        <w:jc w:val="center"/>
        <w:rPr>
          <w:rFonts w:eastAsiaTheme="minorHAnsi"/>
          <w:color w:val="000000"/>
          <w:kern w:val="0"/>
          <w:sz w:val="28"/>
          <w:szCs w:val="28"/>
        </w:rPr>
      </w:pPr>
      <w:r w:rsidRPr="001226AD">
        <w:rPr>
          <w:rFonts w:eastAsiaTheme="minorHAnsi"/>
          <w:color w:val="000000"/>
          <w:kern w:val="0"/>
          <w:sz w:val="28"/>
          <w:szCs w:val="28"/>
        </w:rPr>
        <w:t>Antecedents to Academic Performance of High school Students: An analytical approach</w:t>
      </w:r>
    </w:p>
    <w:p w14:paraId="78C62E20" w14:textId="77777777" w:rsidR="00A05058" w:rsidRDefault="00A05058" w:rsidP="00A05058">
      <w:pPr>
        <w:autoSpaceDE w:val="0"/>
        <w:autoSpaceDN w:val="0"/>
        <w:adjustRightInd w:val="0"/>
        <w:spacing w:after="0" w:line="240" w:lineRule="auto"/>
        <w:jc w:val="center"/>
        <w:rPr>
          <w:rFonts w:ascii="Swiss721BT-Light" w:hAnsi="Swiss721BT-Light" w:cs="Swiss721BT-Light"/>
          <w:color w:val="000000"/>
          <w:sz w:val="24"/>
          <w:szCs w:val="24"/>
        </w:rPr>
      </w:pPr>
    </w:p>
    <w:p w14:paraId="1AC82A1F" w14:textId="65E47B9B" w:rsidR="00555FE3" w:rsidRPr="007A159C" w:rsidRDefault="00A05058" w:rsidP="00A05058">
      <w:pPr>
        <w:autoSpaceDE w:val="0"/>
        <w:autoSpaceDN w:val="0"/>
        <w:adjustRightInd w:val="0"/>
        <w:spacing w:after="0" w:line="240" w:lineRule="auto"/>
        <w:jc w:val="center"/>
        <w:rPr>
          <w:rFonts w:ascii="Times New Roman" w:hAnsi="Times New Roman" w:cs="Times New Roman"/>
          <w:color w:val="000000"/>
          <w:sz w:val="24"/>
          <w:szCs w:val="24"/>
        </w:rPr>
      </w:pPr>
      <w:r w:rsidRPr="007A159C">
        <w:rPr>
          <w:rFonts w:ascii="Times New Roman" w:hAnsi="Times New Roman" w:cs="Times New Roman"/>
          <w:color w:val="000000"/>
          <w:sz w:val="24"/>
          <w:szCs w:val="24"/>
        </w:rPr>
        <w:t>Anannya Chatterjee, Kashif Saeed</w:t>
      </w:r>
    </w:p>
    <w:p w14:paraId="0966DE6D" w14:textId="77777777" w:rsidR="00A05058" w:rsidRPr="00A05058" w:rsidRDefault="00A05058" w:rsidP="00A05058">
      <w:pPr>
        <w:autoSpaceDE w:val="0"/>
        <w:autoSpaceDN w:val="0"/>
        <w:adjustRightInd w:val="0"/>
        <w:spacing w:after="0" w:line="240" w:lineRule="auto"/>
        <w:jc w:val="center"/>
        <w:rPr>
          <w:rFonts w:ascii="Swiss721BT-Light" w:hAnsi="Swiss721BT-Light" w:cs="Swiss721BT-Light"/>
          <w:color w:val="000000"/>
          <w:sz w:val="24"/>
          <w:szCs w:val="24"/>
        </w:rPr>
      </w:pPr>
    </w:p>
    <w:p w14:paraId="0C049E7D" w14:textId="77777777" w:rsidR="00555FE3" w:rsidRDefault="00555FE3" w:rsidP="00555FE3">
      <w:pPr>
        <w:autoSpaceDE w:val="0"/>
        <w:autoSpaceDN w:val="0"/>
        <w:adjustRightInd w:val="0"/>
        <w:spacing w:after="0" w:line="240" w:lineRule="auto"/>
        <w:rPr>
          <w:rFonts w:ascii="Swiss721BT-Light" w:hAnsi="Swiss721BT-Light" w:cs="Swiss721BT-Light"/>
          <w:color w:val="4F82BE"/>
          <w:sz w:val="25"/>
          <w:szCs w:val="25"/>
        </w:rPr>
      </w:pPr>
    </w:p>
    <w:p w14:paraId="2840CFDE" w14:textId="77777777" w:rsidR="00555FE3" w:rsidRPr="001768FB" w:rsidRDefault="00555FE3" w:rsidP="00555FE3">
      <w:pPr>
        <w:autoSpaceDE w:val="0"/>
        <w:autoSpaceDN w:val="0"/>
        <w:adjustRightInd w:val="0"/>
        <w:spacing w:after="0" w:line="240" w:lineRule="auto"/>
        <w:rPr>
          <w:rFonts w:ascii="Times New Roman" w:hAnsi="Times New Roman" w:cs="Times New Roman"/>
          <w:b/>
          <w:bCs/>
          <w:color w:val="000000"/>
          <w:sz w:val="24"/>
          <w:szCs w:val="24"/>
        </w:rPr>
      </w:pPr>
      <w:r w:rsidRPr="001768FB">
        <w:rPr>
          <w:rFonts w:ascii="Times New Roman" w:hAnsi="Times New Roman" w:cs="Times New Roman"/>
          <w:b/>
          <w:bCs/>
          <w:color w:val="000000"/>
          <w:sz w:val="24"/>
          <w:szCs w:val="24"/>
        </w:rPr>
        <w:t>Abstract</w:t>
      </w:r>
    </w:p>
    <w:p w14:paraId="597342CD" w14:textId="77777777" w:rsidR="00555FE3" w:rsidRPr="000B649A" w:rsidRDefault="00555FE3" w:rsidP="00555FE3">
      <w:pPr>
        <w:shd w:val="clear" w:color="auto" w:fill="FFFFFF"/>
        <w:spacing w:line="235" w:lineRule="atLeast"/>
        <w:jc w:val="both"/>
        <w:rPr>
          <w:rFonts w:ascii="Times New Roman" w:hAnsi="Times New Roman" w:cs="Times New Roman"/>
          <w:color w:val="000000"/>
          <w:szCs w:val="22"/>
        </w:rPr>
      </w:pPr>
      <w:r>
        <w:rPr>
          <w:rFonts w:ascii="Swiss721BT-Light" w:hAnsi="Swiss721BT-Light" w:cs="Swiss721BT-Light"/>
          <w:color w:val="000000"/>
          <w:sz w:val="24"/>
          <w:szCs w:val="24"/>
        </w:rPr>
        <w:t>M</w:t>
      </w:r>
      <w:r w:rsidRPr="000B649A">
        <w:rPr>
          <w:rFonts w:ascii="Times New Roman" w:hAnsi="Times New Roman" w:cs="Times New Roman"/>
          <w:color w:val="000000"/>
          <w:szCs w:val="22"/>
        </w:rPr>
        <w:t>any practical studies are carried out to investigate factors affecting high school student’s performance. The technology revolution and digitization of 21st century has brought in new challenges for the teachers, parents, and mentors to understand and quantify multiple factors that influence a student’s conduct in various subjects which becomes a deciding factor for their grades/marks in the final year of graduation. The focus of this research is to evaluate antecedents to student performance, measured by high school percentage, while considering factors like gender, parental qualification, test preparation coursework, and attendance. The research is based on student profile developed on the bases of information and data collected through assessment from a group of high school students. Educational institutions can use the results of this study for policy formulation, whereas parents can use them as a guide for their children’s success. Moreover, we argue that students can come across some factors about which they themselves are unaware of (hidden factors) that influence their performance.</w:t>
      </w:r>
    </w:p>
    <w:p w14:paraId="35D6936E" w14:textId="77777777" w:rsidR="00555FE3" w:rsidRDefault="00555FE3" w:rsidP="00555FE3">
      <w:pPr>
        <w:shd w:val="clear" w:color="auto" w:fill="FFFFFF"/>
        <w:spacing w:line="235" w:lineRule="atLeast"/>
        <w:jc w:val="both"/>
        <w:rPr>
          <w:rFonts w:ascii="Swiss721BT-Light" w:hAnsi="Swiss721BT-Light" w:cs="Swiss721BT-Light"/>
          <w:color w:val="000000"/>
          <w:sz w:val="24"/>
          <w:szCs w:val="24"/>
        </w:rPr>
      </w:pPr>
    </w:p>
    <w:p w14:paraId="0EA555F3" w14:textId="77777777" w:rsidR="000B649A" w:rsidRPr="00B90FCC" w:rsidRDefault="000B649A" w:rsidP="000B649A">
      <w:pPr>
        <w:pStyle w:val="Default"/>
        <w:numPr>
          <w:ilvl w:val="0"/>
          <w:numId w:val="1"/>
        </w:numPr>
      </w:pPr>
      <w:r w:rsidRPr="00B90FCC">
        <w:rPr>
          <w:b/>
          <w:bCs/>
        </w:rPr>
        <w:t xml:space="preserve">Introduction </w:t>
      </w:r>
    </w:p>
    <w:p w14:paraId="77DF0412" w14:textId="77777777" w:rsidR="000B649A" w:rsidRDefault="000B649A" w:rsidP="000B649A">
      <w:pPr>
        <w:pStyle w:val="Default"/>
        <w:ind w:left="420"/>
        <w:rPr>
          <w:sz w:val="23"/>
          <w:szCs w:val="23"/>
        </w:rPr>
      </w:pPr>
    </w:p>
    <w:p w14:paraId="41AC1A9A" w14:textId="77777777" w:rsidR="000B649A" w:rsidRDefault="000B649A" w:rsidP="000B649A">
      <w:pPr>
        <w:pStyle w:val="ListParagraph"/>
        <w:shd w:val="clear" w:color="auto" w:fill="FFFFFF"/>
        <w:spacing w:line="235" w:lineRule="atLeast"/>
        <w:ind w:left="420"/>
        <w:jc w:val="both"/>
        <w:rPr>
          <w:rFonts w:ascii="Times New Roman" w:hAnsi="Times New Roman" w:cs="Times New Roman"/>
          <w:color w:val="000000"/>
          <w:szCs w:val="22"/>
        </w:rPr>
      </w:pPr>
      <w:r w:rsidRPr="00B90FCC">
        <w:rPr>
          <w:rFonts w:ascii="Times New Roman" w:hAnsi="Times New Roman" w:cs="Times New Roman"/>
          <w:color w:val="000000"/>
          <w:szCs w:val="22"/>
        </w:rPr>
        <w:t>“Dropping out of high school is no longer an option. It’s not just quitting on yourself; it’s quitting on your countr</w:t>
      </w:r>
      <w:r>
        <w:rPr>
          <w:rFonts w:ascii="Times New Roman" w:hAnsi="Times New Roman" w:cs="Times New Roman"/>
          <w:color w:val="000000"/>
          <w:szCs w:val="22"/>
        </w:rPr>
        <w:t>y, and this country needs and values the talents of every American.</w:t>
      </w:r>
      <w:r w:rsidRPr="00B90FCC">
        <w:rPr>
          <w:rFonts w:ascii="Times New Roman" w:hAnsi="Times New Roman" w:cs="Times New Roman"/>
          <w:color w:val="000000"/>
          <w:szCs w:val="22"/>
        </w:rPr>
        <w:t>”</w:t>
      </w:r>
    </w:p>
    <w:p w14:paraId="02856DBA" w14:textId="77777777" w:rsidR="000B649A" w:rsidRDefault="000B649A" w:rsidP="000B649A">
      <w:pPr>
        <w:pStyle w:val="ListParagraph"/>
        <w:numPr>
          <w:ilvl w:val="0"/>
          <w:numId w:val="2"/>
        </w:numPr>
        <w:shd w:val="clear" w:color="auto" w:fill="FFFFFF"/>
        <w:spacing w:line="235" w:lineRule="atLeast"/>
        <w:jc w:val="both"/>
        <w:rPr>
          <w:rFonts w:ascii="Times New Roman" w:hAnsi="Times New Roman" w:cs="Times New Roman"/>
          <w:color w:val="000000"/>
          <w:szCs w:val="22"/>
        </w:rPr>
      </w:pPr>
      <w:r>
        <w:rPr>
          <w:rFonts w:ascii="Times New Roman" w:hAnsi="Times New Roman" w:cs="Times New Roman"/>
          <w:color w:val="000000"/>
          <w:szCs w:val="22"/>
        </w:rPr>
        <w:t>Barack Obama, 44</w:t>
      </w:r>
      <w:r w:rsidRPr="00B90FCC">
        <w:rPr>
          <w:rFonts w:ascii="Times New Roman" w:hAnsi="Times New Roman" w:cs="Times New Roman"/>
          <w:color w:val="000000"/>
          <w:szCs w:val="22"/>
          <w:vertAlign w:val="superscript"/>
        </w:rPr>
        <w:t>th</w:t>
      </w:r>
      <w:r>
        <w:rPr>
          <w:rFonts w:ascii="Times New Roman" w:hAnsi="Times New Roman" w:cs="Times New Roman"/>
          <w:color w:val="000000"/>
          <w:szCs w:val="22"/>
        </w:rPr>
        <w:t xml:space="preserve"> President of the United States</w:t>
      </w:r>
    </w:p>
    <w:p w14:paraId="4B64165B" w14:textId="61785851" w:rsidR="000B649A" w:rsidRPr="00B90FCC" w:rsidRDefault="000B649A" w:rsidP="000B649A">
      <w:pPr>
        <w:pStyle w:val="NormalWeb"/>
        <w:shd w:val="clear" w:color="auto" w:fill="FFFFFF"/>
        <w:spacing w:before="240" w:beforeAutospacing="0" w:after="240" w:afterAutospacing="0" w:line="360" w:lineRule="atLeast"/>
        <w:rPr>
          <w:rFonts w:eastAsiaTheme="minorHAnsi"/>
          <w:color w:val="000000"/>
          <w:sz w:val="22"/>
          <w:szCs w:val="22"/>
        </w:rPr>
      </w:pPr>
      <w:r w:rsidRPr="00B90FCC">
        <w:rPr>
          <w:rFonts w:eastAsiaTheme="minorHAnsi"/>
          <w:color w:val="000000"/>
          <w:sz w:val="22"/>
          <w:szCs w:val="22"/>
        </w:rPr>
        <w:t>Fifty years ago, the nation could afford to lose large numbers of students before graduation because</w:t>
      </w:r>
      <w:r w:rsidR="00B3376A">
        <w:rPr>
          <w:rFonts w:eastAsiaTheme="minorHAnsi"/>
          <w:color w:val="000000"/>
          <w:sz w:val="22"/>
          <w:szCs w:val="22"/>
        </w:rPr>
        <w:t xml:space="preserve"> </w:t>
      </w:r>
      <w:r w:rsidRPr="00B90FCC">
        <w:rPr>
          <w:rFonts w:eastAsiaTheme="minorHAnsi"/>
          <w:color w:val="000000"/>
          <w:sz w:val="22"/>
          <w:szCs w:val="22"/>
        </w:rPr>
        <w:t>high school dropouts could still land well-paying jobs and support their families. But times have changed. Today, jobs that require relatively little education are increasingly done by machines or shipped overseas, and individuals who fail to earn a high school diploma are at a great disadvantage.</w:t>
      </w:r>
    </w:p>
    <w:p w14:paraId="59BA7F3E" w14:textId="77777777" w:rsidR="000B649A" w:rsidRPr="002642C3" w:rsidRDefault="000B649A" w:rsidP="000B649A">
      <w:pPr>
        <w:pStyle w:val="NormalWeb"/>
        <w:shd w:val="clear" w:color="auto" w:fill="FFFFFF"/>
        <w:spacing w:before="240" w:beforeAutospacing="0" w:after="240" w:afterAutospacing="0" w:line="360" w:lineRule="atLeast"/>
        <w:rPr>
          <w:rFonts w:eastAsiaTheme="minorHAnsi"/>
          <w:color w:val="000000"/>
          <w:sz w:val="22"/>
          <w:szCs w:val="22"/>
        </w:rPr>
      </w:pPr>
      <w:r w:rsidRPr="00B90FCC">
        <w:rPr>
          <w:rFonts w:eastAsiaTheme="minorHAnsi"/>
          <w:color w:val="000000"/>
          <w:sz w:val="22"/>
          <w:szCs w:val="22"/>
        </w:rPr>
        <w:t>Based on </w:t>
      </w:r>
      <w:hyperlink r:id="rId6" w:history="1">
        <w:r w:rsidRPr="00B90FCC">
          <w:rPr>
            <w:rFonts w:eastAsiaTheme="minorHAnsi"/>
            <w:color w:val="000000"/>
            <w:sz w:val="22"/>
            <w:szCs w:val="22"/>
          </w:rPr>
          <w:t>recent data from the U.S. Bureau of Labor Statistics</w:t>
        </w:r>
      </w:hyperlink>
      <w:r w:rsidRPr="00B90FCC">
        <w:rPr>
          <w:rFonts w:eastAsiaTheme="minorHAnsi"/>
          <w:color w:val="000000"/>
          <w:sz w:val="22"/>
          <w:szCs w:val="22"/>
        </w:rPr>
        <w:t>, high school dropouts are nearly three times more likely to be unemployed than college graduates. Even when employed, high school dropouts earn about $8,000 a year less than high school graduates and approximately $26,500 a year less than college graduates, based on </w:t>
      </w:r>
      <w:hyperlink r:id="rId7" w:history="1">
        <w:r w:rsidRPr="00B90FCC">
          <w:rPr>
            <w:rFonts w:eastAsiaTheme="minorHAnsi"/>
            <w:color w:val="000000"/>
            <w:sz w:val="22"/>
            <w:szCs w:val="22"/>
          </w:rPr>
          <w:t>calculations by the Alliance for Excellent Education</w:t>
        </w:r>
      </w:hyperlink>
      <w:r w:rsidRPr="00B90FCC">
        <w:rPr>
          <w:rFonts w:eastAsiaTheme="minorHAnsi"/>
          <w:color w:val="000000"/>
          <w:sz w:val="22"/>
          <w:szCs w:val="22"/>
        </w:rPr>
        <w:t>.</w:t>
      </w:r>
      <w:r>
        <w:rPr>
          <w:rFonts w:eastAsiaTheme="minorHAnsi"/>
          <w:color w:val="000000"/>
          <w:sz w:val="22"/>
          <w:szCs w:val="22"/>
        </w:rPr>
        <w:t xml:space="preserve"> </w:t>
      </w:r>
      <w:r w:rsidRPr="002642C3">
        <w:rPr>
          <w:rFonts w:eastAsiaTheme="minorHAnsi"/>
          <w:color w:val="000000"/>
          <w:sz w:val="22"/>
          <w:szCs w:val="22"/>
        </w:rPr>
        <w:t>According to </w:t>
      </w:r>
      <w:hyperlink r:id="rId8" w:history="1">
        <w:r w:rsidRPr="002642C3">
          <w:rPr>
            <w:rFonts w:eastAsiaTheme="minorHAnsi"/>
            <w:color w:val="000000"/>
            <w:sz w:val="22"/>
            <w:szCs w:val="22"/>
          </w:rPr>
          <w:t>research by the Georgetown Center on Education and the Workforce</w:t>
        </w:r>
      </w:hyperlink>
      <w:r w:rsidRPr="002642C3">
        <w:rPr>
          <w:rFonts w:eastAsiaTheme="minorHAnsi"/>
          <w:color w:val="000000"/>
          <w:sz w:val="22"/>
          <w:szCs w:val="22"/>
        </w:rPr>
        <w:t>, 65 percent of all jobs in 2020 will require some form of education after high school.</w:t>
      </w:r>
    </w:p>
    <w:p w14:paraId="3E5ED5AB" w14:textId="77777777" w:rsidR="00805207" w:rsidRDefault="000B649A" w:rsidP="00805207">
      <w:pPr>
        <w:autoSpaceDE w:val="0"/>
        <w:autoSpaceDN w:val="0"/>
        <w:adjustRightInd w:val="0"/>
        <w:spacing w:after="0" w:line="240" w:lineRule="auto"/>
        <w:rPr>
          <w:rFonts w:ascii="Times New Roman" w:hAnsi="Times New Roman" w:cs="Times New Roman"/>
          <w:color w:val="000000"/>
          <w:szCs w:val="22"/>
        </w:rPr>
      </w:pPr>
      <w:r w:rsidRPr="00805207">
        <w:rPr>
          <w:rFonts w:ascii="Times New Roman" w:hAnsi="Times New Roman" w:cs="Times New Roman"/>
          <w:color w:val="000000"/>
          <w:szCs w:val="22"/>
        </w:rPr>
        <w:t xml:space="preserve">As research by the Alliance for Excellent Education has found, high school dropouts also influence a community’s economic, social, and civic health. While data on the education attainment of inmates is sparse, a 2004 survey of inmates in state and federal correctional facilities by the U.S. Bureau of Justice Statistics finds that 67 percent of inmates in America’s state prisons, 56 percent of federal inmates, and 69 percent of inmates in local jails are high school dropouts. High school dropouts are also generally less healthy, require more medical care, and die earlier. In fact, cutting the number of </w:t>
      </w:r>
      <w:r w:rsidR="00805207" w:rsidRPr="00805207">
        <w:rPr>
          <w:rFonts w:ascii="Times New Roman" w:hAnsi="Times New Roman" w:cs="Times New Roman"/>
          <w:color w:val="000000"/>
          <w:szCs w:val="22"/>
        </w:rPr>
        <w:t>high school dropouts in half nationally would save $7.3 billion in annual Medicaid spending</w:t>
      </w:r>
      <w:r w:rsidR="00805207">
        <w:rPr>
          <w:rFonts w:ascii="Times New Roman" w:hAnsi="Times New Roman" w:cs="Times New Roman"/>
          <w:color w:val="000000"/>
          <w:szCs w:val="22"/>
        </w:rPr>
        <w:t xml:space="preserve">, </w:t>
      </w:r>
      <w:r w:rsidR="00805207" w:rsidRPr="00805207">
        <w:rPr>
          <w:rFonts w:ascii="Times New Roman" w:hAnsi="Times New Roman" w:cs="Times New Roman"/>
          <w:color w:val="000000"/>
          <w:szCs w:val="22"/>
        </w:rPr>
        <w:t>according to an </w:t>
      </w:r>
      <w:hyperlink r:id="rId9" w:history="1">
        <w:r w:rsidR="00805207" w:rsidRPr="00805207">
          <w:rPr>
            <w:rFonts w:ascii="Times New Roman" w:hAnsi="Times New Roman" w:cs="Times New Roman"/>
            <w:color w:val="000000"/>
            <w:szCs w:val="22"/>
          </w:rPr>
          <w:t>Alliance report on the subject</w:t>
        </w:r>
      </w:hyperlink>
      <w:r w:rsidR="00805207" w:rsidRPr="00805207">
        <w:rPr>
          <w:rFonts w:ascii="Times New Roman" w:hAnsi="Times New Roman" w:cs="Times New Roman"/>
          <w:color w:val="000000"/>
          <w:szCs w:val="22"/>
        </w:rPr>
        <w:t>.</w:t>
      </w:r>
    </w:p>
    <w:p w14:paraId="6C494BC8" w14:textId="336887D5" w:rsidR="00805207" w:rsidRDefault="00317E48" w:rsidP="00805207">
      <w:pPr>
        <w:autoSpaceDE w:val="0"/>
        <w:autoSpaceDN w:val="0"/>
        <w:adjustRightInd w:val="0"/>
        <w:spacing w:after="0" w:line="240" w:lineRule="auto"/>
        <w:rPr>
          <w:rFonts w:ascii="Times New Roman" w:hAnsi="Times New Roman" w:cs="Times New Roman"/>
          <w:color w:val="000000"/>
          <w:szCs w:val="22"/>
        </w:rPr>
      </w:pPr>
      <w:r>
        <w:rPr>
          <w:rFonts w:ascii="Times New Roman" w:hAnsi="Times New Roman" w:cs="Times New Roman"/>
          <w:color w:val="000000"/>
          <w:szCs w:val="22"/>
        </w:rPr>
        <w:t>A</w:t>
      </w:r>
      <w:r w:rsidR="00805207" w:rsidRPr="00805207">
        <w:rPr>
          <w:rFonts w:ascii="Times New Roman" w:hAnsi="Times New Roman" w:cs="Times New Roman"/>
          <w:color w:val="000000"/>
          <w:szCs w:val="22"/>
        </w:rPr>
        <w:t>cademic failure is one of the crucial causes that increases the high school dropout rates. Struggling</w:t>
      </w:r>
      <w:r w:rsidR="00805207">
        <w:rPr>
          <w:rFonts w:ascii="Times New Roman" w:hAnsi="Times New Roman" w:cs="Times New Roman"/>
          <w:color w:val="000000"/>
          <w:szCs w:val="22"/>
        </w:rPr>
        <w:t xml:space="preserve"> </w:t>
      </w:r>
      <w:r w:rsidR="00805207" w:rsidRPr="00805207">
        <w:rPr>
          <w:rFonts w:ascii="Times New Roman" w:hAnsi="Times New Roman" w:cs="Times New Roman"/>
          <w:color w:val="000000"/>
          <w:szCs w:val="22"/>
        </w:rPr>
        <w:t>in school daily is the biggest reason most students choose to drop out of high school. According to</w:t>
      </w:r>
      <w:r w:rsidR="00805207">
        <w:rPr>
          <w:rFonts w:ascii="Times New Roman" w:hAnsi="Times New Roman" w:cs="Times New Roman"/>
          <w:color w:val="000000"/>
          <w:szCs w:val="22"/>
        </w:rPr>
        <w:t xml:space="preserve"> </w:t>
      </w:r>
      <w:r w:rsidR="00805207" w:rsidRPr="00805207">
        <w:rPr>
          <w:rFonts w:ascii="Times New Roman" w:hAnsi="Times New Roman" w:cs="Times New Roman"/>
          <w:color w:val="000000"/>
          <w:szCs w:val="22"/>
        </w:rPr>
        <w:lastRenderedPageBreak/>
        <w:t>the </w:t>
      </w:r>
      <w:hyperlink r:id="rId10" w:history="1">
        <w:r w:rsidR="00805207" w:rsidRPr="00805207">
          <w:rPr>
            <w:rFonts w:ascii="Times New Roman" w:hAnsi="Times New Roman" w:cs="Times New Roman"/>
            <w:color w:val="000000"/>
            <w:szCs w:val="22"/>
          </w:rPr>
          <w:t>Anne E. Casey Foundation</w:t>
        </w:r>
      </w:hyperlink>
      <w:r w:rsidR="00805207" w:rsidRPr="00805207">
        <w:rPr>
          <w:rFonts w:ascii="Times New Roman" w:hAnsi="Times New Roman" w:cs="Times New Roman"/>
          <w:color w:val="000000"/>
          <w:szCs w:val="22"/>
        </w:rPr>
        <w:t> by America's Promise, children who are not reading proficiently by</w:t>
      </w:r>
      <w:r w:rsidR="00805207">
        <w:rPr>
          <w:rFonts w:ascii="Times New Roman" w:hAnsi="Times New Roman" w:cs="Times New Roman"/>
          <w:color w:val="000000"/>
          <w:szCs w:val="22"/>
        </w:rPr>
        <w:t xml:space="preserve"> </w:t>
      </w:r>
      <w:r w:rsidR="00805207" w:rsidRPr="00805207">
        <w:rPr>
          <w:rFonts w:ascii="Times New Roman" w:hAnsi="Times New Roman" w:cs="Times New Roman"/>
          <w:color w:val="000000"/>
          <w:szCs w:val="22"/>
        </w:rPr>
        <w:t xml:space="preserve">fourth grade are four times more likely to quit high school than their peers. Systematic reforms can </w:t>
      </w:r>
      <w:r w:rsidR="00805207">
        <w:rPr>
          <w:rFonts w:ascii="Times New Roman" w:hAnsi="Times New Roman" w:cs="Times New Roman"/>
          <w:color w:val="000000"/>
          <w:szCs w:val="22"/>
        </w:rPr>
        <w:t xml:space="preserve">only be established </w:t>
      </w:r>
      <w:r w:rsidR="00805207" w:rsidRPr="00805207">
        <w:rPr>
          <w:rFonts w:ascii="Times New Roman" w:hAnsi="Times New Roman" w:cs="Times New Roman"/>
          <w:color w:val="000000"/>
          <w:szCs w:val="22"/>
        </w:rPr>
        <w:t>by carrying out extensive research on the high school performance</w:t>
      </w:r>
      <w:r w:rsidR="00805207">
        <w:rPr>
          <w:rFonts w:ascii="Times New Roman" w:hAnsi="Times New Roman" w:cs="Times New Roman"/>
          <w:color w:val="000000"/>
          <w:szCs w:val="22"/>
        </w:rPr>
        <w:t>.</w:t>
      </w:r>
    </w:p>
    <w:p w14:paraId="6EB624FF" w14:textId="77777777" w:rsidR="00805207" w:rsidRDefault="00805207" w:rsidP="00805207">
      <w:pPr>
        <w:autoSpaceDE w:val="0"/>
        <w:autoSpaceDN w:val="0"/>
        <w:adjustRightInd w:val="0"/>
        <w:spacing w:after="0" w:line="240" w:lineRule="auto"/>
        <w:rPr>
          <w:rFonts w:ascii="Times New Roman" w:hAnsi="Times New Roman" w:cs="Times New Roman"/>
          <w:color w:val="000000"/>
          <w:szCs w:val="22"/>
        </w:rPr>
      </w:pPr>
    </w:p>
    <w:p w14:paraId="19B17DDB" w14:textId="75D2F0ED" w:rsidR="000B649A" w:rsidRDefault="000B649A" w:rsidP="000B649A">
      <w:pPr>
        <w:autoSpaceDE w:val="0"/>
        <w:autoSpaceDN w:val="0"/>
        <w:adjustRightInd w:val="0"/>
        <w:spacing w:after="0" w:line="240" w:lineRule="auto"/>
        <w:rPr>
          <w:rFonts w:ascii="Times New Roman" w:hAnsi="Times New Roman" w:cs="Times New Roman"/>
          <w:color w:val="000000"/>
          <w:szCs w:val="22"/>
        </w:rPr>
      </w:pPr>
      <w:r>
        <w:rPr>
          <w:rFonts w:ascii="Times New Roman" w:hAnsi="Times New Roman" w:cs="Times New Roman"/>
          <w:color w:val="000000"/>
          <w:szCs w:val="22"/>
        </w:rPr>
        <w:t xml:space="preserve">This vast investigation </w:t>
      </w:r>
      <w:r w:rsidRPr="00874751">
        <w:rPr>
          <w:rFonts w:ascii="Times New Roman" w:hAnsi="Times New Roman" w:cs="Times New Roman"/>
          <w:color w:val="000000"/>
          <w:szCs w:val="22"/>
        </w:rPr>
        <w:t xml:space="preserve">has striven to identify </w:t>
      </w:r>
      <w:r>
        <w:rPr>
          <w:rFonts w:ascii="Times New Roman" w:hAnsi="Times New Roman" w:cs="Times New Roman"/>
          <w:color w:val="000000"/>
          <w:szCs w:val="22"/>
        </w:rPr>
        <w:t>a</w:t>
      </w:r>
      <w:r w:rsidRPr="00874751">
        <w:rPr>
          <w:rFonts w:ascii="Times New Roman" w:hAnsi="Times New Roman" w:cs="Times New Roman"/>
          <w:color w:val="000000"/>
          <w:szCs w:val="22"/>
        </w:rPr>
        <w:t xml:space="preserve">ntecedents to </w:t>
      </w:r>
      <w:r>
        <w:rPr>
          <w:rFonts w:ascii="Times New Roman" w:hAnsi="Times New Roman" w:cs="Times New Roman"/>
          <w:color w:val="000000"/>
          <w:szCs w:val="22"/>
        </w:rPr>
        <w:t>a</w:t>
      </w:r>
      <w:r w:rsidRPr="00874751">
        <w:rPr>
          <w:rFonts w:ascii="Times New Roman" w:hAnsi="Times New Roman" w:cs="Times New Roman"/>
          <w:color w:val="000000"/>
          <w:szCs w:val="22"/>
        </w:rPr>
        <w:t xml:space="preserve">cademic </w:t>
      </w:r>
      <w:r>
        <w:rPr>
          <w:rFonts w:ascii="Times New Roman" w:hAnsi="Times New Roman" w:cs="Times New Roman"/>
          <w:color w:val="000000"/>
          <w:szCs w:val="22"/>
        </w:rPr>
        <w:t>p</w:t>
      </w:r>
      <w:r w:rsidRPr="00874751">
        <w:rPr>
          <w:rFonts w:ascii="Times New Roman" w:hAnsi="Times New Roman" w:cs="Times New Roman"/>
          <w:color w:val="000000"/>
          <w:szCs w:val="22"/>
        </w:rPr>
        <w:t xml:space="preserve">erformance of </w:t>
      </w:r>
      <w:r>
        <w:rPr>
          <w:rFonts w:ascii="Times New Roman" w:hAnsi="Times New Roman" w:cs="Times New Roman"/>
          <w:color w:val="000000"/>
          <w:szCs w:val="22"/>
        </w:rPr>
        <w:t>h</w:t>
      </w:r>
      <w:r w:rsidRPr="00874751">
        <w:rPr>
          <w:rFonts w:ascii="Times New Roman" w:hAnsi="Times New Roman" w:cs="Times New Roman"/>
          <w:color w:val="000000"/>
          <w:szCs w:val="22"/>
        </w:rPr>
        <w:t xml:space="preserve">igh school </w:t>
      </w:r>
      <w:r>
        <w:rPr>
          <w:rFonts w:ascii="Times New Roman" w:hAnsi="Times New Roman" w:cs="Times New Roman"/>
          <w:color w:val="000000"/>
          <w:szCs w:val="22"/>
        </w:rPr>
        <w:t>s</w:t>
      </w:r>
      <w:r w:rsidRPr="00874751">
        <w:rPr>
          <w:rFonts w:ascii="Times New Roman" w:hAnsi="Times New Roman" w:cs="Times New Roman"/>
          <w:color w:val="000000"/>
          <w:szCs w:val="22"/>
        </w:rPr>
        <w:t xml:space="preserve">tudents </w:t>
      </w:r>
      <w:r>
        <w:rPr>
          <w:rFonts w:ascii="Times New Roman" w:hAnsi="Times New Roman" w:cs="Times New Roman"/>
          <w:color w:val="000000"/>
          <w:szCs w:val="22"/>
        </w:rPr>
        <w:t xml:space="preserve">and their </w:t>
      </w:r>
      <w:r w:rsidRPr="00874751">
        <w:rPr>
          <w:rFonts w:ascii="Times New Roman" w:hAnsi="Times New Roman" w:cs="Times New Roman"/>
          <w:color w:val="000000"/>
          <w:szCs w:val="22"/>
        </w:rPr>
        <w:t xml:space="preserve">impacts </w:t>
      </w:r>
      <w:r>
        <w:rPr>
          <w:rFonts w:ascii="Times New Roman" w:hAnsi="Times New Roman" w:cs="Times New Roman"/>
          <w:color w:val="000000"/>
          <w:szCs w:val="22"/>
        </w:rPr>
        <w:t xml:space="preserve">on it.  </w:t>
      </w:r>
      <w:r w:rsidRPr="00B113C5">
        <w:rPr>
          <w:rFonts w:ascii="Times New Roman" w:hAnsi="Times New Roman" w:cs="Times New Roman"/>
          <w:color w:val="000000"/>
          <w:szCs w:val="22"/>
        </w:rPr>
        <w:t>Farooq, M.S., Chaudhry, A.H., Shafiq, M., Behranu, G. (2011) emphasize the factors affecting students’ quality of academic performance.</w:t>
      </w:r>
      <w:r w:rsidRPr="00E149D3">
        <w:rPr>
          <w:rFonts w:ascii="Times New Roman" w:hAnsi="Times New Roman" w:cs="Times New Roman"/>
          <w:color w:val="000000"/>
          <w:szCs w:val="22"/>
        </w:rPr>
        <w:t xml:space="preserve"> Caviglia Harris and Jill L. (2004) summarize how attendance policies and class size effects student performance.</w:t>
      </w:r>
      <w:r>
        <w:rPr>
          <w:rFonts w:ascii="Times New Roman" w:hAnsi="Times New Roman" w:cs="Times New Roman"/>
          <w:color w:val="000000"/>
          <w:szCs w:val="22"/>
        </w:rPr>
        <w:t xml:space="preserve"> </w:t>
      </w:r>
      <w:r w:rsidRPr="00E1703F">
        <w:rPr>
          <w:rFonts w:ascii="Times New Roman" w:hAnsi="Times New Roman" w:cs="Times New Roman"/>
          <w:color w:val="000000"/>
          <w:szCs w:val="22"/>
        </w:rPr>
        <w:t>Luca, S. (2006) describes the effects of attendance on academic performance of a student.</w:t>
      </w:r>
      <w:r>
        <w:rPr>
          <w:rFonts w:ascii="Times New Roman" w:hAnsi="Times New Roman" w:cs="Times New Roman"/>
          <w:color w:val="000000"/>
          <w:szCs w:val="22"/>
        </w:rPr>
        <w:t xml:space="preserve"> </w:t>
      </w:r>
      <w:r w:rsidRPr="00DE3057">
        <w:rPr>
          <w:rFonts w:ascii="Times New Roman" w:hAnsi="Times New Roman" w:cs="Times New Roman"/>
          <w:color w:val="000000"/>
          <w:szCs w:val="22"/>
        </w:rPr>
        <w:t>Musarat Azhar, Sundus Nadeem, Faqiha Naz, Fozia Perveen &amp; Ayesha Sameen (2014) abridge the impact of parental education and socio – economic status on student’s academic achievements</w:t>
      </w:r>
      <w:r>
        <w:rPr>
          <w:rFonts w:ascii="Times New Roman" w:hAnsi="Times New Roman" w:cs="Times New Roman"/>
          <w:color w:val="000000"/>
          <w:szCs w:val="22"/>
        </w:rPr>
        <w:t xml:space="preserve">. </w:t>
      </w:r>
      <w:r w:rsidRPr="00B113C5">
        <w:rPr>
          <w:rFonts w:ascii="Times New Roman" w:hAnsi="Times New Roman" w:cs="Times New Roman"/>
          <w:color w:val="000000"/>
          <w:szCs w:val="22"/>
        </w:rPr>
        <w:t>Yadav, V.S., Ansari, M.R., Savant, P.A. (1999) synopsize a critical analysis of study habits and academic achievement of high school / college students</w:t>
      </w:r>
      <w:r>
        <w:rPr>
          <w:rFonts w:ascii="Times New Roman" w:hAnsi="Times New Roman" w:cs="Times New Roman"/>
          <w:color w:val="000000"/>
          <w:szCs w:val="22"/>
        </w:rPr>
        <w:t xml:space="preserve">. Therefore, educational institutions </w:t>
      </w:r>
      <w:r w:rsidRPr="00BC4514">
        <w:rPr>
          <w:rFonts w:ascii="Times New Roman" w:hAnsi="Times New Roman" w:cs="Times New Roman"/>
          <w:color w:val="000000"/>
          <w:szCs w:val="22"/>
        </w:rPr>
        <w:t>may be</w:t>
      </w:r>
      <w:r>
        <w:rPr>
          <w:rFonts w:ascii="Times New Roman" w:hAnsi="Times New Roman" w:cs="Times New Roman"/>
          <w:color w:val="000000"/>
          <w:szCs w:val="22"/>
        </w:rPr>
        <w:t xml:space="preserve"> </w:t>
      </w:r>
      <w:r w:rsidRPr="00BC4514">
        <w:rPr>
          <w:rFonts w:ascii="Times New Roman" w:hAnsi="Times New Roman" w:cs="Times New Roman"/>
          <w:color w:val="000000"/>
          <w:szCs w:val="22"/>
        </w:rPr>
        <w:t xml:space="preserve">expected to place considerable emphasis on the attendance, parental education background, study habits of the students for monitoring their academic </w:t>
      </w:r>
      <w:r>
        <w:rPr>
          <w:rFonts w:ascii="Times New Roman" w:hAnsi="Times New Roman" w:cs="Times New Roman"/>
          <w:color w:val="000000"/>
          <w:szCs w:val="22"/>
        </w:rPr>
        <w:t>pe</w:t>
      </w:r>
      <w:r w:rsidRPr="00BC4514">
        <w:rPr>
          <w:rFonts w:ascii="Times New Roman" w:hAnsi="Times New Roman" w:cs="Times New Roman"/>
          <w:color w:val="000000"/>
          <w:szCs w:val="22"/>
        </w:rPr>
        <w:t xml:space="preserve">rformances. </w:t>
      </w:r>
    </w:p>
    <w:p w14:paraId="4935F9DF" w14:textId="77777777" w:rsidR="000B649A" w:rsidRPr="00874751" w:rsidRDefault="000B649A" w:rsidP="000B649A">
      <w:pPr>
        <w:autoSpaceDE w:val="0"/>
        <w:autoSpaceDN w:val="0"/>
        <w:adjustRightInd w:val="0"/>
        <w:spacing w:after="0" w:line="240" w:lineRule="auto"/>
        <w:rPr>
          <w:rFonts w:ascii="Times New Roman" w:hAnsi="Times New Roman" w:cs="Times New Roman"/>
          <w:color w:val="000000"/>
          <w:szCs w:val="22"/>
        </w:rPr>
      </w:pPr>
    </w:p>
    <w:p w14:paraId="36BFCC82" w14:textId="77777777" w:rsidR="000B649A" w:rsidRDefault="000B649A" w:rsidP="000B649A">
      <w:pPr>
        <w:autoSpaceDE w:val="0"/>
        <w:autoSpaceDN w:val="0"/>
        <w:adjustRightInd w:val="0"/>
        <w:spacing w:after="0" w:line="240" w:lineRule="auto"/>
        <w:rPr>
          <w:rFonts w:ascii="Times New Roman" w:hAnsi="Times New Roman" w:cs="Times New Roman"/>
          <w:color w:val="000000"/>
          <w:szCs w:val="22"/>
        </w:rPr>
      </w:pPr>
      <w:r w:rsidRPr="00EB7235">
        <w:rPr>
          <w:rFonts w:ascii="Times New Roman" w:hAnsi="Times New Roman" w:cs="Times New Roman"/>
          <w:color w:val="000000"/>
          <w:szCs w:val="22"/>
        </w:rPr>
        <w:t xml:space="preserve">Despite considerable research on </w:t>
      </w:r>
      <w:r w:rsidRPr="00874751">
        <w:rPr>
          <w:rFonts w:ascii="Times New Roman" w:hAnsi="Times New Roman" w:cs="Times New Roman"/>
          <w:color w:val="000000"/>
          <w:szCs w:val="22"/>
        </w:rPr>
        <w:t>identify</w:t>
      </w:r>
      <w:r>
        <w:rPr>
          <w:rFonts w:ascii="Times New Roman" w:hAnsi="Times New Roman" w:cs="Times New Roman"/>
          <w:color w:val="000000"/>
          <w:szCs w:val="22"/>
        </w:rPr>
        <w:t>ing</w:t>
      </w:r>
      <w:r w:rsidRPr="00874751">
        <w:rPr>
          <w:rFonts w:ascii="Times New Roman" w:hAnsi="Times New Roman" w:cs="Times New Roman"/>
          <w:color w:val="000000"/>
          <w:szCs w:val="22"/>
        </w:rPr>
        <w:t xml:space="preserve"> </w:t>
      </w:r>
      <w:r>
        <w:rPr>
          <w:rFonts w:ascii="Times New Roman" w:hAnsi="Times New Roman" w:cs="Times New Roman"/>
          <w:color w:val="000000"/>
          <w:szCs w:val="22"/>
        </w:rPr>
        <w:t>a</w:t>
      </w:r>
      <w:r w:rsidRPr="00874751">
        <w:rPr>
          <w:rFonts w:ascii="Times New Roman" w:hAnsi="Times New Roman" w:cs="Times New Roman"/>
          <w:color w:val="000000"/>
          <w:szCs w:val="22"/>
        </w:rPr>
        <w:t xml:space="preserve">ntecedents to </w:t>
      </w:r>
      <w:r>
        <w:rPr>
          <w:rFonts w:ascii="Times New Roman" w:hAnsi="Times New Roman" w:cs="Times New Roman"/>
          <w:color w:val="000000"/>
          <w:szCs w:val="22"/>
        </w:rPr>
        <w:t>a</w:t>
      </w:r>
      <w:r w:rsidRPr="00874751">
        <w:rPr>
          <w:rFonts w:ascii="Times New Roman" w:hAnsi="Times New Roman" w:cs="Times New Roman"/>
          <w:color w:val="000000"/>
          <w:szCs w:val="22"/>
        </w:rPr>
        <w:t xml:space="preserve">cademic </w:t>
      </w:r>
      <w:r>
        <w:rPr>
          <w:rFonts w:ascii="Times New Roman" w:hAnsi="Times New Roman" w:cs="Times New Roman"/>
          <w:color w:val="000000"/>
          <w:szCs w:val="22"/>
        </w:rPr>
        <w:t>p</w:t>
      </w:r>
      <w:r w:rsidRPr="00874751">
        <w:rPr>
          <w:rFonts w:ascii="Times New Roman" w:hAnsi="Times New Roman" w:cs="Times New Roman"/>
          <w:color w:val="000000"/>
          <w:szCs w:val="22"/>
        </w:rPr>
        <w:t xml:space="preserve">erformance of </w:t>
      </w:r>
      <w:r>
        <w:rPr>
          <w:rFonts w:ascii="Times New Roman" w:hAnsi="Times New Roman" w:cs="Times New Roman"/>
          <w:color w:val="000000"/>
          <w:szCs w:val="22"/>
        </w:rPr>
        <w:t>h</w:t>
      </w:r>
      <w:r w:rsidRPr="00874751">
        <w:rPr>
          <w:rFonts w:ascii="Times New Roman" w:hAnsi="Times New Roman" w:cs="Times New Roman"/>
          <w:color w:val="000000"/>
          <w:szCs w:val="22"/>
        </w:rPr>
        <w:t xml:space="preserve">igh school </w:t>
      </w:r>
      <w:r>
        <w:rPr>
          <w:rFonts w:ascii="Times New Roman" w:hAnsi="Times New Roman" w:cs="Times New Roman"/>
          <w:color w:val="000000"/>
          <w:szCs w:val="22"/>
        </w:rPr>
        <w:t>s</w:t>
      </w:r>
      <w:r w:rsidRPr="00874751">
        <w:rPr>
          <w:rFonts w:ascii="Times New Roman" w:hAnsi="Times New Roman" w:cs="Times New Roman"/>
          <w:color w:val="000000"/>
          <w:szCs w:val="22"/>
        </w:rPr>
        <w:t>tudents</w:t>
      </w:r>
      <w:r w:rsidRPr="00EB7235">
        <w:rPr>
          <w:rFonts w:ascii="Times New Roman" w:hAnsi="Times New Roman" w:cs="Times New Roman"/>
          <w:color w:val="000000"/>
          <w:szCs w:val="22"/>
        </w:rPr>
        <w:t>, attention to the relationship</w:t>
      </w:r>
      <w:r>
        <w:rPr>
          <w:rFonts w:ascii="Times New Roman" w:hAnsi="Times New Roman" w:cs="Times New Roman"/>
          <w:color w:val="000000"/>
          <w:szCs w:val="22"/>
        </w:rPr>
        <w:t xml:space="preserve"> </w:t>
      </w:r>
      <w:r w:rsidRPr="00EB7235">
        <w:rPr>
          <w:rFonts w:ascii="Times New Roman" w:hAnsi="Times New Roman" w:cs="Times New Roman"/>
          <w:color w:val="000000"/>
          <w:szCs w:val="22"/>
        </w:rPr>
        <w:t xml:space="preserve">between </w:t>
      </w:r>
      <w:r>
        <w:rPr>
          <w:rFonts w:ascii="Times New Roman" w:hAnsi="Times New Roman" w:cs="Times New Roman"/>
          <w:color w:val="000000"/>
          <w:szCs w:val="22"/>
        </w:rPr>
        <w:t xml:space="preserve">test preparation practices </w:t>
      </w:r>
      <w:r w:rsidRPr="00EB7235">
        <w:rPr>
          <w:rFonts w:ascii="Times New Roman" w:hAnsi="Times New Roman" w:cs="Times New Roman"/>
          <w:color w:val="000000"/>
          <w:szCs w:val="22"/>
        </w:rPr>
        <w:t xml:space="preserve">and </w:t>
      </w:r>
      <w:r>
        <w:rPr>
          <w:rFonts w:ascii="Times New Roman" w:hAnsi="Times New Roman" w:cs="Times New Roman"/>
          <w:color w:val="000000"/>
          <w:szCs w:val="22"/>
        </w:rPr>
        <w:t>academic performance of high school graduates has been very scant. Moreover, r</w:t>
      </w:r>
      <w:r w:rsidRPr="00486C52">
        <w:rPr>
          <w:rFonts w:ascii="Times New Roman" w:hAnsi="Times New Roman" w:cs="Times New Roman"/>
          <w:color w:val="000000"/>
          <w:szCs w:val="22"/>
        </w:rPr>
        <w:t xml:space="preserve">esults </w:t>
      </w:r>
      <w:r>
        <w:rPr>
          <w:rFonts w:ascii="Times New Roman" w:hAnsi="Times New Roman" w:cs="Times New Roman"/>
          <w:color w:val="000000"/>
          <w:szCs w:val="22"/>
        </w:rPr>
        <w:t xml:space="preserve">that </w:t>
      </w:r>
      <w:r w:rsidRPr="00486C52">
        <w:rPr>
          <w:rFonts w:ascii="Times New Roman" w:hAnsi="Times New Roman" w:cs="Times New Roman"/>
          <w:color w:val="000000"/>
          <w:szCs w:val="22"/>
        </w:rPr>
        <w:t xml:space="preserve">suggest </w:t>
      </w:r>
      <w:r>
        <w:rPr>
          <w:rFonts w:ascii="Times New Roman" w:hAnsi="Times New Roman" w:cs="Times New Roman"/>
          <w:color w:val="000000"/>
          <w:szCs w:val="22"/>
        </w:rPr>
        <w:t xml:space="preserve">that </w:t>
      </w:r>
      <w:r w:rsidRPr="00486C52">
        <w:rPr>
          <w:rFonts w:ascii="Times New Roman" w:hAnsi="Times New Roman" w:cs="Times New Roman"/>
          <w:color w:val="000000"/>
          <w:szCs w:val="22"/>
        </w:rPr>
        <w:t>differences exist in the cognitive-motivational functioning of boys and girls in the academic environment, with the girls have a more adaptive approach to learning tasks</w:t>
      </w:r>
      <w:r>
        <w:rPr>
          <w:rFonts w:ascii="Times New Roman" w:hAnsi="Times New Roman" w:cs="Times New Roman"/>
          <w:color w:val="000000"/>
          <w:szCs w:val="22"/>
        </w:rPr>
        <w:t xml:space="preserve"> are exiguous.</w:t>
      </w:r>
    </w:p>
    <w:p w14:paraId="771571A9" w14:textId="77777777" w:rsidR="000B649A" w:rsidRDefault="000B649A" w:rsidP="000B649A">
      <w:pPr>
        <w:autoSpaceDE w:val="0"/>
        <w:autoSpaceDN w:val="0"/>
        <w:adjustRightInd w:val="0"/>
        <w:spacing w:after="0" w:line="240" w:lineRule="auto"/>
        <w:rPr>
          <w:rFonts w:ascii="Times New Roman" w:hAnsi="Times New Roman" w:cs="Times New Roman"/>
          <w:color w:val="000000"/>
          <w:szCs w:val="22"/>
        </w:rPr>
      </w:pPr>
    </w:p>
    <w:p w14:paraId="0CB669D1" w14:textId="77777777" w:rsidR="000B649A" w:rsidRDefault="000B649A" w:rsidP="000B649A">
      <w:pPr>
        <w:autoSpaceDE w:val="0"/>
        <w:autoSpaceDN w:val="0"/>
        <w:adjustRightInd w:val="0"/>
        <w:spacing w:after="0" w:line="240" w:lineRule="auto"/>
        <w:rPr>
          <w:rFonts w:ascii="Times New Roman" w:hAnsi="Times New Roman" w:cs="Times New Roman"/>
          <w:color w:val="000000"/>
          <w:szCs w:val="22"/>
        </w:rPr>
      </w:pPr>
      <w:r>
        <w:rPr>
          <w:rFonts w:ascii="Times New Roman" w:hAnsi="Times New Roman" w:cs="Times New Roman"/>
          <w:color w:val="000000"/>
          <w:szCs w:val="22"/>
        </w:rPr>
        <w:t xml:space="preserve">This research is conducted to address the gap highlighted above and to investigate the impact </w:t>
      </w:r>
      <w:r w:rsidRPr="00E14D59">
        <w:rPr>
          <w:rFonts w:ascii="Times New Roman" w:hAnsi="Times New Roman" w:cs="Times New Roman"/>
          <w:color w:val="000000"/>
          <w:szCs w:val="22"/>
        </w:rPr>
        <w:t xml:space="preserve">of </w:t>
      </w:r>
      <w:r>
        <w:rPr>
          <w:rFonts w:ascii="Times New Roman" w:hAnsi="Times New Roman" w:cs="Times New Roman"/>
          <w:color w:val="000000"/>
          <w:szCs w:val="22"/>
        </w:rPr>
        <w:t xml:space="preserve">the various antecedents spanning through </w:t>
      </w:r>
      <w:r w:rsidRPr="00E14D59">
        <w:rPr>
          <w:rFonts w:ascii="Times New Roman" w:hAnsi="Times New Roman" w:cs="Times New Roman"/>
          <w:color w:val="000000"/>
          <w:szCs w:val="22"/>
        </w:rPr>
        <w:t>test preparation practices</w:t>
      </w:r>
      <w:r>
        <w:rPr>
          <w:rFonts w:ascii="Times New Roman" w:hAnsi="Times New Roman" w:cs="Times New Roman"/>
          <w:color w:val="000000"/>
          <w:szCs w:val="22"/>
        </w:rPr>
        <w:t xml:space="preserve">, gender, attendance, parental education, and daily study hours on the high schooler’s graduation percentages. This paper also seeks to determine the most influential contributor towards the graduation percentage. </w:t>
      </w:r>
    </w:p>
    <w:p w14:paraId="4D062F7F" w14:textId="77777777" w:rsidR="000B649A" w:rsidRDefault="000B649A" w:rsidP="000B649A">
      <w:pPr>
        <w:autoSpaceDE w:val="0"/>
        <w:autoSpaceDN w:val="0"/>
        <w:adjustRightInd w:val="0"/>
        <w:spacing w:after="0" w:line="240" w:lineRule="auto"/>
        <w:rPr>
          <w:rFonts w:ascii="Times New Roman" w:hAnsi="Times New Roman" w:cs="Times New Roman"/>
          <w:color w:val="000000"/>
          <w:szCs w:val="22"/>
        </w:rPr>
      </w:pPr>
    </w:p>
    <w:p w14:paraId="0158FA4D" w14:textId="77777777" w:rsidR="000B649A" w:rsidRPr="00932EC0" w:rsidRDefault="000B649A" w:rsidP="000B649A">
      <w:pPr>
        <w:autoSpaceDE w:val="0"/>
        <w:autoSpaceDN w:val="0"/>
        <w:adjustRightInd w:val="0"/>
        <w:spacing w:after="0" w:line="240" w:lineRule="auto"/>
        <w:rPr>
          <w:rFonts w:ascii="Times New Roman" w:hAnsi="Times New Roman" w:cs="Times New Roman"/>
          <w:color w:val="000000"/>
          <w:szCs w:val="22"/>
        </w:rPr>
      </w:pPr>
      <w:r w:rsidRPr="00932EC0">
        <w:rPr>
          <w:rFonts w:ascii="Times New Roman" w:hAnsi="Times New Roman" w:cs="Times New Roman"/>
          <w:color w:val="000000"/>
          <w:szCs w:val="22"/>
        </w:rPr>
        <w:t>The remainder of the paper is organi</w:t>
      </w:r>
      <w:r>
        <w:rPr>
          <w:rFonts w:ascii="Times New Roman" w:hAnsi="Times New Roman" w:cs="Times New Roman"/>
          <w:color w:val="000000"/>
          <w:szCs w:val="22"/>
        </w:rPr>
        <w:t>z</w:t>
      </w:r>
      <w:r w:rsidRPr="00932EC0">
        <w:rPr>
          <w:rFonts w:ascii="Times New Roman" w:hAnsi="Times New Roman" w:cs="Times New Roman"/>
          <w:color w:val="000000"/>
          <w:szCs w:val="22"/>
        </w:rPr>
        <w:t>ed as follows.</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The next section introduces the related literature</w:t>
      </w:r>
    </w:p>
    <w:p w14:paraId="4D87034F" w14:textId="77777777" w:rsidR="000B649A" w:rsidRPr="00EB7235" w:rsidRDefault="000B649A" w:rsidP="000B649A">
      <w:pPr>
        <w:autoSpaceDE w:val="0"/>
        <w:autoSpaceDN w:val="0"/>
        <w:adjustRightInd w:val="0"/>
        <w:spacing w:after="0" w:line="240" w:lineRule="auto"/>
        <w:rPr>
          <w:rFonts w:ascii="Times New Roman" w:hAnsi="Times New Roman" w:cs="Times New Roman"/>
          <w:color w:val="000000"/>
          <w:szCs w:val="22"/>
        </w:rPr>
      </w:pPr>
      <w:r w:rsidRPr="00932EC0">
        <w:rPr>
          <w:rFonts w:ascii="Times New Roman" w:hAnsi="Times New Roman" w:cs="Times New Roman"/>
          <w:color w:val="000000"/>
          <w:szCs w:val="22"/>
        </w:rPr>
        <w:t>informing this study. The research model and research</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methods are described in the subsequent two sections.</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These are followed by the results and discussion sections,</w:t>
      </w:r>
      <w:r>
        <w:rPr>
          <w:rFonts w:ascii="Times New Roman" w:hAnsi="Times New Roman" w:cs="Times New Roman"/>
          <w:color w:val="000000"/>
          <w:szCs w:val="22"/>
        </w:rPr>
        <w:t xml:space="preserve"> </w:t>
      </w:r>
      <w:r w:rsidRPr="00932EC0">
        <w:rPr>
          <w:rFonts w:ascii="Times New Roman" w:hAnsi="Times New Roman" w:cs="Times New Roman"/>
          <w:color w:val="000000"/>
          <w:szCs w:val="22"/>
        </w:rPr>
        <w:t>and the conclusion section wraps up the paper.</w:t>
      </w:r>
    </w:p>
    <w:p w14:paraId="52960169" w14:textId="5FBC5600" w:rsidR="001339CD" w:rsidRDefault="001339CD"/>
    <w:p w14:paraId="76EDD5CD" w14:textId="13793476" w:rsidR="007B44CC" w:rsidRDefault="007B44CC" w:rsidP="007B44CC">
      <w:pPr>
        <w:pStyle w:val="Default"/>
        <w:numPr>
          <w:ilvl w:val="0"/>
          <w:numId w:val="1"/>
        </w:numPr>
        <w:shd w:val="clear" w:color="auto" w:fill="FFFFFF"/>
        <w:spacing w:line="235" w:lineRule="atLeast"/>
        <w:jc w:val="both"/>
      </w:pPr>
      <w:r w:rsidRPr="00CE4D98">
        <w:rPr>
          <w:b/>
          <w:bCs/>
        </w:rPr>
        <w:t>Literature Review</w:t>
      </w:r>
    </w:p>
    <w:p w14:paraId="1D30169B" w14:textId="77777777" w:rsidR="007B44CC" w:rsidRDefault="007B44CC" w:rsidP="007B44CC">
      <w:pPr>
        <w:pStyle w:val="Default"/>
        <w:shd w:val="clear" w:color="auto" w:fill="FFFFFF"/>
        <w:spacing w:line="235" w:lineRule="atLeast"/>
        <w:jc w:val="both"/>
      </w:pPr>
    </w:p>
    <w:p w14:paraId="58DFF8F8" w14:textId="77777777" w:rsidR="007B44CC" w:rsidRDefault="007B44CC" w:rsidP="007B44CC">
      <w:pPr>
        <w:pStyle w:val="Default"/>
        <w:shd w:val="clear" w:color="auto" w:fill="FFFFFF"/>
        <w:spacing w:line="235" w:lineRule="atLeast"/>
        <w:jc w:val="both"/>
      </w:pPr>
    </w:p>
    <w:p w14:paraId="1717DF73" w14:textId="77777777" w:rsidR="007B44CC" w:rsidRPr="00C61755" w:rsidRDefault="007B44CC" w:rsidP="007B44CC">
      <w:pPr>
        <w:shd w:val="clear" w:color="auto" w:fill="FFFFFF"/>
        <w:spacing w:line="235" w:lineRule="atLeast"/>
        <w:jc w:val="both"/>
        <w:rPr>
          <w:rFonts w:ascii="Times New Roman" w:hAnsi="Times New Roman" w:cs="Times New Roman"/>
          <w:color w:val="000000"/>
          <w:szCs w:val="22"/>
        </w:rPr>
      </w:pPr>
      <w:r w:rsidRPr="00C61755">
        <w:rPr>
          <w:rFonts w:ascii="Times New Roman" w:hAnsi="Times New Roman" w:cs="Times New Roman"/>
          <w:color w:val="000000"/>
          <w:szCs w:val="22"/>
        </w:rPr>
        <w:t>Students are the pioneers of every nation. The transition from high school to college is the most significant phase in their lives. Research about the students throughout their high school to unlock key issues that lead to success or failure of post-middle school education have the potential to not only help the national discussion regarding post-middle school success, but in this age of spiraling college tuition costs, this will assist families in making more thoughtful decisions about how best to prepare their children for productive and successful educational experiences after high school graduation.</w:t>
      </w:r>
    </w:p>
    <w:p w14:paraId="09E40237" w14:textId="77777777" w:rsidR="007B44CC" w:rsidRPr="00C61755" w:rsidRDefault="007B44CC" w:rsidP="007B44CC">
      <w:pPr>
        <w:shd w:val="clear" w:color="auto" w:fill="FFFFFF"/>
        <w:spacing w:line="235" w:lineRule="atLeast"/>
        <w:jc w:val="both"/>
        <w:rPr>
          <w:rFonts w:ascii="Times New Roman" w:hAnsi="Times New Roman" w:cs="Times New Roman"/>
          <w:color w:val="000000"/>
          <w:szCs w:val="22"/>
        </w:rPr>
      </w:pPr>
      <w:r w:rsidRPr="00C61755">
        <w:rPr>
          <w:rFonts w:ascii="Times New Roman" w:hAnsi="Times New Roman" w:cs="Times New Roman"/>
          <w:color w:val="000000"/>
          <w:szCs w:val="22"/>
        </w:rPr>
        <w:t>Factors and determinants of academic success or achievement of high school graduates have been a subject of ongoing debate among researchers.</w:t>
      </w:r>
    </w:p>
    <w:p w14:paraId="0B35BDBE" w14:textId="77777777" w:rsidR="007B44CC" w:rsidRPr="004E6A8B" w:rsidRDefault="007B44CC" w:rsidP="007B44CC">
      <w:pPr>
        <w:pStyle w:val="Default"/>
        <w:shd w:val="clear" w:color="auto" w:fill="FFFFFF"/>
        <w:spacing w:line="235" w:lineRule="atLeast"/>
        <w:jc w:val="both"/>
        <w:rPr>
          <w:sz w:val="23"/>
          <w:szCs w:val="23"/>
        </w:rPr>
      </w:pPr>
      <w:r w:rsidRPr="0021630C">
        <w:rPr>
          <w:sz w:val="22"/>
          <w:szCs w:val="22"/>
        </w:rPr>
        <w:t>Farooq, M.S., Chaudhry, A.H., Shafiq, M., Behranu, G. (2011) elaborated on the factors affecting students’ quality of academic performance.</w:t>
      </w:r>
      <w:r>
        <w:rPr>
          <w:sz w:val="22"/>
          <w:szCs w:val="22"/>
        </w:rPr>
        <w:t xml:space="preserve"> </w:t>
      </w:r>
      <w:r w:rsidRPr="004B0E5C">
        <w:rPr>
          <w:sz w:val="22"/>
          <w:szCs w:val="22"/>
        </w:rPr>
        <w:t>A survey was conducted by them using a questionnaire for information gathering about different factors relating to academic performance of students.</w:t>
      </w:r>
      <w:r w:rsidRPr="0021630C">
        <w:rPr>
          <w:sz w:val="22"/>
          <w:szCs w:val="22"/>
        </w:rPr>
        <w:t xml:space="preserve"> The results of the</w:t>
      </w:r>
      <w:r>
        <w:rPr>
          <w:sz w:val="22"/>
          <w:szCs w:val="22"/>
        </w:rPr>
        <w:t>ir</w:t>
      </w:r>
      <w:r w:rsidRPr="0021630C">
        <w:rPr>
          <w:sz w:val="22"/>
          <w:szCs w:val="22"/>
        </w:rPr>
        <w:t xml:space="preserve"> study revealed that socioeconomic status (SES) and parents’ education have a significant effect </w:t>
      </w:r>
      <w:r w:rsidRPr="004E6A8B">
        <w:rPr>
          <w:sz w:val="23"/>
          <w:szCs w:val="23"/>
        </w:rPr>
        <w:t>on students’ overall academic achievement.</w:t>
      </w:r>
    </w:p>
    <w:p w14:paraId="27BCD99F" w14:textId="77777777" w:rsidR="007B44CC" w:rsidRPr="00B36126" w:rsidRDefault="007B44CC" w:rsidP="007B44CC">
      <w:pPr>
        <w:pStyle w:val="Default"/>
        <w:shd w:val="clear" w:color="auto" w:fill="FFFFFF"/>
        <w:spacing w:line="235" w:lineRule="atLeast"/>
        <w:jc w:val="both"/>
        <w:rPr>
          <w:sz w:val="22"/>
          <w:szCs w:val="22"/>
        </w:rPr>
      </w:pPr>
    </w:p>
    <w:p w14:paraId="12F57A10" w14:textId="77777777" w:rsidR="007B44CC" w:rsidRPr="00B36126" w:rsidRDefault="007B44CC" w:rsidP="007B44CC">
      <w:pPr>
        <w:pStyle w:val="Default"/>
        <w:shd w:val="clear" w:color="auto" w:fill="FFFFFF"/>
        <w:spacing w:line="235" w:lineRule="atLeast"/>
        <w:jc w:val="both"/>
        <w:rPr>
          <w:sz w:val="22"/>
          <w:szCs w:val="22"/>
        </w:rPr>
      </w:pPr>
      <w:r w:rsidRPr="00B36126">
        <w:rPr>
          <w:sz w:val="22"/>
          <w:szCs w:val="22"/>
        </w:rPr>
        <w:t>Caviglia-Harris, Jill L. (2004) summarized how Attendance rates and academic achievements are related. He explained how attendance policies and class size impact student performance.</w:t>
      </w:r>
    </w:p>
    <w:p w14:paraId="6E586E5C" w14:textId="77777777" w:rsidR="007B44CC" w:rsidRPr="00B36126" w:rsidRDefault="007B44CC" w:rsidP="007B44CC">
      <w:pPr>
        <w:pStyle w:val="Default"/>
        <w:shd w:val="clear" w:color="auto" w:fill="FFFFFF"/>
        <w:spacing w:line="235" w:lineRule="atLeast"/>
        <w:jc w:val="both"/>
        <w:rPr>
          <w:sz w:val="22"/>
          <w:szCs w:val="22"/>
        </w:rPr>
      </w:pPr>
      <w:r w:rsidRPr="00B36126">
        <w:rPr>
          <w:sz w:val="22"/>
          <w:szCs w:val="22"/>
        </w:rPr>
        <w:lastRenderedPageBreak/>
        <w:t>He finds that a student that missed class was 9-14 percent more likely to respond incorrectly to a related exam question. This result suggests that student motivation, captured by attendance rates,</w:t>
      </w:r>
      <w:r>
        <w:rPr>
          <w:sz w:val="22"/>
          <w:szCs w:val="22"/>
        </w:rPr>
        <w:t xml:space="preserve"> </w:t>
      </w:r>
      <w:r w:rsidRPr="00B36126">
        <w:rPr>
          <w:sz w:val="22"/>
          <w:szCs w:val="22"/>
        </w:rPr>
        <w:t>actually impact grades.</w:t>
      </w:r>
    </w:p>
    <w:p w14:paraId="67F36191" w14:textId="77777777" w:rsidR="007B44CC" w:rsidRDefault="007B44CC" w:rsidP="007B44CC">
      <w:pPr>
        <w:pStyle w:val="Default"/>
        <w:shd w:val="clear" w:color="auto" w:fill="FFFFFF"/>
        <w:spacing w:line="235" w:lineRule="atLeast"/>
        <w:jc w:val="both"/>
        <w:rPr>
          <w:sz w:val="23"/>
          <w:szCs w:val="23"/>
        </w:rPr>
      </w:pPr>
    </w:p>
    <w:p w14:paraId="7EF2DC3A" w14:textId="01442A9E" w:rsidR="007B44CC" w:rsidRDefault="007B44CC" w:rsidP="007B44CC">
      <w:pPr>
        <w:pStyle w:val="Default"/>
        <w:shd w:val="clear" w:color="auto" w:fill="FFFFFF"/>
        <w:spacing w:line="235" w:lineRule="atLeast"/>
        <w:jc w:val="both"/>
        <w:rPr>
          <w:sz w:val="22"/>
          <w:szCs w:val="22"/>
        </w:rPr>
      </w:pPr>
      <w:r w:rsidRPr="00B36126">
        <w:rPr>
          <w:sz w:val="22"/>
          <w:szCs w:val="22"/>
        </w:rPr>
        <w:t>Luca, S. (2006) investigated the effects of attendance on academic performance. The author presents new</w:t>
      </w:r>
      <w:r w:rsidR="00E663C0">
        <w:rPr>
          <w:sz w:val="22"/>
          <w:szCs w:val="22"/>
        </w:rPr>
        <w:t xml:space="preserve"> </w:t>
      </w:r>
      <w:r w:rsidRPr="00B36126">
        <w:rPr>
          <w:sz w:val="22"/>
          <w:szCs w:val="22"/>
        </w:rPr>
        <w:t>evidence on the effects of attendance on academic performance.</w:t>
      </w:r>
      <w:r w:rsidRPr="00B36126">
        <w:rPr>
          <w:sz w:val="22"/>
          <w:szCs w:val="22"/>
        </w:rPr>
        <w:br/>
        <w:t>He used a large panel data set for introductory microeconomics students to explicitly take</w:t>
      </w:r>
      <w:r w:rsidRPr="00B36126">
        <w:rPr>
          <w:sz w:val="22"/>
          <w:szCs w:val="22"/>
        </w:rPr>
        <w:br/>
        <w:t>into account the effect of unobservable factors correlated with attendance, such as ability,</w:t>
      </w:r>
      <w:r w:rsidRPr="00B36126">
        <w:rPr>
          <w:sz w:val="22"/>
          <w:szCs w:val="22"/>
        </w:rPr>
        <w:br/>
        <w:t>effort,</w:t>
      </w:r>
      <w:r>
        <w:rPr>
          <w:sz w:val="22"/>
          <w:szCs w:val="22"/>
        </w:rPr>
        <w:t xml:space="preserve"> </w:t>
      </w:r>
      <w:r w:rsidRPr="00B36126">
        <w:rPr>
          <w:sz w:val="22"/>
          <w:szCs w:val="22"/>
        </w:rPr>
        <w:t>and motivation. Panel estimators indicate that attendance has</w:t>
      </w:r>
      <w:r w:rsidRPr="00B36126">
        <w:rPr>
          <w:sz w:val="22"/>
          <w:szCs w:val="22"/>
        </w:rPr>
        <w:br/>
        <w:t>a significant impact on academic performance.</w:t>
      </w:r>
    </w:p>
    <w:p w14:paraId="45F79422" w14:textId="77777777" w:rsidR="007B44CC" w:rsidRDefault="007B44CC" w:rsidP="007B44CC">
      <w:pPr>
        <w:pStyle w:val="Default"/>
        <w:shd w:val="clear" w:color="auto" w:fill="FFFFFF"/>
        <w:spacing w:line="235" w:lineRule="atLeast"/>
        <w:jc w:val="both"/>
        <w:rPr>
          <w:sz w:val="22"/>
          <w:szCs w:val="22"/>
        </w:rPr>
      </w:pPr>
    </w:p>
    <w:p w14:paraId="3C0A200C" w14:textId="77777777" w:rsidR="007B44CC" w:rsidRPr="00197F23" w:rsidRDefault="007B44CC" w:rsidP="007B44CC">
      <w:pPr>
        <w:pStyle w:val="Default"/>
        <w:shd w:val="clear" w:color="auto" w:fill="FFFFFF"/>
        <w:spacing w:line="235" w:lineRule="atLeast"/>
        <w:jc w:val="both"/>
        <w:rPr>
          <w:sz w:val="22"/>
          <w:szCs w:val="22"/>
        </w:rPr>
      </w:pPr>
      <w:r w:rsidRPr="00197F23">
        <w:rPr>
          <w:sz w:val="22"/>
          <w:szCs w:val="22"/>
        </w:rPr>
        <w:t>Musarat Azhar, Sundus Nadeem, Faqiha Naz, Fozia Perveen &amp; Ayesha Sameen (2014) condensed the impact of parental education and socio – economic status on student’s academic achievements</w:t>
      </w:r>
      <w:r>
        <w:rPr>
          <w:sz w:val="22"/>
          <w:szCs w:val="22"/>
        </w:rPr>
        <w:t xml:space="preserve">. </w:t>
      </w:r>
      <w:r w:rsidRPr="00197F23">
        <w:rPr>
          <w:sz w:val="22"/>
          <w:szCs w:val="22"/>
        </w:rPr>
        <w:t>Parental education and Socio-Economic factors are of vital importance in effecting students’ educational achievements also. They are like backbone in providing financial and mental confidence to students. Explicit difference can be observed between those students who belong to different financial status and different parental educational level. They stated that relation of parent’s education to their children’s academic performances rests upon quite specific beliefs &amp; behaviors. Parent’s educational qualification is linked with their language competence, which has a significant influence in which parent’s communicate with their children. Consequently, parental education does have a major influence on children’s academic achievements.</w:t>
      </w:r>
    </w:p>
    <w:p w14:paraId="6B7C2F1E" w14:textId="77777777" w:rsidR="007B44CC" w:rsidRPr="00197F23" w:rsidRDefault="007B44CC" w:rsidP="007B44CC">
      <w:pPr>
        <w:pStyle w:val="Default"/>
        <w:shd w:val="clear" w:color="auto" w:fill="FFFFFF"/>
        <w:spacing w:line="235" w:lineRule="atLeast"/>
        <w:jc w:val="both"/>
        <w:rPr>
          <w:sz w:val="22"/>
          <w:szCs w:val="22"/>
        </w:rPr>
      </w:pPr>
    </w:p>
    <w:p w14:paraId="16288C09" w14:textId="77777777" w:rsidR="007B44CC" w:rsidRDefault="007B44CC" w:rsidP="007B44CC">
      <w:pPr>
        <w:pStyle w:val="Default"/>
        <w:shd w:val="clear" w:color="auto" w:fill="FFFFFF"/>
        <w:spacing w:line="235" w:lineRule="atLeast"/>
        <w:jc w:val="both"/>
        <w:rPr>
          <w:sz w:val="22"/>
          <w:szCs w:val="22"/>
        </w:rPr>
      </w:pPr>
      <w:r w:rsidRPr="00B113C5">
        <w:rPr>
          <w:sz w:val="22"/>
          <w:szCs w:val="22"/>
        </w:rPr>
        <w:t>Yadav, V.S., Ansari, M.R., Savant, P.A. (1999) synopsize a critical analysis of study habits and academic achievement of high school / college students</w:t>
      </w:r>
      <w:r w:rsidRPr="00197F23">
        <w:rPr>
          <w:sz w:val="22"/>
          <w:szCs w:val="22"/>
        </w:rPr>
        <w:t>.</w:t>
      </w:r>
      <w:r>
        <w:rPr>
          <w:sz w:val="22"/>
          <w:szCs w:val="22"/>
        </w:rPr>
        <w:t xml:space="preserve"> Students should have a habit of asking questions which facilitates better understanding of the concepts. Also, they should strongly follow time management skills that will allow them to utilize the time duration efficiently. These factors have a positive relationship with high school graduation performance.</w:t>
      </w:r>
    </w:p>
    <w:p w14:paraId="2C90EBBE" w14:textId="77777777" w:rsidR="007B44CC" w:rsidRDefault="007B44CC" w:rsidP="007B44CC">
      <w:pPr>
        <w:pStyle w:val="Default"/>
        <w:shd w:val="clear" w:color="auto" w:fill="FFFFFF"/>
        <w:spacing w:line="235" w:lineRule="atLeast"/>
        <w:jc w:val="both"/>
        <w:rPr>
          <w:sz w:val="22"/>
          <w:szCs w:val="22"/>
        </w:rPr>
      </w:pPr>
    </w:p>
    <w:p w14:paraId="4EB0B3E3" w14:textId="77777777" w:rsidR="007B44CC" w:rsidRPr="00B2161A" w:rsidRDefault="007B44CC" w:rsidP="007B44CC">
      <w:pPr>
        <w:pStyle w:val="Default"/>
        <w:shd w:val="clear" w:color="auto" w:fill="FFFFFF"/>
        <w:spacing w:line="235" w:lineRule="atLeast"/>
        <w:jc w:val="both"/>
        <w:rPr>
          <w:sz w:val="22"/>
          <w:szCs w:val="22"/>
        </w:rPr>
      </w:pPr>
      <w:r>
        <w:rPr>
          <w:sz w:val="22"/>
          <w:szCs w:val="22"/>
        </w:rPr>
        <w:t xml:space="preserve">Finally, </w:t>
      </w:r>
      <w:r w:rsidRPr="008A631C">
        <w:rPr>
          <w:sz w:val="22"/>
          <w:szCs w:val="22"/>
        </w:rPr>
        <w:t>Ayodele, C.S., Adebiyi, D.R. (2013) describe study habits as influential factor of academic performance</w:t>
      </w:r>
      <w:r>
        <w:rPr>
          <w:sz w:val="22"/>
          <w:szCs w:val="22"/>
        </w:rPr>
        <w:t>.</w:t>
      </w:r>
      <w:r w:rsidRPr="008A631C">
        <w:rPr>
          <w:sz w:val="22"/>
          <w:szCs w:val="22"/>
        </w:rPr>
        <w:t xml:space="preserve"> The descriptive analysis revealed that self-concept was very strong determinant of study habit, so also was method of study, family background, socio-economic status, peer group and course of study.</w:t>
      </w:r>
      <w:r>
        <w:rPr>
          <w:sz w:val="22"/>
          <w:szCs w:val="22"/>
        </w:rPr>
        <w:t xml:space="preserve"> </w:t>
      </w:r>
      <w:r w:rsidRPr="00B2161A">
        <w:rPr>
          <w:sz w:val="22"/>
          <w:szCs w:val="22"/>
        </w:rPr>
        <w:t xml:space="preserve">The outcome of this study immensely helped high schooler and undergraduates to improve their study habits skills and in turn facilitate students’ performance. </w:t>
      </w:r>
    </w:p>
    <w:p w14:paraId="6BF1D976" w14:textId="1556CFA8" w:rsidR="007B44CC" w:rsidRDefault="007B44CC" w:rsidP="007B44CC">
      <w:pPr>
        <w:pStyle w:val="Default"/>
        <w:shd w:val="clear" w:color="auto" w:fill="FFFFFF"/>
        <w:spacing w:line="235" w:lineRule="atLeast"/>
        <w:jc w:val="both"/>
        <w:rPr>
          <w:sz w:val="22"/>
          <w:szCs w:val="22"/>
        </w:rPr>
      </w:pPr>
      <w:r w:rsidRPr="00B2161A">
        <w:rPr>
          <w:sz w:val="22"/>
          <w:szCs w:val="22"/>
        </w:rPr>
        <w:t>Improvement in students’ academic performance will therefore lead to national development as qualitative manpower will be produced.</w:t>
      </w:r>
      <w:r>
        <w:rPr>
          <w:sz w:val="22"/>
          <w:szCs w:val="22"/>
        </w:rPr>
        <w:t xml:space="preserve"> </w:t>
      </w:r>
      <w:r w:rsidRPr="00B2161A">
        <w:rPr>
          <w:sz w:val="22"/>
          <w:szCs w:val="22"/>
        </w:rPr>
        <w:t>Also, the school, government and all stakeholders should make facilities and materials that facilitate studying available to students.</w:t>
      </w:r>
    </w:p>
    <w:p w14:paraId="3E69214B" w14:textId="622F1C1A" w:rsidR="001E47A0" w:rsidRDefault="001E47A0" w:rsidP="007B44CC">
      <w:pPr>
        <w:pStyle w:val="Default"/>
        <w:shd w:val="clear" w:color="auto" w:fill="FFFFFF"/>
        <w:spacing w:line="235" w:lineRule="atLeast"/>
        <w:jc w:val="both"/>
        <w:rPr>
          <w:sz w:val="22"/>
          <w:szCs w:val="22"/>
        </w:rPr>
      </w:pPr>
    </w:p>
    <w:p w14:paraId="4455F3D4" w14:textId="77777777" w:rsidR="001E47A0" w:rsidRPr="00CE4D98" w:rsidRDefault="001E47A0" w:rsidP="007B44CC">
      <w:pPr>
        <w:pStyle w:val="Default"/>
        <w:shd w:val="clear" w:color="auto" w:fill="FFFFFF"/>
        <w:spacing w:line="235" w:lineRule="atLeast"/>
        <w:jc w:val="both"/>
        <w:rPr>
          <w:sz w:val="22"/>
          <w:szCs w:val="22"/>
        </w:rPr>
      </w:pPr>
    </w:p>
    <w:p w14:paraId="7AFEF000" w14:textId="77777777" w:rsidR="007B5B69" w:rsidRDefault="007B5B69" w:rsidP="007B5B69">
      <w:pPr>
        <w:pStyle w:val="Default"/>
        <w:numPr>
          <w:ilvl w:val="0"/>
          <w:numId w:val="1"/>
        </w:numPr>
        <w:shd w:val="clear" w:color="auto" w:fill="FFFFFF"/>
        <w:spacing w:line="235" w:lineRule="atLeast"/>
        <w:jc w:val="both"/>
        <w:rPr>
          <w:b/>
          <w:bCs/>
        </w:rPr>
      </w:pPr>
      <w:r w:rsidRPr="001B377D">
        <w:rPr>
          <w:b/>
          <w:bCs/>
        </w:rPr>
        <w:t>Research methods</w:t>
      </w:r>
    </w:p>
    <w:p w14:paraId="214A1D66" w14:textId="77777777" w:rsidR="007B5B69" w:rsidRPr="001B377D" w:rsidRDefault="007B5B69" w:rsidP="007B5B69">
      <w:pPr>
        <w:pStyle w:val="Default"/>
        <w:shd w:val="clear" w:color="auto" w:fill="FFFFFF"/>
        <w:spacing w:line="235" w:lineRule="atLeast"/>
        <w:ind w:left="420"/>
        <w:jc w:val="both"/>
        <w:rPr>
          <w:b/>
          <w:bCs/>
        </w:rPr>
      </w:pPr>
    </w:p>
    <w:p w14:paraId="1A6CF726" w14:textId="77777777" w:rsidR="007B5B69" w:rsidRPr="001B377D" w:rsidRDefault="007B5B69" w:rsidP="007B5B69">
      <w:pPr>
        <w:pStyle w:val="Default"/>
        <w:shd w:val="clear" w:color="auto" w:fill="FFFFFF"/>
        <w:spacing w:line="235" w:lineRule="atLeast"/>
        <w:ind w:left="420"/>
        <w:jc w:val="both"/>
        <w:rPr>
          <w:b/>
          <w:bCs/>
        </w:rPr>
      </w:pPr>
      <w:r w:rsidRPr="001B377D">
        <w:rPr>
          <w:b/>
          <w:bCs/>
        </w:rPr>
        <w:t xml:space="preserve">3.1 </w:t>
      </w:r>
      <w:r>
        <w:rPr>
          <w:b/>
          <w:bCs/>
        </w:rPr>
        <w:t>Data collection</w:t>
      </w:r>
    </w:p>
    <w:p w14:paraId="615229B8" w14:textId="77777777" w:rsidR="007B5B69" w:rsidRDefault="007B5B69" w:rsidP="007B5B69">
      <w:pPr>
        <w:rPr>
          <w:rFonts w:ascii="Times New Roman" w:hAnsi="Times New Roman" w:cs="Times New Roman"/>
          <w:color w:val="000000"/>
          <w:szCs w:val="22"/>
        </w:rPr>
      </w:pPr>
    </w:p>
    <w:p w14:paraId="28176B89" w14:textId="30495AC7" w:rsidR="007B5B69" w:rsidRDefault="007B5B69" w:rsidP="007B5B69">
      <w:pPr>
        <w:rPr>
          <w:rFonts w:ascii="Times New Roman" w:hAnsi="Times New Roman" w:cs="Times New Roman"/>
          <w:color w:val="000000"/>
          <w:szCs w:val="22"/>
        </w:rPr>
      </w:pPr>
      <w:r w:rsidRPr="00911E1F">
        <w:rPr>
          <w:rFonts w:ascii="Times New Roman" w:hAnsi="Times New Roman" w:cs="Times New Roman"/>
          <w:color w:val="000000"/>
          <w:szCs w:val="22"/>
        </w:rPr>
        <w:t xml:space="preserve">Data used in the analysis </w:t>
      </w:r>
      <w:r>
        <w:rPr>
          <w:rFonts w:ascii="Times New Roman" w:hAnsi="Times New Roman" w:cs="Times New Roman"/>
          <w:color w:val="000000"/>
          <w:szCs w:val="22"/>
        </w:rPr>
        <w:t>is</w:t>
      </w:r>
      <w:r w:rsidRPr="00911E1F">
        <w:rPr>
          <w:rFonts w:ascii="Times New Roman" w:hAnsi="Times New Roman" w:cs="Times New Roman"/>
          <w:color w:val="000000"/>
          <w:szCs w:val="22"/>
        </w:rPr>
        <w:t xml:space="preserve"> collected from a secondary dataset named “High School Graduation Performance”. This dataset </w:t>
      </w:r>
      <w:r w:rsidR="009C6D1C">
        <w:rPr>
          <w:rFonts w:ascii="Times New Roman" w:hAnsi="Times New Roman" w:cs="Times New Roman"/>
          <w:color w:val="000000"/>
          <w:szCs w:val="22"/>
        </w:rPr>
        <w:t xml:space="preserve">features about the final performance of the high school graduates and its various factors. The data present here has been collected from different surveys conducted with the high schoolers from various parts of United States. </w:t>
      </w:r>
      <w:r w:rsidRPr="00911E1F">
        <w:rPr>
          <w:rFonts w:ascii="Times New Roman" w:hAnsi="Times New Roman" w:cs="Times New Roman"/>
          <w:color w:val="000000"/>
          <w:szCs w:val="22"/>
        </w:rPr>
        <w:t xml:space="preserve">There </w:t>
      </w:r>
      <w:r>
        <w:rPr>
          <w:rFonts w:ascii="Times New Roman" w:hAnsi="Times New Roman" w:cs="Times New Roman"/>
          <w:color w:val="000000"/>
          <w:szCs w:val="22"/>
        </w:rPr>
        <w:t>a</w:t>
      </w:r>
      <w:r w:rsidRPr="00911E1F">
        <w:rPr>
          <w:rFonts w:ascii="Times New Roman" w:hAnsi="Times New Roman" w:cs="Times New Roman"/>
          <w:color w:val="000000"/>
          <w:szCs w:val="22"/>
        </w:rPr>
        <w:t xml:space="preserve">re all total 9 variables (Gender, Race, Parental_Education, TestPrep_Course, Special_Coaching, Attendance, DailyStudy_Hours and Result) and 298 observations. </w:t>
      </w:r>
      <w:r w:rsidRPr="00BB6DCC">
        <w:rPr>
          <w:rFonts w:ascii="Times New Roman" w:hAnsi="Times New Roman" w:cs="Times New Roman"/>
          <w:color w:val="000000"/>
          <w:szCs w:val="22"/>
        </w:rPr>
        <w:t xml:space="preserve">As part of this research project, </w:t>
      </w:r>
      <w:r>
        <w:rPr>
          <w:rFonts w:ascii="Times New Roman" w:hAnsi="Times New Roman" w:cs="Times New Roman"/>
          <w:color w:val="000000"/>
          <w:szCs w:val="22"/>
        </w:rPr>
        <w:t>t</w:t>
      </w:r>
      <w:r w:rsidRPr="00BB6DCC">
        <w:rPr>
          <w:rFonts w:ascii="Times New Roman" w:hAnsi="Times New Roman" w:cs="Times New Roman"/>
          <w:color w:val="000000"/>
          <w:szCs w:val="22"/>
        </w:rPr>
        <w:t xml:space="preserve">his dataset </w:t>
      </w:r>
      <w:r>
        <w:rPr>
          <w:rFonts w:ascii="Times New Roman" w:hAnsi="Times New Roman" w:cs="Times New Roman"/>
          <w:color w:val="000000"/>
          <w:szCs w:val="22"/>
        </w:rPr>
        <w:t xml:space="preserve">is introspected </w:t>
      </w:r>
      <w:r w:rsidRPr="00BB6DCC">
        <w:rPr>
          <w:rFonts w:ascii="Times New Roman" w:hAnsi="Times New Roman" w:cs="Times New Roman"/>
          <w:color w:val="000000"/>
          <w:szCs w:val="22"/>
        </w:rPr>
        <w:t>for determining the factors that possibly influence the performance of a student</w:t>
      </w:r>
      <w:r>
        <w:rPr>
          <w:rFonts w:ascii="Times New Roman" w:hAnsi="Times New Roman" w:cs="Times New Roman"/>
          <w:color w:val="000000"/>
          <w:szCs w:val="22"/>
        </w:rPr>
        <w:t xml:space="preserve">. </w:t>
      </w:r>
      <w:r w:rsidRPr="00911E1F">
        <w:rPr>
          <w:rFonts w:ascii="Times New Roman" w:hAnsi="Times New Roman" w:cs="Times New Roman"/>
          <w:color w:val="000000"/>
          <w:szCs w:val="22"/>
        </w:rPr>
        <w:t>Result is considered as the dependent variable and all others are considered independent variables.</w:t>
      </w:r>
    </w:p>
    <w:p w14:paraId="25852BA1" w14:textId="77777777" w:rsidR="007B5B69" w:rsidRDefault="007B5B69" w:rsidP="007B5B69">
      <w:pPr>
        <w:rPr>
          <w:rFonts w:ascii="Times New Roman" w:hAnsi="Times New Roman" w:cs="Times New Roman"/>
          <w:color w:val="000000"/>
          <w:szCs w:val="22"/>
        </w:rPr>
      </w:pPr>
    </w:p>
    <w:p w14:paraId="00E7968F" w14:textId="0DE3FC9C" w:rsidR="007B5B69" w:rsidRDefault="007B5B69" w:rsidP="001237CE">
      <w:pPr>
        <w:pStyle w:val="Default"/>
        <w:numPr>
          <w:ilvl w:val="1"/>
          <w:numId w:val="22"/>
        </w:numPr>
        <w:shd w:val="clear" w:color="auto" w:fill="FFFFFF"/>
        <w:spacing w:line="235" w:lineRule="atLeast"/>
        <w:jc w:val="both"/>
        <w:rPr>
          <w:b/>
          <w:bCs/>
        </w:rPr>
      </w:pPr>
      <w:r>
        <w:rPr>
          <w:b/>
          <w:bCs/>
        </w:rPr>
        <w:t>Data preparation and cleansing</w:t>
      </w:r>
    </w:p>
    <w:p w14:paraId="4F87A1F9" w14:textId="77777777" w:rsidR="007B5B69" w:rsidRDefault="007B5B69" w:rsidP="007B5B69">
      <w:pPr>
        <w:pStyle w:val="Default"/>
        <w:shd w:val="clear" w:color="auto" w:fill="FFFFFF"/>
        <w:spacing w:line="235" w:lineRule="atLeast"/>
        <w:ind w:left="780"/>
        <w:jc w:val="both"/>
        <w:rPr>
          <w:b/>
          <w:bCs/>
        </w:rPr>
      </w:pPr>
    </w:p>
    <w:p w14:paraId="215DA5E0" w14:textId="77777777" w:rsidR="007B5B69" w:rsidRDefault="007B5B69" w:rsidP="007B5B69">
      <w:pPr>
        <w:pStyle w:val="Default"/>
        <w:shd w:val="clear" w:color="auto" w:fill="FFFFFF"/>
        <w:spacing w:line="235" w:lineRule="atLeast"/>
        <w:jc w:val="both"/>
        <w:rPr>
          <w:sz w:val="22"/>
          <w:szCs w:val="22"/>
        </w:rPr>
      </w:pPr>
      <w:r>
        <w:rPr>
          <w:sz w:val="22"/>
          <w:szCs w:val="22"/>
        </w:rPr>
        <w:t xml:space="preserve">The data is </w:t>
      </w:r>
      <w:r w:rsidRPr="008F3203">
        <w:rPr>
          <w:sz w:val="22"/>
          <w:szCs w:val="22"/>
        </w:rPr>
        <w:t xml:space="preserve">introspected by running descriptive statistics (mean, median, standard deviation, variance) on the </w:t>
      </w:r>
      <w:r>
        <w:rPr>
          <w:sz w:val="22"/>
          <w:szCs w:val="22"/>
        </w:rPr>
        <w:t xml:space="preserve">content </w:t>
      </w:r>
      <w:r w:rsidRPr="008F3203">
        <w:rPr>
          <w:sz w:val="22"/>
          <w:szCs w:val="22"/>
        </w:rPr>
        <w:t>present in the numerical columns of Attendance, DailyStudy_Hours and Result.</w:t>
      </w:r>
    </w:p>
    <w:p w14:paraId="20B14E34" w14:textId="77777777" w:rsidR="007B5B69" w:rsidRDefault="007B5B69" w:rsidP="007B5B69">
      <w:pPr>
        <w:pStyle w:val="Default"/>
        <w:shd w:val="clear" w:color="auto" w:fill="FFFFFF"/>
        <w:spacing w:line="235" w:lineRule="atLeast"/>
        <w:jc w:val="both"/>
        <w:rPr>
          <w:sz w:val="22"/>
          <w:szCs w:val="22"/>
        </w:rPr>
      </w:pPr>
    </w:p>
    <w:p w14:paraId="4D11F3D6" w14:textId="77777777" w:rsidR="007B5B69" w:rsidRDefault="007B5B69" w:rsidP="007B5B69">
      <w:pPr>
        <w:pStyle w:val="Default"/>
        <w:shd w:val="clear" w:color="auto" w:fill="FFFFFF"/>
        <w:spacing w:line="235" w:lineRule="atLeast"/>
        <w:jc w:val="both"/>
        <w:rPr>
          <w:sz w:val="22"/>
          <w:szCs w:val="22"/>
        </w:rPr>
      </w:pPr>
      <w:r>
        <w:rPr>
          <w:noProof/>
        </w:rPr>
        <w:drawing>
          <wp:inline distT="0" distB="0" distL="0" distR="0" wp14:anchorId="350C8088" wp14:editId="21CC7D0A">
            <wp:extent cx="3361038" cy="7618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549" cy="785780"/>
                    </a:xfrm>
                    <a:prstGeom prst="rect">
                      <a:avLst/>
                    </a:prstGeom>
                  </pic:spPr>
                </pic:pic>
              </a:graphicData>
            </a:graphic>
          </wp:inline>
        </w:drawing>
      </w:r>
    </w:p>
    <w:p w14:paraId="44C43581" w14:textId="77777777" w:rsidR="007B5B69" w:rsidRDefault="007B5B69" w:rsidP="007B5B69">
      <w:pPr>
        <w:ind w:firstLine="720"/>
        <w:rPr>
          <w:rFonts w:ascii="Times New Roman" w:hAnsi="Times New Roman" w:cs="Times New Roman"/>
          <w:color w:val="000000"/>
          <w:szCs w:val="22"/>
        </w:rPr>
      </w:pPr>
    </w:p>
    <w:p w14:paraId="36456AC2" w14:textId="77777777" w:rsidR="007B5B69" w:rsidRDefault="007B5B69" w:rsidP="007B5B69">
      <w:pPr>
        <w:ind w:firstLine="720"/>
        <w:rPr>
          <w:sz w:val="28"/>
        </w:rPr>
      </w:pPr>
      <w:r w:rsidRPr="008F3203">
        <w:rPr>
          <w:rFonts w:ascii="Times New Roman" w:hAnsi="Times New Roman" w:cs="Times New Roman"/>
          <w:color w:val="000000"/>
          <w:szCs w:val="22"/>
        </w:rPr>
        <w:t>The mode is described as:</w:t>
      </w:r>
    </w:p>
    <w:p w14:paraId="201D669A" w14:textId="77777777" w:rsidR="007B5B69" w:rsidRDefault="007B5B69" w:rsidP="007B5B69">
      <w:pPr>
        <w:rPr>
          <w:sz w:val="28"/>
        </w:rPr>
      </w:pPr>
      <w:r>
        <w:rPr>
          <w:sz w:val="28"/>
        </w:rPr>
        <w:t xml:space="preserve"> </w:t>
      </w:r>
      <w:r>
        <w:rPr>
          <w:noProof/>
        </w:rPr>
        <w:drawing>
          <wp:inline distT="0" distB="0" distL="0" distR="0" wp14:anchorId="4685EE32" wp14:editId="1B0FD580">
            <wp:extent cx="5638800" cy="344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344170"/>
                    </a:xfrm>
                    <a:prstGeom prst="rect">
                      <a:avLst/>
                    </a:prstGeom>
                  </pic:spPr>
                </pic:pic>
              </a:graphicData>
            </a:graphic>
          </wp:inline>
        </w:drawing>
      </w:r>
    </w:p>
    <w:p w14:paraId="22F5D86C" w14:textId="77777777" w:rsidR="007B5B69" w:rsidRDefault="007B5B69" w:rsidP="007B5B69">
      <w:pPr>
        <w:rPr>
          <w:rFonts w:ascii="Times New Roman" w:hAnsi="Times New Roman" w:cs="Times New Roman"/>
          <w:color w:val="000000"/>
          <w:szCs w:val="22"/>
        </w:rPr>
      </w:pPr>
    </w:p>
    <w:p w14:paraId="4C7C5CBC" w14:textId="77777777" w:rsidR="007B5B69" w:rsidRPr="00556C22" w:rsidRDefault="007B5B69" w:rsidP="007B5B69">
      <w:pPr>
        <w:rPr>
          <w:sz w:val="28"/>
        </w:rPr>
      </w:pPr>
      <w:r>
        <w:rPr>
          <w:rFonts w:ascii="Times New Roman" w:hAnsi="Times New Roman" w:cs="Times New Roman"/>
          <w:color w:val="000000"/>
          <w:szCs w:val="22"/>
        </w:rPr>
        <w:t>T</w:t>
      </w:r>
      <w:r w:rsidRPr="00556C22">
        <w:rPr>
          <w:rFonts w:ascii="Times New Roman" w:hAnsi="Times New Roman" w:cs="Times New Roman"/>
          <w:color w:val="000000"/>
          <w:szCs w:val="22"/>
        </w:rPr>
        <w:t xml:space="preserve">he dataset contained missing/NULL values in certain rows. Those </w:t>
      </w:r>
      <w:r>
        <w:rPr>
          <w:rFonts w:ascii="Times New Roman" w:hAnsi="Times New Roman" w:cs="Times New Roman"/>
          <w:color w:val="000000"/>
          <w:szCs w:val="22"/>
        </w:rPr>
        <w:t>a</w:t>
      </w:r>
      <w:r w:rsidRPr="00556C22">
        <w:rPr>
          <w:rFonts w:ascii="Times New Roman" w:hAnsi="Times New Roman" w:cs="Times New Roman"/>
          <w:color w:val="000000"/>
          <w:szCs w:val="22"/>
        </w:rPr>
        <w:t xml:space="preserve">re imputed using the mean/median/mode values of the respective columns as appropriate. Python </w:t>
      </w:r>
      <w:r>
        <w:rPr>
          <w:rFonts w:ascii="Times New Roman" w:hAnsi="Times New Roman" w:cs="Times New Roman"/>
          <w:color w:val="000000"/>
          <w:szCs w:val="22"/>
        </w:rPr>
        <w:t>is</w:t>
      </w:r>
      <w:r w:rsidRPr="00556C22">
        <w:rPr>
          <w:rFonts w:ascii="Times New Roman" w:hAnsi="Times New Roman" w:cs="Times New Roman"/>
          <w:color w:val="000000"/>
          <w:szCs w:val="22"/>
        </w:rPr>
        <w:t xml:space="preserve"> used in Google colab platform for achieving this null handling in the dataset.</w:t>
      </w:r>
      <w:r w:rsidRPr="00054CEA">
        <w:rPr>
          <w:rFonts w:ascii="Times New Roman" w:hAnsi="Times New Roman" w:cs="Times New Roman"/>
          <w:color w:val="000000"/>
          <w:szCs w:val="22"/>
        </w:rPr>
        <w:t xml:space="preserve">  There </w:t>
      </w:r>
      <w:r>
        <w:rPr>
          <w:rFonts w:ascii="Times New Roman" w:hAnsi="Times New Roman" w:cs="Times New Roman"/>
          <w:color w:val="000000"/>
          <w:szCs w:val="22"/>
        </w:rPr>
        <w:t>are</w:t>
      </w:r>
      <w:r w:rsidRPr="00054CEA">
        <w:rPr>
          <w:rFonts w:ascii="Times New Roman" w:hAnsi="Times New Roman" w:cs="Times New Roman"/>
          <w:color w:val="000000"/>
          <w:szCs w:val="22"/>
        </w:rPr>
        <w:t xml:space="preserve"> no NULL values after imputation.</w:t>
      </w:r>
    </w:p>
    <w:p w14:paraId="0FA74ED3" w14:textId="2CA001F5" w:rsidR="007B5B69" w:rsidRDefault="00CA492E" w:rsidP="007B5B69">
      <w:pPr>
        <w:rPr>
          <w:rFonts w:ascii="Times New Roman" w:hAnsi="Times New Roman" w:cs="Times New Roman"/>
          <w:color w:val="000000"/>
          <w:szCs w:val="22"/>
        </w:rPr>
      </w:pPr>
      <w:r>
        <w:rPr>
          <w:noProof/>
        </w:rPr>
        <w:drawing>
          <wp:inline distT="0" distB="0" distL="0" distR="0" wp14:anchorId="1CAADFEC" wp14:editId="625D33FB">
            <wp:extent cx="52101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657225"/>
                    </a:xfrm>
                    <a:prstGeom prst="rect">
                      <a:avLst/>
                    </a:prstGeom>
                  </pic:spPr>
                </pic:pic>
              </a:graphicData>
            </a:graphic>
          </wp:inline>
        </w:drawing>
      </w:r>
    </w:p>
    <w:p w14:paraId="2087A6A2" w14:textId="77777777" w:rsidR="007B5B69" w:rsidRPr="0053766C" w:rsidRDefault="007B5B69" w:rsidP="007B5B69">
      <w:pPr>
        <w:rPr>
          <w:rFonts w:ascii="Times New Roman" w:hAnsi="Times New Roman" w:cs="Times New Roman"/>
          <w:color w:val="000000"/>
          <w:szCs w:val="22"/>
        </w:rPr>
      </w:pPr>
      <w:r>
        <w:rPr>
          <w:rFonts w:ascii="Times New Roman" w:hAnsi="Times New Roman" w:cs="Times New Roman"/>
          <w:color w:val="000000"/>
          <w:szCs w:val="22"/>
        </w:rPr>
        <w:t>Then, the various categorical variables (</w:t>
      </w:r>
      <w:r w:rsidRPr="0053766C">
        <w:rPr>
          <w:rFonts w:ascii="Times New Roman" w:hAnsi="Times New Roman" w:cs="Times New Roman"/>
          <w:color w:val="000000"/>
          <w:szCs w:val="22"/>
        </w:rPr>
        <w:t>Gender, Race, Parental_Education, TestPrep_Course and Special_Coachin</w:t>
      </w:r>
      <w:r>
        <w:rPr>
          <w:rFonts w:ascii="Times New Roman" w:hAnsi="Times New Roman" w:cs="Times New Roman"/>
          <w:color w:val="000000"/>
          <w:szCs w:val="22"/>
        </w:rPr>
        <w:t xml:space="preserve">g) are transformed. </w:t>
      </w:r>
      <w:r w:rsidRPr="0053766C">
        <w:rPr>
          <w:rFonts w:ascii="Times New Roman" w:hAnsi="Times New Roman" w:cs="Times New Roman"/>
          <w:color w:val="000000"/>
          <w:szCs w:val="22"/>
        </w:rPr>
        <w:t>Parental_Higher_Education’ column</w:t>
      </w:r>
      <w:r>
        <w:rPr>
          <w:rFonts w:ascii="Times New Roman" w:hAnsi="Times New Roman" w:cs="Times New Roman"/>
          <w:color w:val="000000"/>
          <w:szCs w:val="22"/>
        </w:rPr>
        <w:t xml:space="preserve"> is added to the dataset</w:t>
      </w:r>
      <w:r w:rsidRPr="0053766C">
        <w:rPr>
          <w:rFonts w:ascii="Times New Roman" w:hAnsi="Times New Roman" w:cs="Times New Roman"/>
          <w:color w:val="000000"/>
          <w:szCs w:val="22"/>
        </w:rPr>
        <w:t xml:space="preserve">. The various Education levels in the Parental_Education column are grouped into Yes and No. The Parental Education levels that are either ‘Associate Degree’, ‘Bachelor Degree’ or ‘Master Degree’ are categorized as ‘Yes’. The Parental Education levels that are either ‘Attended college’ or ‘High school’ are categorized as ‘No’. And the categorical values for the ‘Parent_Higher_Education’ variable are transformed to numerical values. Another new column PHEdu_c is created where </w:t>
      </w:r>
      <w:r>
        <w:rPr>
          <w:rFonts w:ascii="Times New Roman" w:hAnsi="Times New Roman" w:cs="Times New Roman"/>
          <w:color w:val="000000"/>
          <w:szCs w:val="22"/>
        </w:rPr>
        <w:t>‘</w:t>
      </w:r>
      <w:r w:rsidRPr="0053766C">
        <w:rPr>
          <w:rFonts w:ascii="Times New Roman" w:hAnsi="Times New Roman" w:cs="Times New Roman"/>
          <w:color w:val="000000"/>
          <w:szCs w:val="22"/>
        </w:rPr>
        <w:t>Yes</w:t>
      </w:r>
      <w:r>
        <w:rPr>
          <w:rFonts w:ascii="Times New Roman" w:hAnsi="Times New Roman" w:cs="Times New Roman"/>
          <w:color w:val="000000"/>
          <w:szCs w:val="22"/>
        </w:rPr>
        <w:t>’</w:t>
      </w:r>
      <w:r w:rsidRPr="0053766C">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w:t>
      </w:r>
      <w:r w:rsidRPr="0053766C">
        <w:rPr>
          <w:rFonts w:ascii="Times New Roman" w:hAnsi="Times New Roman" w:cs="Times New Roman"/>
          <w:color w:val="000000"/>
          <w:szCs w:val="22"/>
        </w:rPr>
        <w:t>No</w:t>
      </w:r>
      <w:r>
        <w:rPr>
          <w:rFonts w:ascii="Times New Roman" w:hAnsi="Times New Roman" w:cs="Times New Roman"/>
          <w:color w:val="000000"/>
          <w:szCs w:val="22"/>
        </w:rPr>
        <w:t>’</w:t>
      </w:r>
      <w:r w:rsidRPr="0053766C">
        <w:rPr>
          <w:rFonts w:ascii="Times New Roman" w:hAnsi="Times New Roman" w:cs="Times New Roman"/>
          <w:color w:val="000000"/>
          <w:szCs w:val="22"/>
        </w:rPr>
        <w:t xml:space="preserve"> to 0.</w:t>
      </w:r>
    </w:p>
    <w:p w14:paraId="0F104E40" w14:textId="77777777" w:rsidR="007B5B69" w:rsidRDefault="007B5B69" w:rsidP="007B5B69">
      <w:pPr>
        <w:pBdr>
          <w:bottom w:val="single" w:sz="6" w:space="1" w:color="auto"/>
        </w:pBdr>
        <w:rPr>
          <w:szCs w:val="22"/>
        </w:rPr>
      </w:pPr>
      <w:r w:rsidRPr="001201AB">
        <w:rPr>
          <w:rFonts w:ascii="Times New Roman" w:hAnsi="Times New Roman" w:cs="Times New Roman"/>
          <w:color w:val="000000"/>
          <w:szCs w:val="22"/>
        </w:rPr>
        <w:t xml:space="preserve">Gender variable is transformed to a new numerical variable Gender_c where </w:t>
      </w:r>
      <w:r>
        <w:rPr>
          <w:rFonts w:ascii="Times New Roman" w:hAnsi="Times New Roman" w:cs="Times New Roman"/>
          <w:color w:val="000000"/>
          <w:szCs w:val="22"/>
        </w:rPr>
        <w:t>‘</w:t>
      </w:r>
      <w:r w:rsidRPr="001201AB">
        <w:rPr>
          <w:rFonts w:ascii="Times New Roman" w:hAnsi="Times New Roman" w:cs="Times New Roman"/>
          <w:color w:val="000000"/>
          <w:szCs w:val="22"/>
        </w:rPr>
        <w:t>Male</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w:t>
      </w:r>
      <w:r w:rsidRPr="001201AB">
        <w:rPr>
          <w:rFonts w:ascii="Times New Roman" w:hAnsi="Times New Roman" w:cs="Times New Roman"/>
          <w:color w:val="000000"/>
          <w:szCs w:val="22"/>
        </w:rPr>
        <w:t>Female</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to 0.</w:t>
      </w:r>
    </w:p>
    <w:p w14:paraId="7F96A5F8" w14:textId="77777777" w:rsidR="007B5B69" w:rsidRDefault="007B5B69" w:rsidP="007B5B69">
      <w:pPr>
        <w:pBdr>
          <w:bottom w:val="single" w:sz="6" w:space="1" w:color="auto"/>
        </w:pBdr>
        <w:rPr>
          <w:rFonts w:ascii="Times New Roman" w:hAnsi="Times New Roman" w:cs="Times New Roman"/>
          <w:color w:val="000000"/>
          <w:szCs w:val="22"/>
        </w:rPr>
      </w:pPr>
      <w:r w:rsidRPr="001201AB">
        <w:rPr>
          <w:rFonts w:ascii="Times New Roman" w:hAnsi="Times New Roman" w:cs="Times New Roman"/>
          <w:color w:val="000000"/>
          <w:szCs w:val="22"/>
        </w:rPr>
        <w:t xml:space="preserve">TestPrep_Course variable is transformed to a new numerical variable TPC_c where </w:t>
      </w:r>
      <w:r>
        <w:rPr>
          <w:rFonts w:ascii="Times New Roman" w:hAnsi="Times New Roman" w:cs="Times New Roman"/>
          <w:color w:val="000000"/>
          <w:szCs w:val="22"/>
        </w:rPr>
        <w:t>‘</w:t>
      </w:r>
      <w:r w:rsidRPr="001201AB">
        <w:rPr>
          <w:rFonts w:ascii="Times New Roman" w:hAnsi="Times New Roman" w:cs="Times New Roman"/>
          <w:color w:val="000000"/>
          <w:szCs w:val="22"/>
        </w:rPr>
        <w:t>Completed</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w:t>
      </w:r>
      <w:r w:rsidRPr="001201AB">
        <w:rPr>
          <w:rFonts w:ascii="Times New Roman" w:hAnsi="Times New Roman" w:cs="Times New Roman"/>
          <w:color w:val="000000"/>
          <w:szCs w:val="22"/>
        </w:rPr>
        <w:t>None</w:t>
      </w:r>
      <w:r>
        <w:rPr>
          <w:rFonts w:ascii="Times New Roman" w:hAnsi="Times New Roman" w:cs="Times New Roman"/>
          <w:color w:val="000000"/>
          <w:szCs w:val="22"/>
        </w:rPr>
        <w:t>’</w:t>
      </w:r>
      <w:r w:rsidRPr="001201AB">
        <w:rPr>
          <w:rFonts w:ascii="Times New Roman" w:hAnsi="Times New Roman" w:cs="Times New Roman"/>
          <w:color w:val="000000"/>
          <w:szCs w:val="22"/>
        </w:rPr>
        <w:t xml:space="preserve"> to 0</w:t>
      </w:r>
      <w:r>
        <w:rPr>
          <w:rFonts w:ascii="Times New Roman" w:hAnsi="Times New Roman" w:cs="Times New Roman"/>
          <w:color w:val="000000"/>
          <w:szCs w:val="22"/>
        </w:rPr>
        <w:t>.</w:t>
      </w:r>
    </w:p>
    <w:p w14:paraId="516A0830" w14:textId="77777777" w:rsidR="007B5B69" w:rsidRPr="006571B0" w:rsidRDefault="007B5B69" w:rsidP="007B5B69">
      <w:pPr>
        <w:pBdr>
          <w:bottom w:val="single" w:sz="6" w:space="1" w:color="auto"/>
        </w:pBdr>
        <w:rPr>
          <w:rFonts w:ascii="Times New Roman" w:hAnsi="Times New Roman" w:cs="Times New Roman"/>
          <w:color w:val="000000"/>
          <w:szCs w:val="22"/>
        </w:rPr>
      </w:pPr>
      <w:r w:rsidRPr="005C67DE">
        <w:rPr>
          <w:rFonts w:ascii="Times New Roman" w:hAnsi="Times New Roman" w:cs="Times New Roman"/>
          <w:color w:val="000000"/>
          <w:szCs w:val="22"/>
        </w:rPr>
        <w:t>Special_Coaching</w:t>
      </w:r>
      <w:r w:rsidRPr="001201AB">
        <w:rPr>
          <w:rFonts w:ascii="Times New Roman" w:hAnsi="Times New Roman" w:cs="Times New Roman"/>
          <w:color w:val="000000"/>
          <w:szCs w:val="22"/>
        </w:rPr>
        <w:t xml:space="preserve"> variable is transformed to a new numerical variable </w:t>
      </w:r>
      <w:r>
        <w:rPr>
          <w:rFonts w:ascii="Times New Roman" w:hAnsi="Times New Roman" w:cs="Times New Roman"/>
          <w:color w:val="000000"/>
          <w:szCs w:val="22"/>
        </w:rPr>
        <w:t>SC</w:t>
      </w:r>
      <w:r w:rsidRPr="001201AB">
        <w:rPr>
          <w:rFonts w:ascii="Times New Roman" w:hAnsi="Times New Roman" w:cs="Times New Roman"/>
          <w:color w:val="000000"/>
          <w:szCs w:val="22"/>
        </w:rPr>
        <w:t xml:space="preserve">_c where </w:t>
      </w:r>
      <w:r>
        <w:rPr>
          <w:rFonts w:ascii="Times New Roman" w:hAnsi="Times New Roman" w:cs="Times New Roman"/>
          <w:color w:val="000000"/>
          <w:szCs w:val="22"/>
        </w:rPr>
        <w:t>‘Yes’</w:t>
      </w:r>
      <w:r w:rsidRPr="001201AB">
        <w:rPr>
          <w:rFonts w:ascii="Times New Roman" w:hAnsi="Times New Roman" w:cs="Times New Roman"/>
          <w:color w:val="000000"/>
          <w:szCs w:val="22"/>
        </w:rPr>
        <w:t xml:space="preserve"> is transformed to 1 and </w:t>
      </w:r>
      <w:r>
        <w:rPr>
          <w:rFonts w:ascii="Times New Roman" w:hAnsi="Times New Roman" w:cs="Times New Roman"/>
          <w:color w:val="000000"/>
          <w:szCs w:val="22"/>
        </w:rPr>
        <w:t>‘No’</w:t>
      </w:r>
      <w:r w:rsidRPr="001201AB">
        <w:rPr>
          <w:rFonts w:ascii="Times New Roman" w:hAnsi="Times New Roman" w:cs="Times New Roman"/>
          <w:color w:val="000000"/>
          <w:szCs w:val="22"/>
        </w:rPr>
        <w:t xml:space="preserve"> to 0.</w:t>
      </w:r>
    </w:p>
    <w:p w14:paraId="6BC90542" w14:textId="77777777" w:rsidR="007B5B69" w:rsidRDefault="007B5B69" w:rsidP="007B5B69">
      <w:pPr>
        <w:pBdr>
          <w:bottom w:val="single" w:sz="6" w:space="1" w:color="auto"/>
        </w:pBdr>
        <w:rPr>
          <w:rFonts w:ascii="Times New Roman" w:hAnsi="Times New Roman" w:cs="Times New Roman"/>
          <w:color w:val="000000"/>
          <w:szCs w:val="22"/>
        </w:rPr>
      </w:pPr>
      <w:r w:rsidRPr="006571B0">
        <w:rPr>
          <w:rFonts w:ascii="Times New Roman" w:hAnsi="Times New Roman" w:cs="Times New Roman"/>
          <w:color w:val="000000"/>
          <w:szCs w:val="22"/>
        </w:rPr>
        <w:t xml:space="preserve">Since the performance of the Asian population is analyzed here, hence new column Race_c is created and </w:t>
      </w:r>
      <w:r>
        <w:rPr>
          <w:rFonts w:ascii="Times New Roman" w:hAnsi="Times New Roman" w:cs="Times New Roman"/>
          <w:color w:val="000000"/>
          <w:szCs w:val="22"/>
        </w:rPr>
        <w:t>‘</w:t>
      </w:r>
      <w:r w:rsidRPr="006571B0">
        <w:rPr>
          <w:rFonts w:ascii="Times New Roman" w:hAnsi="Times New Roman" w:cs="Times New Roman"/>
          <w:color w:val="000000"/>
          <w:szCs w:val="22"/>
        </w:rPr>
        <w:t>Asian</w:t>
      </w:r>
      <w:r>
        <w:rPr>
          <w:rFonts w:ascii="Times New Roman" w:hAnsi="Times New Roman" w:cs="Times New Roman"/>
          <w:color w:val="000000"/>
          <w:szCs w:val="22"/>
        </w:rPr>
        <w:t>’</w:t>
      </w:r>
      <w:r w:rsidRPr="006571B0">
        <w:rPr>
          <w:rFonts w:ascii="Times New Roman" w:hAnsi="Times New Roman" w:cs="Times New Roman"/>
          <w:color w:val="000000"/>
          <w:szCs w:val="22"/>
        </w:rPr>
        <w:t xml:space="preserve"> is transformed to 1 and all other categories in Race variable are transformed to 0.</w:t>
      </w:r>
    </w:p>
    <w:p w14:paraId="19DB9D6E" w14:textId="77777777" w:rsidR="007B5B69" w:rsidRDefault="007B5B69" w:rsidP="007B5B69">
      <w:pPr>
        <w:pBdr>
          <w:bottom w:val="single" w:sz="6" w:space="1" w:color="auto"/>
        </w:pBdr>
        <w:rPr>
          <w:b/>
          <w:bCs/>
        </w:rPr>
      </w:pPr>
      <w:r>
        <w:rPr>
          <w:rFonts w:ascii="Times New Roman" w:hAnsi="Times New Roman" w:cs="Times New Roman"/>
          <w:color w:val="000000"/>
          <w:szCs w:val="22"/>
        </w:rPr>
        <w:t>Now the cleaned data is exported from Google colab environment and made ready for further Regression analysis in MS Excel tools.</w:t>
      </w:r>
    </w:p>
    <w:p w14:paraId="19334088" w14:textId="77777777" w:rsidR="007B5B69" w:rsidRDefault="007B5B69" w:rsidP="007B5B69">
      <w:pPr>
        <w:pBdr>
          <w:bottom w:val="single" w:sz="6" w:space="1" w:color="auto"/>
        </w:pBdr>
        <w:rPr>
          <w:b/>
          <w:bCs/>
        </w:rPr>
      </w:pPr>
    </w:p>
    <w:p w14:paraId="5E3F6464" w14:textId="1E367D62" w:rsidR="007B5B69" w:rsidRDefault="007B5B69" w:rsidP="00DD252E">
      <w:pPr>
        <w:pStyle w:val="Default"/>
        <w:numPr>
          <w:ilvl w:val="1"/>
          <w:numId w:val="22"/>
        </w:numPr>
        <w:shd w:val="clear" w:color="auto" w:fill="FFFFFF"/>
        <w:spacing w:line="235" w:lineRule="atLeast"/>
        <w:jc w:val="both"/>
        <w:rPr>
          <w:b/>
          <w:bCs/>
        </w:rPr>
      </w:pPr>
      <w:r>
        <w:rPr>
          <w:b/>
          <w:bCs/>
        </w:rPr>
        <w:t>Pre-Regression</w:t>
      </w:r>
      <w:r w:rsidRPr="00354A50">
        <w:rPr>
          <w:b/>
          <w:bCs/>
        </w:rPr>
        <w:t xml:space="preserve"> </w:t>
      </w:r>
      <w:r>
        <w:rPr>
          <w:b/>
          <w:bCs/>
        </w:rPr>
        <w:t xml:space="preserve">testing and Preliminary Regression </w:t>
      </w:r>
      <w:r w:rsidRPr="00354A50">
        <w:rPr>
          <w:b/>
          <w:bCs/>
        </w:rPr>
        <w:t xml:space="preserve">Analysis </w:t>
      </w:r>
    </w:p>
    <w:p w14:paraId="40FB3901" w14:textId="77777777" w:rsidR="007B5B69" w:rsidRPr="00354A50" w:rsidRDefault="007B5B69" w:rsidP="007B5B69">
      <w:pPr>
        <w:pStyle w:val="Default"/>
        <w:shd w:val="clear" w:color="auto" w:fill="FFFFFF"/>
        <w:spacing w:line="235" w:lineRule="atLeast"/>
        <w:ind w:left="780"/>
        <w:jc w:val="both"/>
        <w:rPr>
          <w:sz w:val="22"/>
          <w:szCs w:val="22"/>
        </w:rPr>
      </w:pPr>
    </w:p>
    <w:p w14:paraId="00C6ABB1" w14:textId="77777777" w:rsidR="007B5B69" w:rsidRDefault="007B5B69" w:rsidP="007B5B69">
      <w:pPr>
        <w:pBdr>
          <w:bottom w:val="single" w:sz="6" w:space="1" w:color="auto"/>
        </w:pBdr>
        <w:rPr>
          <w:rFonts w:ascii="Times New Roman" w:hAnsi="Times New Roman" w:cs="Times New Roman"/>
          <w:color w:val="000000"/>
          <w:szCs w:val="22"/>
        </w:rPr>
      </w:pPr>
      <w:r w:rsidRPr="00354A50">
        <w:rPr>
          <w:rFonts w:ascii="Times New Roman" w:hAnsi="Times New Roman" w:cs="Times New Roman"/>
          <w:color w:val="000000"/>
          <w:szCs w:val="22"/>
        </w:rPr>
        <w:lastRenderedPageBreak/>
        <w:t>As part of pre regression testing, correlation test among all the independent variables (Gender_c, Race_c, PHEdu_c, TPC_c, SC_c, Attendance and DailyStudy_Hours) is carried out for checking possible multicollinearity.</w:t>
      </w:r>
    </w:p>
    <w:p w14:paraId="267DAE97" w14:textId="37E60A14" w:rsidR="007B5B69" w:rsidRDefault="008D480A" w:rsidP="007B5B69">
      <w:pPr>
        <w:pBdr>
          <w:bottom w:val="single" w:sz="6" w:space="1" w:color="auto"/>
        </w:pBdr>
        <w:rPr>
          <w:rFonts w:ascii="Times New Roman" w:hAnsi="Times New Roman" w:cs="Times New Roman"/>
          <w:color w:val="000000"/>
          <w:szCs w:val="22"/>
        </w:rPr>
      </w:pPr>
      <w:r>
        <w:rPr>
          <w:noProof/>
        </w:rPr>
        <w:drawing>
          <wp:inline distT="0" distB="0" distL="0" distR="0" wp14:anchorId="08BB5C79" wp14:editId="21E6C8B6">
            <wp:extent cx="4809326" cy="125215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372" cy="1259713"/>
                    </a:xfrm>
                    <a:prstGeom prst="rect">
                      <a:avLst/>
                    </a:prstGeom>
                  </pic:spPr>
                </pic:pic>
              </a:graphicData>
            </a:graphic>
          </wp:inline>
        </w:drawing>
      </w:r>
    </w:p>
    <w:p w14:paraId="3E9FA754" w14:textId="77777777" w:rsidR="007B5B69" w:rsidRDefault="007B5B69" w:rsidP="007B5B69">
      <w:pPr>
        <w:pBdr>
          <w:bottom w:val="single" w:sz="6" w:space="1" w:color="auto"/>
        </w:pBdr>
        <w:rPr>
          <w:rFonts w:ascii="Times New Roman" w:hAnsi="Times New Roman" w:cs="Times New Roman"/>
          <w:color w:val="000000"/>
          <w:szCs w:val="22"/>
        </w:rPr>
      </w:pPr>
      <w:r w:rsidRPr="00354A50">
        <w:rPr>
          <w:rFonts w:ascii="Times New Roman" w:hAnsi="Times New Roman" w:cs="Times New Roman"/>
          <w:color w:val="000000"/>
          <w:szCs w:val="22"/>
        </w:rPr>
        <w:t>As the value of 0.8 or above indicates possible multicollinearity, so from the findings, it is stated that Multicollinearity does not exist between the independent variables here.</w:t>
      </w:r>
    </w:p>
    <w:p w14:paraId="5E014B2B" w14:textId="73FB39FA" w:rsidR="005E78C5" w:rsidRDefault="007B5B69" w:rsidP="007B5B69">
      <w:pPr>
        <w:pBdr>
          <w:bottom w:val="single" w:sz="6" w:space="1" w:color="auto"/>
        </w:pBdr>
        <w:rPr>
          <w:rFonts w:ascii="Times New Roman" w:hAnsi="Times New Roman" w:cs="Times New Roman"/>
          <w:color w:val="000000"/>
          <w:szCs w:val="22"/>
        </w:rPr>
      </w:pPr>
      <w:r>
        <w:rPr>
          <w:rFonts w:ascii="Times New Roman" w:hAnsi="Times New Roman" w:cs="Times New Roman"/>
          <w:color w:val="000000"/>
          <w:szCs w:val="22"/>
        </w:rPr>
        <w:t xml:space="preserve">Now, </w:t>
      </w:r>
      <w:r w:rsidRPr="00CE42EC">
        <w:rPr>
          <w:rFonts w:ascii="Times New Roman" w:hAnsi="Times New Roman" w:cs="Times New Roman"/>
          <w:color w:val="000000"/>
          <w:szCs w:val="22"/>
        </w:rPr>
        <w:t>as part of running a preliminary regression model</w:t>
      </w:r>
      <w:r>
        <w:rPr>
          <w:rFonts w:ascii="Times New Roman" w:hAnsi="Times New Roman" w:cs="Times New Roman"/>
          <w:color w:val="000000"/>
          <w:szCs w:val="22"/>
        </w:rPr>
        <w:t xml:space="preserve">, </w:t>
      </w:r>
      <w:r w:rsidRPr="00CE42EC">
        <w:rPr>
          <w:rFonts w:ascii="Times New Roman" w:hAnsi="Times New Roman" w:cs="Times New Roman"/>
          <w:color w:val="000000"/>
          <w:szCs w:val="22"/>
        </w:rPr>
        <w:t xml:space="preserve">all the </w:t>
      </w:r>
      <w:r>
        <w:rPr>
          <w:rFonts w:ascii="Times New Roman" w:hAnsi="Times New Roman" w:cs="Times New Roman"/>
          <w:color w:val="000000"/>
          <w:szCs w:val="22"/>
        </w:rPr>
        <w:t xml:space="preserve">independent </w:t>
      </w:r>
      <w:r w:rsidRPr="00CE42EC">
        <w:rPr>
          <w:rFonts w:ascii="Times New Roman" w:hAnsi="Times New Roman" w:cs="Times New Roman"/>
          <w:color w:val="000000"/>
          <w:szCs w:val="22"/>
        </w:rPr>
        <w:t>variables</w:t>
      </w:r>
      <w:r>
        <w:rPr>
          <w:rFonts w:ascii="Times New Roman" w:hAnsi="Times New Roman" w:cs="Times New Roman"/>
          <w:color w:val="000000"/>
          <w:szCs w:val="22"/>
        </w:rPr>
        <w:t xml:space="preserve"> are considered.</w:t>
      </w:r>
    </w:p>
    <w:p w14:paraId="2FC995BB" w14:textId="1BDC18C3" w:rsidR="007B5B69" w:rsidRDefault="008D480A" w:rsidP="007B5B69">
      <w:pPr>
        <w:pBdr>
          <w:bottom w:val="single" w:sz="6" w:space="1" w:color="auto"/>
        </w:pBdr>
        <w:rPr>
          <w:rFonts w:ascii="Times New Roman" w:hAnsi="Times New Roman" w:cs="Times New Roman"/>
          <w:color w:val="000000"/>
          <w:szCs w:val="22"/>
        </w:rPr>
      </w:pPr>
      <w:r>
        <w:rPr>
          <w:noProof/>
        </w:rPr>
        <w:drawing>
          <wp:inline distT="0" distB="0" distL="0" distR="0" wp14:anchorId="01A33385" wp14:editId="18141847">
            <wp:extent cx="5706293" cy="2718487"/>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7659" cy="2733430"/>
                    </a:xfrm>
                    <a:prstGeom prst="rect">
                      <a:avLst/>
                    </a:prstGeom>
                  </pic:spPr>
                </pic:pic>
              </a:graphicData>
            </a:graphic>
          </wp:inline>
        </w:drawing>
      </w:r>
    </w:p>
    <w:p w14:paraId="02C3E4AE" w14:textId="7878666C" w:rsidR="008D480A" w:rsidRDefault="00E65353" w:rsidP="007B5B69">
      <w:pPr>
        <w:pBdr>
          <w:bottom w:val="single" w:sz="6" w:space="1" w:color="auto"/>
        </w:pBdr>
        <w:rPr>
          <w:rFonts w:ascii="Times New Roman" w:hAnsi="Times New Roman" w:cs="Times New Roman"/>
          <w:color w:val="000000"/>
          <w:szCs w:val="22"/>
        </w:rPr>
      </w:pPr>
      <w:r>
        <w:rPr>
          <w:noProof/>
        </w:rPr>
        <w:drawing>
          <wp:inline distT="0" distB="0" distL="0" distR="0" wp14:anchorId="3DFE32B9" wp14:editId="39C4395F">
            <wp:extent cx="5731510" cy="1837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37055"/>
                    </a:xfrm>
                    <a:prstGeom prst="rect">
                      <a:avLst/>
                    </a:prstGeom>
                  </pic:spPr>
                </pic:pic>
              </a:graphicData>
            </a:graphic>
          </wp:inline>
        </w:drawing>
      </w:r>
    </w:p>
    <w:p w14:paraId="638204E4" w14:textId="77777777" w:rsidR="007B5B69" w:rsidRDefault="007B5B69" w:rsidP="007B5B69">
      <w:pPr>
        <w:pBdr>
          <w:bottom w:val="single" w:sz="6" w:space="1" w:color="auto"/>
        </w:pBdr>
        <w:rPr>
          <w:rFonts w:ascii="Times New Roman" w:hAnsi="Times New Roman" w:cs="Times New Roman"/>
          <w:color w:val="000000"/>
          <w:szCs w:val="22"/>
        </w:rPr>
      </w:pPr>
    </w:p>
    <w:p w14:paraId="0E02967E" w14:textId="5082C256" w:rsidR="007B5B69" w:rsidRDefault="007B5B69" w:rsidP="007B5B69">
      <w:pPr>
        <w:pBdr>
          <w:bottom w:val="single" w:sz="6" w:space="1" w:color="auto"/>
        </w:pBdr>
        <w:rPr>
          <w:rFonts w:ascii="Times New Roman" w:hAnsi="Times New Roman" w:cs="Times New Roman"/>
          <w:color w:val="000000"/>
          <w:szCs w:val="22"/>
        </w:rPr>
      </w:pPr>
      <w:r>
        <w:rPr>
          <w:rFonts w:ascii="Times New Roman" w:hAnsi="Times New Roman" w:cs="Times New Roman"/>
          <w:color w:val="000000"/>
          <w:szCs w:val="22"/>
        </w:rPr>
        <w:t>Key points that are considered after this</w:t>
      </w:r>
      <w:r w:rsidR="00AE6581">
        <w:rPr>
          <w:rFonts w:ascii="Times New Roman" w:hAnsi="Times New Roman" w:cs="Times New Roman"/>
          <w:color w:val="000000"/>
          <w:szCs w:val="22"/>
        </w:rPr>
        <w:t xml:space="preserve"> preliminary regression</w:t>
      </w:r>
      <w:r>
        <w:rPr>
          <w:rFonts w:ascii="Times New Roman" w:hAnsi="Times New Roman" w:cs="Times New Roman"/>
          <w:color w:val="000000"/>
          <w:szCs w:val="22"/>
        </w:rPr>
        <w:t xml:space="preserve"> are:</w:t>
      </w:r>
    </w:p>
    <w:p w14:paraId="247F03D2" w14:textId="5E3721AB" w:rsidR="007B5B69" w:rsidRDefault="007B5B69" w:rsidP="007B5B69">
      <w:pPr>
        <w:pBdr>
          <w:bottom w:val="single" w:sz="6" w:space="1" w:color="auto"/>
        </w:pBdr>
        <w:rPr>
          <w:rFonts w:ascii="Times New Roman" w:hAnsi="Times New Roman" w:cs="Times New Roman"/>
          <w:color w:val="000000"/>
          <w:szCs w:val="22"/>
        </w:rPr>
      </w:pPr>
      <w:r w:rsidRPr="00E83205">
        <w:rPr>
          <w:rFonts w:ascii="Times New Roman" w:hAnsi="Times New Roman" w:cs="Times New Roman"/>
          <w:color w:val="000000"/>
          <w:szCs w:val="22"/>
        </w:rPr>
        <w:t>This preliminary regression is significant as the ‘p’ value for the overall F test is 1.4954E-09 which is much lower than 0.05</w:t>
      </w:r>
      <w:r w:rsidR="00AE6581">
        <w:rPr>
          <w:rFonts w:ascii="Times New Roman" w:hAnsi="Times New Roman" w:cs="Times New Roman"/>
          <w:color w:val="000000"/>
          <w:szCs w:val="22"/>
        </w:rPr>
        <w:t xml:space="preserve">. </w:t>
      </w:r>
      <w:r w:rsidRPr="00010F23">
        <w:rPr>
          <w:rFonts w:ascii="Times New Roman" w:hAnsi="Times New Roman" w:cs="Times New Roman"/>
          <w:color w:val="000000"/>
          <w:szCs w:val="22"/>
        </w:rPr>
        <w:t>Race_c, SC_c and DailyStudy_Hours are statistically insignificant variables because those variables are with p values much higher than 0.05 (significance level, Alpha = 0.05)</w:t>
      </w:r>
      <w:r w:rsidR="00AE6581">
        <w:rPr>
          <w:rFonts w:ascii="Times New Roman" w:hAnsi="Times New Roman" w:cs="Times New Roman"/>
          <w:color w:val="000000"/>
          <w:szCs w:val="22"/>
        </w:rPr>
        <w:t xml:space="preserve">. </w:t>
      </w:r>
      <w:r>
        <w:rPr>
          <w:rFonts w:ascii="Times New Roman" w:hAnsi="Times New Roman" w:cs="Times New Roman"/>
          <w:color w:val="000000"/>
          <w:szCs w:val="22"/>
        </w:rPr>
        <w:t>G</w:t>
      </w:r>
      <w:r w:rsidRPr="00010F23">
        <w:rPr>
          <w:rFonts w:ascii="Times New Roman" w:hAnsi="Times New Roman" w:cs="Times New Roman"/>
          <w:color w:val="000000"/>
          <w:szCs w:val="22"/>
        </w:rPr>
        <w:t xml:space="preserve">ender_c, PHEdu_c and TPC_c are practically and statistically significant variables because those </w:t>
      </w:r>
      <w:r w:rsidRPr="00010F23">
        <w:rPr>
          <w:rFonts w:ascii="Times New Roman" w:hAnsi="Times New Roman" w:cs="Times New Roman"/>
          <w:color w:val="000000"/>
          <w:szCs w:val="22"/>
        </w:rPr>
        <w:lastRenderedPageBreak/>
        <w:t>variables are with p values much lower than 0.05 and they are having higher beta weights.</w:t>
      </w:r>
      <w:r w:rsidR="00AE6581">
        <w:rPr>
          <w:rFonts w:ascii="Times New Roman" w:hAnsi="Times New Roman" w:cs="Times New Roman"/>
          <w:color w:val="000000"/>
          <w:szCs w:val="22"/>
        </w:rPr>
        <w:t xml:space="preserve"> </w:t>
      </w:r>
      <w:r>
        <w:rPr>
          <w:rFonts w:ascii="Times New Roman" w:hAnsi="Times New Roman" w:cs="Times New Roman"/>
          <w:color w:val="000000"/>
          <w:szCs w:val="22"/>
        </w:rPr>
        <w:t>In</w:t>
      </w:r>
      <w:r w:rsidRPr="00010F23">
        <w:rPr>
          <w:rFonts w:ascii="Times New Roman" w:hAnsi="Times New Roman" w:cs="Times New Roman"/>
          <w:color w:val="000000"/>
          <w:szCs w:val="22"/>
        </w:rPr>
        <w:t>tercept is statistically significant because it is with p values much lower than 0.05, but do not have practical significance</w:t>
      </w:r>
      <w:r>
        <w:rPr>
          <w:rFonts w:ascii="Times New Roman" w:hAnsi="Times New Roman" w:cs="Times New Roman"/>
          <w:color w:val="000000"/>
          <w:szCs w:val="22"/>
        </w:rPr>
        <w:t>.</w:t>
      </w:r>
      <w:r w:rsidR="00AE6581">
        <w:rPr>
          <w:rFonts w:ascii="Times New Roman" w:hAnsi="Times New Roman" w:cs="Times New Roman"/>
          <w:color w:val="000000"/>
          <w:szCs w:val="22"/>
        </w:rPr>
        <w:t xml:space="preserve"> </w:t>
      </w:r>
      <w:r w:rsidRPr="00B92194">
        <w:rPr>
          <w:rFonts w:ascii="Times New Roman" w:hAnsi="Times New Roman" w:cs="Times New Roman"/>
          <w:color w:val="000000"/>
          <w:szCs w:val="22"/>
        </w:rPr>
        <w:t>The p value of the Attendance variable is not exceptionally higher than 0.05. So, although it may seem statistically insignificant, but it can have practical significan</w:t>
      </w:r>
      <w:r>
        <w:rPr>
          <w:rFonts w:ascii="Times New Roman" w:hAnsi="Times New Roman" w:cs="Times New Roman"/>
          <w:color w:val="000000"/>
          <w:szCs w:val="22"/>
        </w:rPr>
        <w:t>ce.</w:t>
      </w:r>
    </w:p>
    <w:p w14:paraId="37C25233" w14:textId="77777777" w:rsidR="007B5B69" w:rsidRDefault="007B5B69" w:rsidP="007B5B69">
      <w:pPr>
        <w:pBdr>
          <w:bottom w:val="single" w:sz="6" w:space="1" w:color="auto"/>
        </w:pBdr>
        <w:rPr>
          <w:rFonts w:ascii="Times New Roman" w:hAnsi="Times New Roman" w:cs="Times New Roman"/>
          <w:szCs w:val="22"/>
        </w:rPr>
      </w:pPr>
      <w:r>
        <w:rPr>
          <w:rFonts w:ascii="Times New Roman" w:hAnsi="Times New Roman" w:cs="Times New Roman"/>
          <w:color w:val="000000"/>
          <w:szCs w:val="22"/>
        </w:rPr>
        <w:t xml:space="preserve">Hence </w:t>
      </w:r>
      <w:r w:rsidRPr="00222CF2">
        <w:rPr>
          <w:rFonts w:ascii="Times New Roman" w:hAnsi="Times New Roman" w:cs="Times New Roman"/>
          <w:color w:val="000000"/>
          <w:szCs w:val="22"/>
        </w:rPr>
        <w:t>Race_c, SC_c and DailyStudy_Hours variables are removed from</w:t>
      </w:r>
      <w:r>
        <w:rPr>
          <w:rFonts w:ascii="Times New Roman" w:hAnsi="Times New Roman" w:cs="Times New Roman"/>
          <w:color w:val="000000"/>
          <w:szCs w:val="22"/>
        </w:rPr>
        <w:t xml:space="preserve"> being considered for creating further regression models.</w:t>
      </w:r>
    </w:p>
    <w:p w14:paraId="3EB6FABA" w14:textId="17E559CA" w:rsidR="007B5B69" w:rsidRPr="001E2366" w:rsidRDefault="007B5B69" w:rsidP="001E2366">
      <w:pPr>
        <w:pBdr>
          <w:bottom w:val="single" w:sz="6" w:space="1" w:color="auto"/>
        </w:pBdr>
        <w:rPr>
          <w:rStyle w:val="Strong"/>
          <w:rFonts w:ascii="Times New Roman" w:hAnsi="Times New Roman" w:cs="Times New Roman"/>
          <w:b w:val="0"/>
          <w:bCs w:val="0"/>
          <w:szCs w:val="22"/>
        </w:rPr>
      </w:pPr>
      <w:r>
        <w:rPr>
          <w:rFonts w:ascii="Times New Roman" w:hAnsi="Times New Roman" w:cs="Times New Roman"/>
          <w:szCs w:val="22"/>
        </w:rPr>
        <w:t xml:space="preserve">The scatterplots </w:t>
      </w:r>
      <w:r w:rsidRPr="00451FAF">
        <w:rPr>
          <w:rFonts w:ascii="Times New Roman" w:hAnsi="Times New Roman" w:cs="Times New Roman"/>
          <w:szCs w:val="22"/>
        </w:rPr>
        <w:t>between the Result (dependent variable) with individual independent</w:t>
      </w:r>
      <w:r>
        <w:rPr>
          <w:rFonts w:ascii="Times New Roman" w:hAnsi="Times New Roman" w:cs="Times New Roman"/>
          <w:szCs w:val="22"/>
        </w:rPr>
        <w:t xml:space="preserve"> variables respectively are completed in Excel.</w:t>
      </w:r>
      <w:r w:rsidR="001E2366">
        <w:rPr>
          <w:rFonts w:ascii="Times New Roman" w:hAnsi="Times New Roman" w:cs="Times New Roman"/>
          <w:szCs w:val="22"/>
        </w:rPr>
        <w:t xml:space="preserve"> </w:t>
      </w:r>
      <w:r>
        <w:rPr>
          <w:rFonts w:ascii="Times New Roman" w:hAnsi="Times New Roman" w:cs="Times New Roman"/>
          <w:szCs w:val="22"/>
        </w:rPr>
        <w:t>Also, t</w:t>
      </w:r>
      <w:r w:rsidRPr="004D31C4">
        <w:rPr>
          <w:rFonts w:ascii="Times New Roman" w:hAnsi="Times New Roman" w:cs="Times New Roman"/>
          <w:szCs w:val="22"/>
        </w:rPr>
        <w:t xml:space="preserve">he distribution plot </w:t>
      </w:r>
      <w:r>
        <w:rPr>
          <w:rFonts w:ascii="Times New Roman" w:hAnsi="Times New Roman" w:cs="Times New Roman"/>
          <w:szCs w:val="22"/>
        </w:rPr>
        <w:t xml:space="preserve">of Attendance variable </w:t>
      </w:r>
      <w:r w:rsidRPr="004D31C4">
        <w:rPr>
          <w:rFonts w:ascii="Times New Roman" w:hAnsi="Times New Roman" w:cs="Times New Roman"/>
          <w:szCs w:val="22"/>
        </w:rPr>
        <w:t>seemed to be skewed towards the right side and hence Log</w:t>
      </w:r>
      <w:r>
        <w:rPr>
          <w:rFonts w:ascii="Times New Roman" w:hAnsi="Times New Roman" w:cs="Times New Roman"/>
          <w:szCs w:val="22"/>
        </w:rPr>
        <w:t>arithmic transformation of</w:t>
      </w:r>
      <w:r w:rsidRPr="004D31C4">
        <w:rPr>
          <w:rFonts w:ascii="Times New Roman" w:hAnsi="Times New Roman" w:cs="Times New Roman"/>
          <w:szCs w:val="22"/>
        </w:rPr>
        <w:t xml:space="preserve"> the Attendance variable</w:t>
      </w:r>
      <w:r>
        <w:rPr>
          <w:rFonts w:ascii="Times New Roman" w:hAnsi="Times New Roman" w:cs="Times New Roman"/>
          <w:szCs w:val="22"/>
        </w:rPr>
        <w:t xml:space="preserve"> is done. This </w:t>
      </w:r>
      <w:r w:rsidRPr="004D31C4">
        <w:rPr>
          <w:rFonts w:ascii="Times New Roman" w:hAnsi="Times New Roman" w:cs="Times New Roman"/>
          <w:szCs w:val="22"/>
        </w:rPr>
        <w:t xml:space="preserve">new variable </w:t>
      </w:r>
      <w:r>
        <w:rPr>
          <w:rFonts w:ascii="Times New Roman" w:hAnsi="Times New Roman" w:cs="Times New Roman"/>
          <w:szCs w:val="22"/>
        </w:rPr>
        <w:t xml:space="preserve">added is </w:t>
      </w:r>
      <w:r w:rsidRPr="004D31C4">
        <w:rPr>
          <w:rFonts w:ascii="Times New Roman" w:hAnsi="Times New Roman" w:cs="Times New Roman"/>
          <w:szCs w:val="22"/>
        </w:rPr>
        <w:t>LN_</w:t>
      </w:r>
      <w:r w:rsidRPr="00194039">
        <w:rPr>
          <w:rFonts w:ascii="Times New Roman" w:hAnsi="Times New Roman" w:cs="Times New Roman"/>
          <w:szCs w:val="22"/>
        </w:rPr>
        <w:t>Attendance which will be taken into consideration in further analysis.</w:t>
      </w:r>
    </w:p>
    <w:p w14:paraId="0CBD8B30" w14:textId="77777777" w:rsidR="007B5B69" w:rsidRDefault="007B5B69" w:rsidP="007B5B69">
      <w:pPr>
        <w:rPr>
          <w:rFonts w:ascii="Times New Roman" w:hAnsi="Times New Roman" w:cs="Times New Roman"/>
          <w:szCs w:val="22"/>
        </w:rPr>
      </w:pPr>
    </w:p>
    <w:p w14:paraId="5E916D34" w14:textId="77777777" w:rsidR="007B5B69" w:rsidRDefault="007B5B69" w:rsidP="007B5B69">
      <w:pPr>
        <w:rPr>
          <w:rFonts w:ascii="Times New Roman" w:hAnsi="Times New Roman" w:cs="Times New Roman"/>
          <w:szCs w:val="22"/>
        </w:rPr>
      </w:pPr>
      <w:r>
        <w:rPr>
          <w:noProof/>
        </w:rPr>
        <w:drawing>
          <wp:inline distT="0" distB="0" distL="0" distR="0" wp14:anchorId="5CCD62C7" wp14:editId="4E5360BB">
            <wp:extent cx="36576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333625"/>
                    </a:xfrm>
                    <a:prstGeom prst="rect">
                      <a:avLst/>
                    </a:prstGeom>
                  </pic:spPr>
                </pic:pic>
              </a:graphicData>
            </a:graphic>
          </wp:inline>
        </w:drawing>
      </w:r>
    </w:p>
    <w:p w14:paraId="0C1749A6" w14:textId="77777777" w:rsidR="007B5B69" w:rsidRDefault="007B5B69" w:rsidP="007B5B69">
      <w:pPr>
        <w:rPr>
          <w:rFonts w:ascii="Times New Roman" w:hAnsi="Times New Roman" w:cs="Times New Roman"/>
          <w:szCs w:val="22"/>
        </w:rPr>
      </w:pPr>
      <w:r>
        <w:rPr>
          <w:noProof/>
        </w:rPr>
        <w:drawing>
          <wp:inline distT="0" distB="0" distL="0" distR="0" wp14:anchorId="6FB2CA1C" wp14:editId="39008EC1">
            <wp:extent cx="405765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2790825"/>
                    </a:xfrm>
                    <a:prstGeom prst="rect">
                      <a:avLst/>
                    </a:prstGeom>
                  </pic:spPr>
                </pic:pic>
              </a:graphicData>
            </a:graphic>
          </wp:inline>
        </w:drawing>
      </w:r>
    </w:p>
    <w:p w14:paraId="74710C0A" w14:textId="77777777" w:rsidR="007B5B69" w:rsidRPr="00456CB2" w:rsidRDefault="007B5B69" w:rsidP="00DD252E">
      <w:pPr>
        <w:pStyle w:val="ListParagraph"/>
        <w:numPr>
          <w:ilvl w:val="1"/>
          <w:numId w:val="22"/>
        </w:numPr>
        <w:rPr>
          <w:b/>
          <w:bCs/>
        </w:rPr>
      </w:pPr>
      <w:r w:rsidRPr="00456CB2">
        <w:rPr>
          <w:rFonts w:ascii="Times New Roman" w:hAnsi="Times New Roman" w:cs="Times New Roman"/>
          <w:b/>
          <w:bCs/>
          <w:sz w:val="24"/>
          <w:szCs w:val="24"/>
        </w:rPr>
        <w:t>Creation of 3 different Regression Models</w:t>
      </w:r>
    </w:p>
    <w:p w14:paraId="2FE7D851" w14:textId="77777777" w:rsidR="007B5B69" w:rsidRDefault="007B5B69" w:rsidP="007B5B69">
      <w:pPr>
        <w:pStyle w:val="ListParagraph"/>
        <w:ind w:left="780"/>
        <w:rPr>
          <w:rFonts w:ascii="Times New Roman" w:hAnsi="Times New Roman" w:cs="Times New Roman"/>
          <w:szCs w:val="22"/>
        </w:rPr>
      </w:pPr>
    </w:p>
    <w:p w14:paraId="07D2FD67" w14:textId="49A4C510" w:rsidR="007B5B69" w:rsidRDefault="00C5430C" w:rsidP="007B5B69">
      <w:pPr>
        <w:rPr>
          <w:noProof/>
        </w:rPr>
      </w:pPr>
      <w:r w:rsidRPr="00C5430C">
        <w:rPr>
          <w:rFonts w:ascii="Times New Roman" w:hAnsi="Times New Roman" w:cs="Times New Roman"/>
          <w:szCs w:val="22"/>
        </w:rPr>
        <w:t>The</w:t>
      </w:r>
      <w:r>
        <w:rPr>
          <w:rFonts w:ascii="Times New Roman" w:hAnsi="Times New Roman" w:cs="Times New Roman"/>
          <w:szCs w:val="22"/>
        </w:rPr>
        <w:t xml:space="preserve"> Regression </w:t>
      </w:r>
      <w:r w:rsidR="00B84EF0">
        <w:rPr>
          <w:rFonts w:ascii="Times New Roman" w:hAnsi="Times New Roman" w:cs="Times New Roman"/>
          <w:szCs w:val="22"/>
        </w:rPr>
        <w:t xml:space="preserve">details of </w:t>
      </w:r>
      <w:r>
        <w:rPr>
          <w:rFonts w:ascii="Times New Roman" w:hAnsi="Times New Roman" w:cs="Times New Roman"/>
          <w:szCs w:val="22"/>
        </w:rPr>
        <w:t>M</w:t>
      </w:r>
      <w:r w:rsidR="007B5B69" w:rsidRPr="00C5430C">
        <w:rPr>
          <w:rFonts w:ascii="Times New Roman" w:hAnsi="Times New Roman" w:cs="Times New Roman"/>
          <w:szCs w:val="22"/>
        </w:rPr>
        <w:t>odel#1</w:t>
      </w:r>
      <w:r>
        <w:rPr>
          <w:rFonts w:ascii="Times New Roman" w:hAnsi="Times New Roman" w:cs="Times New Roman"/>
          <w:szCs w:val="22"/>
        </w:rPr>
        <w:t xml:space="preserve"> where </w:t>
      </w:r>
      <w:bookmarkStart w:id="0" w:name="_Hlk57645046"/>
      <w:r w:rsidR="007B5B69">
        <w:rPr>
          <w:rFonts w:ascii="Times New Roman" w:hAnsi="Times New Roman" w:cs="Times New Roman"/>
          <w:szCs w:val="22"/>
        </w:rPr>
        <w:t xml:space="preserve">Gender, </w:t>
      </w:r>
      <w:r w:rsidR="007B5B69" w:rsidRPr="00EA2E89">
        <w:rPr>
          <w:rFonts w:ascii="Times New Roman" w:hAnsi="Times New Roman" w:cs="Times New Roman"/>
          <w:szCs w:val="22"/>
        </w:rPr>
        <w:t>PHEdu_c, Ln_Attendance</w:t>
      </w:r>
      <w:bookmarkEnd w:id="0"/>
      <w:r w:rsidR="007B5B69" w:rsidRPr="00EA2E89">
        <w:rPr>
          <w:rFonts w:ascii="Times New Roman" w:hAnsi="Times New Roman" w:cs="Times New Roman"/>
          <w:szCs w:val="22"/>
        </w:rPr>
        <w:t xml:space="preserve"> </w:t>
      </w:r>
      <w:r w:rsidR="007B5B69">
        <w:rPr>
          <w:rFonts w:ascii="Times New Roman" w:hAnsi="Times New Roman" w:cs="Times New Roman"/>
          <w:szCs w:val="22"/>
        </w:rPr>
        <w:t xml:space="preserve">are considered </w:t>
      </w:r>
      <w:r w:rsidR="007B5B69" w:rsidRPr="00EA2E89">
        <w:rPr>
          <w:rFonts w:ascii="Times New Roman" w:hAnsi="Times New Roman" w:cs="Times New Roman"/>
          <w:szCs w:val="22"/>
        </w:rPr>
        <w:t>as the independent variables and Result as the dependent variable</w:t>
      </w:r>
      <w:r w:rsidR="00B84EF0">
        <w:rPr>
          <w:rFonts w:ascii="Times New Roman" w:hAnsi="Times New Roman" w:cs="Times New Roman"/>
          <w:szCs w:val="22"/>
        </w:rPr>
        <w:t xml:space="preserve"> are:</w:t>
      </w:r>
    </w:p>
    <w:p w14:paraId="486268FA" w14:textId="4A44876D" w:rsidR="00C5430C" w:rsidRPr="00EA2E89" w:rsidRDefault="00C5430C" w:rsidP="007B5B69">
      <w:pPr>
        <w:rPr>
          <w:rFonts w:ascii="Times New Roman" w:hAnsi="Times New Roman" w:cs="Times New Roman"/>
          <w:szCs w:val="22"/>
        </w:rPr>
      </w:pPr>
      <w:r>
        <w:rPr>
          <w:noProof/>
        </w:rPr>
        <w:lastRenderedPageBreak/>
        <w:drawing>
          <wp:inline distT="0" distB="0" distL="0" distR="0" wp14:anchorId="420C47C6" wp14:editId="19ABB3B1">
            <wp:extent cx="5731510" cy="411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17340"/>
                    </a:xfrm>
                    <a:prstGeom prst="rect">
                      <a:avLst/>
                    </a:prstGeom>
                  </pic:spPr>
                </pic:pic>
              </a:graphicData>
            </a:graphic>
          </wp:inline>
        </w:drawing>
      </w:r>
    </w:p>
    <w:p w14:paraId="47606E7B" w14:textId="299C912A" w:rsidR="00C5430C" w:rsidRDefault="00C5430C" w:rsidP="00C5430C">
      <w:pPr>
        <w:rPr>
          <w:rFonts w:ascii="Times New Roman" w:hAnsi="Times New Roman" w:cs="Times New Roman"/>
          <w:szCs w:val="22"/>
        </w:rPr>
      </w:pPr>
      <w:r w:rsidRPr="00C5430C">
        <w:rPr>
          <w:rFonts w:ascii="Times New Roman" w:hAnsi="Times New Roman" w:cs="Times New Roman"/>
          <w:szCs w:val="22"/>
        </w:rPr>
        <w:t xml:space="preserve">The </w:t>
      </w:r>
      <w:r>
        <w:rPr>
          <w:rFonts w:ascii="Times New Roman" w:hAnsi="Times New Roman" w:cs="Times New Roman"/>
          <w:szCs w:val="22"/>
        </w:rPr>
        <w:t xml:space="preserve">Regression </w:t>
      </w:r>
      <w:r w:rsidR="00B84EF0">
        <w:rPr>
          <w:rFonts w:ascii="Times New Roman" w:hAnsi="Times New Roman" w:cs="Times New Roman"/>
          <w:szCs w:val="22"/>
        </w:rPr>
        <w:t xml:space="preserve">details of </w:t>
      </w:r>
      <w:r>
        <w:rPr>
          <w:rFonts w:ascii="Times New Roman" w:hAnsi="Times New Roman" w:cs="Times New Roman"/>
          <w:szCs w:val="22"/>
        </w:rPr>
        <w:t>M</w:t>
      </w:r>
      <w:r w:rsidRPr="00C5430C">
        <w:rPr>
          <w:rFonts w:ascii="Times New Roman" w:hAnsi="Times New Roman" w:cs="Times New Roman"/>
          <w:szCs w:val="22"/>
        </w:rPr>
        <w:t>odel#</w:t>
      </w:r>
      <w:r>
        <w:rPr>
          <w:rFonts w:ascii="Times New Roman" w:hAnsi="Times New Roman" w:cs="Times New Roman"/>
          <w:szCs w:val="22"/>
        </w:rPr>
        <w:t xml:space="preserve">2 where </w:t>
      </w:r>
      <w:r w:rsidRPr="00753569">
        <w:rPr>
          <w:rFonts w:ascii="Times New Roman" w:hAnsi="Times New Roman" w:cs="Times New Roman"/>
          <w:szCs w:val="22"/>
        </w:rPr>
        <w:t>PHEdu_c, TPC_c</w:t>
      </w:r>
      <w:r>
        <w:rPr>
          <w:rFonts w:ascii="Times New Roman" w:hAnsi="Times New Roman" w:cs="Times New Roman"/>
          <w:szCs w:val="22"/>
        </w:rPr>
        <w:t>,</w:t>
      </w:r>
      <w:r w:rsidRPr="00753569">
        <w:rPr>
          <w:rFonts w:ascii="Times New Roman" w:hAnsi="Times New Roman" w:cs="Times New Roman"/>
          <w:szCs w:val="22"/>
        </w:rPr>
        <w:t xml:space="preserve"> and Gender_c</w:t>
      </w:r>
      <w:r>
        <w:rPr>
          <w:rFonts w:ascii="Times New Roman" w:hAnsi="Times New Roman" w:cs="Times New Roman"/>
          <w:szCs w:val="22"/>
        </w:rPr>
        <w:t xml:space="preserve"> are considered </w:t>
      </w:r>
      <w:r w:rsidRPr="00EA2E89">
        <w:rPr>
          <w:rFonts w:ascii="Times New Roman" w:hAnsi="Times New Roman" w:cs="Times New Roman"/>
          <w:szCs w:val="22"/>
        </w:rPr>
        <w:t>as the independent variables and Result as the dependent variable</w:t>
      </w:r>
      <w:r w:rsidR="00B84EF0">
        <w:rPr>
          <w:rFonts w:ascii="Times New Roman" w:hAnsi="Times New Roman" w:cs="Times New Roman"/>
          <w:szCs w:val="22"/>
        </w:rPr>
        <w:t xml:space="preserve"> are:</w:t>
      </w:r>
    </w:p>
    <w:p w14:paraId="0F1E266F" w14:textId="77777777" w:rsidR="00B21314" w:rsidRDefault="00B21314" w:rsidP="00C5430C">
      <w:pPr>
        <w:rPr>
          <w:rFonts w:ascii="Times New Roman" w:hAnsi="Times New Roman" w:cs="Times New Roman"/>
          <w:szCs w:val="22"/>
        </w:rPr>
      </w:pPr>
    </w:p>
    <w:p w14:paraId="03DDD031" w14:textId="27F414AE" w:rsidR="00B21314" w:rsidRDefault="00B21314" w:rsidP="00C5430C">
      <w:pPr>
        <w:rPr>
          <w:rFonts w:ascii="Times New Roman" w:hAnsi="Times New Roman" w:cs="Times New Roman"/>
          <w:szCs w:val="22"/>
        </w:rPr>
      </w:pPr>
      <w:r>
        <w:rPr>
          <w:noProof/>
        </w:rPr>
        <w:drawing>
          <wp:inline distT="0" distB="0" distL="0" distR="0" wp14:anchorId="661D3A7A" wp14:editId="27258097">
            <wp:extent cx="4736757" cy="26312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3271" cy="2640472"/>
                    </a:xfrm>
                    <a:prstGeom prst="rect">
                      <a:avLst/>
                    </a:prstGeom>
                  </pic:spPr>
                </pic:pic>
              </a:graphicData>
            </a:graphic>
          </wp:inline>
        </w:drawing>
      </w:r>
    </w:p>
    <w:p w14:paraId="59CA1699" w14:textId="38D1DF0C" w:rsidR="00977659" w:rsidRDefault="00977659" w:rsidP="00C5430C">
      <w:pPr>
        <w:rPr>
          <w:rFonts w:ascii="Times New Roman" w:hAnsi="Times New Roman" w:cs="Times New Roman"/>
          <w:szCs w:val="22"/>
        </w:rPr>
      </w:pPr>
    </w:p>
    <w:p w14:paraId="6666A5AD" w14:textId="0AEEC148" w:rsidR="00977659" w:rsidRDefault="00977659" w:rsidP="00C5430C">
      <w:pPr>
        <w:rPr>
          <w:rFonts w:ascii="Times New Roman" w:hAnsi="Times New Roman" w:cs="Times New Roman"/>
          <w:szCs w:val="22"/>
        </w:rPr>
      </w:pPr>
    </w:p>
    <w:p w14:paraId="04799C0F" w14:textId="4864A811" w:rsidR="00977659" w:rsidRDefault="00977659" w:rsidP="00C5430C">
      <w:pPr>
        <w:rPr>
          <w:rFonts w:ascii="Times New Roman" w:hAnsi="Times New Roman" w:cs="Times New Roman"/>
          <w:szCs w:val="22"/>
        </w:rPr>
      </w:pPr>
    </w:p>
    <w:p w14:paraId="58906BFE" w14:textId="378BC49E" w:rsidR="00977659" w:rsidRDefault="00977659" w:rsidP="00C5430C">
      <w:pPr>
        <w:rPr>
          <w:rFonts w:ascii="Times New Roman" w:hAnsi="Times New Roman" w:cs="Times New Roman"/>
          <w:szCs w:val="22"/>
        </w:rPr>
      </w:pPr>
    </w:p>
    <w:p w14:paraId="0802B6F8" w14:textId="6B320C34" w:rsidR="00977659" w:rsidRDefault="00977659" w:rsidP="00C5430C">
      <w:pPr>
        <w:rPr>
          <w:rFonts w:ascii="Times New Roman" w:hAnsi="Times New Roman" w:cs="Times New Roman"/>
          <w:szCs w:val="22"/>
        </w:rPr>
      </w:pPr>
    </w:p>
    <w:p w14:paraId="1FA4C831" w14:textId="7205AEEA" w:rsidR="00B21314" w:rsidRDefault="00B21314" w:rsidP="00C5430C">
      <w:pPr>
        <w:rPr>
          <w:rFonts w:ascii="Times New Roman" w:hAnsi="Times New Roman" w:cs="Times New Roman"/>
          <w:szCs w:val="22"/>
        </w:rPr>
      </w:pPr>
      <w:r>
        <w:rPr>
          <w:noProof/>
        </w:rPr>
        <w:drawing>
          <wp:inline distT="0" distB="0" distL="0" distR="0" wp14:anchorId="6533291D" wp14:editId="5EE07F7C">
            <wp:extent cx="5731510" cy="1154362"/>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814" cy="1160868"/>
                    </a:xfrm>
                    <a:prstGeom prst="rect">
                      <a:avLst/>
                    </a:prstGeom>
                  </pic:spPr>
                </pic:pic>
              </a:graphicData>
            </a:graphic>
          </wp:inline>
        </w:drawing>
      </w:r>
    </w:p>
    <w:p w14:paraId="2F4A104F" w14:textId="797662AA" w:rsidR="00C5430C" w:rsidRDefault="00C5430C" w:rsidP="007B5B69">
      <w:pPr>
        <w:rPr>
          <w:rFonts w:ascii="Times New Roman" w:hAnsi="Times New Roman" w:cs="Times New Roman"/>
          <w:szCs w:val="22"/>
        </w:rPr>
      </w:pPr>
    </w:p>
    <w:p w14:paraId="3DCFD909" w14:textId="4448C978" w:rsidR="00B21314" w:rsidRDefault="00B21314" w:rsidP="00B21314">
      <w:pPr>
        <w:rPr>
          <w:rFonts w:ascii="Times New Roman" w:hAnsi="Times New Roman" w:cs="Times New Roman"/>
          <w:szCs w:val="22"/>
        </w:rPr>
      </w:pPr>
      <w:r w:rsidRPr="00C5430C">
        <w:rPr>
          <w:rFonts w:ascii="Times New Roman" w:hAnsi="Times New Roman" w:cs="Times New Roman"/>
          <w:szCs w:val="22"/>
        </w:rPr>
        <w:t xml:space="preserve">The </w:t>
      </w:r>
      <w:r>
        <w:rPr>
          <w:rFonts w:ascii="Times New Roman" w:hAnsi="Times New Roman" w:cs="Times New Roman"/>
          <w:szCs w:val="22"/>
        </w:rPr>
        <w:t xml:space="preserve">Regression </w:t>
      </w:r>
      <w:r w:rsidR="00B84EF0">
        <w:rPr>
          <w:rFonts w:ascii="Times New Roman" w:hAnsi="Times New Roman" w:cs="Times New Roman"/>
          <w:szCs w:val="22"/>
        </w:rPr>
        <w:t xml:space="preserve">details of </w:t>
      </w:r>
      <w:r>
        <w:rPr>
          <w:rFonts w:ascii="Times New Roman" w:hAnsi="Times New Roman" w:cs="Times New Roman"/>
          <w:szCs w:val="22"/>
        </w:rPr>
        <w:t>M</w:t>
      </w:r>
      <w:r w:rsidRPr="00C5430C">
        <w:rPr>
          <w:rFonts w:ascii="Times New Roman" w:hAnsi="Times New Roman" w:cs="Times New Roman"/>
          <w:szCs w:val="22"/>
        </w:rPr>
        <w:t>odel#</w:t>
      </w:r>
      <w:r>
        <w:rPr>
          <w:rFonts w:ascii="Times New Roman" w:hAnsi="Times New Roman" w:cs="Times New Roman"/>
          <w:szCs w:val="22"/>
        </w:rPr>
        <w:t xml:space="preserve">3 where </w:t>
      </w:r>
      <w:r w:rsidRPr="00E36E30">
        <w:rPr>
          <w:rFonts w:ascii="Times New Roman" w:hAnsi="Times New Roman" w:cs="Times New Roman"/>
          <w:szCs w:val="22"/>
        </w:rPr>
        <w:t xml:space="preserve">Gender_c, PHEdu_c, TPC_c </w:t>
      </w:r>
      <w:r>
        <w:rPr>
          <w:rFonts w:ascii="Times New Roman" w:hAnsi="Times New Roman" w:cs="Times New Roman"/>
          <w:szCs w:val="22"/>
        </w:rPr>
        <w:t xml:space="preserve">, </w:t>
      </w:r>
      <w:r w:rsidRPr="00E36E30">
        <w:rPr>
          <w:rFonts w:ascii="Times New Roman" w:hAnsi="Times New Roman" w:cs="Times New Roman"/>
          <w:szCs w:val="22"/>
        </w:rPr>
        <w:t>and Ln_Attendance</w:t>
      </w:r>
      <w:r>
        <w:rPr>
          <w:rFonts w:ascii="Times New Roman" w:hAnsi="Times New Roman" w:cs="Times New Roman"/>
          <w:szCs w:val="22"/>
        </w:rPr>
        <w:t xml:space="preserve"> are considered </w:t>
      </w:r>
      <w:r w:rsidRPr="00EA2E89">
        <w:rPr>
          <w:rFonts w:ascii="Times New Roman" w:hAnsi="Times New Roman" w:cs="Times New Roman"/>
          <w:szCs w:val="22"/>
        </w:rPr>
        <w:t>as the independent variables and Result as the dependent variable</w:t>
      </w:r>
      <w:r w:rsidR="00B84EF0">
        <w:rPr>
          <w:rFonts w:ascii="Times New Roman" w:hAnsi="Times New Roman" w:cs="Times New Roman"/>
          <w:szCs w:val="22"/>
        </w:rPr>
        <w:t xml:space="preserve"> are:</w:t>
      </w:r>
    </w:p>
    <w:p w14:paraId="3765E346" w14:textId="77777777" w:rsidR="00977659" w:rsidRDefault="00977659" w:rsidP="00B21314">
      <w:pPr>
        <w:rPr>
          <w:rFonts w:ascii="Times New Roman" w:hAnsi="Times New Roman" w:cs="Times New Roman"/>
          <w:szCs w:val="22"/>
        </w:rPr>
      </w:pPr>
    </w:p>
    <w:p w14:paraId="24E4539E" w14:textId="5ACCD6BC" w:rsidR="0097371E" w:rsidRDefault="0097371E" w:rsidP="00B21314">
      <w:pPr>
        <w:rPr>
          <w:rFonts w:ascii="Times New Roman" w:hAnsi="Times New Roman" w:cs="Times New Roman"/>
          <w:szCs w:val="22"/>
        </w:rPr>
      </w:pPr>
      <w:r>
        <w:rPr>
          <w:noProof/>
        </w:rPr>
        <w:drawing>
          <wp:inline distT="0" distB="0" distL="0" distR="0" wp14:anchorId="5F9BFA9D" wp14:editId="1F6A8FEA">
            <wp:extent cx="5731510" cy="29305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30525"/>
                    </a:xfrm>
                    <a:prstGeom prst="rect">
                      <a:avLst/>
                    </a:prstGeom>
                  </pic:spPr>
                </pic:pic>
              </a:graphicData>
            </a:graphic>
          </wp:inline>
        </w:drawing>
      </w:r>
    </w:p>
    <w:p w14:paraId="7F56D01F" w14:textId="77777777" w:rsidR="00977659" w:rsidRDefault="00977659" w:rsidP="00B21314">
      <w:pPr>
        <w:rPr>
          <w:rFonts w:ascii="Times New Roman" w:hAnsi="Times New Roman" w:cs="Times New Roman"/>
          <w:szCs w:val="22"/>
        </w:rPr>
      </w:pPr>
    </w:p>
    <w:p w14:paraId="1B0B137F" w14:textId="350EBB1C" w:rsidR="0097371E" w:rsidRDefault="0097371E" w:rsidP="00B21314">
      <w:pPr>
        <w:rPr>
          <w:rFonts w:ascii="Times New Roman" w:hAnsi="Times New Roman" w:cs="Times New Roman"/>
          <w:szCs w:val="22"/>
        </w:rPr>
      </w:pPr>
      <w:r>
        <w:rPr>
          <w:noProof/>
        </w:rPr>
        <w:drawing>
          <wp:inline distT="0" distB="0" distL="0" distR="0" wp14:anchorId="1A133098" wp14:editId="1655DB6A">
            <wp:extent cx="5231704" cy="120272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1771" cy="1209636"/>
                    </a:xfrm>
                    <a:prstGeom prst="rect">
                      <a:avLst/>
                    </a:prstGeom>
                  </pic:spPr>
                </pic:pic>
              </a:graphicData>
            </a:graphic>
          </wp:inline>
        </w:drawing>
      </w:r>
    </w:p>
    <w:p w14:paraId="6E9BC58D" w14:textId="77777777" w:rsidR="002D375C" w:rsidRDefault="002D375C" w:rsidP="002D375C">
      <w:pPr>
        <w:rPr>
          <w:rFonts w:ascii="Times New Roman" w:hAnsi="Times New Roman" w:cs="Times New Roman"/>
          <w:szCs w:val="22"/>
        </w:rPr>
      </w:pPr>
    </w:p>
    <w:p w14:paraId="533FF34E" w14:textId="0E9F58D8" w:rsidR="002D375C" w:rsidRDefault="00712810" w:rsidP="002D375C">
      <w:pPr>
        <w:rPr>
          <w:rFonts w:ascii="Times New Roman" w:hAnsi="Times New Roman" w:cs="Times New Roman"/>
          <w:szCs w:val="22"/>
        </w:rPr>
      </w:pPr>
      <w:r>
        <w:rPr>
          <w:rFonts w:ascii="Times New Roman" w:hAnsi="Times New Roman" w:cs="Times New Roman"/>
          <w:szCs w:val="22"/>
        </w:rPr>
        <w:t xml:space="preserve">In </w:t>
      </w:r>
      <w:r w:rsidR="002D375C">
        <w:rPr>
          <w:rFonts w:ascii="Times New Roman" w:hAnsi="Times New Roman" w:cs="Times New Roman"/>
          <w:szCs w:val="22"/>
        </w:rPr>
        <w:t>M</w:t>
      </w:r>
      <w:r w:rsidR="002D375C" w:rsidRPr="00C5430C">
        <w:rPr>
          <w:rFonts w:ascii="Times New Roman" w:hAnsi="Times New Roman" w:cs="Times New Roman"/>
          <w:szCs w:val="22"/>
        </w:rPr>
        <w:t>odel#</w:t>
      </w:r>
      <w:r w:rsidR="002D375C">
        <w:rPr>
          <w:rFonts w:ascii="Times New Roman" w:hAnsi="Times New Roman" w:cs="Times New Roman"/>
          <w:szCs w:val="22"/>
        </w:rPr>
        <w:t>4</w:t>
      </w:r>
      <w:r w:rsidR="002D375C">
        <w:rPr>
          <w:rFonts w:ascii="Times New Roman" w:hAnsi="Times New Roman" w:cs="Times New Roman"/>
          <w:szCs w:val="22"/>
        </w:rPr>
        <w:t xml:space="preserve"> </w:t>
      </w:r>
      <w:r w:rsidR="002D375C">
        <w:rPr>
          <w:rFonts w:ascii="Times New Roman" w:hAnsi="Times New Roman" w:cs="Times New Roman"/>
          <w:szCs w:val="22"/>
        </w:rPr>
        <w:t xml:space="preserve">the interaction between independent variables </w:t>
      </w:r>
      <w:r w:rsidR="00B84F7D">
        <w:rPr>
          <w:rFonts w:ascii="Times New Roman" w:hAnsi="Times New Roman" w:cs="Times New Roman"/>
          <w:szCs w:val="22"/>
        </w:rPr>
        <w:t>is</w:t>
      </w:r>
      <w:r w:rsidR="002D375C">
        <w:rPr>
          <w:rFonts w:ascii="Times New Roman" w:hAnsi="Times New Roman" w:cs="Times New Roman"/>
          <w:szCs w:val="22"/>
        </w:rPr>
        <w:t xml:space="preserve"> considered. </w:t>
      </w:r>
      <w:r w:rsidR="00B84F7D">
        <w:rPr>
          <w:rFonts w:ascii="Times New Roman" w:hAnsi="Times New Roman" w:cs="Times New Roman"/>
          <w:szCs w:val="22"/>
        </w:rPr>
        <w:t>H</w:t>
      </w:r>
      <w:r w:rsidR="002D375C">
        <w:rPr>
          <w:rFonts w:ascii="Times New Roman" w:hAnsi="Times New Roman" w:cs="Times New Roman"/>
          <w:szCs w:val="22"/>
        </w:rPr>
        <w:t xml:space="preserve">ere </w:t>
      </w:r>
      <w:r w:rsidR="002D375C" w:rsidRPr="00E36E30">
        <w:rPr>
          <w:rFonts w:ascii="Times New Roman" w:hAnsi="Times New Roman" w:cs="Times New Roman"/>
          <w:szCs w:val="22"/>
        </w:rPr>
        <w:t xml:space="preserve">Gender_c, PHEdu_c, TPC_c </w:t>
      </w:r>
      <w:r w:rsidR="002D375C">
        <w:rPr>
          <w:rFonts w:ascii="Times New Roman" w:hAnsi="Times New Roman" w:cs="Times New Roman"/>
          <w:szCs w:val="22"/>
        </w:rPr>
        <w:t xml:space="preserve">, </w:t>
      </w:r>
      <w:r w:rsidR="002D375C" w:rsidRPr="00E36E30">
        <w:rPr>
          <w:rFonts w:ascii="Times New Roman" w:hAnsi="Times New Roman" w:cs="Times New Roman"/>
          <w:szCs w:val="22"/>
        </w:rPr>
        <w:t>Ln_Attendance</w:t>
      </w:r>
      <w:r w:rsidR="00B84F7D">
        <w:rPr>
          <w:rFonts w:ascii="Times New Roman" w:hAnsi="Times New Roman" w:cs="Times New Roman"/>
          <w:szCs w:val="22"/>
        </w:rPr>
        <w:t xml:space="preserve">, </w:t>
      </w:r>
      <w:r w:rsidR="002D375C" w:rsidRPr="002D375C">
        <w:rPr>
          <w:rFonts w:ascii="Times New Roman" w:hAnsi="Times New Roman" w:cs="Times New Roman"/>
          <w:szCs w:val="22"/>
        </w:rPr>
        <w:t>PHETPC</w:t>
      </w:r>
      <w:r w:rsidR="002D375C" w:rsidRPr="002D375C">
        <w:rPr>
          <w:rFonts w:ascii="Times New Roman" w:hAnsi="Times New Roman" w:cs="Times New Roman"/>
          <w:szCs w:val="22"/>
        </w:rPr>
        <w:t xml:space="preserve"> and </w:t>
      </w:r>
      <w:r w:rsidR="002D375C" w:rsidRPr="002D375C">
        <w:rPr>
          <w:rFonts w:ascii="Times New Roman" w:hAnsi="Times New Roman" w:cs="Times New Roman"/>
          <w:szCs w:val="22"/>
        </w:rPr>
        <w:t>PHEAtt</w:t>
      </w:r>
      <w:r w:rsidR="002D375C">
        <w:rPr>
          <w:rFonts w:ascii="Times New Roman" w:hAnsi="Times New Roman" w:cs="Times New Roman"/>
          <w:szCs w:val="22"/>
        </w:rPr>
        <w:t xml:space="preserve"> </w:t>
      </w:r>
      <w:r w:rsidR="002D375C">
        <w:rPr>
          <w:rFonts w:ascii="Times New Roman" w:hAnsi="Times New Roman" w:cs="Times New Roman"/>
          <w:szCs w:val="22"/>
        </w:rPr>
        <w:t xml:space="preserve"> are </w:t>
      </w:r>
      <w:r w:rsidR="00B84F7D">
        <w:rPr>
          <w:rFonts w:ascii="Times New Roman" w:hAnsi="Times New Roman" w:cs="Times New Roman"/>
          <w:szCs w:val="22"/>
        </w:rPr>
        <w:t xml:space="preserve">used </w:t>
      </w:r>
      <w:r w:rsidR="002D375C">
        <w:rPr>
          <w:rFonts w:ascii="Times New Roman" w:hAnsi="Times New Roman" w:cs="Times New Roman"/>
          <w:szCs w:val="22"/>
        </w:rPr>
        <w:t xml:space="preserve"> </w:t>
      </w:r>
      <w:r w:rsidR="002D375C" w:rsidRPr="00EA2E89">
        <w:rPr>
          <w:rFonts w:ascii="Times New Roman" w:hAnsi="Times New Roman" w:cs="Times New Roman"/>
          <w:szCs w:val="22"/>
        </w:rPr>
        <w:t xml:space="preserve">as the independent variables </w:t>
      </w:r>
      <w:r>
        <w:rPr>
          <w:rFonts w:ascii="Times New Roman" w:hAnsi="Times New Roman" w:cs="Times New Roman"/>
          <w:szCs w:val="22"/>
        </w:rPr>
        <w:t xml:space="preserve">where </w:t>
      </w:r>
      <w:r>
        <w:rPr>
          <w:rFonts w:ascii="Times New Roman" w:hAnsi="Times New Roman" w:cs="Times New Roman"/>
          <w:szCs w:val="22"/>
        </w:rPr>
        <w:t xml:space="preserve"> </w:t>
      </w:r>
      <w:r w:rsidRPr="002D375C">
        <w:rPr>
          <w:rFonts w:ascii="Times New Roman" w:hAnsi="Times New Roman" w:cs="Times New Roman"/>
          <w:szCs w:val="22"/>
        </w:rPr>
        <w:t>PHETPC and PHEAt</w:t>
      </w:r>
      <w:r>
        <w:rPr>
          <w:rFonts w:ascii="Times New Roman" w:hAnsi="Times New Roman" w:cs="Times New Roman"/>
          <w:szCs w:val="22"/>
        </w:rPr>
        <w:t>t</w:t>
      </w:r>
      <w:r w:rsidRPr="00EA2E89">
        <w:rPr>
          <w:rFonts w:ascii="Times New Roman" w:hAnsi="Times New Roman" w:cs="Times New Roman"/>
          <w:szCs w:val="22"/>
        </w:rPr>
        <w:t xml:space="preserve"> </w:t>
      </w:r>
      <w:r>
        <w:rPr>
          <w:rFonts w:ascii="Times New Roman" w:hAnsi="Times New Roman" w:cs="Times New Roman"/>
          <w:szCs w:val="22"/>
        </w:rPr>
        <w:t xml:space="preserve">are the interaction variables. </w:t>
      </w:r>
      <w:r w:rsidR="002D375C" w:rsidRPr="00EA2E89">
        <w:rPr>
          <w:rFonts w:ascii="Times New Roman" w:hAnsi="Times New Roman" w:cs="Times New Roman"/>
          <w:szCs w:val="22"/>
        </w:rPr>
        <w:t xml:space="preserve">Result </w:t>
      </w:r>
      <w:r>
        <w:rPr>
          <w:rFonts w:ascii="Times New Roman" w:hAnsi="Times New Roman" w:cs="Times New Roman"/>
          <w:szCs w:val="22"/>
        </w:rPr>
        <w:t>i</w:t>
      </w:r>
      <w:r w:rsidR="002D375C" w:rsidRPr="00EA2E89">
        <w:rPr>
          <w:rFonts w:ascii="Times New Roman" w:hAnsi="Times New Roman" w:cs="Times New Roman"/>
          <w:szCs w:val="22"/>
        </w:rPr>
        <w:t>s the dependent variable</w:t>
      </w:r>
      <w:r>
        <w:rPr>
          <w:rFonts w:ascii="Times New Roman" w:hAnsi="Times New Roman" w:cs="Times New Roman"/>
          <w:szCs w:val="22"/>
        </w:rPr>
        <w:t xml:space="preserve">. This </w:t>
      </w:r>
      <w:r w:rsidR="00573BBD">
        <w:rPr>
          <w:rFonts w:ascii="Times New Roman" w:hAnsi="Times New Roman" w:cs="Times New Roman"/>
          <w:szCs w:val="22"/>
        </w:rPr>
        <w:t>Regression details are:</w:t>
      </w:r>
    </w:p>
    <w:p w14:paraId="08A2BD3B" w14:textId="66422A04" w:rsidR="00977659" w:rsidRDefault="00977659" w:rsidP="002D375C">
      <w:pPr>
        <w:rPr>
          <w:rFonts w:ascii="Times New Roman" w:hAnsi="Times New Roman" w:cs="Times New Roman"/>
          <w:szCs w:val="22"/>
        </w:rPr>
      </w:pPr>
    </w:p>
    <w:p w14:paraId="1352D464" w14:textId="6BAABA3F" w:rsidR="00977659" w:rsidRDefault="00977659" w:rsidP="002D375C">
      <w:pPr>
        <w:rPr>
          <w:rFonts w:ascii="Times New Roman" w:hAnsi="Times New Roman" w:cs="Times New Roman"/>
          <w:szCs w:val="22"/>
        </w:rPr>
      </w:pPr>
    </w:p>
    <w:tbl>
      <w:tblPr>
        <w:tblW w:w="6250" w:type="dxa"/>
        <w:tblLook w:val="04A0" w:firstRow="1" w:lastRow="0" w:firstColumn="1" w:lastColumn="0" w:noHBand="0" w:noVBand="1"/>
      </w:tblPr>
      <w:tblGrid>
        <w:gridCol w:w="1552"/>
        <w:gridCol w:w="480"/>
        <w:gridCol w:w="1482"/>
        <w:gridCol w:w="1149"/>
        <w:gridCol w:w="909"/>
        <w:gridCol w:w="1115"/>
      </w:tblGrid>
      <w:tr w:rsidR="00712810" w:rsidRPr="00977659" w14:paraId="3E38CF53"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12C970CF"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lastRenderedPageBreak/>
              <w:t>Variable</w:t>
            </w:r>
          </w:p>
        </w:tc>
        <w:tc>
          <w:tcPr>
            <w:tcW w:w="439" w:type="dxa"/>
            <w:tcBorders>
              <w:top w:val="nil"/>
              <w:left w:val="nil"/>
              <w:bottom w:val="nil"/>
              <w:right w:val="nil"/>
            </w:tcBorders>
            <w:shd w:val="clear" w:color="auto" w:fill="auto"/>
            <w:noWrap/>
            <w:vAlign w:val="bottom"/>
            <w:hideMark/>
          </w:tcPr>
          <w:p w14:paraId="54F97C0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DF</w:t>
            </w:r>
          </w:p>
        </w:tc>
        <w:tc>
          <w:tcPr>
            <w:tcW w:w="1482" w:type="dxa"/>
            <w:tcBorders>
              <w:top w:val="nil"/>
              <w:left w:val="nil"/>
              <w:bottom w:val="nil"/>
              <w:right w:val="nil"/>
            </w:tcBorders>
            <w:shd w:val="clear" w:color="auto" w:fill="auto"/>
            <w:noWrap/>
            <w:vAlign w:val="bottom"/>
            <w:hideMark/>
          </w:tcPr>
          <w:p w14:paraId="02172528"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Parameter Estimate</w:t>
            </w:r>
          </w:p>
        </w:tc>
        <w:tc>
          <w:tcPr>
            <w:tcW w:w="1053" w:type="dxa"/>
            <w:tcBorders>
              <w:top w:val="nil"/>
              <w:left w:val="nil"/>
              <w:bottom w:val="nil"/>
              <w:right w:val="nil"/>
            </w:tcBorders>
            <w:shd w:val="clear" w:color="auto" w:fill="auto"/>
            <w:noWrap/>
            <w:vAlign w:val="bottom"/>
            <w:hideMark/>
          </w:tcPr>
          <w:p w14:paraId="4CF92D7F"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Standard Error</w:t>
            </w:r>
          </w:p>
        </w:tc>
        <w:tc>
          <w:tcPr>
            <w:tcW w:w="833" w:type="dxa"/>
            <w:tcBorders>
              <w:top w:val="nil"/>
              <w:left w:val="nil"/>
              <w:bottom w:val="nil"/>
              <w:right w:val="nil"/>
            </w:tcBorders>
            <w:shd w:val="clear" w:color="auto" w:fill="auto"/>
            <w:noWrap/>
            <w:vAlign w:val="bottom"/>
            <w:hideMark/>
          </w:tcPr>
          <w:p w14:paraId="0E53434C"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t Value</w:t>
            </w:r>
          </w:p>
        </w:tc>
        <w:tc>
          <w:tcPr>
            <w:tcW w:w="1021" w:type="dxa"/>
            <w:tcBorders>
              <w:top w:val="nil"/>
              <w:left w:val="nil"/>
              <w:bottom w:val="single" w:sz="8" w:space="0" w:color="C1C1C1"/>
              <w:right w:val="single" w:sz="4" w:space="0" w:color="auto"/>
            </w:tcBorders>
            <w:shd w:val="clear" w:color="auto" w:fill="auto"/>
            <w:noWrap/>
            <w:vAlign w:val="bottom"/>
            <w:hideMark/>
          </w:tcPr>
          <w:p w14:paraId="2B498324"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Pr &gt; |t|</w:t>
            </w:r>
          </w:p>
        </w:tc>
      </w:tr>
      <w:tr w:rsidR="00977659" w:rsidRPr="00977659" w14:paraId="49B9CD73"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2476756D"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Intercept</w:t>
            </w:r>
          </w:p>
        </w:tc>
        <w:tc>
          <w:tcPr>
            <w:tcW w:w="439" w:type="dxa"/>
            <w:tcBorders>
              <w:top w:val="single" w:sz="8" w:space="0" w:color="C1C1C1"/>
              <w:left w:val="nil"/>
              <w:bottom w:val="single" w:sz="8" w:space="0" w:color="C1C1C1"/>
              <w:right w:val="single" w:sz="8" w:space="0" w:color="C1C1C1"/>
            </w:tcBorders>
            <w:shd w:val="clear" w:color="000000" w:fill="FFFFFF"/>
            <w:hideMark/>
          </w:tcPr>
          <w:p w14:paraId="6F839B0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single" w:sz="8" w:space="0" w:color="C1C1C1"/>
              <w:left w:val="nil"/>
              <w:bottom w:val="single" w:sz="8" w:space="0" w:color="C1C1C1"/>
              <w:right w:val="single" w:sz="8" w:space="0" w:color="C1C1C1"/>
            </w:tcBorders>
            <w:shd w:val="clear" w:color="000000" w:fill="FFFFFF"/>
            <w:hideMark/>
          </w:tcPr>
          <w:p w14:paraId="26DE6F59"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18.10829</w:t>
            </w:r>
          </w:p>
        </w:tc>
        <w:tc>
          <w:tcPr>
            <w:tcW w:w="1053" w:type="dxa"/>
            <w:tcBorders>
              <w:top w:val="single" w:sz="8" w:space="0" w:color="C1C1C1"/>
              <w:left w:val="nil"/>
              <w:bottom w:val="single" w:sz="8" w:space="0" w:color="C1C1C1"/>
              <w:right w:val="single" w:sz="8" w:space="0" w:color="C1C1C1"/>
            </w:tcBorders>
            <w:shd w:val="clear" w:color="000000" w:fill="FFFFFF"/>
            <w:hideMark/>
          </w:tcPr>
          <w:p w14:paraId="3E627815"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29.44678</w:t>
            </w:r>
          </w:p>
        </w:tc>
        <w:tc>
          <w:tcPr>
            <w:tcW w:w="833" w:type="dxa"/>
            <w:tcBorders>
              <w:top w:val="single" w:sz="8" w:space="0" w:color="C1C1C1"/>
              <w:left w:val="nil"/>
              <w:bottom w:val="single" w:sz="8" w:space="0" w:color="C1C1C1"/>
              <w:right w:val="single" w:sz="8" w:space="0" w:color="C1C1C1"/>
            </w:tcBorders>
            <w:shd w:val="clear" w:color="000000" w:fill="FFFFFF"/>
            <w:hideMark/>
          </w:tcPr>
          <w:p w14:paraId="62A593CB"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0.61</w:t>
            </w:r>
          </w:p>
        </w:tc>
        <w:tc>
          <w:tcPr>
            <w:tcW w:w="1021" w:type="dxa"/>
            <w:tcBorders>
              <w:top w:val="nil"/>
              <w:left w:val="nil"/>
              <w:bottom w:val="single" w:sz="8" w:space="0" w:color="C1C1C1"/>
              <w:right w:val="single" w:sz="4" w:space="0" w:color="auto"/>
            </w:tcBorders>
            <w:shd w:val="clear" w:color="000000" w:fill="FFFFFF"/>
            <w:hideMark/>
          </w:tcPr>
          <w:p w14:paraId="0523CE9B"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0.5391</w:t>
            </w:r>
          </w:p>
        </w:tc>
      </w:tr>
      <w:tr w:rsidR="00977659" w:rsidRPr="00977659" w14:paraId="328C65FE"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780B970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Gender_c</w:t>
            </w:r>
          </w:p>
        </w:tc>
        <w:tc>
          <w:tcPr>
            <w:tcW w:w="439" w:type="dxa"/>
            <w:tcBorders>
              <w:top w:val="nil"/>
              <w:left w:val="nil"/>
              <w:bottom w:val="single" w:sz="8" w:space="0" w:color="C1C1C1"/>
              <w:right w:val="single" w:sz="8" w:space="0" w:color="C1C1C1"/>
            </w:tcBorders>
            <w:shd w:val="clear" w:color="000000" w:fill="FFFFFF"/>
            <w:hideMark/>
          </w:tcPr>
          <w:p w14:paraId="6FAD0695"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nil"/>
              <w:left w:val="nil"/>
              <w:bottom w:val="single" w:sz="8" w:space="0" w:color="C1C1C1"/>
              <w:right w:val="single" w:sz="8" w:space="0" w:color="C1C1C1"/>
            </w:tcBorders>
            <w:shd w:val="clear" w:color="000000" w:fill="FFFFFF"/>
            <w:noWrap/>
            <w:hideMark/>
          </w:tcPr>
          <w:p w14:paraId="5BE280D5"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-6.64093</w:t>
            </w:r>
          </w:p>
        </w:tc>
        <w:tc>
          <w:tcPr>
            <w:tcW w:w="1053" w:type="dxa"/>
            <w:tcBorders>
              <w:top w:val="nil"/>
              <w:left w:val="nil"/>
              <w:bottom w:val="single" w:sz="8" w:space="0" w:color="C1C1C1"/>
              <w:right w:val="single" w:sz="8" w:space="0" w:color="C1C1C1"/>
            </w:tcBorders>
            <w:shd w:val="clear" w:color="000000" w:fill="FFFFFF"/>
            <w:hideMark/>
          </w:tcPr>
          <w:p w14:paraId="1B754B37"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1.35578</w:t>
            </w:r>
          </w:p>
        </w:tc>
        <w:tc>
          <w:tcPr>
            <w:tcW w:w="833" w:type="dxa"/>
            <w:tcBorders>
              <w:top w:val="nil"/>
              <w:left w:val="nil"/>
              <w:bottom w:val="single" w:sz="8" w:space="0" w:color="C1C1C1"/>
              <w:right w:val="single" w:sz="8" w:space="0" w:color="C1C1C1"/>
            </w:tcBorders>
            <w:shd w:val="clear" w:color="000000" w:fill="FFFFFF"/>
            <w:noWrap/>
            <w:hideMark/>
          </w:tcPr>
          <w:p w14:paraId="7DD33CAB"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-4.9</w:t>
            </w:r>
          </w:p>
        </w:tc>
        <w:tc>
          <w:tcPr>
            <w:tcW w:w="1021" w:type="dxa"/>
            <w:tcBorders>
              <w:top w:val="nil"/>
              <w:left w:val="nil"/>
              <w:bottom w:val="single" w:sz="8" w:space="0" w:color="C1C1C1"/>
              <w:right w:val="single" w:sz="4" w:space="0" w:color="auto"/>
            </w:tcBorders>
            <w:shd w:val="clear" w:color="000000" w:fill="FFFFFF"/>
            <w:hideMark/>
          </w:tcPr>
          <w:p w14:paraId="2BCB5519"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&lt;.0001</w:t>
            </w:r>
          </w:p>
        </w:tc>
      </w:tr>
      <w:tr w:rsidR="00977659" w:rsidRPr="00977659" w14:paraId="1CCC5439"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4F3186CE"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PHEdu_c</w:t>
            </w:r>
          </w:p>
        </w:tc>
        <w:tc>
          <w:tcPr>
            <w:tcW w:w="439" w:type="dxa"/>
            <w:tcBorders>
              <w:top w:val="nil"/>
              <w:left w:val="nil"/>
              <w:bottom w:val="single" w:sz="8" w:space="0" w:color="C1C1C1"/>
              <w:right w:val="single" w:sz="8" w:space="0" w:color="C1C1C1"/>
            </w:tcBorders>
            <w:shd w:val="clear" w:color="000000" w:fill="FFFFFF"/>
            <w:hideMark/>
          </w:tcPr>
          <w:p w14:paraId="3A0D7C4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nil"/>
              <w:left w:val="nil"/>
              <w:bottom w:val="single" w:sz="8" w:space="0" w:color="C1C1C1"/>
              <w:right w:val="single" w:sz="8" w:space="0" w:color="C1C1C1"/>
            </w:tcBorders>
            <w:shd w:val="clear" w:color="000000" w:fill="FFFFFF"/>
            <w:hideMark/>
          </w:tcPr>
          <w:p w14:paraId="3264A746"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53.41685</w:t>
            </w:r>
          </w:p>
        </w:tc>
        <w:tc>
          <w:tcPr>
            <w:tcW w:w="1053" w:type="dxa"/>
            <w:tcBorders>
              <w:top w:val="nil"/>
              <w:left w:val="nil"/>
              <w:bottom w:val="single" w:sz="8" w:space="0" w:color="C1C1C1"/>
              <w:right w:val="single" w:sz="8" w:space="0" w:color="C1C1C1"/>
            </w:tcBorders>
            <w:shd w:val="clear" w:color="000000" w:fill="FFFFFF"/>
            <w:hideMark/>
          </w:tcPr>
          <w:p w14:paraId="5A720437"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45.4051</w:t>
            </w:r>
          </w:p>
        </w:tc>
        <w:tc>
          <w:tcPr>
            <w:tcW w:w="833" w:type="dxa"/>
            <w:tcBorders>
              <w:top w:val="nil"/>
              <w:left w:val="nil"/>
              <w:bottom w:val="single" w:sz="8" w:space="0" w:color="C1C1C1"/>
              <w:right w:val="single" w:sz="8" w:space="0" w:color="C1C1C1"/>
            </w:tcBorders>
            <w:shd w:val="clear" w:color="000000" w:fill="FFFFFF"/>
            <w:hideMark/>
          </w:tcPr>
          <w:p w14:paraId="63189F60"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1.18</w:t>
            </w:r>
          </w:p>
        </w:tc>
        <w:tc>
          <w:tcPr>
            <w:tcW w:w="1021" w:type="dxa"/>
            <w:tcBorders>
              <w:top w:val="nil"/>
              <w:left w:val="nil"/>
              <w:bottom w:val="single" w:sz="8" w:space="0" w:color="C1C1C1"/>
              <w:right w:val="single" w:sz="4" w:space="0" w:color="auto"/>
            </w:tcBorders>
            <w:shd w:val="clear" w:color="000000" w:fill="FFFFFF"/>
            <w:hideMark/>
          </w:tcPr>
          <w:p w14:paraId="42A70735"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0.2404</w:t>
            </w:r>
          </w:p>
        </w:tc>
      </w:tr>
      <w:tr w:rsidR="00977659" w:rsidRPr="00977659" w14:paraId="54BCC24C"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65C7CB9F"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TPC_c</w:t>
            </w:r>
          </w:p>
        </w:tc>
        <w:tc>
          <w:tcPr>
            <w:tcW w:w="439" w:type="dxa"/>
            <w:tcBorders>
              <w:top w:val="nil"/>
              <w:left w:val="nil"/>
              <w:bottom w:val="single" w:sz="8" w:space="0" w:color="C1C1C1"/>
              <w:right w:val="single" w:sz="8" w:space="0" w:color="C1C1C1"/>
            </w:tcBorders>
            <w:shd w:val="clear" w:color="000000" w:fill="FFFFFF"/>
            <w:hideMark/>
          </w:tcPr>
          <w:p w14:paraId="3CDB8674"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nil"/>
              <w:left w:val="nil"/>
              <w:bottom w:val="single" w:sz="8" w:space="0" w:color="C1C1C1"/>
              <w:right w:val="single" w:sz="8" w:space="0" w:color="C1C1C1"/>
            </w:tcBorders>
            <w:shd w:val="clear" w:color="000000" w:fill="FFFFFF"/>
            <w:hideMark/>
          </w:tcPr>
          <w:p w14:paraId="4CC1D500"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6.38956</w:t>
            </w:r>
          </w:p>
        </w:tc>
        <w:tc>
          <w:tcPr>
            <w:tcW w:w="1053" w:type="dxa"/>
            <w:tcBorders>
              <w:top w:val="nil"/>
              <w:left w:val="nil"/>
              <w:bottom w:val="single" w:sz="8" w:space="0" w:color="C1C1C1"/>
              <w:right w:val="single" w:sz="8" w:space="0" w:color="C1C1C1"/>
            </w:tcBorders>
            <w:shd w:val="clear" w:color="000000" w:fill="FFFFFF"/>
            <w:hideMark/>
          </w:tcPr>
          <w:p w14:paraId="4315381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1.83835</w:t>
            </w:r>
          </w:p>
        </w:tc>
        <w:tc>
          <w:tcPr>
            <w:tcW w:w="833" w:type="dxa"/>
            <w:tcBorders>
              <w:top w:val="nil"/>
              <w:left w:val="nil"/>
              <w:bottom w:val="single" w:sz="8" w:space="0" w:color="C1C1C1"/>
              <w:right w:val="single" w:sz="8" w:space="0" w:color="C1C1C1"/>
            </w:tcBorders>
            <w:shd w:val="clear" w:color="000000" w:fill="FFFFFF"/>
            <w:hideMark/>
          </w:tcPr>
          <w:p w14:paraId="2014C09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3.48</w:t>
            </w:r>
          </w:p>
        </w:tc>
        <w:tc>
          <w:tcPr>
            <w:tcW w:w="1021" w:type="dxa"/>
            <w:tcBorders>
              <w:top w:val="nil"/>
              <w:left w:val="nil"/>
              <w:bottom w:val="single" w:sz="8" w:space="0" w:color="C1C1C1"/>
              <w:right w:val="single" w:sz="4" w:space="0" w:color="auto"/>
            </w:tcBorders>
            <w:shd w:val="clear" w:color="000000" w:fill="FFFFFF"/>
            <w:hideMark/>
          </w:tcPr>
          <w:p w14:paraId="572C2CBA"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0.0006</w:t>
            </w:r>
          </w:p>
        </w:tc>
      </w:tr>
      <w:tr w:rsidR="00977659" w:rsidRPr="00977659" w14:paraId="7D6EA4CA"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6876B892"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Ln_Attendance</w:t>
            </w:r>
          </w:p>
        </w:tc>
        <w:tc>
          <w:tcPr>
            <w:tcW w:w="439" w:type="dxa"/>
            <w:tcBorders>
              <w:top w:val="nil"/>
              <w:left w:val="nil"/>
              <w:bottom w:val="single" w:sz="8" w:space="0" w:color="C1C1C1"/>
              <w:right w:val="single" w:sz="8" w:space="0" w:color="C1C1C1"/>
            </w:tcBorders>
            <w:shd w:val="clear" w:color="000000" w:fill="FFFFFF"/>
            <w:hideMark/>
          </w:tcPr>
          <w:p w14:paraId="2D93A683"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nil"/>
              <w:left w:val="nil"/>
              <w:bottom w:val="single" w:sz="8" w:space="0" w:color="C1C1C1"/>
              <w:right w:val="single" w:sz="8" w:space="0" w:color="C1C1C1"/>
            </w:tcBorders>
            <w:shd w:val="clear" w:color="000000" w:fill="FFFFFF"/>
            <w:hideMark/>
          </w:tcPr>
          <w:p w14:paraId="1467B188"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12.20444</w:t>
            </w:r>
          </w:p>
        </w:tc>
        <w:tc>
          <w:tcPr>
            <w:tcW w:w="1053" w:type="dxa"/>
            <w:tcBorders>
              <w:top w:val="nil"/>
              <w:left w:val="nil"/>
              <w:bottom w:val="single" w:sz="8" w:space="0" w:color="C1C1C1"/>
              <w:right w:val="single" w:sz="8" w:space="0" w:color="C1C1C1"/>
            </w:tcBorders>
            <w:shd w:val="clear" w:color="000000" w:fill="FFFFFF"/>
            <w:hideMark/>
          </w:tcPr>
          <w:p w14:paraId="69125BE3"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6.91779</w:t>
            </w:r>
          </w:p>
        </w:tc>
        <w:tc>
          <w:tcPr>
            <w:tcW w:w="833" w:type="dxa"/>
            <w:tcBorders>
              <w:top w:val="nil"/>
              <w:left w:val="nil"/>
              <w:bottom w:val="single" w:sz="8" w:space="0" w:color="C1C1C1"/>
              <w:right w:val="single" w:sz="8" w:space="0" w:color="C1C1C1"/>
            </w:tcBorders>
            <w:shd w:val="clear" w:color="000000" w:fill="FFFFFF"/>
            <w:hideMark/>
          </w:tcPr>
          <w:p w14:paraId="005BF720"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1.76</w:t>
            </w:r>
          </w:p>
        </w:tc>
        <w:tc>
          <w:tcPr>
            <w:tcW w:w="1021" w:type="dxa"/>
            <w:tcBorders>
              <w:top w:val="nil"/>
              <w:left w:val="nil"/>
              <w:bottom w:val="single" w:sz="8" w:space="0" w:color="C1C1C1"/>
              <w:right w:val="single" w:sz="4" w:space="0" w:color="auto"/>
            </w:tcBorders>
            <w:shd w:val="clear" w:color="000000" w:fill="FFFFFF"/>
            <w:hideMark/>
          </w:tcPr>
          <w:p w14:paraId="63242A10"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0.0787</w:t>
            </w:r>
          </w:p>
        </w:tc>
      </w:tr>
      <w:tr w:rsidR="00977659" w:rsidRPr="00977659" w14:paraId="72CA2701"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hideMark/>
          </w:tcPr>
          <w:p w14:paraId="18B4E713"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PHETPC</w:t>
            </w:r>
          </w:p>
        </w:tc>
        <w:tc>
          <w:tcPr>
            <w:tcW w:w="439" w:type="dxa"/>
            <w:tcBorders>
              <w:top w:val="nil"/>
              <w:left w:val="nil"/>
              <w:bottom w:val="single" w:sz="8" w:space="0" w:color="C1C1C1"/>
              <w:right w:val="single" w:sz="8" w:space="0" w:color="C1C1C1"/>
            </w:tcBorders>
            <w:shd w:val="clear" w:color="000000" w:fill="FFFFFF"/>
            <w:hideMark/>
          </w:tcPr>
          <w:p w14:paraId="6F1189F5"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nil"/>
              <w:left w:val="nil"/>
              <w:bottom w:val="single" w:sz="8" w:space="0" w:color="C1C1C1"/>
              <w:right w:val="single" w:sz="8" w:space="0" w:color="C1C1C1"/>
            </w:tcBorders>
            <w:shd w:val="clear" w:color="000000" w:fill="FFFFFF"/>
            <w:hideMark/>
          </w:tcPr>
          <w:p w14:paraId="0EE675D7"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2.15235</w:t>
            </w:r>
          </w:p>
        </w:tc>
        <w:tc>
          <w:tcPr>
            <w:tcW w:w="1053" w:type="dxa"/>
            <w:tcBorders>
              <w:top w:val="nil"/>
              <w:left w:val="nil"/>
              <w:bottom w:val="single" w:sz="8" w:space="0" w:color="C1C1C1"/>
              <w:right w:val="single" w:sz="8" w:space="0" w:color="C1C1C1"/>
            </w:tcBorders>
            <w:shd w:val="clear" w:color="000000" w:fill="FFFFFF"/>
            <w:hideMark/>
          </w:tcPr>
          <w:p w14:paraId="3A437A12"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2.88055</w:t>
            </w:r>
          </w:p>
        </w:tc>
        <w:tc>
          <w:tcPr>
            <w:tcW w:w="833" w:type="dxa"/>
            <w:tcBorders>
              <w:top w:val="nil"/>
              <w:left w:val="nil"/>
              <w:bottom w:val="single" w:sz="8" w:space="0" w:color="C1C1C1"/>
              <w:right w:val="single" w:sz="8" w:space="0" w:color="C1C1C1"/>
            </w:tcBorders>
            <w:shd w:val="clear" w:color="000000" w:fill="FFFFFF"/>
            <w:hideMark/>
          </w:tcPr>
          <w:p w14:paraId="49AECA86"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0.75</w:t>
            </w:r>
          </w:p>
        </w:tc>
        <w:tc>
          <w:tcPr>
            <w:tcW w:w="1021" w:type="dxa"/>
            <w:tcBorders>
              <w:top w:val="nil"/>
              <w:left w:val="nil"/>
              <w:bottom w:val="single" w:sz="8" w:space="0" w:color="C1C1C1"/>
              <w:right w:val="single" w:sz="4" w:space="0" w:color="auto"/>
            </w:tcBorders>
            <w:shd w:val="clear" w:color="000000" w:fill="FFFFFF"/>
            <w:hideMark/>
          </w:tcPr>
          <w:p w14:paraId="519C432E"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0.4555</w:t>
            </w:r>
          </w:p>
        </w:tc>
      </w:tr>
      <w:tr w:rsidR="00977659" w:rsidRPr="00977659" w14:paraId="16551AF7" w14:textId="77777777" w:rsidTr="00712810">
        <w:trPr>
          <w:trHeight w:val="223"/>
        </w:trPr>
        <w:tc>
          <w:tcPr>
            <w:tcW w:w="1422" w:type="dxa"/>
            <w:tcBorders>
              <w:top w:val="nil"/>
              <w:left w:val="single" w:sz="4" w:space="0" w:color="auto"/>
              <w:bottom w:val="nil"/>
              <w:right w:val="single" w:sz="8" w:space="0" w:color="C1C1C1"/>
            </w:tcBorders>
            <w:shd w:val="clear" w:color="000000" w:fill="FFFFFF"/>
            <w:noWrap/>
            <w:hideMark/>
          </w:tcPr>
          <w:p w14:paraId="504755C3"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PHEAtt</w:t>
            </w:r>
          </w:p>
        </w:tc>
        <w:tc>
          <w:tcPr>
            <w:tcW w:w="439" w:type="dxa"/>
            <w:tcBorders>
              <w:top w:val="nil"/>
              <w:left w:val="nil"/>
              <w:bottom w:val="nil"/>
              <w:right w:val="single" w:sz="8" w:space="0" w:color="C1C1C1"/>
            </w:tcBorders>
            <w:shd w:val="clear" w:color="000000" w:fill="FFFFFF"/>
            <w:hideMark/>
          </w:tcPr>
          <w:p w14:paraId="5BB1F22E"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w:t>
            </w:r>
          </w:p>
        </w:tc>
        <w:tc>
          <w:tcPr>
            <w:tcW w:w="1482" w:type="dxa"/>
            <w:tcBorders>
              <w:top w:val="nil"/>
              <w:left w:val="nil"/>
              <w:bottom w:val="nil"/>
              <w:right w:val="single" w:sz="8" w:space="0" w:color="C1C1C1"/>
            </w:tcBorders>
            <w:shd w:val="clear" w:color="000000" w:fill="FFFFFF"/>
            <w:noWrap/>
            <w:hideMark/>
          </w:tcPr>
          <w:p w14:paraId="54A4AE78"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-11.90941</w:t>
            </w:r>
          </w:p>
        </w:tc>
        <w:tc>
          <w:tcPr>
            <w:tcW w:w="1053" w:type="dxa"/>
            <w:tcBorders>
              <w:top w:val="nil"/>
              <w:left w:val="nil"/>
              <w:bottom w:val="nil"/>
              <w:right w:val="single" w:sz="8" w:space="0" w:color="C1C1C1"/>
            </w:tcBorders>
            <w:shd w:val="clear" w:color="000000" w:fill="FFFFFF"/>
            <w:hideMark/>
          </w:tcPr>
          <w:p w14:paraId="4CC610AD"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10.6878</w:t>
            </w:r>
          </w:p>
        </w:tc>
        <w:tc>
          <w:tcPr>
            <w:tcW w:w="833" w:type="dxa"/>
            <w:tcBorders>
              <w:top w:val="nil"/>
              <w:left w:val="nil"/>
              <w:bottom w:val="nil"/>
              <w:right w:val="single" w:sz="8" w:space="0" w:color="C1C1C1"/>
            </w:tcBorders>
            <w:shd w:val="clear" w:color="000000" w:fill="FFFFFF"/>
            <w:noWrap/>
            <w:hideMark/>
          </w:tcPr>
          <w:p w14:paraId="657AA9F1"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-1.11</w:t>
            </w:r>
          </w:p>
        </w:tc>
        <w:tc>
          <w:tcPr>
            <w:tcW w:w="1021" w:type="dxa"/>
            <w:tcBorders>
              <w:top w:val="nil"/>
              <w:left w:val="nil"/>
              <w:bottom w:val="nil"/>
              <w:right w:val="single" w:sz="4" w:space="0" w:color="auto"/>
            </w:tcBorders>
            <w:shd w:val="clear" w:color="000000" w:fill="FFFFFF"/>
            <w:hideMark/>
          </w:tcPr>
          <w:p w14:paraId="2DD66E60" w14:textId="77777777" w:rsidR="00977659" w:rsidRPr="00977659" w:rsidRDefault="00977659" w:rsidP="00712810">
            <w:pPr>
              <w:spacing w:after="0" w:line="240" w:lineRule="auto"/>
              <w:rPr>
                <w:rFonts w:ascii="Vrinda" w:eastAsia="Times New Roman" w:hAnsi="Vrinda" w:cs="Vrinda"/>
                <w:color w:val="000000"/>
                <w:szCs w:val="22"/>
              </w:rPr>
            </w:pPr>
            <w:r w:rsidRPr="00977659">
              <w:rPr>
                <w:rFonts w:ascii="Vrinda" w:eastAsia="Times New Roman" w:hAnsi="Vrinda" w:cs="Vrinda"/>
                <w:color w:val="000000"/>
                <w:szCs w:val="22"/>
              </w:rPr>
              <w:t>0.2661</w:t>
            </w:r>
          </w:p>
        </w:tc>
      </w:tr>
      <w:tr w:rsidR="00977659" w:rsidRPr="00977659" w14:paraId="608ECE10" w14:textId="77777777" w:rsidTr="00712810">
        <w:trPr>
          <w:trHeight w:val="223"/>
        </w:trPr>
        <w:tc>
          <w:tcPr>
            <w:tcW w:w="1422" w:type="dxa"/>
            <w:tcBorders>
              <w:top w:val="nil"/>
              <w:left w:val="single" w:sz="4" w:space="0" w:color="auto"/>
              <w:bottom w:val="single" w:sz="4" w:space="0" w:color="auto"/>
              <w:right w:val="single" w:sz="8" w:space="0" w:color="C1C1C1"/>
            </w:tcBorders>
            <w:shd w:val="clear" w:color="000000" w:fill="FFFFFF"/>
            <w:noWrap/>
          </w:tcPr>
          <w:p w14:paraId="31AAAECC" w14:textId="77777777" w:rsidR="00977659" w:rsidRPr="00712810" w:rsidRDefault="00977659" w:rsidP="00977659">
            <w:pPr>
              <w:spacing w:after="0" w:line="240" w:lineRule="auto"/>
              <w:rPr>
                <w:rFonts w:ascii="Vrinda" w:eastAsia="Times New Roman" w:hAnsi="Vrinda" w:cs="Vrinda"/>
                <w:color w:val="000000"/>
                <w:szCs w:val="22"/>
              </w:rPr>
            </w:pPr>
          </w:p>
        </w:tc>
        <w:tc>
          <w:tcPr>
            <w:tcW w:w="439" w:type="dxa"/>
            <w:tcBorders>
              <w:top w:val="nil"/>
              <w:left w:val="nil"/>
              <w:bottom w:val="single" w:sz="4" w:space="0" w:color="auto"/>
              <w:right w:val="single" w:sz="8" w:space="0" w:color="C1C1C1"/>
            </w:tcBorders>
            <w:shd w:val="clear" w:color="000000" w:fill="FFFFFF"/>
          </w:tcPr>
          <w:p w14:paraId="7C008399" w14:textId="77777777" w:rsidR="00977659" w:rsidRPr="00712810" w:rsidRDefault="00977659" w:rsidP="00977659">
            <w:pPr>
              <w:spacing w:after="0" w:line="240" w:lineRule="auto"/>
              <w:jc w:val="right"/>
              <w:rPr>
                <w:rFonts w:ascii="Vrinda" w:eastAsia="Times New Roman" w:hAnsi="Vrinda" w:cs="Vrinda"/>
                <w:color w:val="000000"/>
                <w:szCs w:val="22"/>
              </w:rPr>
            </w:pPr>
          </w:p>
        </w:tc>
        <w:tc>
          <w:tcPr>
            <w:tcW w:w="1482" w:type="dxa"/>
            <w:tcBorders>
              <w:top w:val="nil"/>
              <w:left w:val="nil"/>
              <w:bottom w:val="single" w:sz="4" w:space="0" w:color="auto"/>
              <w:right w:val="single" w:sz="8" w:space="0" w:color="C1C1C1"/>
            </w:tcBorders>
            <w:shd w:val="clear" w:color="000000" w:fill="FFFFFF"/>
            <w:noWrap/>
          </w:tcPr>
          <w:p w14:paraId="3AC58D54" w14:textId="77777777" w:rsidR="00977659" w:rsidRPr="00712810" w:rsidRDefault="00977659" w:rsidP="00977659">
            <w:pPr>
              <w:spacing w:after="0" w:line="240" w:lineRule="auto"/>
              <w:jc w:val="right"/>
              <w:rPr>
                <w:rFonts w:ascii="Vrinda" w:eastAsia="Times New Roman" w:hAnsi="Vrinda" w:cs="Vrinda"/>
                <w:color w:val="000000"/>
                <w:szCs w:val="22"/>
              </w:rPr>
            </w:pPr>
          </w:p>
        </w:tc>
        <w:tc>
          <w:tcPr>
            <w:tcW w:w="1053" w:type="dxa"/>
            <w:tcBorders>
              <w:top w:val="nil"/>
              <w:left w:val="nil"/>
              <w:bottom w:val="single" w:sz="4" w:space="0" w:color="auto"/>
              <w:right w:val="single" w:sz="8" w:space="0" w:color="C1C1C1"/>
            </w:tcBorders>
            <w:shd w:val="clear" w:color="000000" w:fill="FFFFFF"/>
          </w:tcPr>
          <w:p w14:paraId="47CB9606" w14:textId="77777777" w:rsidR="00977659" w:rsidRPr="00712810" w:rsidRDefault="00977659" w:rsidP="00977659">
            <w:pPr>
              <w:spacing w:after="0" w:line="240" w:lineRule="auto"/>
              <w:jc w:val="right"/>
              <w:rPr>
                <w:rFonts w:ascii="Vrinda" w:eastAsia="Times New Roman" w:hAnsi="Vrinda" w:cs="Vrinda"/>
                <w:color w:val="000000"/>
                <w:szCs w:val="22"/>
              </w:rPr>
            </w:pPr>
          </w:p>
        </w:tc>
        <w:tc>
          <w:tcPr>
            <w:tcW w:w="833" w:type="dxa"/>
            <w:tcBorders>
              <w:top w:val="nil"/>
              <w:left w:val="nil"/>
              <w:bottom w:val="single" w:sz="4" w:space="0" w:color="auto"/>
              <w:right w:val="single" w:sz="8" w:space="0" w:color="C1C1C1"/>
            </w:tcBorders>
            <w:shd w:val="clear" w:color="000000" w:fill="FFFFFF"/>
            <w:noWrap/>
          </w:tcPr>
          <w:p w14:paraId="68473B18" w14:textId="77777777" w:rsidR="00977659" w:rsidRPr="00712810" w:rsidRDefault="00977659" w:rsidP="00977659">
            <w:pPr>
              <w:spacing w:after="0" w:line="240" w:lineRule="auto"/>
              <w:jc w:val="right"/>
              <w:rPr>
                <w:rFonts w:ascii="Vrinda" w:eastAsia="Times New Roman" w:hAnsi="Vrinda" w:cs="Vrinda"/>
                <w:color w:val="000000"/>
                <w:szCs w:val="22"/>
              </w:rPr>
            </w:pPr>
          </w:p>
        </w:tc>
        <w:tc>
          <w:tcPr>
            <w:tcW w:w="1021" w:type="dxa"/>
            <w:tcBorders>
              <w:top w:val="nil"/>
              <w:left w:val="nil"/>
              <w:bottom w:val="single" w:sz="4" w:space="0" w:color="auto"/>
              <w:right w:val="single" w:sz="4" w:space="0" w:color="auto"/>
            </w:tcBorders>
            <w:shd w:val="clear" w:color="000000" w:fill="FFFFFF"/>
          </w:tcPr>
          <w:p w14:paraId="0FB2FC89" w14:textId="77777777" w:rsidR="00977659" w:rsidRPr="00712810" w:rsidRDefault="00977659" w:rsidP="00977659">
            <w:pPr>
              <w:spacing w:after="0" w:line="240" w:lineRule="auto"/>
              <w:jc w:val="right"/>
              <w:rPr>
                <w:rFonts w:ascii="Vrinda" w:eastAsia="Times New Roman" w:hAnsi="Vrinda" w:cs="Vrinda"/>
                <w:color w:val="000000"/>
                <w:szCs w:val="22"/>
              </w:rPr>
            </w:pPr>
          </w:p>
        </w:tc>
      </w:tr>
    </w:tbl>
    <w:p w14:paraId="0FB7EC64" w14:textId="1DF46237" w:rsidR="00977659" w:rsidRDefault="00977659" w:rsidP="002D375C">
      <w:pPr>
        <w:rPr>
          <w:rFonts w:ascii="Times New Roman" w:hAnsi="Times New Roman" w:cs="Times New Roman"/>
          <w:szCs w:val="22"/>
        </w:rPr>
      </w:pPr>
    </w:p>
    <w:tbl>
      <w:tblPr>
        <w:tblW w:w="5223" w:type="dxa"/>
        <w:tblLook w:val="04A0" w:firstRow="1" w:lastRow="0" w:firstColumn="1" w:lastColumn="0" w:noHBand="0" w:noVBand="1"/>
      </w:tblPr>
      <w:tblGrid>
        <w:gridCol w:w="5588"/>
        <w:gridCol w:w="1146"/>
        <w:gridCol w:w="1146"/>
        <w:gridCol w:w="1146"/>
      </w:tblGrid>
      <w:tr w:rsidR="00977659" w:rsidRPr="00977659" w14:paraId="76687684" w14:textId="77777777" w:rsidTr="00712810">
        <w:trPr>
          <w:trHeight w:val="330"/>
        </w:trPr>
        <w:tc>
          <w:tcPr>
            <w:tcW w:w="1623" w:type="dxa"/>
            <w:tcBorders>
              <w:top w:val="nil"/>
              <w:left w:val="nil"/>
              <w:bottom w:val="nil"/>
              <w:right w:val="nil"/>
            </w:tcBorders>
            <w:shd w:val="clear" w:color="auto" w:fill="auto"/>
            <w:noWrap/>
            <w:vAlign w:val="bottom"/>
          </w:tcPr>
          <w:tbl>
            <w:tblPr>
              <w:tblW w:w="5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147"/>
              <w:gridCol w:w="1147"/>
              <w:gridCol w:w="1147"/>
            </w:tblGrid>
            <w:tr w:rsidR="00712810" w:rsidRPr="00933B84" w14:paraId="6551431E" w14:textId="77777777" w:rsidTr="00E66925">
              <w:trPr>
                <w:trHeight w:val="330"/>
              </w:trPr>
              <w:tc>
                <w:tcPr>
                  <w:tcW w:w="2020" w:type="dxa"/>
                  <w:shd w:val="clear" w:color="auto" w:fill="auto"/>
                  <w:noWrap/>
                  <w:vAlign w:val="bottom"/>
                  <w:hideMark/>
                </w:tcPr>
                <w:p w14:paraId="527C5879" w14:textId="77777777" w:rsidR="00712810" w:rsidRPr="00933B84" w:rsidRDefault="00712810" w:rsidP="00712810">
                  <w:pPr>
                    <w:spacing w:after="0" w:line="240" w:lineRule="auto"/>
                    <w:rPr>
                      <w:rFonts w:ascii="Vrinda" w:eastAsia="Times New Roman" w:hAnsi="Vrinda" w:cs="Vrinda"/>
                      <w:color w:val="000000"/>
                      <w:szCs w:val="22"/>
                    </w:rPr>
                  </w:pPr>
                  <w:r w:rsidRPr="00933B84">
                    <w:rPr>
                      <w:rFonts w:ascii="Vrinda" w:eastAsia="Times New Roman" w:hAnsi="Vrinda" w:cs="Vrinda"/>
                      <w:color w:val="000000"/>
                      <w:szCs w:val="22"/>
                    </w:rPr>
                    <w:t>Root MSE</w:t>
                  </w:r>
                </w:p>
              </w:tc>
              <w:tc>
                <w:tcPr>
                  <w:tcW w:w="1200" w:type="dxa"/>
                  <w:shd w:val="clear" w:color="auto" w:fill="auto"/>
                  <w:noWrap/>
                  <w:vAlign w:val="bottom"/>
                  <w:hideMark/>
                </w:tcPr>
                <w:p w14:paraId="075B0D20" w14:textId="77777777" w:rsidR="00712810" w:rsidRPr="00933B84" w:rsidRDefault="00712810" w:rsidP="00712810">
                  <w:pPr>
                    <w:spacing w:after="0" w:line="240" w:lineRule="auto"/>
                    <w:jc w:val="right"/>
                    <w:rPr>
                      <w:rFonts w:ascii="Vrinda" w:eastAsia="Times New Roman" w:hAnsi="Vrinda" w:cs="Vrinda"/>
                      <w:color w:val="000000"/>
                      <w:szCs w:val="22"/>
                    </w:rPr>
                  </w:pPr>
                  <w:r w:rsidRPr="00933B84">
                    <w:rPr>
                      <w:rFonts w:ascii="Vrinda" w:eastAsia="Times New Roman" w:hAnsi="Vrinda" w:cs="Vrinda"/>
                      <w:color w:val="000000"/>
                      <w:szCs w:val="22"/>
                    </w:rPr>
                    <w:t>11.63692</w:t>
                  </w:r>
                </w:p>
              </w:tc>
              <w:tc>
                <w:tcPr>
                  <w:tcW w:w="1200" w:type="dxa"/>
                  <w:shd w:val="clear" w:color="auto" w:fill="auto"/>
                  <w:noWrap/>
                  <w:vAlign w:val="bottom"/>
                  <w:hideMark/>
                </w:tcPr>
                <w:p w14:paraId="4B133F12" w14:textId="77777777" w:rsidR="00712810" w:rsidRPr="00933B84" w:rsidRDefault="00712810" w:rsidP="00712810">
                  <w:pPr>
                    <w:spacing w:after="0" w:line="240" w:lineRule="auto"/>
                    <w:rPr>
                      <w:rFonts w:ascii="Vrinda" w:eastAsia="Times New Roman" w:hAnsi="Vrinda" w:cs="Vrinda"/>
                      <w:color w:val="000000"/>
                      <w:szCs w:val="22"/>
                    </w:rPr>
                  </w:pPr>
                  <w:r w:rsidRPr="00933B84">
                    <w:rPr>
                      <w:rFonts w:ascii="Vrinda" w:eastAsia="Times New Roman" w:hAnsi="Vrinda" w:cs="Vrinda"/>
                      <w:color w:val="000000"/>
                      <w:szCs w:val="22"/>
                    </w:rPr>
                    <w:t>R-Square</w:t>
                  </w:r>
                </w:p>
              </w:tc>
              <w:tc>
                <w:tcPr>
                  <w:tcW w:w="1200" w:type="dxa"/>
                  <w:shd w:val="clear" w:color="auto" w:fill="auto"/>
                  <w:noWrap/>
                  <w:vAlign w:val="bottom"/>
                  <w:hideMark/>
                </w:tcPr>
                <w:p w14:paraId="3C676317" w14:textId="77777777" w:rsidR="00712810" w:rsidRPr="00933B84" w:rsidRDefault="00712810" w:rsidP="00712810">
                  <w:pPr>
                    <w:spacing w:after="0" w:line="240" w:lineRule="auto"/>
                    <w:jc w:val="right"/>
                    <w:rPr>
                      <w:rFonts w:ascii="Vrinda" w:eastAsia="Times New Roman" w:hAnsi="Vrinda" w:cs="Vrinda"/>
                      <w:color w:val="000000"/>
                      <w:szCs w:val="22"/>
                    </w:rPr>
                  </w:pPr>
                  <w:r w:rsidRPr="00933B84">
                    <w:rPr>
                      <w:rFonts w:ascii="Vrinda" w:eastAsia="Times New Roman" w:hAnsi="Vrinda" w:cs="Vrinda"/>
                      <w:color w:val="000000"/>
                      <w:szCs w:val="22"/>
                    </w:rPr>
                    <w:t>0.1743</w:t>
                  </w:r>
                </w:p>
              </w:tc>
            </w:tr>
            <w:tr w:rsidR="00712810" w:rsidRPr="00933B84" w14:paraId="6C859F63" w14:textId="77777777" w:rsidTr="00E66925">
              <w:trPr>
                <w:trHeight w:val="330"/>
              </w:trPr>
              <w:tc>
                <w:tcPr>
                  <w:tcW w:w="2020" w:type="dxa"/>
                  <w:shd w:val="clear" w:color="auto" w:fill="auto"/>
                  <w:noWrap/>
                  <w:vAlign w:val="bottom"/>
                  <w:hideMark/>
                </w:tcPr>
                <w:p w14:paraId="7988C6F6" w14:textId="77777777" w:rsidR="00712810" w:rsidRPr="00933B84" w:rsidRDefault="00712810" w:rsidP="00712810">
                  <w:pPr>
                    <w:spacing w:after="0" w:line="240" w:lineRule="auto"/>
                    <w:rPr>
                      <w:rFonts w:ascii="Vrinda" w:eastAsia="Times New Roman" w:hAnsi="Vrinda" w:cs="Vrinda"/>
                      <w:color w:val="000000"/>
                      <w:szCs w:val="22"/>
                    </w:rPr>
                  </w:pPr>
                  <w:r w:rsidRPr="00933B84">
                    <w:rPr>
                      <w:rFonts w:ascii="Vrinda" w:eastAsia="Times New Roman" w:hAnsi="Vrinda" w:cs="Vrinda"/>
                      <w:color w:val="000000"/>
                      <w:szCs w:val="22"/>
                    </w:rPr>
                    <w:t>Dependent Mean</w:t>
                  </w:r>
                </w:p>
              </w:tc>
              <w:tc>
                <w:tcPr>
                  <w:tcW w:w="1200" w:type="dxa"/>
                  <w:shd w:val="clear" w:color="auto" w:fill="auto"/>
                  <w:noWrap/>
                  <w:vAlign w:val="bottom"/>
                  <w:hideMark/>
                </w:tcPr>
                <w:p w14:paraId="0F45CF3F" w14:textId="77777777" w:rsidR="00712810" w:rsidRPr="00933B84" w:rsidRDefault="00712810" w:rsidP="00712810">
                  <w:pPr>
                    <w:spacing w:after="0" w:line="240" w:lineRule="auto"/>
                    <w:jc w:val="right"/>
                    <w:rPr>
                      <w:rFonts w:ascii="Vrinda" w:eastAsia="Times New Roman" w:hAnsi="Vrinda" w:cs="Vrinda"/>
                      <w:color w:val="000000"/>
                      <w:szCs w:val="22"/>
                    </w:rPr>
                  </w:pPr>
                  <w:r w:rsidRPr="00933B84">
                    <w:rPr>
                      <w:rFonts w:ascii="Vrinda" w:eastAsia="Times New Roman" w:hAnsi="Vrinda" w:cs="Vrinda"/>
                      <w:color w:val="000000"/>
                      <w:szCs w:val="22"/>
                    </w:rPr>
                    <w:t>70.38087</w:t>
                  </w:r>
                </w:p>
              </w:tc>
              <w:tc>
                <w:tcPr>
                  <w:tcW w:w="1200" w:type="dxa"/>
                  <w:shd w:val="clear" w:color="auto" w:fill="auto"/>
                  <w:noWrap/>
                  <w:vAlign w:val="bottom"/>
                  <w:hideMark/>
                </w:tcPr>
                <w:p w14:paraId="042C4B61" w14:textId="77777777" w:rsidR="00712810" w:rsidRPr="00933B84" w:rsidRDefault="00712810" w:rsidP="00712810">
                  <w:pPr>
                    <w:spacing w:after="0" w:line="240" w:lineRule="auto"/>
                    <w:rPr>
                      <w:rFonts w:ascii="Vrinda" w:eastAsia="Times New Roman" w:hAnsi="Vrinda" w:cs="Vrinda"/>
                      <w:color w:val="000000"/>
                      <w:szCs w:val="22"/>
                    </w:rPr>
                  </w:pPr>
                  <w:r w:rsidRPr="00933B84">
                    <w:rPr>
                      <w:rFonts w:ascii="Vrinda" w:eastAsia="Times New Roman" w:hAnsi="Vrinda" w:cs="Vrinda"/>
                      <w:color w:val="000000"/>
                      <w:szCs w:val="22"/>
                    </w:rPr>
                    <w:t>Adj R-Sq</w:t>
                  </w:r>
                </w:p>
              </w:tc>
              <w:tc>
                <w:tcPr>
                  <w:tcW w:w="1200" w:type="dxa"/>
                  <w:shd w:val="clear" w:color="auto" w:fill="auto"/>
                  <w:noWrap/>
                  <w:vAlign w:val="bottom"/>
                  <w:hideMark/>
                </w:tcPr>
                <w:p w14:paraId="32547126" w14:textId="77777777" w:rsidR="00712810" w:rsidRPr="00933B84" w:rsidRDefault="00712810" w:rsidP="00712810">
                  <w:pPr>
                    <w:spacing w:after="0" w:line="240" w:lineRule="auto"/>
                    <w:jc w:val="right"/>
                    <w:rPr>
                      <w:rFonts w:ascii="Vrinda" w:eastAsia="Times New Roman" w:hAnsi="Vrinda" w:cs="Vrinda"/>
                      <w:color w:val="000000"/>
                      <w:szCs w:val="22"/>
                    </w:rPr>
                  </w:pPr>
                  <w:r w:rsidRPr="00933B84">
                    <w:rPr>
                      <w:rFonts w:ascii="Vrinda" w:eastAsia="Times New Roman" w:hAnsi="Vrinda" w:cs="Vrinda"/>
                      <w:color w:val="000000"/>
                      <w:szCs w:val="22"/>
                    </w:rPr>
                    <w:t>0.1573</w:t>
                  </w:r>
                </w:p>
              </w:tc>
            </w:tr>
            <w:tr w:rsidR="00712810" w:rsidRPr="00933B84" w14:paraId="0A3CF758" w14:textId="77777777" w:rsidTr="00E66925">
              <w:trPr>
                <w:trHeight w:val="330"/>
              </w:trPr>
              <w:tc>
                <w:tcPr>
                  <w:tcW w:w="2020" w:type="dxa"/>
                  <w:shd w:val="clear" w:color="auto" w:fill="auto"/>
                  <w:noWrap/>
                  <w:vAlign w:val="bottom"/>
                  <w:hideMark/>
                </w:tcPr>
                <w:p w14:paraId="5D4077F9" w14:textId="77777777" w:rsidR="00712810" w:rsidRPr="00933B84" w:rsidRDefault="00712810" w:rsidP="00712810">
                  <w:pPr>
                    <w:spacing w:after="0" w:line="240" w:lineRule="auto"/>
                    <w:rPr>
                      <w:rFonts w:ascii="Vrinda" w:eastAsia="Times New Roman" w:hAnsi="Vrinda" w:cs="Vrinda"/>
                      <w:color w:val="000000"/>
                      <w:szCs w:val="22"/>
                    </w:rPr>
                  </w:pPr>
                  <w:r w:rsidRPr="00933B84">
                    <w:rPr>
                      <w:rFonts w:ascii="Vrinda" w:eastAsia="Times New Roman" w:hAnsi="Vrinda" w:cs="Vrinda"/>
                      <w:color w:val="000000"/>
                      <w:szCs w:val="22"/>
                    </w:rPr>
                    <w:t>Coeff Var</w:t>
                  </w:r>
                </w:p>
              </w:tc>
              <w:tc>
                <w:tcPr>
                  <w:tcW w:w="1200" w:type="dxa"/>
                  <w:shd w:val="clear" w:color="auto" w:fill="auto"/>
                  <w:noWrap/>
                  <w:vAlign w:val="bottom"/>
                  <w:hideMark/>
                </w:tcPr>
                <w:p w14:paraId="0D477196" w14:textId="77777777" w:rsidR="00712810" w:rsidRPr="00933B84" w:rsidRDefault="00712810" w:rsidP="00712810">
                  <w:pPr>
                    <w:spacing w:after="0" w:line="240" w:lineRule="auto"/>
                    <w:jc w:val="right"/>
                    <w:rPr>
                      <w:rFonts w:ascii="Vrinda" w:eastAsia="Times New Roman" w:hAnsi="Vrinda" w:cs="Vrinda"/>
                      <w:color w:val="000000"/>
                      <w:szCs w:val="22"/>
                    </w:rPr>
                  </w:pPr>
                  <w:r w:rsidRPr="00933B84">
                    <w:rPr>
                      <w:rFonts w:ascii="Vrinda" w:eastAsia="Times New Roman" w:hAnsi="Vrinda" w:cs="Vrinda"/>
                      <w:color w:val="000000"/>
                      <w:szCs w:val="22"/>
                    </w:rPr>
                    <w:t>16.53421</w:t>
                  </w:r>
                </w:p>
              </w:tc>
              <w:tc>
                <w:tcPr>
                  <w:tcW w:w="1200" w:type="dxa"/>
                  <w:shd w:val="clear" w:color="auto" w:fill="auto"/>
                  <w:noWrap/>
                  <w:vAlign w:val="bottom"/>
                  <w:hideMark/>
                </w:tcPr>
                <w:p w14:paraId="08DD5113" w14:textId="77777777" w:rsidR="00712810" w:rsidRPr="00933B84" w:rsidRDefault="00712810" w:rsidP="00712810">
                  <w:pPr>
                    <w:spacing w:after="0" w:line="240" w:lineRule="auto"/>
                    <w:jc w:val="right"/>
                    <w:rPr>
                      <w:rFonts w:ascii="Vrinda" w:eastAsia="Times New Roman" w:hAnsi="Vrinda" w:cs="Vrinda"/>
                      <w:color w:val="000000"/>
                      <w:szCs w:val="22"/>
                    </w:rPr>
                  </w:pPr>
                </w:p>
              </w:tc>
              <w:tc>
                <w:tcPr>
                  <w:tcW w:w="1200" w:type="dxa"/>
                  <w:shd w:val="clear" w:color="auto" w:fill="auto"/>
                  <w:noWrap/>
                  <w:vAlign w:val="bottom"/>
                  <w:hideMark/>
                </w:tcPr>
                <w:p w14:paraId="2D7C079E" w14:textId="77777777" w:rsidR="00712810" w:rsidRPr="00933B84" w:rsidRDefault="00712810" w:rsidP="00712810">
                  <w:pPr>
                    <w:spacing w:after="0" w:line="240" w:lineRule="auto"/>
                    <w:rPr>
                      <w:rFonts w:ascii="Times New Roman" w:eastAsia="Times New Roman" w:hAnsi="Times New Roman" w:cs="Times New Roman"/>
                      <w:sz w:val="20"/>
                      <w:szCs w:val="20"/>
                    </w:rPr>
                  </w:pPr>
                </w:p>
              </w:tc>
            </w:tr>
          </w:tbl>
          <w:p w14:paraId="46C59676" w14:textId="678D5D01" w:rsidR="00977659" w:rsidRPr="00977659" w:rsidRDefault="00977659" w:rsidP="00977659">
            <w:pPr>
              <w:spacing w:after="0" w:line="240" w:lineRule="auto"/>
              <w:rPr>
                <w:rFonts w:ascii="Vrinda" w:eastAsia="Times New Roman" w:hAnsi="Vrinda" w:cs="Vrinda"/>
                <w:color w:val="000000"/>
                <w:szCs w:val="22"/>
              </w:rPr>
            </w:pPr>
          </w:p>
        </w:tc>
        <w:tc>
          <w:tcPr>
            <w:tcW w:w="1200" w:type="dxa"/>
            <w:tcBorders>
              <w:top w:val="nil"/>
              <w:left w:val="nil"/>
              <w:bottom w:val="nil"/>
              <w:right w:val="nil"/>
            </w:tcBorders>
            <w:shd w:val="clear" w:color="auto" w:fill="auto"/>
            <w:noWrap/>
            <w:vAlign w:val="bottom"/>
          </w:tcPr>
          <w:p w14:paraId="2529FB65" w14:textId="1A847BC8" w:rsidR="00977659" w:rsidRPr="00977659" w:rsidRDefault="00977659" w:rsidP="00977659">
            <w:pPr>
              <w:spacing w:after="0" w:line="240" w:lineRule="auto"/>
              <w:jc w:val="right"/>
              <w:rPr>
                <w:rFonts w:ascii="Vrinda" w:eastAsia="Times New Roman" w:hAnsi="Vrinda" w:cs="Vrinda"/>
                <w:color w:val="000000"/>
                <w:szCs w:val="22"/>
              </w:rPr>
            </w:pPr>
          </w:p>
        </w:tc>
        <w:tc>
          <w:tcPr>
            <w:tcW w:w="1200" w:type="dxa"/>
            <w:tcBorders>
              <w:top w:val="nil"/>
              <w:left w:val="nil"/>
              <w:bottom w:val="nil"/>
              <w:right w:val="nil"/>
            </w:tcBorders>
            <w:shd w:val="clear" w:color="auto" w:fill="auto"/>
            <w:noWrap/>
            <w:vAlign w:val="bottom"/>
          </w:tcPr>
          <w:p w14:paraId="569E12F4" w14:textId="502E47C7" w:rsidR="00977659" w:rsidRPr="00977659" w:rsidRDefault="00977659" w:rsidP="00977659">
            <w:pPr>
              <w:spacing w:after="0" w:line="240" w:lineRule="auto"/>
              <w:rPr>
                <w:rFonts w:ascii="Vrinda" w:eastAsia="Times New Roman" w:hAnsi="Vrinda" w:cs="Vrinda"/>
                <w:color w:val="000000"/>
                <w:szCs w:val="22"/>
              </w:rPr>
            </w:pPr>
          </w:p>
        </w:tc>
        <w:tc>
          <w:tcPr>
            <w:tcW w:w="1200" w:type="dxa"/>
            <w:tcBorders>
              <w:top w:val="nil"/>
              <w:left w:val="nil"/>
              <w:bottom w:val="nil"/>
              <w:right w:val="nil"/>
            </w:tcBorders>
            <w:shd w:val="clear" w:color="auto" w:fill="auto"/>
            <w:noWrap/>
            <w:vAlign w:val="bottom"/>
          </w:tcPr>
          <w:p w14:paraId="0949FC80" w14:textId="21DA5652" w:rsidR="00977659" w:rsidRPr="00977659" w:rsidRDefault="00977659" w:rsidP="00977659">
            <w:pPr>
              <w:spacing w:after="0" w:line="240" w:lineRule="auto"/>
              <w:jc w:val="right"/>
              <w:rPr>
                <w:rFonts w:ascii="Vrinda" w:eastAsia="Times New Roman" w:hAnsi="Vrinda" w:cs="Vrinda"/>
                <w:color w:val="000000"/>
                <w:szCs w:val="22"/>
              </w:rPr>
            </w:pPr>
          </w:p>
        </w:tc>
      </w:tr>
      <w:tr w:rsidR="00977659" w:rsidRPr="00977659" w14:paraId="2448E887" w14:textId="77777777" w:rsidTr="00712810">
        <w:trPr>
          <w:trHeight w:val="330"/>
        </w:trPr>
        <w:tc>
          <w:tcPr>
            <w:tcW w:w="1623" w:type="dxa"/>
            <w:tcBorders>
              <w:top w:val="nil"/>
              <w:left w:val="nil"/>
              <w:bottom w:val="nil"/>
              <w:right w:val="nil"/>
            </w:tcBorders>
            <w:shd w:val="clear" w:color="auto" w:fill="auto"/>
            <w:noWrap/>
            <w:vAlign w:val="bottom"/>
          </w:tcPr>
          <w:p w14:paraId="209792C0" w14:textId="555B6BC1" w:rsidR="00977659" w:rsidRPr="00977659" w:rsidRDefault="00977659" w:rsidP="00977659">
            <w:pPr>
              <w:spacing w:after="0" w:line="240" w:lineRule="auto"/>
              <w:rPr>
                <w:rFonts w:ascii="Vrinda" w:eastAsia="Times New Roman" w:hAnsi="Vrinda" w:cs="Vrinda"/>
                <w:color w:val="000000"/>
                <w:szCs w:val="22"/>
              </w:rPr>
            </w:pPr>
          </w:p>
        </w:tc>
        <w:tc>
          <w:tcPr>
            <w:tcW w:w="1200" w:type="dxa"/>
            <w:tcBorders>
              <w:top w:val="nil"/>
              <w:left w:val="nil"/>
              <w:bottom w:val="nil"/>
              <w:right w:val="nil"/>
            </w:tcBorders>
            <w:shd w:val="clear" w:color="auto" w:fill="auto"/>
            <w:noWrap/>
            <w:vAlign w:val="bottom"/>
          </w:tcPr>
          <w:p w14:paraId="71E59FB2" w14:textId="529C6855" w:rsidR="00977659" w:rsidRPr="00977659" w:rsidRDefault="00977659" w:rsidP="00977659">
            <w:pPr>
              <w:spacing w:after="0" w:line="240" w:lineRule="auto"/>
              <w:jc w:val="right"/>
              <w:rPr>
                <w:rFonts w:ascii="Vrinda" w:eastAsia="Times New Roman" w:hAnsi="Vrinda" w:cs="Vrinda"/>
                <w:color w:val="000000"/>
                <w:szCs w:val="22"/>
              </w:rPr>
            </w:pPr>
          </w:p>
        </w:tc>
        <w:tc>
          <w:tcPr>
            <w:tcW w:w="1200" w:type="dxa"/>
            <w:tcBorders>
              <w:top w:val="nil"/>
              <w:left w:val="nil"/>
              <w:bottom w:val="nil"/>
              <w:right w:val="nil"/>
            </w:tcBorders>
            <w:shd w:val="clear" w:color="auto" w:fill="auto"/>
            <w:noWrap/>
            <w:vAlign w:val="bottom"/>
          </w:tcPr>
          <w:p w14:paraId="112C689A" w14:textId="6D578BD5" w:rsidR="00977659" w:rsidRPr="00977659" w:rsidRDefault="00977659" w:rsidP="00977659">
            <w:pPr>
              <w:spacing w:after="0" w:line="240" w:lineRule="auto"/>
              <w:rPr>
                <w:rFonts w:ascii="Vrinda" w:eastAsia="Times New Roman" w:hAnsi="Vrinda" w:cs="Vrinda"/>
                <w:color w:val="000000"/>
                <w:szCs w:val="22"/>
              </w:rPr>
            </w:pPr>
          </w:p>
        </w:tc>
        <w:tc>
          <w:tcPr>
            <w:tcW w:w="1200" w:type="dxa"/>
            <w:tcBorders>
              <w:top w:val="nil"/>
              <w:left w:val="nil"/>
              <w:bottom w:val="nil"/>
              <w:right w:val="nil"/>
            </w:tcBorders>
            <w:shd w:val="clear" w:color="auto" w:fill="auto"/>
            <w:noWrap/>
            <w:vAlign w:val="bottom"/>
          </w:tcPr>
          <w:p w14:paraId="6FB59603" w14:textId="3535D5CB" w:rsidR="00977659" w:rsidRPr="00977659" w:rsidRDefault="00977659" w:rsidP="00977659">
            <w:pPr>
              <w:spacing w:after="0" w:line="240" w:lineRule="auto"/>
              <w:jc w:val="right"/>
              <w:rPr>
                <w:rFonts w:ascii="Vrinda" w:eastAsia="Times New Roman" w:hAnsi="Vrinda" w:cs="Vrinda"/>
                <w:color w:val="000000"/>
                <w:szCs w:val="22"/>
              </w:rPr>
            </w:pPr>
          </w:p>
        </w:tc>
      </w:tr>
      <w:tr w:rsidR="00977659" w:rsidRPr="00977659" w14:paraId="08958620" w14:textId="77777777" w:rsidTr="00712810">
        <w:trPr>
          <w:trHeight w:val="330"/>
        </w:trPr>
        <w:tc>
          <w:tcPr>
            <w:tcW w:w="1623" w:type="dxa"/>
            <w:tcBorders>
              <w:top w:val="nil"/>
              <w:left w:val="nil"/>
              <w:bottom w:val="nil"/>
              <w:right w:val="nil"/>
            </w:tcBorders>
            <w:shd w:val="clear" w:color="auto" w:fill="auto"/>
            <w:noWrap/>
            <w:vAlign w:val="bottom"/>
          </w:tcPr>
          <w:p w14:paraId="6A535600" w14:textId="77777777" w:rsidR="00712810" w:rsidRDefault="00712810" w:rsidP="00977659">
            <w:pPr>
              <w:spacing w:after="0" w:line="240" w:lineRule="auto"/>
              <w:rPr>
                <w:rFonts w:ascii="Times New Roman" w:hAnsi="Times New Roman" w:cs="Times New Roman"/>
                <w:szCs w:val="22"/>
              </w:rPr>
            </w:pPr>
          </w:p>
          <w:p w14:paraId="08050AB7" w14:textId="77777777" w:rsidR="00712810" w:rsidRDefault="00712810" w:rsidP="00977659">
            <w:pPr>
              <w:spacing w:after="0" w:line="240" w:lineRule="auto"/>
              <w:rPr>
                <w:rFonts w:ascii="Times New Roman" w:hAnsi="Times New Roman" w:cs="Times New Roman"/>
                <w:szCs w:val="22"/>
              </w:rPr>
            </w:pPr>
          </w:p>
          <w:p w14:paraId="63B8BE20" w14:textId="255E8C15" w:rsidR="00712810" w:rsidRDefault="00712810" w:rsidP="00977659">
            <w:pPr>
              <w:spacing w:after="0" w:line="240" w:lineRule="auto"/>
              <w:rPr>
                <w:rFonts w:ascii="Times New Roman" w:hAnsi="Times New Roman" w:cs="Times New Roman"/>
                <w:szCs w:val="22"/>
              </w:rPr>
            </w:pPr>
            <w:r w:rsidRPr="00712810">
              <w:rPr>
                <w:rFonts w:ascii="Times New Roman" w:hAnsi="Times New Roman" w:cs="Times New Roman"/>
                <w:szCs w:val="22"/>
              </w:rPr>
              <w:t>But in Model</w:t>
            </w:r>
            <w:r w:rsidR="00FC5812">
              <w:rPr>
                <w:rFonts w:ascii="Times New Roman" w:hAnsi="Times New Roman" w:cs="Times New Roman"/>
                <w:szCs w:val="22"/>
              </w:rPr>
              <w:t>#</w:t>
            </w:r>
            <w:r w:rsidRPr="00712810">
              <w:rPr>
                <w:rFonts w:ascii="Times New Roman" w:hAnsi="Times New Roman" w:cs="Times New Roman"/>
                <w:szCs w:val="22"/>
              </w:rPr>
              <w:t>4</w:t>
            </w:r>
            <w:r>
              <w:rPr>
                <w:rFonts w:ascii="Times New Roman" w:hAnsi="Times New Roman" w:cs="Times New Roman"/>
                <w:szCs w:val="22"/>
              </w:rPr>
              <w:t xml:space="preserve">, </w:t>
            </w:r>
            <w:r w:rsidRPr="00513930">
              <w:rPr>
                <w:rFonts w:ascii="Times New Roman" w:hAnsi="Times New Roman" w:cs="Times New Roman"/>
                <w:szCs w:val="22"/>
              </w:rPr>
              <w:t>the p-value</w:t>
            </w:r>
            <w:r>
              <w:rPr>
                <w:rFonts w:ascii="Times New Roman" w:hAnsi="Times New Roman" w:cs="Times New Roman"/>
                <w:szCs w:val="22"/>
              </w:rPr>
              <w:t>s</w:t>
            </w:r>
            <w:r w:rsidRPr="00513930">
              <w:rPr>
                <w:rFonts w:ascii="Times New Roman" w:hAnsi="Times New Roman" w:cs="Times New Roman"/>
                <w:szCs w:val="22"/>
              </w:rPr>
              <w:t xml:space="preserve"> for </w:t>
            </w:r>
            <w:r>
              <w:rPr>
                <w:rFonts w:ascii="Times New Roman" w:hAnsi="Times New Roman" w:cs="Times New Roman"/>
                <w:szCs w:val="22"/>
              </w:rPr>
              <w:t xml:space="preserve">the </w:t>
            </w:r>
            <w:r w:rsidR="00686698">
              <w:rPr>
                <w:rFonts w:ascii="Times New Roman" w:hAnsi="Times New Roman" w:cs="Times New Roman"/>
                <w:szCs w:val="22"/>
              </w:rPr>
              <w:t xml:space="preserve">Intercept, </w:t>
            </w:r>
            <w:r>
              <w:rPr>
                <w:rFonts w:ascii="Times New Roman" w:hAnsi="Times New Roman" w:cs="Times New Roman"/>
                <w:szCs w:val="22"/>
              </w:rPr>
              <w:t xml:space="preserve">PHEdu_c, </w:t>
            </w:r>
            <w:r w:rsidR="00686698">
              <w:rPr>
                <w:rFonts w:ascii="Times New Roman" w:hAnsi="Times New Roman" w:cs="Times New Roman"/>
                <w:szCs w:val="22"/>
              </w:rPr>
              <w:t xml:space="preserve">Ln_Attendance, </w:t>
            </w:r>
            <w:r>
              <w:rPr>
                <w:rFonts w:ascii="Times New Roman" w:hAnsi="Times New Roman" w:cs="Times New Roman"/>
                <w:szCs w:val="22"/>
              </w:rPr>
              <w:t>PHEAtt</w:t>
            </w:r>
            <w:r w:rsidRPr="00513930">
              <w:rPr>
                <w:rFonts w:ascii="Times New Roman" w:hAnsi="Times New Roman" w:cs="Times New Roman"/>
                <w:szCs w:val="22"/>
              </w:rPr>
              <w:t>t</w:t>
            </w:r>
            <w:r>
              <w:rPr>
                <w:rFonts w:ascii="Times New Roman" w:hAnsi="Times New Roman" w:cs="Times New Roman"/>
                <w:szCs w:val="22"/>
              </w:rPr>
              <w:t xml:space="preserve"> and PHETPC are</w:t>
            </w:r>
            <w:r w:rsidRPr="00513930">
              <w:rPr>
                <w:rFonts w:ascii="Times New Roman" w:hAnsi="Times New Roman" w:cs="Times New Roman"/>
                <w:szCs w:val="22"/>
              </w:rPr>
              <w:t xml:space="preserve"> much </w:t>
            </w:r>
            <w:r>
              <w:rPr>
                <w:rFonts w:ascii="Times New Roman" w:hAnsi="Times New Roman" w:cs="Times New Roman"/>
                <w:szCs w:val="22"/>
              </w:rPr>
              <w:t xml:space="preserve">more </w:t>
            </w:r>
            <w:r w:rsidRPr="00513930">
              <w:rPr>
                <w:rFonts w:ascii="Times New Roman" w:hAnsi="Times New Roman" w:cs="Times New Roman"/>
                <w:szCs w:val="22"/>
              </w:rPr>
              <w:t>than 0.05 which is the threshold value.</w:t>
            </w:r>
            <w:r w:rsidR="00A61DA8">
              <w:rPr>
                <w:rFonts w:ascii="Times New Roman" w:hAnsi="Times New Roman" w:cs="Times New Roman"/>
                <w:szCs w:val="22"/>
              </w:rPr>
              <w:t xml:space="preserve">Hence these interactions are statistically insignificant. </w:t>
            </w:r>
            <w:r w:rsidRPr="00513930">
              <w:rPr>
                <w:rFonts w:ascii="Times New Roman" w:hAnsi="Times New Roman" w:cs="Times New Roman"/>
                <w:szCs w:val="22"/>
              </w:rPr>
              <w:t xml:space="preserve">So, </w:t>
            </w:r>
            <w:r>
              <w:rPr>
                <w:rFonts w:ascii="Times New Roman" w:hAnsi="Times New Roman" w:cs="Times New Roman"/>
                <w:szCs w:val="22"/>
              </w:rPr>
              <w:t xml:space="preserve">the interaction </w:t>
            </w:r>
            <w:r w:rsidR="009D79B7">
              <w:rPr>
                <w:rFonts w:ascii="Times New Roman" w:hAnsi="Times New Roman" w:cs="Times New Roman"/>
                <w:szCs w:val="22"/>
              </w:rPr>
              <w:t>M</w:t>
            </w:r>
            <w:r>
              <w:rPr>
                <w:rFonts w:ascii="Times New Roman" w:hAnsi="Times New Roman" w:cs="Times New Roman"/>
                <w:szCs w:val="22"/>
              </w:rPr>
              <w:t>odel</w:t>
            </w:r>
            <w:r w:rsidR="009D79B7">
              <w:rPr>
                <w:rFonts w:ascii="Times New Roman" w:hAnsi="Times New Roman" w:cs="Times New Roman"/>
                <w:szCs w:val="22"/>
              </w:rPr>
              <w:t>#</w:t>
            </w:r>
            <w:r>
              <w:rPr>
                <w:rFonts w:ascii="Times New Roman" w:hAnsi="Times New Roman" w:cs="Times New Roman"/>
                <w:szCs w:val="22"/>
              </w:rPr>
              <w:t>4 is not considered a good fit model.</w:t>
            </w:r>
          </w:p>
          <w:p w14:paraId="025E5A23" w14:textId="77777777" w:rsidR="00712810" w:rsidRDefault="00712810" w:rsidP="00977659">
            <w:pPr>
              <w:spacing w:after="0" w:line="240" w:lineRule="auto"/>
              <w:rPr>
                <w:rFonts w:ascii="Times New Roman" w:hAnsi="Times New Roman" w:cs="Times New Roman"/>
                <w:szCs w:val="22"/>
              </w:rPr>
            </w:pPr>
          </w:p>
          <w:p w14:paraId="1C0D4B34" w14:textId="4162B248" w:rsidR="00712810" w:rsidRPr="00977659" w:rsidRDefault="00712810" w:rsidP="00977659">
            <w:pPr>
              <w:spacing w:after="0" w:line="240" w:lineRule="auto"/>
              <w:rPr>
                <w:rFonts w:ascii="Times New Roman" w:hAnsi="Times New Roman" w:cs="Times New Roman"/>
                <w:szCs w:val="22"/>
              </w:rPr>
            </w:pPr>
          </w:p>
        </w:tc>
        <w:tc>
          <w:tcPr>
            <w:tcW w:w="1200" w:type="dxa"/>
            <w:tcBorders>
              <w:top w:val="nil"/>
              <w:left w:val="nil"/>
              <w:bottom w:val="nil"/>
              <w:right w:val="nil"/>
            </w:tcBorders>
            <w:shd w:val="clear" w:color="auto" w:fill="auto"/>
            <w:noWrap/>
            <w:vAlign w:val="bottom"/>
          </w:tcPr>
          <w:p w14:paraId="450ABA4B" w14:textId="2F41B404" w:rsidR="00977659" w:rsidRPr="00977659" w:rsidRDefault="00977659" w:rsidP="00977659">
            <w:pPr>
              <w:spacing w:after="0" w:line="240" w:lineRule="auto"/>
              <w:jc w:val="right"/>
              <w:rPr>
                <w:rFonts w:ascii="Times New Roman" w:hAnsi="Times New Roman" w:cs="Times New Roman"/>
                <w:szCs w:val="22"/>
              </w:rPr>
            </w:pPr>
          </w:p>
        </w:tc>
        <w:tc>
          <w:tcPr>
            <w:tcW w:w="1200" w:type="dxa"/>
            <w:tcBorders>
              <w:top w:val="nil"/>
              <w:left w:val="nil"/>
              <w:bottom w:val="nil"/>
              <w:right w:val="nil"/>
            </w:tcBorders>
            <w:shd w:val="clear" w:color="auto" w:fill="auto"/>
            <w:noWrap/>
            <w:vAlign w:val="bottom"/>
          </w:tcPr>
          <w:p w14:paraId="4799B61F" w14:textId="77777777" w:rsidR="00977659" w:rsidRPr="00977659" w:rsidRDefault="00977659" w:rsidP="00977659">
            <w:pPr>
              <w:spacing w:after="0" w:line="240" w:lineRule="auto"/>
              <w:jc w:val="right"/>
              <w:rPr>
                <w:rFonts w:ascii="Times New Roman" w:hAnsi="Times New Roman" w:cs="Times New Roman"/>
                <w:szCs w:val="22"/>
              </w:rPr>
            </w:pPr>
          </w:p>
        </w:tc>
        <w:tc>
          <w:tcPr>
            <w:tcW w:w="1200" w:type="dxa"/>
            <w:tcBorders>
              <w:top w:val="nil"/>
              <w:left w:val="nil"/>
              <w:bottom w:val="nil"/>
              <w:right w:val="nil"/>
            </w:tcBorders>
            <w:shd w:val="clear" w:color="auto" w:fill="auto"/>
            <w:noWrap/>
            <w:vAlign w:val="bottom"/>
          </w:tcPr>
          <w:p w14:paraId="6EECAC29" w14:textId="77777777" w:rsidR="00977659" w:rsidRPr="00977659" w:rsidRDefault="00977659" w:rsidP="00977659">
            <w:pPr>
              <w:spacing w:after="0" w:line="240" w:lineRule="auto"/>
              <w:rPr>
                <w:rFonts w:ascii="Times New Roman" w:hAnsi="Times New Roman" w:cs="Times New Roman"/>
                <w:szCs w:val="22"/>
              </w:rPr>
            </w:pPr>
          </w:p>
        </w:tc>
      </w:tr>
    </w:tbl>
    <w:p w14:paraId="00987357" w14:textId="2601CDC7" w:rsidR="002C12DB" w:rsidRDefault="002C12DB" w:rsidP="00712810">
      <w:pPr>
        <w:rPr>
          <w:rFonts w:ascii="Times New Roman" w:hAnsi="Times New Roman" w:cs="Times New Roman"/>
          <w:szCs w:val="22"/>
        </w:rPr>
      </w:pPr>
      <w:r w:rsidRPr="000F3E5F">
        <w:rPr>
          <w:rFonts w:ascii="Times New Roman" w:hAnsi="Times New Roman" w:cs="Times New Roman"/>
          <w:szCs w:val="22"/>
        </w:rPr>
        <w:t>The ‘</w:t>
      </w:r>
      <w:r w:rsidR="00732885">
        <w:rPr>
          <w:rFonts w:ascii="Times New Roman" w:hAnsi="Times New Roman" w:cs="Times New Roman"/>
          <w:szCs w:val="22"/>
        </w:rPr>
        <w:t>T</w:t>
      </w:r>
      <w:r w:rsidRPr="000F3E5F">
        <w:rPr>
          <w:rFonts w:ascii="Times New Roman" w:hAnsi="Times New Roman" w:cs="Times New Roman"/>
          <w:szCs w:val="22"/>
        </w:rPr>
        <w:t>est for multicollinearity’</w:t>
      </w:r>
      <w:r>
        <w:rPr>
          <w:rFonts w:ascii="Times New Roman" w:hAnsi="Times New Roman" w:cs="Times New Roman"/>
          <w:szCs w:val="22"/>
        </w:rPr>
        <w:t xml:space="preserve"> and the </w:t>
      </w:r>
      <w:r w:rsidR="00732885">
        <w:rPr>
          <w:rFonts w:ascii="Times New Roman" w:hAnsi="Times New Roman" w:cs="Times New Roman"/>
          <w:szCs w:val="22"/>
        </w:rPr>
        <w:t>‘T</w:t>
      </w:r>
      <w:r w:rsidRPr="00377B5A">
        <w:rPr>
          <w:rFonts w:ascii="Times New Roman" w:hAnsi="Times New Roman" w:cs="Times New Roman"/>
          <w:szCs w:val="22"/>
        </w:rPr>
        <w:t xml:space="preserve">est </w:t>
      </w:r>
      <w:r w:rsidR="00732885">
        <w:rPr>
          <w:rFonts w:ascii="Times New Roman" w:hAnsi="Times New Roman" w:cs="Times New Roman"/>
          <w:szCs w:val="22"/>
        </w:rPr>
        <w:t>for</w:t>
      </w:r>
      <w:r w:rsidRPr="00377B5A">
        <w:rPr>
          <w:rFonts w:ascii="Times New Roman" w:hAnsi="Times New Roman" w:cs="Times New Roman"/>
          <w:szCs w:val="22"/>
        </w:rPr>
        <w:t xml:space="preserve"> heteroscedasticity’ </w:t>
      </w:r>
      <w:r>
        <w:rPr>
          <w:rFonts w:ascii="Times New Roman" w:hAnsi="Times New Roman" w:cs="Times New Roman"/>
          <w:szCs w:val="22"/>
        </w:rPr>
        <w:t>are</w:t>
      </w:r>
      <w:r w:rsidRPr="00377B5A">
        <w:rPr>
          <w:rFonts w:ascii="Times New Roman" w:hAnsi="Times New Roman" w:cs="Times New Roman"/>
          <w:szCs w:val="22"/>
        </w:rPr>
        <w:t xml:space="preserve"> performed </w:t>
      </w:r>
      <w:r w:rsidR="00686698">
        <w:rPr>
          <w:rFonts w:ascii="Times New Roman" w:hAnsi="Times New Roman" w:cs="Times New Roman"/>
          <w:szCs w:val="22"/>
        </w:rPr>
        <w:t xml:space="preserve">for the first </w:t>
      </w:r>
      <w:r>
        <w:rPr>
          <w:rFonts w:ascii="Times New Roman" w:hAnsi="Times New Roman" w:cs="Times New Roman"/>
          <w:szCs w:val="22"/>
        </w:rPr>
        <w:t>three models</w:t>
      </w:r>
      <w:r w:rsidR="00EC1C47">
        <w:rPr>
          <w:rFonts w:ascii="Times New Roman" w:hAnsi="Times New Roman" w:cs="Times New Roman"/>
          <w:szCs w:val="22"/>
        </w:rPr>
        <w:t>.</w:t>
      </w:r>
    </w:p>
    <w:p w14:paraId="7FC70D00" w14:textId="73A399CC" w:rsidR="002C12DB" w:rsidRDefault="002C12DB" w:rsidP="00B21314">
      <w:pPr>
        <w:rPr>
          <w:rFonts w:ascii="Times New Roman" w:hAnsi="Times New Roman" w:cs="Times New Roman"/>
          <w:szCs w:val="22"/>
        </w:rPr>
      </w:pPr>
      <w:r>
        <w:rPr>
          <w:noProof/>
        </w:rPr>
        <w:drawing>
          <wp:inline distT="0" distB="0" distL="0" distR="0" wp14:anchorId="180FE524" wp14:editId="28FFAD2F">
            <wp:extent cx="5731510" cy="9550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5040"/>
                    </a:xfrm>
                    <a:prstGeom prst="rect">
                      <a:avLst/>
                    </a:prstGeom>
                  </pic:spPr>
                </pic:pic>
              </a:graphicData>
            </a:graphic>
          </wp:inline>
        </w:drawing>
      </w:r>
    </w:p>
    <w:p w14:paraId="66500A03" w14:textId="77777777" w:rsidR="002C12DB" w:rsidRDefault="002C12DB" w:rsidP="00B21314">
      <w:pPr>
        <w:rPr>
          <w:rFonts w:ascii="Times New Roman" w:hAnsi="Times New Roman" w:cs="Times New Roman"/>
          <w:szCs w:val="22"/>
        </w:rPr>
      </w:pPr>
    </w:p>
    <w:p w14:paraId="365A35D4" w14:textId="363F0834" w:rsidR="00B21314" w:rsidRDefault="00295A86" w:rsidP="007B5B69">
      <w:pPr>
        <w:rPr>
          <w:rFonts w:ascii="Times New Roman" w:hAnsi="Times New Roman" w:cs="Times New Roman"/>
          <w:szCs w:val="22"/>
        </w:rPr>
      </w:pPr>
      <w:r>
        <w:rPr>
          <w:rFonts w:ascii="Times New Roman" w:hAnsi="Times New Roman" w:cs="Times New Roman"/>
          <w:szCs w:val="22"/>
        </w:rPr>
        <w:t>The Regression equations for the three models are:</w:t>
      </w:r>
    </w:p>
    <w:p w14:paraId="449CA8EE" w14:textId="1BE45270" w:rsidR="00295A86" w:rsidRDefault="00295A86" w:rsidP="007B5B69">
      <w:pPr>
        <w:rPr>
          <w:rFonts w:ascii="Times New Roman" w:hAnsi="Times New Roman" w:cs="Times New Roman"/>
          <w:szCs w:val="22"/>
        </w:rPr>
      </w:pPr>
      <w:r>
        <w:rPr>
          <w:noProof/>
        </w:rPr>
        <w:drawing>
          <wp:inline distT="0" distB="0" distL="0" distR="0" wp14:anchorId="6C73ECCE" wp14:editId="2D0E6278">
            <wp:extent cx="5731510" cy="8826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82650"/>
                    </a:xfrm>
                    <a:prstGeom prst="rect">
                      <a:avLst/>
                    </a:prstGeom>
                  </pic:spPr>
                </pic:pic>
              </a:graphicData>
            </a:graphic>
          </wp:inline>
        </w:drawing>
      </w:r>
    </w:p>
    <w:p w14:paraId="213B590C" w14:textId="77777777" w:rsidR="00295A86" w:rsidRDefault="00295A86" w:rsidP="007B5B69">
      <w:pPr>
        <w:rPr>
          <w:rFonts w:ascii="Times New Roman" w:hAnsi="Times New Roman" w:cs="Times New Roman"/>
          <w:szCs w:val="22"/>
        </w:rPr>
      </w:pPr>
    </w:p>
    <w:p w14:paraId="664A1918" w14:textId="77777777" w:rsidR="007B5B69" w:rsidRPr="00227009" w:rsidRDefault="007B5B69" w:rsidP="007B5B69">
      <w:pPr>
        <w:pStyle w:val="ListParagraph"/>
        <w:shd w:val="clear" w:color="auto" w:fill="FFFFFF"/>
        <w:spacing w:before="100" w:beforeAutospacing="1" w:after="100" w:afterAutospacing="1"/>
        <w:rPr>
          <w:rFonts w:ascii="Times New Roman" w:hAnsi="Times New Roman" w:cs="Times New Roman"/>
          <w:b/>
          <w:bCs/>
          <w:sz w:val="24"/>
          <w:szCs w:val="24"/>
        </w:rPr>
      </w:pPr>
    </w:p>
    <w:p w14:paraId="43B19425" w14:textId="77777777" w:rsidR="007B5B69" w:rsidRPr="00227009" w:rsidRDefault="007B5B69" w:rsidP="00DD252E">
      <w:pPr>
        <w:pStyle w:val="ListParagraph"/>
        <w:numPr>
          <w:ilvl w:val="1"/>
          <w:numId w:val="22"/>
        </w:numPr>
        <w:shd w:val="clear" w:color="auto" w:fill="FFFFFF"/>
        <w:spacing w:before="100" w:beforeAutospacing="1" w:after="100" w:afterAutospacing="1"/>
        <w:rPr>
          <w:rFonts w:ascii="Times New Roman" w:hAnsi="Times New Roman" w:cs="Times New Roman"/>
          <w:b/>
          <w:bCs/>
          <w:sz w:val="24"/>
          <w:szCs w:val="24"/>
        </w:rPr>
      </w:pPr>
      <w:r w:rsidRPr="004817FE">
        <w:rPr>
          <w:rFonts w:ascii="Times New Roman" w:hAnsi="Times New Roman" w:cs="Times New Roman"/>
          <w:b/>
          <w:bCs/>
          <w:sz w:val="24"/>
          <w:szCs w:val="24"/>
        </w:rPr>
        <w:t>Best Model detection</w:t>
      </w:r>
      <w:r w:rsidRPr="00227009">
        <w:rPr>
          <w:rFonts w:ascii="Times New Roman" w:hAnsi="Times New Roman" w:cs="Times New Roman"/>
          <w:b/>
          <w:bCs/>
          <w:sz w:val="24"/>
          <w:szCs w:val="24"/>
        </w:rPr>
        <w:t xml:space="preserve"> </w:t>
      </w:r>
    </w:p>
    <w:p w14:paraId="0E8D34E6" w14:textId="5EF7BE52" w:rsidR="007B5B69" w:rsidRDefault="007B5B69" w:rsidP="007B5B69">
      <w:pPr>
        <w:shd w:val="clear" w:color="auto" w:fill="FFFFFF"/>
        <w:spacing w:before="100" w:beforeAutospacing="1" w:after="100" w:afterAutospacing="1"/>
        <w:jc w:val="both"/>
        <w:rPr>
          <w:rFonts w:ascii="Times New Roman" w:hAnsi="Times New Roman" w:cs="Times New Roman"/>
          <w:szCs w:val="22"/>
        </w:rPr>
      </w:pPr>
      <w:r w:rsidRPr="004817FE">
        <w:rPr>
          <w:rFonts w:ascii="Times New Roman" w:hAnsi="Times New Roman" w:cs="Times New Roman"/>
          <w:szCs w:val="22"/>
        </w:rPr>
        <w:lastRenderedPageBreak/>
        <w:t>Since the “Adjusted R Square” is highest in Model 3 (compared to model 1 and 2) and “Standard Error” is least in “Model 3” compared to Model 1 and 2, so Model</w:t>
      </w:r>
      <w:r w:rsidR="00B879E6">
        <w:rPr>
          <w:rFonts w:ascii="Times New Roman" w:hAnsi="Times New Roman" w:cs="Times New Roman"/>
          <w:szCs w:val="22"/>
        </w:rPr>
        <w:t xml:space="preserve"> </w:t>
      </w:r>
      <w:r w:rsidRPr="004817FE">
        <w:rPr>
          <w:rFonts w:ascii="Times New Roman" w:hAnsi="Times New Roman" w:cs="Times New Roman"/>
          <w:szCs w:val="22"/>
        </w:rPr>
        <w:t xml:space="preserve">3 is the best </w:t>
      </w:r>
      <w:r w:rsidR="004A5F8B">
        <w:rPr>
          <w:rFonts w:ascii="Times New Roman" w:hAnsi="Times New Roman" w:cs="Times New Roman"/>
          <w:szCs w:val="22"/>
        </w:rPr>
        <w:t xml:space="preserve">fit </w:t>
      </w:r>
      <w:r w:rsidRPr="004817FE">
        <w:rPr>
          <w:rFonts w:ascii="Times New Roman" w:hAnsi="Times New Roman" w:cs="Times New Roman"/>
          <w:szCs w:val="22"/>
        </w:rPr>
        <w:t>among all the three models.</w:t>
      </w:r>
    </w:p>
    <w:p w14:paraId="0568A183" w14:textId="46002403" w:rsidR="007B5B69" w:rsidRDefault="00E859CD" w:rsidP="007B5B69">
      <w:pPr>
        <w:shd w:val="clear" w:color="auto" w:fill="FFFFFF"/>
        <w:spacing w:before="100" w:beforeAutospacing="1" w:after="100" w:afterAutospacing="1"/>
        <w:jc w:val="both"/>
        <w:rPr>
          <w:rFonts w:ascii="Times New Roman" w:hAnsi="Times New Roman" w:cs="Times New Roman"/>
          <w:szCs w:val="22"/>
        </w:rPr>
      </w:pPr>
      <w:r>
        <w:rPr>
          <w:noProof/>
        </w:rPr>
        <w:drawing>
          <wp:inline distT="0" distB="0" distL="0" distR="0" wp14:anchorId="3989B572" wp14:editId="7633B6D5">
            <wp:extent cx="2364259" cy="651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4849" cy="657445"/>
                    </a:xfrm>
                    <a:prstGeom prst="rect">
                      <a:avLst/>
                    </a:prstGeom>
                  </pic:spPr>
                </pic:pic>
              </a:graphicData>
            </a:graphic>
          </wp:inline>
        </w:drawing>
      </w:r>
    </w:p>
    <w:p w14:paraId="0E72741D" w14:textId="57DD3B06" w:rsidR="00E859CD" w:rsidRDefault="00E859CD" w:rsidP="007B5B69">
      <w:pPr>
        <w:shd w:val="clear" w:color="auto" w:fill="FFFFFF"/>
        <w:spacing w:before="100" w:beforeAutospacing="1" w:after="100" w:afterAutospacing="1"/>
        <w:jc w:val="both"/>
        <w:rPr>
          <w:rFonts w:ascii="Times New Roman" w:hAnsi="Times New Roman" w:cs="Times New Roman"/>
          <w:szCs w:val="22"/>
        </w:rPr>
      </w:pPr>
    </w:p>
    <w:p w14:paraId="09869221" w14:textId="0064AF14" w:rsidR="007B5B69" w:rsidRPr="00202C3A" w:rsidRDefault="007B5B69" w:rsidP="00202C3A">
      <w:pPr>
        <w:pStyle w:val="ListParagraph"/>
        <w:numPr>
          <w:ilvl w:val="0"/>
          <w:numId w:val="1"/>
        </w:numPr>
        <w:shd w:val="clear" w:color="auto" w:fill="FFFFFF"/>
        <w:spacing w:before="100" w:beforeAutospacing="1" w:after="100" w:afterAutospacing="1"/>
        <w:rPr>
          <w:rFonts w:ascii="Times New Roman" w:hAnsi="Times New Roman" w:cs="Times New Roman"/>
          <w:b/>
          <w:bCs/>
          <w:sz w:val="24"/>
          <w:szCs w:val="24"/>
        </w:rPr>
      </w:pPr>
      <w:r w:rsidRPr="00202C3A">
        <w:rPr>
          <w:rFonts w:ascii="Times New Roman" w:hAnsi="Times New Roman" w:cs="Times New Roman"/>
          <w:b/>
          <w:bCs/>
          <w:sz w:val="24"/>
          <w:szCs w:val="24"/>
        </w:rPr>
        <w:t>Discussion</w:t>
      </w:r>
    </w:p>
    <w:p w14:paraId="0AA0AD12" w14:textId="27D87069" w:rsidR="007B5B69" w:rsidRDefault="007B5B69" w:rsidP="00513930">
      <w:pPr>
        <w:pStyle w:val="ListParagraph"/>
        <w:numPr>
          <w:ilvl w:val="1"/>
          <w:numId w:val="27"/>
        </w:numPr>
        <w:shd w:val="clear" w:color="auto" w:fill="FFFFFF"/>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Findings from the best model.</w:t>
      </w:r>
    </w:p>
    <w:p w14:paraId="511C3E0A" w14:textId="77777777" w:rsidR="007B5B69" w:rsidRPr="00456B5C"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p>
    <w:p w14:paraId="22136D2B" w14:textId="2D12B197" w:rsidR="007B5B69" w:rsidRPr="00456B5C" w:rsidRDefault="007B5B69" w:rsidP="00DB7923">
      <w:pPr>
        <w:shd w:val="clear" w:color="auto" w:fill="FFFFFF"/>
        <w:spacing w:before="100" w:beforeAutospacing="1" w:after="100" w:afterAutospacing="1" w:line="240" w:lineRule="auto"/>
        <w:ind w:left="720"/>
        <w:rPr>
          <w:rFonts w:ascii="Times New Roman" w:hAnsi="Times New Roman" w:cs="Times New Roman"/>
          <w:szCs w:val="22"/>
        </w:rPr>
      </w:pPr>
      <w:r w:rsidRPr="00513930">
        <w:rPr>
          <w:rFonts w:ascii="Times New Roman" w:hAnsi="Times New Roman" w:cs="Times New Roman"/>
          <w:szCs w:val="22"/>
        </w:rPr>
        <w:t>There was total 298 observations.</w:t>
      </w:r>
      <w:r w:rsidR="00513930">
        <w:rPr>
          <w:rFonts w:ascii="Times New Roman" w:hAnsi="Times New Roman" w:cs="Times New Roman"/>
          <w:szCs w:val="22"/>
        </w:rPr>
        <w:t xml:space="preserve"> The </w:t>
      </w:r>
      <w:r w:rsidRPr="00513930">
        <w:rPr>
          <w:rFonts w:ascii="Times New Roman" w:hAnsi="Times New Roman" w:cs="Times New Roman"/>
          <w:szCs w:val="22"/>
        </w:rPr>
        <w:t>NULL hypothesis or H0 for regression states that</w:t>
      </w:r>
      <w:r w:rsidR="00513930">
        <w:rPr>
          <w:rFonts w:ascii="Times New Roman" w:hAnsi="Times New Roman" w:cs="Times New Roman"/>
          <w:szCs w:val="22"/>
        </w:rPr>
        <w:t xml:space="preserve"> </w:t>
      </w:r>
      <w:r w:rsidRPr="00456B5C">
        <w:rPr>
          <w:rFonts w:ascii="Times New Roman" w:hAnsi="Times New Roman" w:cs="Times New Roman"/>
          <w:szCs w:val="22"/>
        </w:rPr>
        <w:t>B0 = B1 = B2 =B3=B4 =0</w:t>
      </w:r>
      <w:r w:rsidR="00513930">
        <w:rPr>
          <w:rFonts w:ascii="Times New Roman" w:hAnsi="Times New Roman" w:cs="Times New Roman"/>
          <w:szCs w:val="22"/>
        </w:rPr>
        <w:t xml:space="preserve"> i.e., </w:t>
      </w:r>
      <w:r w:rsidRPr="00456B5C">
        <w:rPr>
          <w:rFonts w:ascii="Times New Roman" w:hAnsi="Times New Roman" w:cs="Times New Roman"/>
          <w:szCs w:val="22"/>
        </w:rPr>
        <w:t>there is no relationship between the output and input variables which can be described with any model.</w:t>
      </w:r>
      <w:r w:rsidR="00513930">
        <w:rPr>
          <w:rFonts w:ascii="Times New Roman" w:hAnsi="Times New Roman" w:cs="Times New Roman"/>
          <w:szCs w:val="22"/>
        </w:rPr>
        <w:t xml:space="preserve"> </w:t>
      </w:r>
      <w:r w:rsidRPr="00456B5C">
        <w:rPr>
          <w:rFonts w:ascii="Times New Roman" w:hAnsi="Times New Roman" w:cs="Times New Roman"/>
          <w:szCs w:val="22"/>
        </w:rPr>
        <w:t>The alternate hypothesis H(a) states that at least one of the ‘B’s is not equal to zero and there exists some form of relationship between the output and input variables and hence, the model exists that explains this relationship.</w:t>
      </w:r>
    </w:p>
    <w:p w14:paraId="1979778D" w14:textId="77777777"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Now for proving that there exists some relationship between the variables, we had to reject Null hypothesis (H0).</w:t>
      </w:r>
    </w:p>
    <w:p w14:paraId="0F343BF2" w14:textId="5E7B8974"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ANOVA is the Analysis of Variance of the dependent variable. It is especially important because it tells whether the model is useful or not. It is breaking the variance into what is explained by the model and what is not explained by the model</w:t>
      </w:r>
      <w:r w:rsidR="001C0E1D" w:rsidRPr="00513930">
        <w:rPr>
          <w:rFonts w:ascii="Times New Roman" w:hAnsi="Times New Roman" w:cs="Times New Roman"/>
          <w:szCs w:val="22"/>
        </w:rPr>
        <w:t xml:space="preserve">. </w:t>
      </w:r>
      <w:r w:rsidRPr="00513930">
        <w:rPr>
          <w:rFonts w:ascii="Times New Roman" w:hAnsi="Times New Roman" w:cs="Times New Roman"/>
          <w:szCs w:val="22"/>
        </w:rPr>
        <w:t>The total variance of the ‘Result’ variable is 47727.02 and out of that, Model 3 explains 8103.28 and the unexplained part is 39623.7 given by Residual.</w:t>
      </w:r>
      <w:r w:rsidR="00513930" w:rsidRPr="00513930">
        <w:rPr>
          <w:rFonts w:ascii="Times New Roman" w:hAnsi="Times New Roman" w:cs="Times New Roman"/>
          <w:szCs w:val="22"/>
        </w:rPr>
        <w:t xml:space="preserve"> The value of </w:t>
      </w:r>
      <w:r w:rsidRPr="00513930">
        <w:rPr>
          <w:rFonts w:ascii="Times New Roman" w:hAnsi="Times New Roman" w:cs="Times New Roman"/>
          <w:szCs w:val="22"/>
        </w:rPr>
        <w:t>R^2 = SSR</w:t>
      </w:r>
      <w:r w:rsidR="003835AC">
        <w:rPr>
          <w:rFonts w:ascii="Times New Roman" w:hAnsi="Times New Roman" w:cs="Times New Roman"/>
          <w:szCs w:val="22"/>
        </w:rPr>
        <w:t xml:space="preserve"> </w:t>
      </w:r>
      <w:r w:rsidRPr="00513930">
        <w:rPr>
          <w:rFonts w:ascii="Times New Roman" w:hAnsi="Times New Roman" w:cs="Times New Roman"/>
          <w:szCs w:val="22"/>
        </w:rPr>
        <w:t>/</w:t>
      </w:r>
      <w:r w:rsidR="003835AC">
        <w:rPr>
          <w:rFonts w:ascii="Times New Roman" w:hAnsi="Times New Roman" w:cs="Times New Roman"/>
          <w:szCs w:val="22"/>
        </w:rPr>
        <w:t xml:space="preserve"> </w:t>
      </w:r>
      <w:r w:rsidRPr="00513930">
        <w:rPr>
          <w:rFonts w:ascii="Times New Roman" w:hAnsi="Times New Roman" w:cs="Times New Roman"/>
          <w:szCs w:val="22"/>
        </w:rPr>
        <w:t xml:space="preserve">SST </w:t>
      </w:r>
      <w:r w:rsidR="00513930" w:rsidRPr="00513930">
        <w:rPr>
          <w:rFonts w:ascii="Times New Roman" w:hAnsi="Times New Roman" w:cs="Times New Roman"/>
          <w:szCs w:val="22"/>
        </w:rPr>
        <w:t>is</w:t>
      </w:r>
      <w:r w:rsidRPr="00513930">
        <w:rPr>
          <w:rFonts w:ascii="Times New Roman" w:hAnsi="Times New Roman" w:cs="Times New Roman"/>
          <w:szCs w:val="22"/>
        </w:rPr>
        <w:t xml:space="preserve"> 0.169</w:t>
      </w:r>
      <w:r w:rsidR="00513930" w:rsidRPr="00513930">
        <w:rPr>
          <w:rFonts w:ascii="Times New Roman" w:hAnsi="Times New Roman" w:cs="Times New Roman"/>
          <w:szCs w:val="22"/>
        </w:rPr>
        <w:t xml:space="preserve">. </w:t>
      </w:r>
      <w:r w:rsidRPr="00513930">
        <w:rPr>
          <w:rFonts w:ascii="Times New Roman" w:hAnsi="Times New Roman" w:cs="Times New Roman"/>
          <w:szCs w:val="22"/>
        </w:rPr>
        <w:t>Degree of Freedom is n-1 = 298 – 1 = 297</w:t>
      </w:r>
      <w:r w:rsidR="00513930" w:rsidRPr="00513930">
        <w:rPr>
          <w:rFonts w:ascii="Times New Roman" w:hAnsi="Times New Roman" w:cs="Times New Roman"/>
          <w:szCs w:val="22"/>
        </w:rPr>
        <w:t xml:space="preserve">. </w:t>
      </w:r>
      <w:r w:rsidRPr="00513930">
        <w:rPr>
          <w:rFonts w:ascii="Times New Roman" w:hAnsi="Times New Roman" w:cs="Times New Roman"/>
          <w:szCs w:val="22"/>
        </w:rPr>
        <w:t xml:space="preserve">Mean Square (MS) </w:t>
      </w:r>
      <w:r w:rsidR="00513930" w:rsidRPr="00513930">
        <w:rPr>
          <w:rFonts w:ascii="Times New Roman" w:hAnsi="Times New Roman" w:cs="Times New Roman"/>
          <w:szCs w:val="22"/>
        </w:rPr>
        <w:t>is</w:t>
      </w:r>
      <w:r w:rsidRPr="00513930">
        <w:rPr>
          <w:rFonts w:ascii="Times New Roman" w:hAnsi="Times New Roman" w:cs="Times New Roman"/>
          <w:szCs w:val="22"/>
        </w:rPr>
        <w:t xml:space="preserve"> SS/ df</w:t>
      </w:r>
      <w:r w:rsidR="00513930" w:rsidRPr="00513930">
        <w:rPr>
          <w:rFonts w:ascii="Times New Roman" w:hAnsi="Times New Roman" w:cs="Times New Roman"/>
          <w:szCs w:val="22"/>
        </w:rPr>
        <w:t>.</w:t>
      </w:r>
    </w:p>
    <w:p w14:paraId="3DF188BD" w14:textId="4626703B" w:rsidR="007B5B69" w:rsidRPr="00456B5C" w:rsidRDefault="007B5B69" w:rsidP="007B5B69">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The probability of significance of F is 3.75274e-11. Alpha is the level of significance. At 95% confidence interval, value of alpha is 0.05.</w:t>
      </w:r>
      <w:r w:rsidR="00513930">
        <w:rPr>
          <w:rFonts w:ascii="Times New Roman" w:hAnsi="Times New Roman" w:cs="Times New Roman"/>
          <w:szCs w:val="22"/>
        </w:rPr>
        <w:t xml:space="preserve"> </w:t>
      </w:r>
      <w:r w:rsidRPr="00456B5C">
        <w:rPr>
          <w:rFonts w:ascii="Times New Roman" w:hAnsi="Times New Roman" w:cs="Times New Roman"/>
          <w:szCs w:val="22"/>
        </w:rPr>
        <w:t>So here the p-value of F test is much lesser than 0.05 which means that we are in the rejection region, and we are confident to reject H0.</w:t>
      </w:r>
    </w:p>
    <w:p w14:paraId="0FC842A4" w14:textId="77777777"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This concludes that the model 3 is better than the H0 and there is at least one coefficient which is not 0.</w:t>
      </w:r>
    </w:p>
    <w:p w14:paraId="57502597" w14:textId="77777777"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The Standard error of the regression Model3 is 11.629</w:t>
      </w:r>
      <w:r w:rsidR="00513930">
        <w:rPr>
          <w:rFonts w:ascii="Times New Roman" w:hAnsi="Times New Roman" w:cs="Times New Roman"/>
          <w:szCs w:val="22"/>
        </w:rPr>
        <w:t xml:space="preserve">. The </w:t>
      </w:r>
      <w:r w:rsidRPr="00513930">
        <w:rPr>
          <w:rFonts w:ascii="Times New Roman" w:hAnsi="Times New Roman" w:cs="Times New Roman"/>
          <w:szCs w:val="22"/>
        </w:rPr>
        <w:t>Adjusted R-squared increases only when independent variable is significant and affects the dependent variable. Here the Adjusted R-squared is 0.158</w:t>
      </w:r>
      <w:r w:rsidR="00513930">
        <w:rPr>
          <w:rFonts w:ascii="Times New Roman" w:hAnsi="Times New Roman" w:cs="Times New Roman"/>
          <w:szCs w:val="22"/>
        </w:rPr>
        <w:t>.</w:t>
      </w:r>
    </w:p>
    <w:p w14:paraId="04F48BB2" w14:textId="33416C28"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The coefficients section helped in describing about the individual variables also.</w:t>
      </w:r>
      <w:r w:rsidR="00513930">
        <w:rPr>
          <w:rFonts w:ascii="Times New Roman" w:hAnsi="Times New Roman" w:cs="Times New Roman"/>
          <w:szCs w:val="22"/>
        </w:rPr>
        <w:t xml:space="preserve"> Describing each of these, f</w:t>
      </w:r>
      <w:r w:rsidRPr="00456B5C">
        <w:rPr>
          <w:rFonts w:ascii="Times New Roman" w:hAnsi="Times New Roman" w:cs="Times New Roman"/>
          <w:szCs w:val="22"/>
        </w:rPr>
        <w:t>or Intercept (B0)</w:t>
      </w:r>
      <w:r w:rsidR="00513930">
        <w:rPr>
          <w:rFonts w:ascii="Times New Roman" w:hAnsi="Times New Roman" w:cs="Times New Roman"/>
          <w:szCs w:val="22"/>
        </w:rPr>
        <w:t>,</w:t>
      </w:r>
      <w:r w:rsidRPr="00456B5C">
        <w:rPr>
          <w:rFonts w:ascii="Times New Roman" w:hAnsi="Times New Roman" w:cs="Times New Roman"/>
          <w:szCs w:val="22"/>
        </w:rPr>
        <w:t xml:space="preserve"> the value ranges from -5.649 to 82.75 which means it contains 0 in the range. Also, the p-value for t test here is 0.08 which is more than 0.05 which is the threshold value. So, intercept is statistically not significant.</w:t>
      </w:r>
    </w:p>
    <w:p w14:paraId="0949B660" w14:textId="77777777"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For Gender_c(B1)</w:t>
      </w:r>
      <w:r w:rsidR="00513930">
        <w:rPr>
          <w:rFonts w:ascii="Times New Roman" w:hAnsi="Times New Roman" w:cs="Times New Roman"/>
          <w:szCs w:val="22"/>
        </w:rPr>
        <w:t>,</w:t>
      </w:r>
      <w:r w:rsidRPr="00513930">
        <w:rPr>
          <w:rFonts w:ascii="Times New Roman" w:hAnsi="Times New Roman" w:cs="Times New Roman"/>
          <w:szCs w:val="22"/>
        </w:rPr>
        <w:t xml:space="preserve"> the value ranges from -9.29 to -3.9 which means it does not include 0 in the range. Also, the p-value for t test here is 1.61e-06 which is much less than 0.05 which is the threshold value. So, Gender_c is statistically significant.</w:t>
      </w:r>
    </w:p>
    <w:p w14:paraId="2BF49742" w14:textId="6F4B07C3"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For PHEdu_c (B3)</w:t>
      </w:r>
      <w:r w:rsidR="00513930">
        <w:rPr>
          <w:rFonts w:ascii="Times New Roman" w:hAnsi="Times New Roman" w:cs="Times New Roman"/>
          <w:szCs w:val="22"/>
        </w:rPr>
        <w:t>,</w:t>
      </w:r>
      <w:r w:rsidRPr="00513930">
        <w:rPr>
          <w:rFonts w:ascii="Times New Roman" w:hAnsi="Times New Roman" w:cs="Times New Roman"/>
          <w:szCs w:val="22"/>
        </w:rPr>
        <w:t xml:space="preserve"> the value ranges from 0.77 to 6.17 which means it does not contain 0 in the range. Also, the p-value for t test here is 0.011 which is very lesser than 0.05 which is the threshold value. So, PHEdu_c is statistically significant.</w:t>
      </w:r>
    </w:p>
    <w:p w14:paraId="5BD5811B" w14:textId="2543A861" w:rsidR="00513930" w:rsidRDefault="007B5B69" w:rsidP="00513930">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t>For TPC_c (B3)</w:t>
      </w:r>
      <w:r w:rsidR="00513930">
        <w:rPr>
          <w:rFonts w:ascii="Times New Roman" w:hAnsi="Times New Roman" w:cs="Times New Roman"/>
          <w:szCs w:val="22"/>
        </w:rPr>
        <w:t xml:space="preserve">, </w:t>
      </w:r>
      <w:r w:rsidRPr="00513930">
        <w:rPr>
          <w:rFonts w:ascii="Times New Roman" w:hAnsi="Times New Roman" w:cs="Times New Roman"/>
          <w:szCs w:val="22"/>
        </w:rPr>
        <w:t>the value ranges from 4.43 to 10.00 which means it does not contain 0 in the range. Also, the p-value for t test here is 6.12e-07 which is very lesser that 0.05 which is the threshold value. So, TPC_c is statistically significant.</w:t>
      </w:r>
    </w:p>
    <w:p w14:paraId="4977AEA0" w14:textId="77777777" w:rsidR="00B55E9E" w:rsidRDefault="007B5B69" w:rsidP="00B55E9E">
      <w:pPr>
        <w:pStyle w:val="ListParagraph"/>
        <w:shd w:val="clear" w:color="auto" w:fill="FFFFFF"/>
        <w:spacing w:before="100" w:beforeAutospacing="1" w:after="100" w:afterAutospacing="1"/>
        <w:rPr>
          <w:rFonts w:ascii="Times New Roman" w:hAnsi="Times New Roman" w:cs="Times New Roman"/>
          <w:szCs w:val="22"/>
        </w:rPr>
      </w:pPr>
      <w:r w:rsidRPr="00513930">
        <w:rPr>
          <w:rFonts w:ascii="Times New Roman" w:hAnsi="Times New Roman" w:cs="Times New Roman"/>
          <w:szCs w:val="22"/>
        </w:rPr>
        <w:lastRenderedPageBreak/>
        <w:t>For Ln_Attendance (B4)</w:t>
      </w:r>
      <w:r w:rsidR="00513930">
        <w:rPr>
          <w:rFonts w:ascii="Times New Roman" w:hAnsi="Times New Roman" w:cs="Times New Roman"/>
          <w:szCs w:val="22"/>
        </w:rPr>
        <w:t>,</w:t>
      </w:r>
      <w:r w:rsidRPr="00513930">
        <w:rPr>
          <w:rFonts w:ascii="Times New Roman" w:hAnsi="Times New Roman" w:cs="Times New Roman"/>
          <w:szCs w:val="22"/>
        </w:rPr>
        <w:t xml:space="preserve"> the value ranges from -3.0 to 17.70 which means it includes 0 in the range. Also, the p-value for t test here is 0.16 which is higher than 0.05 which is the threshold value. So, Ln</w:t>
      </w:r>
      <w:r w:rsidR="006F7AE2" w:rsidRPr="00513930">
        <w:rPr>
          <w:rFonts w:ascii="Times New Roman" w:hAnsi="Times New Roman" w:cs="Times New Roman"/>
          <w:szCs w:val="22"/>
        </w:rPr>
        <w:t>_</w:t>
      </w:r>
      <w:r w:rsidRPr="00513930">
        <w:rPr>
          <w:rFonts w:ascii="Times New Roman" w:hAnsi="Times New Roman" w:cs="Times New Roman"/>
          <w:szCs w:val="22"/>
        </w:rPr>
        <w:t>Attendance is statistically not significant.</w:t>
      </w:r>
    </w:p>
    <w:p w14:paraId="232DE986" w14:textId="77777777" w:rsidR="00B55E9E" w:rsidRDefault="007B5B69" w:rsidP="00B55E9E">
      <w:pPr>
        <w:pStyle w:val="ListParagraph"/>
        <w:shd w:val="clear" w:color="auto" w:fill="FFFFFF"/>
        <w:spacing w:before="100" w:beforeAutospacing="1" w:after="100" w:afterAutospacing="1"/>
        <w:rPr>
          <w:rFonts w:ascii="Times New Roman" w:hAnsi="Times New Roman" w:cs="Times New Roman"/>
          <w:szCs w:val="22"/>
        </w:rPr>
      </w:pPr>
      <w:r w:rsidRPr="00B55E9E">
        <w:rPr>
          <w:rFonts w:ascii="Times New Roman" w:hAnsi="Times New Roman" w:cs="Times New Roman"/>
          <w:szCs w:val="22"/>
        </w:rPr>
        <w:t xml:space="preserve">From the Model# 3, it can be stated that H0 is </w:t>
      </w:r>
      <w:r w:rsidR="006F7AE2" w:rsidRPr="00B55E9E">
        <w:rPr>
          <w:rFonts w:ascii="Times New Roman" w:hAnsi="Times New Roman" w:cs="Times New Roman"/>
          <w:szCs w:val="22"/>
        </w:rPr>
        <w:t>rejected,</w:t>
      </w:r>
      <w:r w:rsidRPr="00B55E9E">
        <w:rPr>
          <w:rFonts w:ascii="Times New Roman" w:hAnsi="Times New Roman" w:cs="Times New Roman"/>
          <w:szCs w:val="22"/>
        </w:rPr>
        <w:t xml:space="preserve"> and Model# 3 is better than H0. Hence, it is proved that that there </w:t>
      </w:r>
      <w:r w:rsidR="006F7AE2" w:rsidRPr="00B55E9E">
        <w:rPr>
          <w:rFonts w:ascii="Times New Roman" w:hAnsi="Times New Roman" w:cs="Times New Roman"/>
          <w:szCs w:val="22"/>
        </w:rPr>
        <w:t>exist</w:t>
      </w:r>
      <w:r w:rsidRPr="00B55E9E">
        <w:rPr>
          <w:rFonts w:ascii="Times New Roman" w:hAnsi="Times New Roman" w:cs="Times New Roman"/>
          <w:szCs w:val="22"/>
        </w:rPr>
        <w:t xml:space="preserve"> a relationship between the variables that is explained by Model 3.</w:t>
      </w:r>
      <w:r w:rsidR="00B55E9E">
        <w:rPr>
          <w:rFonts w:ascii="Times New Roman" w:hAnsi="Times New Roman" w:cs="Times New Roman"/>
          <w:szCs w:val="22"/>
        </w:rPr>
        <w:t xml:space="preserve"> </w:t>
      </w:r>
    </w:p>
    <w:p w14:paraId="334B74B3" w14:textId="77777777" w:rsidR="00B55E9E" w:rsidRDefault="00B55E9E" w:rsidP="00B55E9E">
      <w:pPr>
        <w:pStyle w:val="ListParagraph"/>
        <w:shd w:val="clear" w:color="auto" w:fill="FFFFFF"/>
        <w:spacing w:before="100" w:beforeAutospacing="1" w:after="100" w:afterAutospacing="1"/>
        <w:rPr>
          <w:rFonts w:ascii="Times New Roman" w:hAnsi="Times New Roman" w:cs="Times New Roman"/>
          <w:szCs w:val="22"/>
        </w:rPr>
      </w:pPr>
    </w:p>
    <w:p w14:paraId="79521450" w14:textId="77777777" w:rsidR="00B55E9E" w:rsidRDefault="007B5B69" w:rsidP="00B55E9E">
      <w:pPr>
        <w:pStyle w:val="ListParagraph"/>
        <w:shd w:val="clear" w:color="auto" w:fill="FFFFFF"/>
        <w:spacing w:before="100" w:beforeAutospacing="1" w:after="100" w:afterAutospacing="1"/>
        <w:rPr>
          <w:rFonts w:ascii="Times New Roman" w:hAnsi="Times New Roman" w:cs="Times New Roman"/>
          <w:szCs w:val="22"/>
        </w:rPr>
      </w:pPr>
      <w:r w:rsidRPr="00B55E9E">
        <w:rPr>
          <w:rFonts w:ascii="Times New Roman" w:hAnsi="Times New Roman" w:cs="Times New Roman"/>
          <w:szCs w:val="22"/>
        </w:rPr>
        <w:t>The model#3 states the relationship among the variables as follows:</w:t>
      </w:r>
    </w:p>
    <w:p w14:paraId="389F2ADF" w14:textId="5F69CFB4" w:rsidR="00184317" w:rsidRDefault="007B5B69" w:rsidP="00B55E9E">
      <w:pPr>
        <w:pStyle w:val="ListParagraph"/>
        <w:shd w:val="clear" w:color="auto" w:fill="FFFFFF"/>
        <w:spacing w:before="100" w:beforeAutospacing="1" w:after="100" w:afterAutospacing="1"/>
        <w:rPr>
          <w:rFonts w:ascii="Times New Roman" w:hAnsi="Times New Roman" w:cs="Times New Roman"/>
          <w:szCs w:val="22"/>
        </w:rPr>
      </w:pPr>
      <w:r w:rsidRPr="00456B5C">
        <w:rPr>
          <w:rFonts w:ascii="Times New Roman" w:hAnsi="Times New Roman" w:cs="Times New Roman"/>
          <w:szCs w:val="22"/>
        </w:rPr>
        <w:t>Result(hat) = 38.553 - 6.630*Gender_c + 3.476*PHEdu_c + 7.215*TPC_c + 7.332*Ln_Attendance</w:t>
      </w:r>
    </w:p>
    <w:p w14:paraId="21BCCA6B" w14:textId="563B533A" w:rsidR="007B5B69" w:rsidRDefault="007B5B69" w:rsidP="00B55E9E">
      <w:pPr>
        <w:shd w:val="clear" w:color="auto" w:fill="FFFFFF"/>
        <w:spacing w:before="100" w:beforeAutospacing="1" w:after="100" w:afterAutospacing="1"/>
        <w:ind w:left="720"/>
        <w:rPr>
          <w:rFonts w:ascii="Times New Roman" w:hAnsi="Times New Roman" w:cs="Times New Roman"/>
          <w:szCs w:val="22"/>
        </w:rPr>
      </w:pPr>
      <w:r w:rsidRPr="00456B5C">
        <w:rPr>
          <w:rFonts w:ascii="Times New Roman" w:hAnsi="Times New Roman" w:cs="Times New Roman"/>
          <w:szCs w:val="22"/>
        </w:rPr>
        <w:t>Where ‘Result’ denotes the Graduation Result Percentage, ‘Gender_c’ tells about the gender, ‘PHEdu_c’ denotes whether parent is highly educated or not, ‘TPC_c’ denotes whether Test Preparation Course was completed or not and ‘Attendance’ denotes the percentage of attendance.</w:t>
      </w:r>
      <w:r w:rsidR="004637C1">
        <w:rPr>
          <w:rFonts w:ascii="Times New Roman" w:hAnsi="Times New Roman" w:cs="Times New Roman"/>
          <w:szCs w:val="22"/>
        </w:rPr>
        <w:t xml:space="preserve"> </w:t>
      </w:r>
      <w:r w:rsidRPr="00456B5C">
        <w:rPr>
          <w:rFonts w:ascii="Times New Roman" w:hAnsi="Times New Roman" w:cs="Times New Roman"/>
          <w:szCs w:val="22"/>
        </w:rPr>
        <w:t xml:space="preserve">So, parent higher education, and completion of test preparation courses indeed had a positive impact on the student’s graduation performance. </w:t>
      </w:r>
    </w:p>
    <w:p w14:paraId="2E290C63" w14:textId="77777777" w:rsidR="007B5B69" w:rsidRPr="007E3E86" w:rsidRDefault="007B5B69" w:rsidP="007B5B69">
      <w:pPr>
        <w:pStyle w:val="ListParagraph"/>
        <w:shd w:val="clear" w:color="auto" w:fill="FFFFFF"/>
        <w:spacing w:before="100" w:beforeAutospacing="1" w:after="100" w:afterAutospacing="1"/>
        <w:ind w:left="420"/>
        <w:rPr>
          <w:rFonts w:ascii="Times New Roman" w:hAnsi="Times New Roman" w:cs="Times New Roman"/>
          <w:b/>
          <w:bCs/>
          <w:sz w:val="24"/>
          <w:szCs w:val="24"/>
        </w:rPr>
      </w:pPr>
    </w:p>
    <w:p w14:paraId="77CD0A61" w14:textId="5A1D5E15" w:rsidR="007B5B69" w:rsidRPr="00DE4E26" w:rsidRDefault="007B5B69" w:rsidP="00DE4E26">
      <w:pPr>
        <w:pStyle w:val="ListParagraph"/>
        <w:numPr>
          <w:ilvl w:val="1"/>
          <w:numId w:val="26"/>
        </w:numPr>
        <w:shd w:val="clear" w:color="auto" w:fill="FFFFFF"/>
        <w:spacing w:before="100" w:beforeAutospacing="1" w:after="100" w:afterAutospacing="1"/>
        <w:rPr>
          <w:rFonts w:ascii="Times New Roman" w:hAnsi="Times New Roman" w:cs="Times New Roman"/>
          <w:szCs w:val="22"/>
        </w:rPr>
      </w:pPr>
      <w:r w:rsidRPr="00DE4E26">
        <w:rPr>
          <w:rFonts w:ascii="Times New Roman" w:hAnsi="Times New Roman" w:cs="Times New Roman"/>
          <w:b/>
          <w:bCs/>
          <w:sz w:val="24"/>
          <w:szCs w:val="24"/>
        </w:rPr>
        <w:t>Interpretation of Result</w:t>
      </w:r>
    </w:p>
    <w:p w14:paraId="336E4C9A" w14:textId="77777777" w:rsidR="00A73818" w:rsidRDefault="007B5B69" w:rsidP="007B5B69">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As compared to Female student, the Graduation Result percentage decreases by 6.63 for Male student, while everything else is constant.</w:t>
      </w:r>
    </w:p>
    <w:p w14:paraId="1589F376" w14:textId="7268A426" w:rsidR="0092723B" w:rsidRDefault="007B5B69" w:rsidP="007B5B69">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As compared to the student whose parents are not highly qualified, the Graduation Result percentage increases by 3.476 for the students whose parents are highly qualified, while everything else is constant.</w:t>
      </w:r>
    </w:p>
    <w:p w14:paraId="028A52A5" w14:textId="688370C4" w:rsidR="007B5B69" w:rsidRPr="00494A96" w:rsidRDefault="007B5B69" w:rsidP="007B5B69">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As compared to the students who did not complete Test preparation courses, the Graduation Result percentage increases by 7.215 for the students who completed Test preparation courses, while everything else is constant.</w:t>
      </w:r>
    </w:p>
    <w:p w14:paraId="0F9141E9" w14:textId="77777777" w:rsidR="007B5B69" w:rsidRPr="00494A96" w:rsidRDefault="007B5B69" w:rsidP="007B5B69">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This Model #3 is a semi log model as we have one logarithmic form of independent variable (Attendance) and our dependent variable is not in logarithmic form. As we know that whenever we are using Logarithmic form for any of the variable in the regression model, the coefficient (B value) tells the percentage change for that variable. That is the increase or decrease is measured as B%. Here Attendance variable had been logged and we had Ln(Attendance) in our Model.</w:t>
      </w:r>
    </w:p>
    <w:p w14:paraId="529A4370" w14:textId="77777777" w:rsidR="007B5B69" w:rsidRDefault="007B5B69" w:rsidP="007B5B69">
      <w:pPr>
        <w:shd w:val="clear" w:color="auto" w:fill="FFFFFF"/>
        <w:spacing w:before="100" w:beforeAutospacing="1" w:after="100" w:afterAutospacing="1"/>
        <w:ind w:left="720"/>
        <w:rPr>
          <w:rFonts w:ascii="Times New Roman" w:hAnsi="Times New Roman" w:cs="Times New Roman"/>
          <w:szCs w:val="22"/>
        </w:rPr>
      </w:pPr>
      <w:r w:rsidRPr="00494A96">
        <w:rPr>
          <w:rFonts w:ascii="Times New Roman" w:hAnsi="Times New Roman" w:cs="Times New Roman"/>
          <w:szCs w:val="22"/>
        </w:rPr>
        <w:t>So, the model speaks the below statement about the Attendance variable:</w:t>
      </w:r>
      <w:r>
        <w:rPr>
          <w:rFonts w:ascii="Times New Roman" w:hAnsi="Times New Roman" w:cs="Times New Roman"/>
          <w:szCs w:val="22"/>
        </w:rPr>
        <w:t xml:space="preserve"> </w:t>
      </w:r>
      <w:r w:rsidRPr="00494A96">
        <w:rPr>
          <w:rFonts w:ascii="Times New Roman" w:hAnsi="Times New Roman" w:cs="Times New Roman"/>
          <w:szCs w:val="22"/>
        </w:rPr>
        <w:t>For 1 percent increase in Attendance percentage, Graduation Result percentage increases by 0.07332 (i.e 7.332/100), while everything else is constant.</w:t>
      </w:r>
    </w:p>
    <w:p w14:paraId="19AE3D60" w14:textId="77777777" w:rsidR="007B5B69" w:rsidRDefault="007B5B69" w:rsidP="007B5B69">
      <w:pPr>
        <w:pStyle w:val="ListParagraph"/>
        <w:shd w:val="clear" w:color="auto" w:fill="FFFFFF"/>
        <w:spacing w:before="100" w:beforeAutospacing="1" w:after="100" w:afterAutospacing="1"/>
        <w:ind w:left="780"/>
        <w:rPr>
          <w:rFonts w:ascii="Times New Roman" w:hAnsi="Times New Roman" w:cs="Times New Roman"/>
          <w:szCs w:val="22"/>
        </w:rPr>
      </w:pPr>
    </w:p>
    <w:p w14:paraId="4C755E26" w14:textId="2E091AAB" w:rsidR="007B5B69" w:rsidRDefault="007B5B69" w:rsidP="00DE4E26">
      <w:pPr>
        <w:pStyle w:val="ListParagraph"/>
        <w:numPr>
          <w:ilvl w:val="1"/>
          <w:numId w:val="26"/>
        </w:numPr>
        <w:shd w:val="clear" w:color="auto" w:fill="FFFFFF"/>
        <w:spacing w:before="100" w:beforeAutospacing="1" w:after="100" w:afterAutospacing="1"/>
        <w:rPr>
          <w:rFonts w:ascii="Times New Roman" w:hAnsi="Times New Roman" w:cs="Times New Roman"/>
          <w:b/>
          <w:bCs/>
          <w:sz w:val="24"/>
          <w:szCs w:val="24"/>
        </w:rPr>
      </w:pPr>
      <w:r w:rsidRPr="00F33813">
        <w:rPr>
          <w:rFonts w:ascii="Times New Roman" w:hAnsi="Times New Roman" w:cs="Times New Roman"/>
          <w:b/>
          <w:bCs/>
          <w:sz w:val="24"/>
          <w:szCs w:val="24"/>
        </w:rPr>
        <w:t>Social Implication</w:t>
      </w:r>
    </w:p>
    <w:p w14:paraId="4DA9B337"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024D35E7"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A55990">
        <w:rPr>
          <w:rFonts w:ascii="Times New Roman" w:hAnsi="Times New Roman" w:cs="Times New Roman"/>
          <w:szCs w:val="22"/>
        </w:rPr>
        <w:t>Based on the data analysis, it is quite imperative that teenager female students remain more focused on studies compared to male counterparts who get easily distracted on a wide array of things ranging from sports, outdoor activities, gaming, music and other extra-curricular activities. The thread which ties together the attention in students easily loosens up in male student compared to female and hence we see a drop in their performance during graduation.</w:t>
      </w:r>
    </w:p>
    <w:p w14:paraId="67198820"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A55990">
        <w:rPr>
          <w:rFonts w:ascii="Times New Roman" w:hAnsi="Times New Roman" w:cs="Times New Roman"/>
          <w:szCs w:val="22"/>
        </w:rPr>
        <w:lastRenderedPageBreak/>
        <w:t>Similarly, parents who are highly educated and earned higher degrees have the natural tendency to pass on the value of education to their off springs. Additionally, highly qualified parents tend to provide their kids with an atmosphere to learn and grow and they set it all by example which makes it easy for kids to interpret.</w:t>
      </w:r>
    </w:p>
    <w:p w14:paraId="59883015"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A55990">
        <w:rPr>
          <w:rFonts w:ascii="Times New Roman" w:hAnsi="Times New Roman" w:cs="Times New Roman"/>
          <w:szCs w:val="22"/>
        </w:rPr>
        <w:t>Also, the test preparatory courses provide an edge in the success of the students through giving them a look and feel of the actual exam pattern and environment. Students who complete those get equipped with the techniques required to set themselves apart from rest of the students in high school graduation exam</w:t>
      </w:r>
      <w:r>
        <w:rPr>
          <w:rFonts w:ascii="Times New Roman" w:hAnsi="Times New Roman" w:cs="Times New Roman"/>
          <w:szCs w:val="22"/>
        </w:rPr>
        <w:t>.</w:t>
      </w:r>
    </w:p>
    <w:p w14:paraId="58A97B28"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b/>
          <w:bCs/>
          <w:sz w:val="24"/>
          <w:szCs w:val="24"/>
        </w:rPr>
      </w:pPr>
      <w:r w:rsidRPr="00A55990">
        <w:rPr>
          <w:rFonts w:ascii="Times New Roman" w:hAnsi="Times New Roman" w:cs="Times New Roman"/>
          <w:szCs w:val="22"/>
        </w:rPr>
        <w:t>Last but not the least, attending class sessions helps students to stay on track, understand expectations, foster important peer social interactions, and generally promote a sense of connectedness. Increasingly, attendance is being understood as a precursor and leading indicator for student success. Attendance improves performance.</w:t>
      </w:r>
    </w:p>
    <w:p w14:paraId="78E68C16"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b/>
          <w:bCs/>
          <w:sz w:val="24"/>
          <w:szCs w:val="24"/>
        </w:rPr>
      </w:pPr>
    </w:p>
    <w:p w14:paraId="3F993109"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b/>
          <w:bCs/>
          <w:sz w:val="24"/>
          <w:szCs w:val="24"/>
        </w:rPr>
      </w:pPr>
    </w:p>
    <w:p w14:paraId="72FB08A6" w14:textId="77777777" w:rsidR="007B5B69" w:rsidRPr="00411163"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411163">
        <w:rPr>
          <w:rFonts w:ascii="Times New Roman" w:hAnsi="Times New Roman" w:cs="Times New Roman"/>
          <w:b/>
          <w:bCs/>
          <w:sz w:val="24"/>
          <w:szCs w:val="24"/>
        </w:rPr>
        <w:t>4.4 Forecast future values</w:t>
      </w:r>
      <w:r w:rsidRPr="00411163">
        <w:rPr>
          <w:rFonts w:ascii="Times New Roman" w:hAnsi="Times New Roman" w:cs="Times New Roman"/>
          <w:szCs w:val="22"/>
        </w:rPr>
        <w:t xml:space="preserve"> </w:t>
      </w:r>
    </w:p>
    <w:p w14:paraId="2387B51A" w14:textId="77777777" w:rsidR="007B5B69" w:rsidRPr="00B920A5" w:rsidRDefault="007B5B69" w:rsidP="008B239C">
      <w:pPr>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 xml:space="preserve">The estimated equation could be better understood by using that in forecasting a future value of </w:t>
      </w:r>
      <w:r>
        <w:rPr>
          <w:rFonts w:ascii="Times New Roman" w:hAnsi="Times New Roman" w:cs="Times New Roman"/>
          <w:szCs w:val="22"/>
        </w:rPr>
        <w:t xml:space="preserve">    the Result </w:t>
      </w:r>
      <w:r w:rsidRPr="00B920A5">
        <w:rPr>
          <w:rFonts w:ascii="Times New Roman" w:hAnsi="Times New Roman" w:cs="Times New Roman"/>
          <w:szCs w:val="22"/>
        </w:rPr>
        <w:t>variable. In this case, the estimated equation is:</w:t>
      </w:r>
    </w:p>
    <w:p w14:paraId="0C39D344" w14:textId="5C2A6666" w:rsidR="007B5B69" w:rsidRPr="00B920A5"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Result(hat) = 38.553 - 6.630*Gender_c + 3.476*PHEdu_c + 7.215*TPC_c + 7.332*Ln_Attendance</w:t>
      </w:r>
    </w:p>
    <w:p w14:paraId="216A91A0" w14:textId="77777777" w:rsidR="007B5B69" w:rsidRPr="00B920A5"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Suppose high schooler Tom who maintains a 90% attendance record has reasons to believe that Test preparation Courses hardly impacts his performance. His highly educated parents are really worried about his graduation results.</w:t>
      </w:r>
    </w:p>
    <w:p w14:paraId="10616A44" w14:textId="77777777" w:rsidR="007B5B69" w:rsidRPr="00B920A5"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The regression equation can be used to predict the result percentage of Tom in both the scenarios (with and without completing Test preparation Courses).</w:t>
      </w:r>
    </w:p>
    <w:p w14:paraId="6D4EB613" w14:textId="77777777" w:rsidR="008B239C" w:rsidRDefault="007B5B69" w:rsidP="008B239C">
      <w:pPr>
        <w:shd w:val="clear" w:color="auto" w:fill="FFFFFF"/>
        <w:spacing w:before="100" w:beforeAutospacing="1" w:after="100" w:afterAutospacing="1"/>
        <w:ind w:left="390"/>
        <w:rPr>
          <w:rFonts w:ascii="Times New Roman" w:hAnsi="Times New Roman" w:cs="Times New Roman"/>
          <w:szCs w:val="22"/>
        </w:rPr>
      </w:pPr>
      <w:r w:rsidRPr="00B920A5">
        <w:rPr>
          <w:rFonts w:ascii="Times New Roman" w:hAnsi="Times New Roman" w:cs="Times New Roman"/>
          <w:szCs w:val="22"/>
        </w:rPr>
        <w:t>Case 1: Tom considers NOT to complete Test Preparation Courses.</w:t>
      </w:r>
      <w:r w:rsidR="008B239C">
        <w:rPr>
          <w:rFonts w:ascii="Times New Roman" w:hAnsi="Times New Roman" w:cs="Times New Roman"/>
          <w:szCs w:val="22"/>
        </w:rPr>
        <w:t xml:space="preserve"> </w:t>
      </w:r>
      <w:r w:rsidRPr="00B920A5">
        <w:rPr>
          <w:rFonts w:ascii="Times New Roman" w:hAnsi="Times New Roman" w:cs="Times New Roman"/>
          <w:szCs w:val="22"/>
        </w:rPr>
        <w:t>Plugging in the values of Gender_c = 1, PHEdu_c = 1, TPC_c = 0 and</w:t>
      </w:r>
      <w:r w:rsidR="008B239C">
        <w:rPr>
          <w:rFonts w:ascii="Times New Roman" w:hAnsi="Times New Roman" w:cs="Times New Roman"/>
          <w:szCs w:val="22"/>
        </w:rPr>
        <w:t xml:space="preserve"> </w:t>
      </w:r>
      <w:r w:rsidRPr="00B920A5">
        <w:rPr>
          <w:rFonts w:ascii="Times New Roman" w:hAnsi="Times New Roman" w:cs="Times New Roman"/>
          <w:szCs w:val="22"/>
        </w:rPr>
        <w:t>Attendance = 90 in the above equation, I get:</w:t>
      </w:r>
    </w:p>
    <w:p w14:paraId="502E8D05" w14:textId="5E93F5EF" w:rsidR="007B5B69" w:rsidRPr="00B920A5" w:rsidRDefault="007B5B69" w:rsidP="008B239C">
      <w:pPr>
        <w:shd w:val="clear" w:color="auto" w:fill="FFFFFF"/>
        <w:spacing w:before="100" w:beforeAutospacing="1" w:after="100" w:afterAutospacing="1"/>
        <w:ind w:left="390"/>
        <w:rPr>
          <w:rFonts w:ascii="Times New Roman" w:hAnsi="Times New Roman" w:cs="Times New Roman"/>
          <w:szCs w:val="22"/>
        </w:rPr>
      </w:pPr>
      <w:r w:rsidRPr="00B920A5">
        <w:rPr>
          <w:rFonts w:ascii="Times New Roman" w:hAnsi="Times New Roman" w:cs="Times New Roman"/>
          <w:szCs w:val="22"/>
        </w:rPr>
        <w:t>Result = 38.553 – 6.630*1 + 3.476*1 + 7.215*0 + 7.332*ln(90)</w:t>
      </w:r>
      <w:r w:rsidR="008B239C">
        <w:rPr>
          <w:rFonts w:ascii="Times New Roman" w:hAnsi="Times New Roman" w:cs="Times New Roman"/>
          <w:szCs w:val="22"/>
        </w:rPr>
        <w:t xml:space="preserve"> </w:t>
      </w:r>
      <w:r w:rsidRPr="00B920A5">
        <w:rPr>
          <w:rFonts w:ascii="Times New Roman" w:hAnsi="Times New Roman" w:cs="Times New Roman"/>
          <w:szCs w:val="22"/>
        </w:rPr>
        <w:t>= 68.33</w:t>
      </w:r>
    </w:p>
    <w:p w14:paraId="69184B05" w14:textId="17AD4B42" w:rsidR="007B5B69" w:rsidRPr="00B920A5"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Case 2: Tom considers completing Test Preparation Courses.</w:t>
      </w:r>
      <w:r w:rsidR="008B239C">
        <w:rPr>
          <w:rFonts w:ascii="Times New Roman" w:hAnsi="Times New Roman" w:cs="Times New Roman"/>
          <w:szCs w:val="22"/>
        </w:rPr>
        <w:t xml:space="preserve"> </w:t>
      </w:r>
      <w:r w:rsidRPr="00B920A5">
        <w:rPr>
          <w:rFonts w:ascii="Times New Roman" w:hAnsi="Times New Roman" w:cs="Times New Roman"/>
          <w:szCs w:val="22"/>
        </w:rPr>
        <w:t>Plugging in the values of Gender_c = 1, PHEdu_c = 1, TPC_c = 1 and</w:t>
      </w:r>
      <w:r w:rsidRPr="00B920A5">
        <w:rPr>
          <w:rFonts w:ascii="Times New Roman" w:hAnsi="Times New Roman" w:cs="Times New Roman"/>
          <w:szCs w:val="22"/>
        </w:rPr>
        <w:tab/>
      </w:r>
      <w:r w:rsidR="008B239C">
        <w:rPr>
          <w:rFonts w:ascii="Times New Roman" w:hAnsi="Times New Roman" w:cs="Times New Roman"/>
          <w:szCs w:val="22"/>
        </w:rPr>
        <w:t>A</w:t>
      </w:r>
      <w:r w:rsidRPr="00B920A5">
        <w:rPr>
          <w:rFonts w:ascii="Times New Roman" w:hAnsi="Times New Roman" w:cs="Times New Roman"/>
          <w:szCs w:val="22"/>
        </w:rPr>
        <w:t>ttendance = 90 in the above equation, I get:</w:t>
      </w:r>
    </w:p>
    <w:p w14:paraId="2D945CEB" w14:textId="584C5DA0" w:rsidR="007B5B69" w:rsidRPr="00B920A5"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Result = 38.553 – 6.630*1 + 3.476*1 + 7.215*1 + 7.332*ln(90)</w:t>
      </w:r>
      <w:r w:rsidR="008B239C">
        <w:rPr>
          <w:rFonts w:ascii="Times New Roman" w:hAnsi="Times New Roman" w:cs="Times New Roman"/>
          <w:szCs w:val="22"/>
        </w:rPr>
        <w:t xml:space="preserve"> </w:t>
      </w:r>
      <w:r w:rsidRPr="00B920A5">
        <w:rPr>
          <w:rFonts w:ascii="Times New Roman" w:hAnsi="Times New Roman" w:cs="Times New Roman"/>
          <w:szCs w:val="22"/>
        </w:rPr>
        <w:t xml:space="preserve">= 75.55 </w:t>
      </w:r>
    </w:p>
    <w:p w14:paraId="12E6B8E3" w14:textId="13D5CBE2"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r w:rsidRPr="00B920A5">
        <w:rPr>
          <w:rFonts w:ascii="Times New Roman" w:hAnsi="Times New Roman" w:cs="Times New Roman"/>
          <w:szCs w:val="22"/>
        </w:rPr>
        <w:t>So, the regression equation help</w:t>
      </w:r>
      <w:r w:rsidR="0008542B">
        <w:rPr>
          <w:rFonts w:ascii="Times New Roman" w:hAnsi="Times New Roman" w:cs="Times New Roman"/>
          <w:szCs w:val="22"/>
        </w:rPr>
        <w:t>s</w:t>
      </w:r>
      <w:r w:rsidRPr="00B920A5">
        <w:rPr>
          <w:rFonts w:ascii="Times New Roman" w:hAnsi="Times New Roman" w:cs="Times New Roman"/>
          <w:szCs w:val="22"/>
        </w:rPr>
        <w:t xml:space="preserve"> in estimating the result of students that is impacted by multiple variables</w:t>
      </w:r>
      <w:r w:rsidRPr="00B920A5">
        <w:rPr>
          <w:color w:val="3D3D3D"/>
          <w:sz w:val="28"/>
        </w:rPr>
        <w:t>.</w:t>
      </w:r>
    </w:p>
    <w:p w14:paraId="384FA1D9" w14:textId="77777777"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6200E350" w14:textId="5139C868" w:rsidR="007B5B69" w:rsidRDefault="007B5B69"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30CA2FD3" w14:textId="77777777" w:rsidR="0038688E" w:rsidRDefault="0038688E" w:rsidP="007B5B69">
      <w:pPr>
        <w:pStyle w:val="ListParagraph"/>
        <w:pBdr>
          <w:bottom w:val="single" w:sz="6" w:space="1" w:color="auto"/>
        </w:pBdr>
        <w:shd w:val="clear" w:color="auto" w:fill="FFFFFF"/>
        <w:spacing w:before="100" w:beforeAutospacing="1" w:after="100" w:afterAutospacing="1"/>
        <w:ind w:left="420"/>
        <w:rPr>
          <w:rFonts w:ascii="Times New Roman" w:hAnsi="Times New Roman" w:cs="Times New Roman"/>
          <w:szCs w:val="22"/>
        </w:rPr>
      </w:pPr>
    </w:p>
    <w:p w14:paraId="571D59F7" w14:textId="77777777" w:rsidR="007B5B69" w:rsidRPr="00D71B55" w:rsidRDefault="007B5B69" w:rsidP="007B5B69">
      <w:pPr>
        <w:pStyle w:val="ListParagraph"/>
        <w:numPr>
          <w:ilvl w:val="1"/>
          <w:numId w:val="19"/>
        </w:numPr>
        <w:pBdr>
          <w:bottom w:val="single" w:sz="6" w:space="1" w:color="auto"/>
        </w:pBdr>
        <w:shd w:val="clear" w:color="auto" w:fill="FFFFFF"/>
        <w:spacing w:before="100" w:beforeAutospacing="1" w:after="100" w:afterAutospacing="1"/>
        <w:rPr>
          <w:rFonts w:ascii="Times New Roman" w:hAnsi="Times New Roman" w:cs="Times New Roman"/>
          <w:szCs w:val="22"/>
        </w:rPr>
      </w:pPr>
      <w:r w:rsidRPr="00D71B55">
        <w:rPr>
          <w:rFonts w:ascii="Times New Roman" w:hAnsi="Times New Roman" w:cs="Times New Roman"/>
          <w:b/>
          <w:bCs/>
          <w:sz w:val="24"/>
          <w:szCs w:val="24"/>
        </w:rPr>
        <w:t>Limitations</w:t>
      </w:r>
    </w:p>
    <w:p w14:paraId="6789F8A9" w14:textId="77777777" w:rsidR="00E94D21" w:rsidRDefault="00E94D21" w:rsidP="007B5B69">
      <w:pPr>
        <w:pStyle w:val="ListParagraph"/>
        <w:shd w:val="clear" w:color="auto" w:fill="FFFFFF"/>
        <w:spacing w:before="100" w:beforeAutospacing="1" w:after="100" w:afterAutospacing="1"/>
        <w:ind w:left="420"/>
        <w:rPr>
          <w:rFonts w:ascii="Times New Roman" w:hAnsi="Times New Roman" w:cs="Times New Roman"/>
          <w:szCs w:val="22"/>
        </w:rPr>
      </w:pPr>
    </w:p>
    <w:p w14:paraId="1C1133C5" w14:textId="37E501FC" w:rsidR="007B5B69" w:rsidRPr="006F795B"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6F795B">
        <w:rPr>
          <w:rFonts w:ascii="Times New Roman" w:hAnsi="Times New Roman" w:cs="Times New Roman"/>
          <w:szCs w:val="22"/>
        </w:rPr>
        <w:t>Impact of Social desirability biasness on the regression analysis</w:t>
      </w:r>
      <w:r>
        <w:rPr>
          <w:rFonts w:ascii="Times New Roman" w:hAnsi="Times New Roman" w:cs="Times New Roman"/>
          <w:szCs w:val="22"/>
        </w:rPr>
        <w:t>:</w:t>
      </w:r>
    </w:p>
    <w:p w14:paraId="5AFBDAA4" w14:textId="77777777" w:rsidR="007B5B69"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r w:rsidRPr="006F795B">
        <w:rPr>
          <w:rFonts w:ascii="Times New Roman" w:hAnsi="Times New Roman" w:cs="Times New Roman"/>
          <w:szCs w:val="22"/>
        </w:rPr>
        <w:t xml:space="preserve">Social-desirability bias is a type of response bias that is the tendency of survey respondents to answer questions in a manner that will be viewed favorably by others. It can take the form of over-reporting "good behavior" or undesirable behavior. The dataset that I worked on to determine validity of relationships between the Student Performance and its various deciding factors (using Regression Analysis) is social desirability biased as respondents often hide their true attitudes - to impress the researcher or interviewer or to preserve one’s self-esteem. That is why the coefficient of variation (also known as R2) that is used to determine how closely a </w:t>
      </w:r>
      <w:r w:rsidRPr="006F795B">
        <w:rPr>
          <w:rFonts w:ascii="Times New Roman" w:hAnsi="Times New Roman" w:cs="Times New Roman"/>
          <w:szCs w:val="22"/>
        </w:rPr>
        <w:lastRenderedPageBreak/>
        <w:t>regression model “fits” or explains the relationship between all the independent variables (Parent higher education, Gender, Test preparation course and Attendance) and the dependent variable (student Performance) has emerged low. Moreover, some other factors like inherent talent, genetic aptitude also determine the performance of a student that are very unlikely determined by any mathematical or statistical models.</w:t>
      </w:r>
    </w:p>
    <w:p w14:paraId="0AFFA9C3" w14:textId="77777777" w:rsidR="007B5B69"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p>
    <w:p w14:paraId="0D204BB3" w14:textId="77777777" w:rsidR="007B5B69"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p>
    <w:p w14:paraId="2B04CBCC" w14:textId="77777777" w:rsidR="007B5B69" w:rsidRDefault="007B5B69" w:rsidP="007B5B69">
      <w:pPr>
        <w:pStyle w:val="ListParagraph"/>
        <w:shd w:val="clear" w:color="auto" w:fill="FFFFFF"/>
        <w:spacing w:before="100" w:beforeAutospacing="1" w:after="100" w:afterAutospacing="1"/>
        <w:ind w:left="420"/>
        <w:rPr>
          <w:rFonts w:ascii="Times New Roman" w:hAnsi="Times New Roman" w:cs="Times New Roman"/>
          <w:szCs w:val="22"/>
        </w:rPr>
      </w:pPr>
    </w:p>
    <w:p w14:paraId="720B2CAB" w14:textId="156651BF" w:rsidR="007B5B69" w:rsidRPr="00DD252E" w:rsidRDefault="007B5B69" w:rsidP="000B07D9">
      <w:pPr>
        <w:pStyle w:val="ListParagraph"/>
        <w:numPr>
          <w:ilvl w:val="0"/>
          <w:numId w:val="23"/>
        </w:numPr>
        <w:pBdr>
          <w:bottom w:val="single" w:sz="6" w:space="1" w:color="auto"/>
        </w:pBdr>
        <w:shd w:val="clear" w:color="auto" w:fill="FFFFFF"/>
        <w:spacing w:before="100" w:beforeAutospacing="1" w:after="100" w:afterAutospacing="1"/>
        <w:rPr>
          <w:rFonts w:ascii="Times New Roman" w:hAnsi="Times New Roman" w:cs="Times New Roman"/>
          <w:szCs w:val="22"/>
        </w:rPr>
      </w:pPr>
      <w:r w:rsidRPr="00DD252E">
        <w:rPr>
          <w:rFonts w:ascii="Times New Roman" w:hAnsi="Times New Roman" w:cs="Times New Roman"/>
          <w:b/>
          <w:bCs/>
          <w:sz w:val="24"/>
          <w:szCs w:val="24"/>
        </w:rPr>
        <w:t>Conclusion</w:t>
      </w:r>
    </w:p>
    <w:p w14:paraId="31BD9AFA" w14:textId="77777777" w:rsidR="007B5B69" w:rsidRDefault="007B5B69" w:rsidP="006F193F">
      <w:pPr>
        <w:ind w:left="60"/>
        <w:rPr>
          <w:rFonts w:ascii="Times New Roman" w:hAnsi="Times New Roman" w:cs="Times New Roman"/>
          <w:szCs w:val="22"/>
        </w:rPr>
      </w:pPr>
      <w:r w:rsidRPr="006A46DD">
        <w:rPr>
          <w:rFonts w:ascii="Times New Roman" w:hAnsi="Times New Roman" w:cs="Times New Roman"/>
          <w:szCs w:val="22"/>
        </w:rPr>
        <w:t>This research examined the antecedents to student performance, measured by high school percentage, while considering factors like gender, parental qualification, test preparation coursework, and attendance into consideration. The dataset determined the validity of relationships between the Student Performance and its various deciding factors using Multiple Linear Regression Analysis.</w:t>
      </w:r>
      <w:r>
        <w:rPr>
          <w:rFonts w:ascii="Times New Roman" w:hAnsi="Times New Roman" w:cs="Times New Roman"/>
          <w:szCs w:val="22"/>
        </w:rPr>
        <w:t xml:space="preserve"> Educational institutions, parents, and students themselves would definitely find this research highly beneficial in framing the next course of action in their respective domains.</w:t>
      </w:r>
    </w:p>
    <w:p w14:paraId="51EF303A" w14:textId="5D1373CF" w:rsidR="007B5B69" w:rsidRDefault="007B5B69" w:rsidP="007B5B69">
      <w:pPr>
        <w:rPr>
          <w:rFonts w:ascii="Times New Roman" w:hAnsi="Times New Roman" w:cs="Times New Roman"/>
          <w:szCs w:val="22"/>
        </w:rPr>
      </w:pPr>
    </w:p>
    <w:p w14:paraId="4E4EA85C" w14:textId="77777777" w:rsidR="00395923" w:rsidRDefault="00395923" w:rsidP="007B5B69">
      <w:pPr>
        <w:rPr>
          <w:rFonts w:ascii="Times New Roman" w:hAnsi="Times New Roman" w:cs="Times New Roman"/>
          <w:szCs w:val="22"/>
        </w:rPr>
      </w:pPr>
    </w:p>
    <w:p w14:paraId="6019FEE1" w14:textId="77777777" w:rsidR="007B5B69" w:rsidRDefault="007B5B69" w:rsidP="007B5B69">
      <w:pPr>
        <w:rPr>
          <w:rFonts w:ascii="Times New Roman" w:hAnsi="Times New Roman" w:cs="Times New Roman"/>
          <w:b/>
          <w:bCs/>
          <w:sz w:val="24"/>
          <w:szCs w:val="24"/>
        </w:rPr>
      </w:pPr>
      <w:r w:rsidRPr="00931285">
        <w:rPr>
          <w:rFonts w:ascii="Times New Roman" w:hAnsi="Times New Roman" w:cs="Times New Roman"/>
          <w:b/>
          <w:bCs/>
          <w:sz w:val="24"/>
          <w:szCs w:val="24"/>
        </w:rPr>
        <w:t>References</w:t>
      </w:r>
    </w:p>
    <w:p w14:paraId="5B1EA402" w14:textId="77777777" w:rsidR="00E93711" w:rsidRDefault="00E93711" w:rsidP="007B5B69">
      <w:pPr>
        <w:rPr>
          <w:rFonts w:ascii="Times New Roman" w:hAnsi="Times New Roman" w:cs="Times New Roman"/>
          <w:szCs w:val="22"/>
        </w:rPr>
      </w:pPr>
    </w:p>
    <w:p w14:paraId="0DE37F06" w14:textId="47491E5D"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Farooq, M.S., Chaudhry, A.H., Shafiq, M., Behranu, G. (2011). Factors affecting students’ quality of academic performance: A case of secondary school level. Journal of Quality and Technology Management, 7(2), 1–14.</w:t>
      </w:r>
    </w:p>
    <w:p w14:paraId="6B8CC4E5"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Google Scholar</w:t>
      </w:r>
    </w:p>
    <w:p w14:paraId="126A7C7B"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Caviglia-Harris, Jill L., Attendance Rates and Academic Achievement: Do Attendance Policies and Class Size Effects Impact Student Performance? (September 2004). Available at SSRN: https://ssrn.com/abstract=605462 or http://dx.doi.org/10.2139/ssrn.605462</w:t>
      </w:r>
    </w:p>
    <w:p w14:paraId="1A3634C1"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Luca, S. (2006). The effects of attendance on academic performance: Panel data evidence for introductory microeconomics. The Journal of Economic Education, 37(3), 251–266.</w:t>
      </w:r>
    </w:p>
    <w:p w14:paraId="2C92A130"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Google Scholar | Crossref | ISI</w:t>
      </w:r>
    </w:p>
    <w:p w14:paraId="103E7672"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Musarat Azhar, Sundus Nadeem, Faqiha Naz, Fozia Perveen, Ayesha Sameen (2014) Impact of parental education and socio-economic status on academic achievements of university students</w:t>
      </w:r>
    </w:p>
    <w:p w14:paraId="4752BC3F"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http://www.idpublications.org/wp-content/uploads/2014/11/IMPACT.pdf</w:t>
      </w:r>
    </w:p>
    <w:p w14:paraId="4C0C85A4"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Yadav, V.S., Ansari, M.R., Savant, P.A. (1999). A critical analysis of study habits and academic achievement of college students. Karnataka Journal of Agricultural Sciences, 13(4), 914–918.</w:t>
      </w:r>
    </w:p>
    <w:p w14:paraId="176FCCBB"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Google Scholar</w:t>
      </w:r>
    </w:p>
    <w:p w14:paraId="370DE7D8"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Ayodele, C.S., Adebiyi, D.R. (2013). Study habits as influence of academic performance of university undergraduates in Nigeria. Research Journal in Organizational Psychology and Educational Studies, 2(3), 72–75.</w:t>
      </w:r>
    </w:p>
    <w:p w14:paraId="2B840F01" w14:textId="77777777" w:rsidR="007B5B69" w:rsidRPr="0011082F" w:rsidRDefault="007B5B69" w:rsidP="007B5B69">
      <w:pPr>
        <w:rPr>
          <w:rFonts w:ascii="Times New Roman" w:hAnsi="Times New Roman" w:cs="Times New Roman"/>
          <w:szCs w:val="22"/>
        </w:rPr>
      </w:pPr>
      <w:r w:rsidRPr="0011082F">
        <w:rPr>
          <w:rFonts w:ascii="Times New Roman" w:hAnsi="Times New Roman" w:cs="Times New Roman"/>
          <w:szCs w:val="22"/>
        </w:rPr>
        <w:t>Google Scholar</w:t>
      </w:r>
    </w:p>
    <w:p w14:paraId="5E993AC3" w14:textId="12564C22" w:rsidR="007B5B69" w:rsidRPr="001F4995" w:rsidRDefault="007B5B69" w:rsidP="007B5B69">
      <w:pPr>
        <w:rPr>
          <w:rFonts w:ascii="Times New Roman" w:hAnsi="Times New Roman" w:cs="Times New Roman"/>
          <w:szCs w:val="22"/>
        </w:rPr>
      </w:pPr>
      <w:r w:rsidRPr="00303E80">
        <w:rPr>
          <w:rFonts w:ascii="Times New Roman" w:hAnsi="Times New Roman" w:cs="Times New Roman"/>
          <w:szCs w:val="22"/>
        </w:rPr>
        <w:lastRenderedPageBreak/>
        <w:t>Dornbusch, S. M., Ritter, P. L., Mont-Reynaud, R., &amp; Chen, Z. (1990). Family Decision Making and Academic Performance in a Diverse High School Population. Journal of Adolescent Research, 5(2), 143–160. </w:t>
      </w:r>
      <w:hyperlink r:id="rId27" w:history="1">
        <w:r w:rsidRPr="00303E80">
          <w:rPr>
            <w:rFonts w:ascii="Times New Roman" w:hAnsi="Times New Roman" w:cs="Times New Roman"/>
            <w:szCs w:val="22"/>
          </w:rPr>
          <w:t>https://doi.org/10.1177/074355489052003</w:t>
        </w:r>
      </w:hyperlink>
    </w:p>
    <w:p w14:paraId="7923124E" w14:textId="77777777" w:rsidR="001F4995" w:rsidRPr="001F4995" w:rsidRDefault="001F4995" w:rsidP="001F4995">
      <w:pPr>
        <w:autoSpaceDE w:val="0"/>
        <w:autoSpaceDN w:val="0"/>
        <w:adjustRightInd w:val="0"/>
        <w:spacing w:after="0" w:line="240" w:lineRule="auto"/>
        <w:rPr>
          <w:rFonts w:ascii="Times New Roman" w:hAnsi="Times New Roman" w:cs="Times New Roman"/>
          <w:szCs w:val="22"/>
        </w:rPr>
      </w:pPr>
      <w:r w:rsidRPr="001F4995">
        <w:rPr>
          <w:rFonts w:ascii="Times New Roman" w:hAnsi="Times New Roman" w:cs="Times New Roman"/>
          <w:szCs w:val="22"/>
        </w:rPr>
        <w:t>Anand Jeyaraj, Amir Zadeh &amp; Vikram Sethi (2021) Cybersecurity Threats and</w:t>
      </w:r>
    </w:p>
    <w:p w14:paraId="5182330B" w14:textId="77777777" w:rsidR="001F4995" w:rsidRPr="001F4995" w:rsidRDefault="001F4995" w:rsidP="001F4995">
      <w:pPr>
        <w:autoSpaceDE w:val="0"/>
        <w:autoSpaceDN w:val="0"/>
        <w:adjustRightInd w:val="0"/>
        <w:spacing w:after="0" w:line="240" w:lineRule="auto"/>
        <w:rPr>
          <w:rFonts w:ascii="Times New Roman" w:hAnsi="Times New Roman" w:cs="Times New Roman"/>
          <w:szCs w:val="22"/>
        </w:rPr>
      </w:pPr>
      <w:r w:rsidRPr="001F4995">
        <w:rPr>
          <w:rFonts w:ascii="Times New Roman" w:hAnsi="Times New Roman" w:cs="Times New Roman"/>
          <w:szCs w:val="22"/>
        </w:rPr>
        <w:t>Organisational Response: Textual Analysis and Panel Regression, Journal of Business Analytics,</w:t>
      </w:r>
    </w:p>
    <w:p w14:paraId="7025107F" w14:textId="07181330" w:rsidR="001F4995" w:rsidRDefault="001F4995" w:rsidP="001F4995">
      <w:pPr>
        <w:rPr>
          <w:rFonts w:ascii="Times New Roman" w:hAnsi="Times New Roman" w:cs="Times New Roman"/>
          <w:szCs w:val="22"/>
        </w:rPr>
      </w:pPr>
      <w:r w:rsidRPr="001F4995">
        <w:rPr>
          <w:rFonts w:ascii="Times New Roman" w:hAnsi="Times New Roman" w:cs="Times New Roman"/>
          <w:szCs w:val="22"/>
        </w:rPr>
        <w:t>4:1, 26-39, DOI: 10.1080/2573234X.2020.1863750</w:t>
      </w:r>
    </w:p>
    <w:p w14:paraId="453982F6" w14:textId="77777777" w:rsidR="00EB0864" w:rsidRPr="00EB0864" w:rsidRDefault="00EB0864" w:rsidP="00EB0864">
      <w:pPr>
        <w:autoSpaceDE w:val="0"/>
        <w:autoSpaceDN w:val="0"/>
        <w:adjustRightInd w:val="0"/>
        <w:spacing w:after="0" w:line="240" w:lineRule="auto"/>
        <w:rPr>
          <w:rFonts w:ascii="Times New Roman" w:hAnsi="Times New Roman" w:cs="Times New Roman"/>
          <w:szCs w:val="22"/>
        </w:rPr>
      </w:pPr>
      <w:r w:rsidRPr="00EB0864">
        <w:rPr>
          <w:rFonts w:ascii="Times New Roman" w:hAnsi="Times New Roman" w:cs="Times New Roman"/>
          <w:szCs w:val="22"/>
        </w:rPr>
        <w:t>Swayambhu Chatterjee, Shuyuan Deng, Jun Liu, Ronghua Shan &amp; Wu Jiao</w:t>
      </w:r>
    </w:p>
    <w:p w14:paraId="4A61EB36" w14:textId="77777777" w:rsidR="00EB0864" w:rsidRPr="00EB0864" w:rsidRDefault="00EB0864" w:rsidP="00EB0864">
      <w:pPr>
        <w:autoSpaceDE w:val="0"/>
        <w:autoSpaceDN w:val="0"/>
        <w:adjustRightInd w:val="0"/>
        <w:spacing w:after="0" w:line="240" w:lineRule="auto"/>
        <w:rPr>
          <w:rFonts w:ascii="Times New Roman" w:hAnsi="Times New Roman" w:cs="Times New Roman"/>
          <w:szCs w:val="22"/>
        </w:rPr>
      </w:pPr>
      <w:r w:rsidRPr="00EB0864">
        <w:rPr>
          <w:rFonts w:ascii="Times New Roman" w:hAnsi="Times New Roman" w:cs="Times New Roman"/>
          <w:szCs w:val="22"/>
        </w:rPr>
        <w:t>(2018) Classifying facts and opinions in Twitter messages: a deep learning-based approach,</w:t>
      </w:r>
    </w:p>
    <w:p w14:paraId="0965E052" w14:textId="29895A46" w:rsidR="00EB0864" w:rsidRPr="001F4995" w:rsidRDefault="00EB0864" w:rsidP="00EB0864">
      <w:pPr>
        <w:rPr>
          <w:rFonts w:ascii="Times New Roman" w:hAnsi="Times New Roman" w:cs="Times New Roman"/>
          <w:szCs w:val="22"/>
        </w:rPr>
      </w:pPr>
      <w:r w:rsidRPr="00EB0864">
        <w:rPr>
          <w:rFonts w:ascii="Times New Roman" w:hAnsi="Times New Roman" w:cs="Times New Roman"/>
          <w:szCs w:val="22"/>
        </w:rPr>
        <w:t>Journal of Business Analytics, 1:1, 29-39, DOI: 10.1080/2573234X.2018.1506687</w:t>
      </w:r>
    </w:p>
    <w:sectPr w:rsidR="00EB0864" w:rsidRPr="001F49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wiss721BT-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8BE"/>
    <w:multiLevelType w:val="multilevel"/>
    <w:tmpl w:val="DF2C3E4E"/>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 w15:restartNumberingAfterBreak="0">
    <w:nsid w:val="091D58D8"/>
    <w:multiLevelType w:val="multilevel"/>
    <w:tmpl w:val="62802CB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D2766"/>
    <w:multiLevelType w:val="hybridMultilevel"/>
    <w:tmpl w:val="0B72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E7742"/>
    <w:multiLevelType w:val="hybridMultilevel"/>
    <w:tmpl w:val="17DE05A8"/>
    <w:lvl w:ilvl="0" w:tplc="2A6E3C78">
      <w:start w:val="1"/>
      <w:numFmt w:val="decimal"/>
      <w:lvlText w:val="%1."/>
      <w:lvlJc w:val="left"/>
      <w:pPr>
        <w:ind w:left="420" w:hanging="360"/>
      </w:pPr>
      <w:rPr>
        <w:rFonts w:hint="default"/>
        <w:b/>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FA1380B"/>
    <w:multiLevelType w:val="hybridMultilevel"/>
    <w:tmpl w:val="53C643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A6070"/>
    <w:multiLevelType w:val="hybridMultilevel"/>
    <w:tmpl w:val="1CA423DC"/>
    <w:lvl w:ilvl="0" w:tplc="035A05EA">
      <w:start w:val="5"/>
      <w:numFmt w:val="decimal"/>
      <w:lvlText w:val="%1."/>
      <w:lvlJc w:val="left"/>
      <w:pPr>
        <w:ind w:left="420" w:hanging="360"/>
      </w:pPr>
      <w:rPr>
        <w:rFonts w:hint="default"/>
        <w:b/>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DC66550"/>
    <w:multiLevelType w:val="hybridMultilevel"/>
    <w:tmpl w:val="0F8478DE"/>
    <w:lvl w:ilvl="0" w:tplc="4844CB4C">
      <w:start w:val="1"/>
      <w:numFmt w:val="lowerLetter"/>
      <w:lvlText w:val="%1."/>
      <w:lvlJc w:val="left"/>
      <w:pPr>
        <w:ind w:left="928" w:hanging="360"/>
      </w:pPr>
      <w:rPr>
        <w:rFonts w:asciiTheme="minorHAnsi" w:eastAsiaTheme="minorHAnsi" w:hAnsiTheme="minorHAnsi" w:cstheme="minorBid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B082D"/>
    <w:multiLevelType w:val="hybridMultilevel"/>
    <w:tmpl w:val="1E169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C21AE"/>
    <w:multiLevelType w:val="multilevel"/>
    <w:tmpl w:val="DF2C3E4E"/>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9" w15:restartNumberingAfterBreak="0">
    <w:nsid w:val="27CD192D"/>
    <w:multiLevelType w:val="hybridMultilevel"/>
    <w:tmpl w:val="D902A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A08D2"/>
    <w:multiLevelType w:val="multilevel"/>
    <w:tmpl w:val="3502E844"/>
    <w:lvl w:ilvl="0">
      <w:start w:val="4"/>
      <w:numFmt w:val="decimal"/>
      <w:lvlText w:val="%1"/>
      <w:lvlJc w:val="left"/>
      <w:pPr>
        <w:ind w:left="360" w:hanging="360"/>
      </w:pPr>
      <w:rPr>
        <w:rFonts w:hint="default"/>
        <w:b/>
        <w:sz w:val="24"/>
      </w:rPr>
    </w:lvl>
    <w:lvl w:ilvl="1">
      <w:start w:val="5"/>
      <w:numFmt w:val="decimal"/>
      <w:lvlText w:val="%1.%2"/>
      <w:lvlJc w:val="left"/>
      <w:pPr>
        <w:ind w:left="780" w:hanging="360"/>
      </w:pPr>
      <w:rPr>
        <w:rFonts w:hint="default"/>
        <w:b/>
        <w:sz w:val="24"/>
      </w:rPr>
    </w:lvl>
    <w:lvl w:ilvl="2">
      <w:start w:val="1"/>
      <w:numFmt w:val="decimal"/>
      <w:lvlText w:val="%1.%2.%3"/>
      <w:lvlJc w:val="left"/>
      <w:pPr>
        <w:ind w:left="1560" w:hanging="720"/>
      </w:pPr>
      <w:rPr>
        <w:rFonts w:hint="default"/>
        <w:b/>
        <w:sz w:val="24"/>
      </w:rPr>
    </w:lvl>
    <w:lvl w:ilvl="3">
      <w:start w:val="1"/>
      <w:numFmt w:val="decimal"/>
      <w:lvlText w:val="%1.%2.%3.%4"/>
      <w:lvlJc w:val="left"/>
      <w:pPr>
        <w:ind w:left="1980" w:hanging="720"/>
      </w:pPr>
      <w:rPr>
        <w:rFonts w:hint="default"/>
        <w:b/>
        <w:sz w:val="24"/>
      </w:rPr>
    </w:lvl>
    <w:lvl w:ilvl="4">
      <w:start w:val="1"/>
      <w:numFmt w:val="decimal"/>
      <w:lvlText w:val="%1.%2.%3.%4.%5"/>
      <w:lvlJc w:val="left"/>
      <w:pPr>
        <w:ind w:left="2760" w:hanging="1080"/>
      </w:pPr>
      <w:rPr>
        <w:rFonts w:hint="default"/>
        <w:b/>
        <w:sz w:val="24"/>
      </w:rPr>
    </w:lvl>
    <w:lvl w:ilvl="5">
      <w:start w:val="1"/>
      <w:numFmt w:val="decimal"/>
      <w:lvlText w:val="%1.%2.%3.%4.%5.%6"/>
      <w:lvlJc w:val="left"/>
      <w:pPr>
        <w:ind w:left="3180" w:hanging="1080"/>
      </w:pPr>
      <w:rPr>
        <w:rFonts w:hint="default"/>
        <w:b/>
        <w:sz w:val="24"/>
      </w:rPr>
    </w:lvl>
    <w:lvl w:ilvl="6">
      <w:start w:val="1"/>
      <w:numFmt w:val="decimal"/>
      <w:lvlText w:val="%1.%2.%3.%4.%5.%6.%7"/>
      <w:lvlJc w:val="left"/>
      <w:pPr>
        <w:ind w:left="3960" w:hanging="1440"/>
      </w:pPr>
      <w:rPr>
        <w:rFonts w:hint="default"/>
        <w:b/>
        <w:sz w:val="24"/>
      </w:rPr>
    </w:lvl>
    <w:lvl w:ilvl="7">
      <w:start w:val="1"/>
      <w:numFmt w:val="decimal"/>
      <w:lvlText w:val="%1.%2.%3.%4.%5.%6.%7.%8"/>
      <w:lvlJc w:val="left"/>
      <w:pPr>
        <w:ind w:left="4380" w:hanging="1440"/>
      </w:pPr>
      <w:rPr>
        <w:rFonts w:hint="default"/>
        <w:b/>
        <w:sz w:val="24"/>
      </w:rPr>
    </w:lvl>
    <w:lvl w:ilvl="8">
      <w:start w:val="1"/>
      <w:numFmt w:val="decimal"/>
      <w:lvlText w:val="%1.%2.%3.%4.%5.%6.%7.%8.%9"/>
      <w:lvlJc w:val="left"/>
      <w:pPr>
        <w:ind w:left="4800" w:hanging="1440"/>
      </w:pPr>
      <w:rPr>
        <w:rFonts w:hint="default"/>
        <w:b/>
        <w:sz w:val="24"/>
      </w:rPr>
    </w:lvl>
  </w:abstractNum>
  <w:abstractNum w:abstractNumId="11" w15:restartNumberingAfterBreak="0">
    <w:nsid w:val="33AE6478"/>
    <w:multiLevelType w:val="multilevel"/>
    <w:tmpl w:val="2982CB40"/>
    <w:lvl w:ilvl="0">
      <w:start w:val="4"/>
      <w:numFmt w:val="decimal"/>
      <w:lvlText w:val="%1"/>
      <w:lvlJc w:val="left"/>
      <w:pPr>
        <w:ind w:left="360" w:hanging="360"/>
      </w:pPr>
      <w:rPr>
        <w:rFonts w:hint="default"/>
        <w:b/>
        <w:sz w:val="24"/>
      </w:rPr>
    </w:lvl>
    <w:lvl w:ilvl="1">
      <w:start w:val="2"/>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2880" w:hanging="72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4680" w:hanging="108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480" w:hanging="1440"/>
      </w:pPr>
      <w:rPr>
        <w:rFonts w:hint="default"/>
        <w:b/>
        <w:sz w:val="24"/>
      </w:rPr>
    </w:lvl>
    <w:lvl w:ilvl="8">
      <w:start w:val="1"/>
      <w:numFmt w:val="decimal"/>
      <w:lvlText w:val="%1.%2.%3.%4.%5.%6.%7.%8.%9"/>
      <w:lvlJc w:val="left"/>
      <w:pPr>
        <w:ind w:left="7200" w:hanging="1440"/>
      </w:pPr>
      <w:rPr>
        <w:rFonts w:hint="default"/>
        <w:b/>
        <w:sz w:val="24"/>
      </w:rPr>
    </w:lvl>
  </w:abstractNum>
  <w:abstractNum w:abstractNumId="12" w15:restartNumberingAfterBreak="0">
    <w:nsid w:val="355C53AB"/>
    <w:multiLevelType w:val="multilevel"/>
    <w:tmpl w:val="25AA680C"/>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15:restartNumberingAfterBreak="0">
    <w:nsid w:val="383038C8"/>
    <w:multiLevelType w:val="hybridMultilevel"/>
    <w:tmpl w:val="17DE05A8"/>
    <w:lvl w:ilvl="0" w:tplc="2A6E3C7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1505EDC"/>
    <w:multiLevelType w:val="multilevel"/>
    <w:tmpl w:val="C2364218"/>
    <w:lvl w:ilvl="0">
      <w:start w:val="3"/>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5" w15:restartNumberingAfterBreak="0">
    <w:nsid w:val="471660FB"/>
    <w:multiLevelType w:val="hybridMultilevel"/>
    <w:tmpl w:val="CB68D942"/>
    <w:lvl w:ilvl="0" w:tplc="31A29158">
      <w:start w:val="1"/>
      <w:numFmt w:val="lowerLetter"/>
      <w:lvlText w:val="%1."/>
      <w:lvlJc w:val="left"/>
      <w:pPr>
        <w:ind w:left="720" w:hanging="360"/>
      </w:pPr>
      <w:rPr>
        <w:rFonts w:ascii="Times New Roman" w:hAnsi="Times New Roman" w:cs="Times New Roman"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24C6E"/>
    <w:multiLevelType w:val="hybridMultilevel"/>
    <w:tmpl w:val="C504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B784E"/>
    <w:multiLevelType w:val="multilevel"/>
    <w:tmpl w:val="DF2C3E4E"/>
    <w:lvl w:ilvl="0">
      <w:start w:val="1"/>
      <w:numFmt w:val="decimal"/>
      <w:lvlText w:val="%1."/>
      <w:lvlJc w:val="left"/>
      <w:pPr>
        <w:ind w:left="420" w:hanging="360"/>
      </w:pPr>
      <w:rPr>
        <w:rFonts w:hint="default"/>
        <w:b/>
      </w:rPr>
    </w:lvl>
    <w:lvl w:ilvl="1">
      <w:start w:val="2"/>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8" w15:restartNumberingAfterBreak="0">
    <w:nsid w:val="58724D84"/>
    <w:multiLevelType w:val="hybridMultilevel"/>
    <w:tmpl w:val="F922417E"/>
    <w:lvl w:ilvl="0" w:tplc="588C46D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08803BA"/>
    <w:multiLevelType w:val="hybridMultilevel"/>
    <w:tmpl w:val="17DE05A8"/>
    <w:lvl w:ilvl="0" w:tplc="2A6E3C7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63185C9C"/>
    <w:multiLevelType w:val="hybridMultilevel"/>
    <w:tmpl w:val="F2C2C500"/>
    <w:lvl w:ilvl="0" w:tplc="4742151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67E80"/>
    <w:multiLevelType w:val="multilevel"/>
    <w:tmpl w:val="92FC5B7C"/>
    <w:lvl w:ilvl="0">
      <w:start w:val="4"/>
      <w:numFmt w:val="decimal"/>
      <w:lvlText w:val="%1"/>
      <w:lvlJc w:val="left"/>
      <w:pPr>
        <w:ind w:left="360" w:hanging="360"/>
      </w:pPr>
      <w:rPr>
        <w:rFonts w:hint="default"/>
        <w:b/>
        <w:sz w:val="24"/>
      </w:rPr>
    </w:lvl>
    <w:lvl w:ilvl="1">
      <w:start w:val="2"/>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22" w15:restartNumberingAfterBreak="0">
    <w:nsid w:val="65734971"/>
    <w:multiLevelType w:val="hybridMultilevel"/>
    <w:tmpl w:val="CD888A68"/>
    <w:lvl w:ilvl="0" w:tplc="A45E34F4">
      <w:start w:val="1"/>
      <w:numFmt w:val="lowerLetter"/>
      <w:lvlText w:val="%1."/>
      <w:lvlJc w:val="left"/>
      <w:pPr>
        <w:ind w:left="1440" w:hanging="360"/>
      </w:pPr>
      <w:rPr>
        <w:rFonts w:ascii="Helvetica" w:hAnsi="Helvetica" w:cs="Times New Roman" w:hint="default"/>
        <w:color w:val="3D3D3D"/>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A0B25"/>
    <w:multiLevelType w:val="hybridMultilevel"/>
    <w:tmpl w:val="C73E0A58"/>
    <w:lvl w:ilvl="0" w:tplc="41B08B5C">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9C5A9B"/>
    <w:multiLevelType w:val="multilevel"/>
    <w:tmpl w:val="85C40FAE"/>
    <w:lvl w:ilvl="0">
      <w:start w:val="4"/>
      <w:numFmt w:val="decimal"/>
      <w:lvlText w:val="%1"/>
      <w:lvlJc w:val="left"/>
      <w:pPr>
        <w:ind w:left="360" w:hanging="360"/>
      </w:pPr>
      <w:rPr>
        <w:rFonts w:hint="default"/>
        <w:b/>
        <w:sz w:val="24"/>
      </w:rPr>
    </w:lvl>
    <w:lvl w:ilvl="1">
      <w:start w:val="2"/>
      <w:numFmt w:val="decimal"/>
      <w:lvlText w:val="%1.%2"/>
      <w:lvlJc w:val="left"/>
      <w:pPr>
        <w:ind w:left="1500" w:hanging="360"/>
      </w:pPr>
      <w:rPr>
        <w:rFonts w:hint="default"/>
        <w:b/>
        <w:sz w:val="24"/>
      </w:rPr>
    </w:lvl>
    <w:lvl w:ilvl="2">
      <w:start w:val="1"/>
      <w:numFmt w:val="decimal"/>
      <w:lvlText w:val="%1.%2.%3"/>
      <w:lvlJc w:val="left"/>
      <w:pPr>
        <w:ind w:left="3000" w:hanging="720"/>
      </w:pPr>
      <w:rPr>
        <w:rFonts w:hint="default"/>
        <w:b/>
        <w:sz w:val="24"/>
      </w:rPr>
    </w:lvl>
    <w:lvl w:ilvl="3">
      <w:start w:val="1"/>
      <w:numFmt w:val="decimal"/>
      <w:lvlText w:val="%1.%2.%3.%4"/>
      <w:lvlJc w:val="left"/>
      <w:pPr>
        <w:ind w:left="4140" w:hanging="720"/>
      </w:pPr>
      <w:rPr>
        <w:rFonts w:hint="default"/>
        <w:b/>
        <w:sz w:val="24"/>
      </w:rPr>
    </w:lvl>
    <w:lvl w:ilvl="4">
      <w:start w:val="1"/>
      <w:numFmt w:val="decimal"/>
      <w:lvlText w:val="%1.%2.%3.%4.%5"/>
      <w:lvlJc w:val="left"/>
      <w:pPr>
        <w:ind w:left="5640" w:hanging="1080"/>
      </w:pPr>
      <w:rPr>
        <w:rFonts w:hint="default"/>
        <w:b/>
        <w:sz w:val="24"/>
      </w:rPr>
    </w:lvl>
    <w:lvl w:ilvl="5">
      <w:start w:val="1"/>
      <w:numFmt w:val="decimal"/>
      <w:lvlText w:val="%1.%2.%3.%4.%5.%6"/>
      <w:lvlJc w:val="left"/>
      <w:pPr>
        <w:ind w:left="6780" w:hanging="1080"/>
      </w:pPr>
      <w:rPr>
        <w:rFonts w:hint="default"/>
        <w:b/>
        <w:sz w:val="24"/>
      </w:rPr>
    </w:lvl>
    <w:lvl w:ilvl="6">
      <w:start w:val="1"/>
      <w:numFmt w:val="decimal"/>
      <w:lvlText w:val="%1.%2.%3.%4.%5.%6.%7"/>
      <w:lvlJc w:val="left"/>
      <w:pPr>
        <w:ind w:left="8280" w:hanging="1440"/>
      </w:pPr>
      <w:rPr>
        <w:rFonts w:hint="default"/>
        <w:b/>
        <w:sz w:val="24"/>
      </w:rPr>
    </w:lvl>
    <w:lvl w:ilvl="7">
      <w:start w:val="1"/>
      <w:numFmt w:val="decimal"/>
      <w:lvlText w:val="%1.%2.%3.%4.%5.%6.%7.%8"/>
      <w:lvlJc w:val="left"/>
      <w:pPr>
        <w:ind w:left="9420" w:hanging="1440"/>
      </w:pPr>
      <w:rPr>
        <w:rFonts w:hint="default"/>
        <w:b/>
        <w:sz w:val="24"/>
      </w:rPr>
    </w:lvl>
    <w:lvl w:ilvl="8">
      <w:start w:val="1"/>
      <w:numFmt w:val="decimal"/>
      <w:lvlText w:val="%1.%2.%3.%4.%5.%6.%7.%8.%9"/>
      <w:lvlJc w:val="left"/>
      <w:pPr>
        <w:ind w:left="10560" w:hanging="1440"/>
      </w:pPr>
      <w:rPr>
        <w:rFonts w:hint="default"/>
        <w:b/>
        <w:sz w:val="24"/>
      </w:rPr>
    </w:lvl>
  </w:abstractNum>
  <w:abstractNum w:abstractNumId="25" w15:restartNumberingAfterBreak="0">
    <w:nsid w:val="7A2F2A1D"/>
    <w:multiLevelType w:val="hybridMultilevel"/>
    <w:tmpl w:val="A6023D8E"/>
    <w:lvl w:ilvl="0" w:tplc="80083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5D0F71"/>
    <w:multiLevelType w:val="multilevel"/>
    <w:tmpl w:val="4D10DC9A"/>
    <w:lvl w:ilvl="0">
      <w:start w:val="3"/>
      <w:numFmt w:val="decimal"/>
      <w:lvlText w:val="%1"/>
      <w:lvlJc w:val="left"/>
      <w:pPr>
        <w:ind w:left="360" w:hanging="360"/>
      </w:pPr>
      <w:rPr>
        <w:rFonts w:hint="default"/>
        <w:b/>
        <w:bCs/>
      </w:rPr>
    </w:lvl>
    <w:lvl w:ilvl="1">
      <w:start w:val="2"/>
      <w:numFmt w:val="decimal"/>
      <w:lvlText w:val="%1.%2"/>
      <w:lvlJc w:val="left"/>
      <w:pPr>
        <w:ind w:left="780" w:hanging="360"/>
      </w:pPr>
      <w:rPr>
        <w:rFonts w:hint="default"/>
        <w:b/>
        <w:bCs/>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18"/>
  </w:num>
  <w:num w:numId="3">
    <w:abstractNumId w:val="13"/>
  </w:num>
  <w:num w:numId="4">
    <w:abstractNumId w:val="19"/>
  </w:num>
  <w:num w:numId="5">
    <w:abstractNumId w:val="17"/>
  </w:num>
  <w:num w:numId="6">
    <w:abstractNumId w:val="8"/>
  </w:num>
  <w:num w:numId="7">
    <w:abstractNumId w:val="9"/>
  </w:num>
  <w:num w:numId="8">
    <w:abstractNumId w:val="15"/>
  </w:num>
  <w:num w:numId="9">
    <w:abstractNumId w:val="7"/>
  </w:num>
  <w:num w:numId="10">
    <w:abstractNumId w:val="2"/>
  </w:num>
  <w:num w:numId="11">
    <w:abstractNumId w:val="16"/>
  </w:num>
  <w:num w:numId="12">
    <w:abstractNumId w:val="6"/>
  </w:num>
  <w:num w:numId="13">
    <w:abstractNumId w:val="23"/>
  </w:num>
  <w:num w:numId="14">
    <w:abstractNumId w:val="20"/>
  </w:num>
  <w:num w:numId="15">
    <w:abstractNumId w:val="0"/>
  </w:num>
  <w:num w:numId="16">
    <w:abstractNumId w:val="4"/>
  </w:num>
  <w:num w:numId="17">
    <w:abstractNumId w:val="22"/>
  </w:num>
  <w:num w:numId="18">
    <w:abstractNumId w:val="25"/>
  </w:num>
  <w:num w:numId="19">
    <w:abstractNumId w:val="10"/>
  </w:num>
  <w:num w:numId="20">
    <w:abstractNumId w:val="14"/>
  </w:num>
  <w:num w:numId="21">
    <w:abstractNumId w:val="1"/>
  </w:num>
  <w:num w:numId="22">
    <w:abstractNumId w:val="26"/>
  </w:num>
  <w:num w:numId="23">
    <w:abstractNumId w:val="5"/>
  </w:num>
  <w:num w:numId="24">
    <w:abstractNumId w:val="24"/>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E3"/>
    <w:rsid w:val="000279D3"/>
    <w:rsid w:val="000305DC"/>
    <w:rsid w:val="000320E2"/>
    <w:rsid w:val="0008542B"/>
    <w:rsid w:val="000B07D9"/>
    <w:rsid w:val="000B649A"/>
    <w:rsid w:val="000F67D2"/>
    <w:rsid w:val="001226AD"/>
    <w:rsid w:val="001237CE"/>
    <w:rsid w:val="001339CD"/>
    <w:rsid w:val="001768FB"/>
    <w:rsid w:val="00184317"/>
    <w:rsid w:val="001C0E1D"/>
    <w:rsid w:val="001E2366"/>
    <w:rsid w:val="001E47A0"/>
    <w:rsid w:val="001F4995"/>
    <w:rsid w:val="00202C3A"/>
    <w:rsid w:val="00295A86"/>
    <w:rsid w:val="002C12DB"/>
    <w:rsid w:val="002D375C"/>
    <w:rsid w:val="00317E48"/>
    <w:rsid w:val="003835AC"/>
    <w:rsid w:val="0038688E"/>
    <w:rsid w:val="00395923"/>
    <w:rsid w:val="004637C1"/>
    <w:rsid w:val="004A5F8B"/>
    <w:rsid w:val="00513930"/>
    <w:rsid w:val="00555FE3"/>
    <w:rsid w:val="00563BD8"/>
    <w:rsid w:val="00573BBD"/>
    <w:rsid w:val="005C71E1"/>
    <w:rsid w:val="005E78C5"/>
    <w:rsid w:val="00686698"/>
    <w:rsid w:val="006C7E0B"/>
    <w:rsid w:val="006F193F"/>
    <w:rsid w:val="006F7AE2"/>
    <w:rsid w:val="00712810"/>
    <w:rsid w:val="00732885"/>
    <w:rsid w:val="007A159C"/>
    <w:rsid w:val="007B44CC"/>
    <w:rsid w:val="007B5B69"/>
    <w:rsid w:val="00805207"/>
    <w:rsid w:val="008B239C"/>
    <w:rsid w:val="008D480A"/>
    <w:rsid w:val="0092723B"/>
    <w:rsid w:val="0097371E"/>
    <w:rsid w:val="00977659"/>
    <w:rsid w:val="009C6D1C"/>
    <w:rsid w:val="009D79B7"/>
    <w:rsid w:val="00A05058"/>
    <w:rsid w:val="00A61DA8"/>
    <w:rsid w:val="00A73818"/>
    <w:rsid w:val="00A76F48"/>
    <w:rsid w:val="00AD29B7"/>
    <w:rsid w:val="00AE6581"/>
    <w:rsid w:val="00B21314"/>
    <w:rsid w:val="00B3376A"/>
    <w:rsid w:val="00B55E9E"/>
    <w:rsid w:val="00B84EF0"/>
    <w:rsid w:val="00B84F7D"/>
    <w:rsid w:val="00B879E6"/>
    <w:rsid w:val="00C007B6"/>
    <w:rsid w:val="00C5430C"/>
    <w:rsid w:val="00CA492E"/>
    <w:rsid w:val="00DB7923"/>
    <w:rsid w:val="00DD252E"/>
    <w:rsid w:val="00DE4E26"/>
    <w:rsid w:val="00E07478"/>
    <w:rsid w:val="00E65353"/>
    <w:rsid w:val="00E663C0"/>
    <w:rsid w:val="00E859CD"/>
    <w:rsid w:val="00E93711"/>
    <w:rsid w:val="00E94D21"/>
    <w:rsid w:val="00EB0864"/>
    <w:rsid w:val="00EC1C47"/>
    <w:rsid w:val="00EE7FD3"/>
    <w:rsid w:val="00FC58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8685"/>
  <w15:chartTrackingRefBased/>
  <w15:docId w15:val="{E4B57737-F5F4-4398-920B-EF469B8B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E3"/>
  </w:style>
  <w:style w:type="paragraph" w:styleId="Heading1">
    <w:name w:val="heading 1"/>
    <w:basedOn w:val="Normal"/>
    <w:link w:val="Heading1Char"/>
    <w:uiPriority w:val="9"/>
    <w:qFormat/>
    <w:rsid w:val="00555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5B6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7B5B6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5">
    <w:name w:val="heading 5"/>
    <w:basedOn w:val="Normal"/>
    <w:next w:val="Normal"/>
    <w:link w:val="Heading5Char"/>
    <w:uiPriority w:val="9"/>
    <w:unhideWhenUsed/>
    <w:qFormat/>
    <w:rsid w:val="007B5B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E3"/>
    <w:rPr>
      <w:rFonts w:ascii="Times New Roman" w:eastAsia="Times New Roman" w:hAnsi="Times New Roman" w:cs="Times New Roman"/>
      <w:b/>
      <w:bCs/>
      <w:kern w:val="36"/>
      <w:sz w:val="48"/>
      <w:szCs w:val="48"/>
    </w:rPr>
  </w:style>
  <w:style w:type="paragraph" w:customStyle="1" w:styleId="Default">
    <w:name w:val="Default"/>
    <w:rsid w:val="000B649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649A"/>
    <w:pPr>
      <w:ind w:left="720"/>
      <w:contextualSpacing/>
    </w:pPr>
  </w:style>
  <w:style w:type="paragraph" w:styleId="NormalWeb">
    <w:name w:val="Normal (Web)"/>
    <w:basedOn w:val="Normal"/>
    <w:uiPriority w:val="99"/>
    <w:unhideWhenUsed/>
    <w:rsid w:val="000B6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B5B6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7B5B69"/>
    <w:rPr>
      <w:rFonts w:asciiTheme="majorHAnsi" w:eastAsiaTheme="majorEastAsia" w:hAnsiTheme="majorHAnsi" w:cstheme="majorBidi"/>
      <w:color w:val="1F3763" w:themeColor="accent1" w:themeShade="7F"/>
      <w:sz w:val="24"/>
      <w:szCs w:val="30"/>
    </w:rPr>
  </w:style>
  <w:style w:type="character" w:customStyle="1" w:styleId="Heading5Char">
    <w:name w:val="Heading 5 Char"/>
    <w:basedOn w:val="DefaultParagraphFont"/>
    <w:link w:val="Heading5"/>
    <w:uiPriority w:val="9"/>
    <w:rsid w:val="007B5B69"/>
    <w:rPr>
      <w:rFonts w:asciiTheme="majorHAnsi" w:eastAsiaTheme="majorEastAsia" w:hAnsiTheme="majorHAnsi" w:cstheme="majorBidi"/>
      <w:color w:val="2F5496" w:themeColor="accent1" w:themeShade="BF"/>
    </w:rPr>
  </w:style>
  <w:style w:type="character" w:customStyle="1" w:styleId="nlmyear">
    <w:name w:val="nlm_year"/>
    <w:basedOn w:val="DefaultParagraphFont"/>
    <w:rsid w:val="007B5B69"/>
  </w:style>
  <w:style w:type="character" w:customStyle="1" w:styleId="nlmday">
    <w:name w:val="nlm_day"/>
    <w:basedOn w:val="DefaultParagraphFont"/>
    <w:rsid w:val="007B5B69"/>
  </w:style>
  <w:style w:type="character" w:customStyle="1" w:styleId="nlmmonth">
    <w:name w:val="nlm_month"/>
    <w:basedOn w:val="DefaultParagraphFont"/>
    <w:rsid w:val="007B5B69"/>
  </w:style>
  <w:style w:type="character" w:styleId="Hyperlink">
    <w:name w:val="Hyperlink"/>
    <w:basedOn w:val="DefaultParagraphFont"/>
    <w:uiPriority w:val="99"/>
    <w:semiHidden/>
    <w:unhideWhenUsed/>
    <w:rsid w:val="007B5B69"/>
    <w:rPr>
      <w:color w:val="0000FF"/>
      <w:u w:val="single"/>
    </w:rPr>
  </w:style>
  <w:style w:type="character" w:customStyle="1" w:styleId="ref-google">
    <w:name w:val="ref-google"/>
    <w:basedOn w:val="DefaultParagraphFont"/>
    <w:rsid w:val="007B5B69"/>
  </w:style>
  <w:style w:type="character" w:customStyle="1" w:styleId="nlmarticle-title">
    <w:name w:val="nlm_article-title"/>
    <w:basedOn w:val="DefaultParagraphFont"/>
    <w:rsid w:val="007B5B69"/>
  </w:style>
  <w:style w:type="character" w:customStyle="1" w:styleId="nlmfpage">
    <w:name w:val="nlm_fpage"/>
    <w:basedOn w:val="DefaultParagraphFont"/>
    <w:rsid w:val="007B5B69"/>
  </w:style>
  <w:style w:type="character" w:customStyle="1" w:styleId="nlmlpage">
    <w:name w:val="nlm_lpage"/>
    <w:basedOn w:val="DefaultParagraphFont"/>
    <w:rsid w:val="007B5B69"/>
  </w:style>
  <w:style w:type="character" w:customStyle="1" w:styleId="ref-xlink">
    <w:name w:val="ref-xlink"/>
    <w:basedOn w:val="DefaultParagraphFont"/>
    <w:rsid w:val="007B5B69"/>
  </w:style>
  <w:style w:type="character" w:styleId="FollowedHyperlink">
    <w:name w:val="FollowedHyperlink"/>
    <w:basedOn w:val="DefaultParagraphFont"/>
    <w:uiPriority w:val="99"/>
    <w:semiHidden/>
    <w:unhideWhenUsed/>
    <w:rsid w:val="007B5B69"/>
    <w:rPr>
      <w:color w:val="954F72" w:themeColor="followedHyperlink"/>
      <w:u w:val="single"/>
    </w:rPr>
  </w:style>
  <w:style w:type="character" w:styleId="Emphasis">
    <w:name w:val="Emphasis"/>
    <w:basedOn w:val="DefaultParagraphFont"/>
    <w:uiPriority w:val="20"/>
    <w:qFormat/>
    <w:rsid w:val="007B5B69"/>
    <w:rPr>
      <w:i/>
      <w:iCs/>
    </w:rPr>
  </w:style>
  <w:style w:type="character" w:styleId="Strong">
    <w:name w:val="Strong"/>
    <w:basedOn w:val="DefaultParagraphFont"/>
    <w:uiPriority w:val="22"/>
    <w:qFormat/>
    <w:rsid w:val="007B5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3082">
      <w:bodyDiv w:val="1"/>
      <w:marLeft w:val="0"/>
      <w:marRight w:val="0"/>
      <w:marTop w:val="0"/>
      <w:marBottom w:val="0"/>
      <w:divBdr>
        <w:top w:val="none" w:sz="0" w:space="0" w:color="auto"/>
        <w:left w:val="none" w:sz="0" w:space="0" w:color="auto"/>
        <w:bottom w:val="none" w:sz="0" w:space="0" w:color="auto"/>
        <w:right w:val="none" w:sz="0" w:space="0" w:color="auto"/>
      </w:divBdr>
    </w:div>
    <w:div w:id="1641417584">
      <w:bodyDiv w:val="1"/>
      <w:marLeft w:val="0"/>
      <w:marRight w:val="0"/>
      <w:marTop w:val="0"/>
      <w:marBottom w:val="0"/>
      <w:divBdr>
        <w:top w:val="none" w:sz="0" w:space="0" w:color="auto"/>
        <w:left w:val="none" w:sz="0" w:space="0" w:color="auto"/>
        <w:bottom w:val="none" w:sz="0" w:space="0" w:color="auto"/>
        <w:right w:val="none" w:sz="0" w:space="0" w:color="auto"/>
      </w:divBdr>
    </w:div>
    <w:div w:id="1729566654">
      <w:bodyDiv w:val="1"/>
      <w:marLeft w:val="0"/>
      <w:marRight w:val="0"/>
      <w:marTop w:val="0"/>
      <w:marBottom w:val="0"/>
      <w:divBdr>
        <w:top w:val="none" w:sz="0" w:space="0" w:color="auto"/>
        <w:left w:val="none" w:sz="0" w:space="0" w:color="auto"/>
        <w:bottom w:val="none" w:sz="0" w:space="0" w:color="auto"/>
        <w:right w:val="none" w:sz="0" w:space="0" w:color="auto"/>
      </w:divBdr>
    </w:div>
    <w:div w:id="18944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w.georgetown.edu/recovery20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ll4ed.org/reports-factsheets/education-and-the-economy-boosting-the-nations-economy-by-improving-high-school-graduation-rate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bls.gov/news.release/empsit.t04.htm"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aecf.org/blog/poverty-puts-struggling-readers-in-double-jeopardy-minorities-most-at-ris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ll4ed.org/reports-factsheets/well-and-well-off-decreasing-medicaid-and-health-care-costs-by-increasing-educational-attainmen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177/07435548905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AC6A-2813-455C-838A-17B2ECEC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14</Pages>
  <Words>4332</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Prakash Mukherjee</dc:creator>
  <cp:keywords/>
  <dc:description/>
  <cp:lastModifiedBy>Some Prakash Mukherjee</cp:lastModifiedBy>
  <cp:revision>167</cp:revision>
  <dcterms:created xsi:type="dcterms:W3CDTF">2021-06-25T23:47:00Z</dcterms:created>
  <dcterms:modified xsi:type="dcterms:W3CDTF">2021-07-01T22:01:00Z</dcterms:modified>
</cp:coreProperties>
</file>