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B3113" w14:textId="0D6BD618" w:rsidR="00E36901" w:rsidRDefault="00FB6B6C" w:rsidP="00E36901">
      <w:pPr>
        <w:jc w:val="center"/>
        <w:rPr>
          <w:rFonts w:ascii="Times" w:hAnsi="Times"/>
          <w:b/>
          <w:sz w:val="28"/>
        </w:rPr>
      </w:pPr>
      <w:r>
        <w:rPr>
          <w:noProof/>
          <w:lang w:eastAsia="en-US"/>
        </w:rPr>
        <w:drawing>
          <wp:anchor distT="0" distB="0" distL="114300" distR="114300" simplePos="0" relativeHeight="251659264" behindDoc="0" locked="0" layoutInCell="1" allowOverlap="1" wp14:anchorId="02290894" wp14:editId="2EA08235">
            <wp:simplePos x="0" y="0"/>
            <wp:positionH relativeFrom="column">
              <wp:posOffset>3933825</wp:posOffset>
            </wp:positionH>
            <wp:positionV relativeFrom="paragraph">
              <wp:posOffset>7620</wp:posOffset>
            </wp:positionV>
            <wp:extent cx="1428750" cy="581025"/>
            <wp:effectExtent l="0" t="0" r="0" b="3175"/>
            <wp:wrapSquare wrapText="bothSides"/>
            <wp:docPr id="2" name="Picture 2" descr="lasp-logo-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p-logo-t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anchor>
        </w:drawing>
      </w:r>
      <w:r w:rsidR="00E36901">
        <w:rPr>
          <w:rFonts w:ascii="Times" w:hAnsi="Times"/>
          <w:b/>
          <w:sz w:val="28"/>
        </w:rPr>
        <w:t>Laboratory For Atmospheric and Space Physics</w:t>
      </w:r>
    </w:p>
    <w:p w14:paraId="7F7649DD" w14:textId="77777777" w:rsidR="00E36901" w:rsidRDefault="00E36901" w:rsidP="00E36901">
      <w:pPr>
        <w:jc w:val="center"/>
        <w:rPr>
          <w:rFonts w:ascii="Times" w:hAnsi="Times"/>
        </w:rPr>
      </w:pPr>
      <w:r>
        <w:rPr>
          <w:rFonts w:ascii="Times" w:hAnsi="Times"/>
        </w:rPr>
        <w:t>LASP Engineering Division</w:t>
      </w:r>
    </w:p>
    <w:p w14:paraId="77FCAAAE" w14:textId="77777777" w:rsidR="00E36901" w:rsidRDefault="00E36901" w:rsidP="00E36901">
      <w:pPr>
        <w:jc w:val="center"/>
        <w:rPr>
          <w:rFonts w:ascii="Times" w:hAnsi="Times"/>
        </w:rPr>
      </w:pPr>
      <w:r>
        <w:rPr>
          <w:rFonts w:ascii="Times" w:hAnsi="Times"/>
        </w:rPr>
        <w:t xml:space="preserve">University of Colorado </w:t>
      </w:r>
    </w:p>
    <w:p w14:paraId="332CCEAC" w14:textId="77777777" w:rsidR="00E36901" w:rsidRDefault="00E36901" w:rsidP="00E36901">
      <w:pPr>
        <w:jc w:val="center"/>
        <w:rPr>
          <w:rFonts w:ascii="Times" w:hAnsi="Times"/>
        </w:rPr>
      </w:pPr>
      <w:r>
        <w:rPr>
          <w:rFonts w:ascii="Times" w:hAnsi="Times"/>
        </w:rPr>
        <w:t>Boulder, Colorado</w:t>
      </w:r>
    </w:p>
    <w:p w14:paraId="590160E5" w14:textId="77777777" w:rsidR="00E36901" w:rsidRDefault="00E36901" w:rsidP="00E36901">
      <w:pPr>
        <w:jc w:val="cente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E36901" w:rsidRPr="008E432C" w14:paraId="21482D5D" w14:textId="77777777" w:rsidTr="00E36901">
        <w:tc>
          <w:tcPr>
            <w:tcW w:w="8856" w:type="dxa"/>
          </w:tcPr>
          <w:p w14:paraId="24EF04D0" w14:textId="55072038" w:rsidR="00E36901" w:rsidRPr="008E432C" w:rsidRDefault="00E36901" w:rsidP="00E36901">
            <w:pPr>
              <w:jc w:val="center"/>
              <w:rPr>
                <w:rFonts w:ascii="Times" w:hAnsi="Times"/>
                <w:b/>
              </w:rPr>
            </w:pPr>
          </w:p>
          <w:p w14:paraId="00986E51" w14:textId="77777777" w:rsidR="00E36901" w:rsidRPr="008E432C" w:rsidRDefault="00E36901" w:rsidP="00E36901">
            <w:pPr>
              <w:jc w:val="center"/>
              <w:rPr>
                <w:rFonts w:ascii="Times" w:hAnsi="Times"/>
                <w:b/>
              </w:rPr>
            </w:pPr>
          </w:p>
          <w:p w14:paraId="3550B1EE" w14:textId="6C64C612" w:rsidR="00E36901" w:rsidRPr="008E432C" w:rsidRDefault="00CD458E" w:rsidP="00E36901">
            <w:pPr>
              <w:jc w:val="center"/>
              <w:rPr>
                <w:rFonts w:ascii="Times" w:hAnsi="Times"/>
                <w:b/>
              </w:rPr>
            </w:pPr>
            <w:r>
              <w:rPr>
                <w:rFonts w:ascii="Times" w:hAnsi="Times"/>
                <w:b/>
              </w:rPr>
              <w:t xml:space="preserve">Hydra </w:t>
            </w:r>
            <w:r w:rsidR="00E36901">
              <w:rPr>
                <w:rFonts w:ascii="Times" w:hAnsi="Times"/>
                <w:b/>
              </w:rPr>
              <w:t>User’s Guide</w:t>
            </w:r>
          </w:p>
          <w:p w14:paraId="73C6C037" w14:textId="77777777" w:rsidR="00E36901" w:rsidRPr="008E432C" w:rsidRDefault="00E36901" w:rsidP="00E36901">
            <w:pPr>
              <w:jc w:val="center"/>
              <w:rPr>
                <w:rFonts w:ascii="Times" w:hAnsi="Times"/>
                <w:b/>
              </w:rPr>
            </w:pPr>
          </w:p>
          <w:p w14:paraId="2AC8E622" w14:textId="77777777" w:rsidR="00E36901" w:rsidRPr="00C8329F" w:rsidRDefault="00E36901" w:rsidP="00E36901">
            <w:pPr>
              <w:jc w:val="center"/>
              <w:rPr>
                <w:rFonts w:ascii="Times" w:hAnsi="Times"/>
                <w:b/>
              </w:rPr>
            </w:pPr>
            <w:r w:rsidRPr="00C8329F">
              <w:rPr>
                <w:rFonts w:ascii="Times" w:hAnsi="Times"/>
                <w:b/>
              </w:rPr>
              <w:t xml:space="preserve">Document No.  </w:t>
            </w:r>
          </w:p>
          <w:p w14:paraId="78316C68" w14:textId="77777777" w:rsidR="00E36901" w:rsidRPr="008E432C" w:rsidRDefault="00E36901" w:rsidP="00E36901">
            <w:pPr>
              <w:jc w:val="center"/>
              <w:rPr>
                <w:rFonts w:ascii="Times" w:hAnsi="Times"/>
                <w:b/>
              </w:rPr>
            </w:pPr>
          </w:p>
          <w:p w14:paraId="1B18CB9E" w14:textId="77777777" w:rsidR="00E36901" w:rsidRPr="008E432C" w:rsidRDefault="00E36901" w:rsidP="00E36901">
            <w:pPr>
              <w:jc w:val="center"/>
              <w:rPr>
                <w:rFonts w:ascii="Times" w:hAnsi="Times"/>
              </w:rPr>
            </w:pPr>
          </w:p>
        </w:tc>
      </w:tr>
    </w:tbl>
    <w:p w14:paraId="69010EC4" w14:textId="77777777" w:rsidR="00E36901" w:rsidRPr="00493030" w:rsidRDefault="00E36901" w:rsidP="00E36901">
      <w:pPr>
        <w:jc w:val="cente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268"/>
        <w:gridCol w:w="7092"/>
      </w:tblGrid>
      <w:tr w:rsidR="00E36901" w14:paraId="6CC53F78" w14:textId="77777777" w:rsidTr="00E36901">
        <w:trPr>
          <w:trHeight w:hRule="exact" w:val="576"/>
        </w:trPr>
        <w:tc>
          <w:tcPr>
            <w:tcW w:w="9360" w:type="dxa"/>
            <w:gridSpan w:val="2"/>
            <w:tcBorders>
              <w:top w:val="nil"/>
              <w:left w:val="nil"/>
              <w:right w:val="nil"/>
            </w:tcBorders>
            <w:vAlign w:val="center"/>
          </w:tcPr>
          <w:p w14:paraId="68A06811" w14:textId="77777777" w:rsidR="00E36901" w:rsidRPr="008E432C" w:rsidRDefault="00E36901" w:rsidP="00E36901">
            <w:pPr>
              <w:jc w:val="center"/>
              <w:rPr>
                <w:b/>
                <w:sz w:val="28"/>
                <w:szCs w:val="28"/>
              </w:rPr>
            </w:pPr>
            <w:r w:rsidRPr="008E432C">
              <w:rPr>
                <w:b/>
                <w:sz w:val="28"/>
                <w:szCs w:val="28"/>
              </w:rPr>
              <w:t>Approvers List</w:t>
            </w:r>
          </w:p>
        </w:tc>
      </w:tr>
      <w:tr w:rsidR="00E36901" w14:paraId="1FBE20CC" w14:textId="77777777" w:rsidTr="00E36901">
        <w:trPr>
          <w:trHeight w:val="360"/>
        </w:trPr>
        <w:tc>
          <w:tcPr>
            <w:tcW w:w="2268" w:type="dxa"/>
            <w:vAlign w:val="center"/>
          </w:tcPr>
          <w:p w14:paraId="6620E2FD" w14:textId="77777777" w:rsidR="00E36901" w:rsidRDefault="00E36901" w:rsidP="00E36901">
            <w:r>
              <w:t>Prepared By</w:t>
            </w:r>
          </w:p>
        </w:tc>
        <w:tc>
          <w:tcPr>
            <w:tcW w:w="7092" w:type="dxa"/>
            <w:vAlign w:val="center"/>
          </w:tcPr>
          <w:p w14:paraId="16B1029E" w14:textId="77777777" w:rsidR="00E36901" w:rsidRPr="00E87C52" w:rsidRDefault="00E36901" w:rsidP="00E36901">
            <w:r>
              <w:t>Elizabeth Cervelli, Flight Software Engineer</w:t>
            </w:r>
          </w:p>
        </w:tc>
      </w:tr>
    </w:tbl>
    <w:p w14:paraId="5BFCEAD4" w14:textId="77777777" w:rsidR="00E36901" w:rsidRPr="00927871" w:rsidRDefault="00E36901" w:rsidP="00E36901">
      <w:pPr>
        <w:rPr>
          <w:sz w:val="28"/>
          <w:szCs w:val="28"/>
        </w:rPr>
      </w:pPr>
    </w:p>
    <w:tbl>
      <w:tblPr>
        <w:tblW w:w="933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953"/>
        <w:gridCol w:w="4815"/>
        <w:gridCol w:w="1847"/>
        <w:gridCol w:w="1724"/>
      </w:tblGrid>
      <w:tr w:rsidR="00E36901" w14:paraId="2D00F453" w14:textId="77777777" w:rsidTr="00E36901">
        <w:trPr>
          <w:trHeight w:hRule="exact" w:val="595"/>
        </w:trPr>
        <w:tc>
          <w:tcPr>
            <w:tcW w:w="953" w:type="dxa"/>
            <w:tcBorders>
              <w:top w:val="double" w:sz="4" w:space="0" w:color="auto"/>
            </w:tcBorders>
          </w:tcPr>
          <w:p w14:paraId="10C9B41D" w14:textId="77777777" w:rsidR="00E36901" w:rsidRPr="008E432C" w:rsidRDefault="00E36901" w:rsidP="00E36901">
            <w:pPr>
              <w:rPr>
                <w:b/>
                <w:sz w:val="20"/>
              </w:rPr>
            </w:pPr>
            <w:r w:rsidRPr="008E432C">
              <w:rPr>
                <w:b/>
                <w:sz w:val="20"/>
              </w:rPr>
              <w:t>Rev</w:t>
            </w:r>
          </w:p>
        </w:tc>
        <w:tc>
          <w:tcPr>
            <w:tcW w:w="4815" w:type="dxa"/>
            <w:tcBorders>
              <w:top w:val="double" w:sz="4" w:space="0" w:color="auto"/>
            </w:tcBorders>
          </w:tcPr>
          <w:p w14:paraId="250F81FF" w14:textId="77777777" w:rsidR="00E36901" w:rsidRPr="008E432C" w:rsidRDefault="00E36901" w:rsidP="00E36901">
            <w:pPr>
              <w:rPr>
                <w:b/>
                <w:sz w:val="20"/>
              </w:rPr>
            </w:pPr>
            <w:r w:rsidRPr="008E432C">
              <w:rPr>
                <w:b/>
                <w:sz w:val="20"/>
              </w:rPr>
              <w:t>Change Description</w:t>
            </w:r>
          </w:p>
        </w:tc>
        <w:tc>
          <w:tcPr>
            <w:tcW w:w="1847" w:type="dxa"/>
            <w:tcBorders>
              <w:top w:val="double" w:sz="4" w:space="0" w:color="auto"/>
            </w:tcBorders>
          </w:tcPr>
          <w:p w14:paraId="5EFAD5B9" w14:textId="77777777" w:rsidR="00E36901" w:rsidRPr="008E432C" w:rsidRDefault="00E36901" w:rsidP="00E36901">
            <w:pPr>
              <w:rPr>
                <w:b/>
                <w:sz w:val="20"/>
              </w:rPr>
            </w:pPr>
            <w:r w:rsidRPr="008E432C">
              <w:rPr>
                <w:b/>
                <w:sz w:val="20"/>
              </w:rPr>
              <w:t>By</w:t>
            </w:r>
          </w:p>
        </w:tc>
        <w:tc>
          <w:tcPr>
            <w:tcW w:w="1724" w:type="dxa"/>
            <w:tcBorders>
              <w:top w:val="double" w:sz="4" w:space="0" w:color="auto"/>
            </w:tcBorders>
          </w:tcPr>
          <w:p w14:paraId="57E5FBFD" w14:textId="77777777" w:rsidR="00E36901" w:rsidRPr="008E432C" w:rsidRDefault="00E36901" w:rsidP="00E36901">
            <w:pPr>
              <w:rPr>
                <w:b/>
                <w:sz w:val="20"/>
              </w:rPr>
            </w:pPr>
            <w:r w:rsidRPr="008E432C">
              <w:rPr>
                <w:b/>
                <w:sz w:val="20"/>
              </w:rPr>
              <w:t>Date</w:t>
            </w:r>
          </w:p>
        </w:tc>
      </w:tr>
      <w:tr w:rsidR="00E36901" w14:paraId="68652DCA" w14:textId="77777777" w:rsidTr="00E36901">
        <w:trPr>
          <w:trHeight w:hRule="exact" w:val="595"/>
        </w:trPr>
        <w:tc>
          <w:tcPr>
            <w:tcW w:w="953" w:type="dxa"/>
          </w:tcPr>
          <w:p w14:paraId="18A9DEB5" w14:textId="77777777" w:rsidR="00E36901" w:rsidRPr="008E432C" w:rsidRDefault="00E36901" w:rsidP="00E36901">
            <w:pPr>
              <w:rPr>
                <w:sz w:val="20"/>
              </w:rPr>
            </w:pPr>
            <w:r w:rsidRPr="008E432C">
              <w:rPr>
                <w:sz w:val="20"/>
              </w:rPr>
              <w:t>A</w:t>
            </w:r>
          </w:p>
        </w:tc>
        <w:tc>
          <w:tcPr>
            <w:tcW w:w="4815" w:type="dxa"/>
          </w:tcPr>
          <w:p w14:paraId="47D19554" w14:textId="77777777" w:rsidR="00E36901" w:rsidRPr="008E432C" w:rsidRDefault="00E36901" w:rsidP="00E36901">
            <w:pPr>
              <w:rPr>
                <w:sz w:val="20"/>
              </w:rPr>
            </w:pPr>
            <w:r w:rsidRPr="008E432C">
              <w:rPr>
                <w:sz w:val="20"/>
              </w:rPr>
              <w:t>Initial release.</w:t>
            </w:r>
          </w:p>
        </w:tc>
        <w:tc>
          <w:tcPr>
            <w:tcW w:w="1847" w:type="dxa"/>
          </w:tcPr>
          <w:p w14:paraId="4E5A8D9C" w14:textId="77777777" w:rsidR="00E36901" w:rsidRPr="008E432C" w:rsidRDefault="00E36901" w:rsidP="00E36901">
            <w:pPr>
              <w:rPr>
                <w:sz w:val="20"/>
              </w:rPr>
            </w:pPr>
            <w:r>
              <w:rPr>
                <w:sz w:val="20"/>
              </w:rPr>
              <w:t>Beth Cervelli</w:t>
            </w:r>
          </w:p>
        </w:tc>
        <w:tc>
          <w:tcPr>
            <w:tcW w:w="1724" w:type="dxa"/>
          </w:tcPr>
          <w:p w14:paraId="02F76833" w14:textId="77777777" w:rsidR="00E36901" w:rsidRPr="008E432C" w:rsidRDefault="00E36901" w:rsidP="00E36901">
            <w:pPr>
              <w:rPr>
                <w:sz w:val="20"/>
              </w:rPr>
            </w:pPr>
          </w:p>
        </w:tc>
      </w:tr>
      <w:tr w:rsidR="00E36901" w14:paraId="462D96F7" w14:textId="77777777" w:rsidTr="00E36901">
        <w:trPr>
          <w:trHeight w:hRule="exact" w:val="595"/>
        </w:trPr>
        <w:tc>
          <w:tcPr>
            <w:tcW w:w="953" w:type="dxa"/>
          </w:tcPr>
          <w:p w14:paraId="0C9A803F" w14:textId="77777777" w:rsidR="00E36901" w:rsidRPr="008E432C" w:rsidRDefault="00E36901" w:rsidP="00E36901">
            <w:pPr>
              <w:rPr>
                <w:sz w:val="20"/>
              </w:rPr>
            </w:pPr>
          </w:p>
        </w:tc>
        <w:tc>
          <w:tcPr>
            <w:tcW w:w="4815" w:type="dxa"/>
          </w:tcPr>
          <w:p w14:paraId="1E369D8C" w14:textId="77777777" w:rsidR="00E36901" w:rsidRPr="008E432C" w:rsidRDefault="00E36901" w:rsidP="00E36901">
            <w:pPr>
              <w:rPr>
                <w:sz w:val="20"/>
              </w:rPr>
            </w:pPr>
          </w:p>
        </w:tc>
        <w:tc>
          <w:tcPr>
            <w:tcW w:w="1847" w:type="dxa"/>
          </w:tcPr>
          <w:p w14:paraId="3046C13A" w14:textId="77777777" w:rsidR="00E36901" w:rsidRPr="008E432C" w:rsidRDefault="00E36901" w:rsidP="00E36901">
            <w:pPr>
              <w:rPr>
                <w:sz w:val="20"/>
              </w:rPr>
            </w:pPr>
          </w:p>
        </w:tc>
        <w:tc>
          <w:tcPr>
            <w:tcW w:w="1724" w:type="dxa"/>
          </w:tcPr>
          <w:p w14:paraId="256F9ED8" w14:textId="77777777" w:rsidR="00E36901" w:rsidRPr="008E432C" w:rsidRDefault="00E36901" w:rsidP="00E36901">
            <w:pPr>
              <w:rPr>
                <w:sz w:val="20"/>
              </w:rPr>
            </w:pPr>
          </w:p>
        </w:tc>
      </w:tr>
      <w:tr w:rsidR="00E36901" w14:paraId="4765EB4F" w14:textId="77777777" w:rsidTr="00E36901">
        <w:trPr>
          <w:trHeight w:hRule="exact" w:val="595"/>
        </w:trPr>
        <w:tc>
          <w:tcPr>
            <w:tcW w:w="953" w:type="dxa"/>
          </w:tcPr>
          <w:p w14:paraId="5E055B0B" w14:textId="77777777" w:rsidR="00E36901" w:rsidRPr="008E432C" w:rsidRDefault="00E36901" w:rsidP="00E36901">
            <w:pPr>
              <w:rPr>
                <w:sz w:val="20"/>
              </w:rPr>
            </w:pPr>
          </w:p>
        </w:tc>
        <w:tc>
          <w:tcPr>
            <w:tcW w:w="4815" w:type="dxa"/>
          </w:tcPr>
          <w:p w14:paraId="0E82A29F" w14:textId="77777777" w:rsidR="00E36901" w:rsidRPr="008E432C" w:rsidRDefault="00E36901" w:rsidP="00E36901">
            <w:pPr>
              <w:rPr>
                <w:sz w:val="20"/>
              </w:rPr>
            </w:pPr>
          </w:p>
        </w:tc>
        <w:tc>
          <w:tcPr>
            <w:tcW w:w="1847" w:type="dxa"/>
          </w:tcPr>
          <w:p w14:paraId="44A55746" w14:textId="77777777" w:rsidR="00E36901" w:rsidRPr="008E432C" w:rsidRDefault="00E36901" w:rsidP="00E36901">
            <w:pPr>
              <w:rPr>
                <w:sz w:val="20"/>
              </w:rPr>
            </w:pPr>
          </w:p>
        </w:tc>
        <w:tc>
          <w:tcPr>
            <w:tcW w:w="1724" w:type="dxa"/>
          </w:tcPr>
          <w:p w14:paraId="1611E409" w14:textId="77777777" w:rsidR="00E36901" w:rsidRPr="008E432C" w:rsidRDefault="00E36901" w:rsidP="00E36901">
            <w:pPr>
              <w:rPr>
                <w:sz w:val="20"/>
              </w:rPr>
            </w:pPr>
          </w:p>
        </w:tc>
      </w:tr>
    </w:tbl>
    <w:p w14:paraId="2C011ED3" w14:textId="77777777" w:rsidR="00E36901" w:rsidRDefault="00E36901">
      <w:pPr>
        <w:rPr>
          <w:rFonts w:asciiTheme="majorHAnsi" w:eastAsiaTheme="majorEastAsia" w:hAnsiTheme="majorHAnsi" w:cstheme="majorBidi"/>
          <w:b/>
          <w:bCs/>
          <w:color w:val="4F81BD" w:themeColor="accent1"/>
          <w:sz w:val="26"/>
          <w:szCs w:val="26"/>
        </w:rPr>
      </w:pPr>
    </w:p>
    <w:p w14:paraId="4208586C" w14:textId="77777777" w:rsidR="00E36901" w:rsidRDefault="00E3690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2ECE6C97" w14:textId="77777777" w:rsidR="00CD458E" w:rsidRDefault="00370DC0" w:rsidP="00370DC0">
      <w:pPr>
        <w:pStyle w:val="Heading2"/>
        <w:rPr>
          <w:noProof/>
        </w:rPr>
      </w:pPr>
      <w:bookmarkStart w:id="0" w:name="_Toc451892297"/>
      <w:r>
        <w:lastRenderedPageBreak/>
        <w:t>Table of Contents</w:t>
      </w:r>
      <w:bookmarkEnd w:id="0"/>
      <w:r w:rsidR="0000332B">
        <w:fldChar w:fldCharType="begin"/>
      </w:r>
      <w:r w:rsidR="003B0C11">
        <w:instrText xml:space="preserve"> TOC \o "1-3" </w:instrText>
      </w:r>
      <w:r w:rsidR="0000332B">
        <w:fldChar w:fldCharType="separate"/>
      </w:r>
    </w:p>
    <w:p w14:paraId="402899EC" w14:textId="5C0B74A0" w:rsidR="00CD458E" w:rsidRDefault="00CD458E">
      <w:pPr>
        <w:pStyle w:val="TOC2"/>
        <w:tabs>
          <w:tab w:val="right" w:leader="dot" w:pos="8630"/>
        </w:tabs>
        <w:rPr>
          <w:noProof/>
          <w:sz w:val="22"/>
          <w:szCs w:val="22"/>
          <w:lang w:eastAsia="en-US"/>
        </w:rPr>
      </w:pPr>
      <w:r>
        <w:rPr>
          <w:noProof/>
        </w:rPr>
        <w:t>Table of Contents</w:t>
      </w:r>
      <w:r>
        <w:rPr>
          <w:noProof/>
        </w:rPr>
        <w:tab/>
      </w:r>
      <w:r>
        <w:rPr>
          <w:noProof/>
        </w:rPr>
        <w:fldChar w:fldCharType="begin"/>
      </w:r>
      <w:r>
        <w:rPr>
          <w:noProof/>
        </w:rPr>
        <w:instrText xml:space="preserve"> PAGEREF _Toc451892297 \h </w:instrText>
      </w:r>
      <w:r>
        <w:rPr>
          <w:noProof/>
        </w:rPr>
      </w:r>
      <w:r>
        <w:rPr>
          <w:noProof/>
        </w:rPr>
        <w:fldChar w:fldCharType="separate"/>
      </w:r>
      <w:r>
        <w:rPr>
          <w:noProof/>
        </w:rPr>
        <w:t>2</w:t>
      </w:r>
      <w:r>
        <w:rPr>
          <w:noProof/>
        </w:rPr>
        <w:fldChar w:fldCharType="end"/>
      </w:r>
    </w:p>
    <w:p w14:paraId="70A5CDFF" w14:textId="77777777" w:rsidR="00CD458E" w:rsidRDefault="00CD458E">
      <w:pPr>
        <w:pStyle w:val="TOC2"/>
        <w:tabs>
          <w:tab w:val="right" w:leader="dot" w:pos="8630"/>
        </w:tabs>
        <w:rPr>
          <w:noProof/>
          <w:sz w:val="22"/>
          <w:szCs w:val="22"/>
          <w:lang w:eastAsia="en-US"/>
        </w:rPr>
      </w:pPr>
      <w:r>
        <w:rPr>
          <w:noProof/>
        </w:rPr>
        <w:t>Table of Tables</w:t>
      </w:r>
      <w:r>
        <w:rPr>
          <w:noProof/>
        </w:rPr>
        <w:tab/>
      </w:r>
      <w:r>
        <w:rPr>
          <w:noProof/>
        </w:rPr>
        <w:fldChar w:fldCharType="begin"/>
      </w:r>
      <w:r>
        <w:rPr>
          <w:noProof/>
        </w:rPr>
        <w:instrText xml:space="preserve"> PAGEREF _Toc451892298 \h </w:instrText>
      </w:r>
      <w:r>
        <w:rPr>
          <w:noProof/>
        </w:rPr>
      </w:r>
      <w:r>
        <w:rPr>
          <w:noProof/>
        </w:rPr>
        <w:fldChar w:fldCharType="separate"/>
      </w:r>
      <w:r>
        <w:rPr>
          <w:noProof/>
        </w:rPr>
        <w:t>4</w:t>
      </w:r>
      <w:r>
        <w:rPr>
          <w:noProof/>
        </w:rPr>
        <w:fldChar w:fldCharType="end"/>
      </w:r>
    </w:p>
    <w:p w14:paraId="23DC929E" w14:textId="77777777" w:rsidR="00CD458E" w:rsidRDefault="00CD458E">
      <w:pPr>
        <w:pStyle w:val="TOC2"/>
        <w:tabs>
          <w:tab w:val="right" w:leader="dot" w:pos="8630"/>
        </w:tabs>
        <w:rPr>
          <w:noProof/>
          <w:sz w:val="22"/>
          <w:szCs w:val="22"/>
          <w:lang w:eastAsia="en-US"/>
        </w:rPr>
      </w:pPr>
      <w:r>
        <w:rPr>
          <w:noProof/>
        </w:rPr>
        <w:t>Table of Figures</w:t>
      </w:r>
      <w:r>
        <w:rPr>
          <w:noProof/>
        </w:rPr>
        <w:tab/>
      </w:r>
      <w:r>
        <w:rPr>
          <w:noProof/>
        </w:rPr>
        <w:fldChar w:fldCharType="begin"/>
      </w:r>
      <w:r>
        <w:rPr>
          <w:noProof/>
        </w:rPr>
        <w:instrText xml:space="preserve"> PAGEREF _Toc451892299 \h </w:instrText>
      </w:r>
      <w:r>
        <w:rPr>
          <w:noProof/>
        </w:rPr>
      </w:r>
      <w:r>
        <w:rPr>
          <w:noProof/>
        </w:rPr>
        <w:fldChar w:fldCharType="separate"/>
      </w:r>
      <w:r>
        <w:rPr>
          <w:noProof/>
        </w:rPr>
        <w:t>4</w:t>
      </w:r>
      <w:r>
        <w:rPr>
          <w:noProof/>
        </w:rPr>
        <w:fldChar w:fldCharType="end"/>
      </w:r>
    </w:p>
    <w:p w14:paraId="5FF18F4A" w14:textId="77777777" w:rsidR="00CD458E" w:rsidRDefault="00CD458E">
      <w:pPr>
        <w:pStyle w:val="TOC2"/>
        <w:tabs>
          <w:tab w:val="right" w:leader="dot" w:pos="8630"/>
        </w:tabs>
        <w:rPr>
          <w:noProof/>
          <w:sz w:val="22"/>
          <w:szCs w:val="22"/>
          <w:lang w:eastAsia="en-US"/>
        </w:rPr>
      </w:pPr>
      <w:r>
        <w:rPr>
          <w:noProof/>
        </w:rPr>
        <w:t>Reference Documents</w:t>
      </w:r>
      <w:r>
        <w:rPr>
          <w:noProof/>
        </w:rPr>
        <w:tab/>
      </w:r>
      <w:r>
        <w:rPr>
          <w:noProof/>
        </w:rPr>
        <w:fldChar w:fldCharType="begin"/>
      </w:r>
      <w:r>
        <w:rPr>
          <w:noProof/>
        </w:rPr>
        <w:instrText xml:space="preserve"> PAGEREF _Toc451892300 \h </w:instrText>
      </w:r>
      <w:r>
        <w:rPr>
          <w:noProof/>
        </w:rPr>
      </w:r>
      <w:r>
        <w:rPr>
          <w:noProof/>
        </w:rPr>
        <w:fldChar w:fldCharType="separate"/>
      </w:r>
      <w:r>
        <w:rPr>
          <w:noProof/>
        </w:rPr>
        <w:t>4</w:t>
      </w:r>
      <w:r>
        <w:rPr>
          <w:noProof/>
        </w:rPr>
        <w:fldChar w:fldCharType="end"/>
      </w:r>
    </w:p>
    <w:p w14:paraId="5112E632" w14:textId="77777777" w:rsidR="00CD458E" w:rsidRDefault="00CD458E">
      <w:pPr>
        <w:pStyle w:val="TOC2"/>
        <w:tabs>
          <w:tab w:val="right" w:leader="dot" w:pos="8630"/>
        </w:tabs>
        <w:rPr>
          <w:noProof/>
          <w:sz w:val="22"/>
          <w:szCs w:val="22"/>
          <w:lang w:eastAsia="en-US"/>
        </w:rPr>
      </w:pPr>
      <w:r>
        <w:rPr>
          <w:noProof/>
        </w:rPr>
        <w:t>Applicable Documents</w:t>
      </w:r>
      <w:r>
        <w:rPr>
          <w:noProof/>
        </w:rPr>
        <w:tab/>
      </w:r>
      <w:r>
        <w:rPr>
          <w:noProof/>
        </w:rPr>
        <w:fldChar w:fldCharType="begin"/>
      </w:r>
      <w:r>
        <w:rPr>
          <w:noProof/>
        </w:rPr>
        <w:instrText xml:space="preserve"> PAGEREF _Toc451892301 \h </w:instrText>
      </w:r>
      <w:r>
        <w:rPr>
          <w:noProof/>
        </w:rPr>
      </w:r>
      <w:r>
        <w:rPr>
          <w:noProof/>
        </w:rPr>
        <w:fldChar w:fldCharType="separate"/>
      </w:r>
      <w:r>
        <w:rPr>
          <w:noProof/>
        </w:rPr>
        <w:t>4</w:t>
      </w:r>
      <w:r>
        <w:rPr>
          <w:noProof/>
        </w:rPr>
        <w:fldChar w:fldCharType="end"/>
      </w:r>
    </w:p>
    <w:p w14:paraId="5D15DD9C" w14:textId="77777777" w:rsidR="00CD458E" w:rsidRDefault="00CD458E">
      <w:pPr>
        <w:pStyle w:val="TOC2"/>
        <w:tabs>
          <w:tab w:val="right" w:leader="dot" w:pos="8630"/>
        </w:tabs>
        <w:rPr>
          <w:noProof/>
          <w:sz w:val="22"/>
          <w:szCs w:val="22"/>
          <w:lang w:eastAsia="en-US"/>
        </w:rPr>
      </w:pPr>
      <w:r>
        <w:rPr>
          <w:noProof/>
        </w:rPr>
        <w:t>Acronyms</w:t>
      </w:r>
      <w:r>
        <w:rPr>
          <w:noProof/>
        </w:rPr>
        <w:tab/>
      </w:r>
      <w:r>
        <w:rPr>
          <w:noProof/>
        </w:rPr>
        <w:fldChar w:fldCharType="begin"/>
      </w:r>
      <w:r>
        <w:rPr>
          <w:noProof/>
        </w:rPr>
        <w:instrText xml:space="preserve"> PAGEREF _Toc451892302 \h </w:instrText>
      </w:r>
      <w:r>
        <w:rPr>
          <w:noProof/>
        </w:rPr>
      </w:r>
      <w:r>
        <w:rPr>
          <w:noProof/>
        </w:rPr>
        <w:fldChar w:fldCharType="separate"/>
      </w:r>
      <w:r>
        <w:rPr>
          <w:noProof/>
        </w:rPr>
        <w:t>4</w:t>
      </w:r>
      <w:r>
        <w:rPr>
          <w:noProof/>
        </w:rPr>
        <w:fldChar w:fldCharType="end"/>
      </w:r>
    </w:p>
    <w:p w14:paraId="2AE39485" w14:textId="77777777" w:rsidR="00CD458E" w:rsidRDefault="00CD458E">
      <w:pPr>
        <w:pStyle w:val="TOC2"/>
        <w:tabs>
          <w:tab w:val="right" w:leader="dot" w:pos="8630"/>
        </w:tabs>
        <w:rPr>
          <w:noProof/>
          <w:sz w:val="22"/>
          <w:szCs w:val="22"/>
          <w:lang w:eastAsia="en-US"/>
        </w:rPr>
      </w:pPr>
      <w:r>
        <w:rPr>
          <w:noProof/>
        </w:rPr>
        <w:t>Definitions</w:t>
      </w:r>
      <w:r>
        <w:rPr>
          <w:noProof/>
        </w:rPr>
        <w:tab/>
      </w:r>
      <w:r>
        <w:rPr>
          <w:noProof/>
        </w:rPr>
        <w:fldChar w:fldCharType="begin"/>
      </w:r>
      <w:r>
        <w:rPr>
          <w:noProof/>
        </w:rPr>
        <w:instrText xml:space="preserve"> PAGEREF _Toc451892303 \h </w:instrText>
      </w:r>
      <w:r>
        <w:rPr>
          <w:noProof/>
        </w:rPr>
      </w:r>
      <w:r>
        <w:rPr>
          <w:noProof/>
        </w:rPr>
        <w:fldChar w:fldCharType="separate"/>
      </w:r>
      <w:r>
        <w:rPr>
          <w:noProof/>
        </w:rPr>
        <w:t>4</w:t>
      </w:r>
      <w:r>
        <w:rPr>
          <w:noProof/>
        </w:rPr>
        <w:fldChar w:fldCharType="end"/>
      </w:r>
    </w:p>
    <w:p w14:paraId="77C58CE7" w14:textId="77777777" w:rsidR="00CD458E" w:rsidRDefault="00CD458E">
      <w:pPr>
        <w:pStyle w:val="TOC2"/>
        <w:tabs>
          <w:tab w:val="right" w:leader="dot" w:pos="8630"/>
        </w:tabs>
        <w:rPr>
          <w:noProof/>
          <w:sz w:val="22"/>
          <w:szCs w:val="22"/>
          <w:lang w:eastAsia="en-US"/>
        </w:rPr>
      </w:pPr>
      <w:r>
        <w:rPr>
          <w:noProof/>
        </w:rPr>
        <w:t>Terminology Translation Table</w:t>
      </w:r>
      <w:r>
        <w:rPr>
          <w:noProof/>
        </w:rPr>
        <w:tab/>
      </w:r>
      <w:r>
        <w:rPr>
          <w:noProof/>
        </w:rPr>
        <w:fldChar w:fldCharType="begin"/>
      </w:r>
      <w:r>
        <w:rPr>
          <w:noProof/>
        </w:rPr>
        <w:instrText xml:space="preserve"> PAGEREF _Toc451892304 \h </w:instrText>
      </w:r>
      <w:r>
        <w:rPr>
          <w:noProof/>
        </w:rPr>
      </w:r>
      <w:r>
        <w:rPr>
          <w:noProof/>
        </w:rPr>
        <w:fldChar w:fldCharType="separate"/>
      </w:r>
      <w:r>
        <w:rPr>
          <w:noProof/>
        </w:rPr>
        <w:t>4</w:t>
      </w:r>
      <w:r>
        <w:rPr>
          <w:noProof/>
        </w:rPr>
        <w:fldChar w:fldCharType="end"/>
      </w:r>
    </w:p>
    <w:p w14:paraId="70BB6AE8" w14:textId="77777777" w:rsidR="00CD458E" w:rsidRDefault="00CD458E">
      <w:pPr>
        <w:pStyle w:val="TOC1"/>
        <w:tabs>
          <w:tab w:val="right" w:leader="dot" w:pos="8630"/>
        </w:tabs>
        <w:rPr>
          <w:noProof/>
          <w:sz w:val="22"/>
          <w:szCs w:val="22"/>
          <w:lang w:eastAsia="en-US"/>
        </w:rPr>
      </w:pPr>
      <w:r>
        <w:rPr>
          <w:noProof/>
        </w:rPr>
        <w:t>Introduction</w:t>
      </w:r>
      <w:r>
        <w:rPr>
          <w:noProof/>
        </w:rPr>
        <w:tab/>
      </w:r>
      <w:r>
        <w:rPr>
          <w:noProof/>
        </w:rPr>
        <w:fldChar w:fldCharType="begin"/>
      </w:r>
      <w:r>
        <w:rPr>
          <w:noProof/>
        </w:rPr>
        <w:instrText xml:space="preserve"> PAGEREF _Toc451892305 \h </w:instrText>
      </w:r>
      <w:r>
        <w:rPr>
          <w:noProof/>
        </w:rPr>
      </w:r>
      <w:r>
        <w:rPr>
          <w:noProof/>
        </w:rPr>
        <w:fldChar w:fldCharType="separate"/>
      </w:r>
      <w:r>
        <w:rPr>
          <w:noProof/>
        </w:rPr>
        <w:t>4</w:t>
      </w:r>
      <w:r>
        <w:rPr>
          <w:noProof/>
        </w:rPr>
        <w:fldChar w:fldCharType="end"/>
      </w:r>
    </w:p>
    <w:p w14:paraId="6101432F" w14:textId="77777777" w:rsidR="00CD458E" w:rsidRDefault="00CD458E">
      <w:pPr>
        <w:pStyle w:val="TOC2"/>
        <w:tabs>
          <w:tab w:val="right" w:leader="dot" w:pos="8630"/>
        </w:tabs>
        <w:rPr>
          <w:noProof/>
          <w:sz w:val="22"/>
          <w:szCs w:val="22"/>
          <w:lang w:eastAsia="en-US"/>
        </w:rPr>
      </w:pPr>
      <w:r>
        <w:rPr>
          <w:noProof/>
        </w:rPr>
        <w:t>Purpose of this Document</w:t>
      </w:r>
      <w:r>
        <w:rPr>
          <w:noProof/>
        </w:rPr>
        <w:tab/>
      </w:r>
      <w:r>
        <w:rPr>
          <w:noProof/>
        </w:rPr>
        <w:fldChar w:fldCharType="begin"/>
      </w:r>
      <w:r>
        <w:rPr>
          <w:noProof/>
        </w:rPr>
        <w:instrText xml:space="preserve"> PAGEREF _Toc451892306 \h </w:instrText>
      </w:r>
      <w:r>
        <w:rPr>
          <w:noProof/>
        </w:rPr>
      </w:r>
      <w:r>
        <w:rPr>
          <w:noProof/>
        </w:rPr>
        <w:fldChar w:fldCharType="separate"/>
      </w:r>
      <w:r>
        <w:rPr>
          <w:noProof/>
        </w:rPr>
        <w:t>4</w:t>
      </w:r>
      <w:r>
        <w:rPr>
          <w:noProof/>
        </w:rPr>
        <w:fldChar w:fldCharType="end"/>
      </w:r>
    </w:p>
    <w:p w14:paraId="087B5A7D" w14:textId="77777777" w:rsidR="00CD458E" w:rsidRDefault="00CD458E">
      <w:pPr>
        <w:pStyle w:val="TOC2"/>
        <w:tabs>
          <w:tab w:val="right" w:leader="dot" w:pos="8630"/>
        </w:tabs>
        <w:rPr>
          <w:noProof/>
          <w:sz w:val="22"/>
          <w:szCs w:val="22"/>
          <w:lang w:eastAsia="en-US"/>
        </w:rPr>
      </w:pPr>
      <w:r>
        <w:rPr>
          <w:noProof/>
        </w:rPr>
        <w:t>Document Scope</w:t>
      </w:r>
      <w:r>
        <w:rPr>
          <w:noProof/>
        </w:rPr>
        <w:tab/>
      </w:r>
      <w:r>
        <w:rPr>
          <w:noProof/>
        </w:rPr>
        <w:fldChar w:fldCharType="begin"/>
      </w:r>
      <w:r>
        <w:rPr>
          <w:noProof/>
        </w:rPr>
        <w:instrText xml:space="preserve"> PAGEREF _Toc451892307 \h </w:instrText>
      </w:r>
      <w:r>
        <w:rPr>
          <w:noProof/>
        </w:rPr>
      </w:r>
      <w:r>
        <w:rPr>
          <w:noProof/>
        </w:rPr>
        <w:fldChar w:fldCharType="separate"/>
      </w:r>
      <w:r>
        <w:rPr>
          <w:noProof/>
        </w:rPr>
        <w:t>5</w:t>
      </w:r>
      <w:r>
        <w:rPr>
          <w:noProof/>
        </w:rPr>
        <w:fldChar w:fldCharType="end"/>
      </w:r>
    </w:p>
    <w:p w14:paraId="7F4B1CE9" w14:textId="77777777" w:rsidR="00CD458E" w:rsidRDefault="00CD458E">
      <w:pPr>
        <w:pStyle w:val="TOC2"/>
        <w:tabs>
          <w:tab w:val="right" w:leader="dot" w:pos="8630"/>
        </w:tabs>
        <w:rPr>
          <w:noProof/>
          <w:sz w:val="22"/>
          <w:szCs w:val="22"/>
          <w:lang w:eastAsia="en-US"/>
        </w:rPr>
      </w:pPr>
      <w:r>
        <w:rPr>
          <w:noProof/>
        </w:rPr>
        <w:t>Document Organization</w:t>
      </w:r>
      <w:r>
        <w:rPr>
          <w:noProof/>
        </w:rPr>
        <w:tab/>
      </w:r>
      <w:r>
        <w:rPr>
          <w:noProof/>
        </w:rPr>
        <w:fldChar w:fldCharType="begin"/>
      </w:r>
      <w:r>
        <w:rPr>
          <w:noProof/>
        </w:rPr>
        <w:instrText xml:space="preserve"> PAGEREF _Toc451892308 \h </w:instrText>
      </w:r>
      <w:r>
        <w:rPr>
          <w:noProof/>
        </w:rPr>
      </w:r>
      <w:r>
        <w:rPr>
          <w:noProof/>
        </w:rPr>
        <w:fldChar w:fldCharType="separate"/>
      </w:r>
      <w:r>
        <w:rPr>
          <w:noProof/>
        </w:rPr>
        <w:t>5</w:t>
      </w:r>
      <w:r>
        <w:rPr>
          <w:noProof/>
        </w:rPr>
        <w:fldChar w:fldCharType="end"/>
      </w:r>
    </w:p>
    <w:p w14:paraId="7FA11CFD" w14:textId="77777777" w:rsidR="00CD458E" w:rsidRDefault="00CD458E">
      <w:pPr>
        <w:pStyle w:val="TOC1"/>
        <w:tabs>
          <w:tab w:val="right" w:leader="dot" w:pos="8630"/>
        </w:tabs>
        <w:rPr>
          <w:noProof/>
          <w:sz w:val="22"/>
          <w:szCs w:val="22"/>
          <w:lang w:eastAsia="en-US"/>
        </w:rPr>
      </w:pPr>
      <w:r>
        <w:rPr>
          <w:noProof/>
        </w:rPr>
        <w:t>Getting Started</w:t>
      </w:r>
      <w:r>
        <w:rPr>
          <w:noProof/>
        </w:rPr>
        <w:tab/>
      </w:r>
      <w:r>
        <w:rPr>
          <w:noProof/>
        </w:rPr>
        <w:fldChar w:fldCharType="begin"/>
      </w:r>
      <w:r>
        <w:rPr>
          <w:noProof/>
        </w:rPr>
        <w:instrText xml:space="preserve"> PAGEREF _Toc451892309 \h </w:instrText>
      </w:r>
      <w:r>
        <w:rPr>
          <w:noProof/>
        </w:rPr>
      </w:r>
      <w:r>
        <w:rPr>
          <w:noProof/>
        </w:rPr>
        <w:fldChar w:fldCharType="separate"/>
      </w:r>
      <w:r>
        <w:rPr>
          <w:noProof/>
        </w:rPr>
        <w:t>5</w:t>
      </w:r>
      <w:r>
        <w:rPr>
          <w:noProof/>
        </w:rPr>
        <w:fldChar w:fldCharType="end"/>
      </w:r>
    </w:p>
    <w:p w14:paraId="62E209F9" w14:textId="77777777" w:rsidR="00CD458E" w:rsidRDefault="00CD458E">
      <w:pPr>
        <w:pStyle w:val="TOC2"/>
        <w:tabs>
          <w:tab w:val="right" w:leader="dot" w:pos="8630"/>
        </w:tabs>
        <w:rPr>
          <w:noProof/>
          <w:sz w:val="22"/>
          <w:szCs w:val="22"/>
          <w:lang w:eastAsia="en-US"/>
        </w:rPr>
      </w:pPr>
      <w:r>
        <w:rPr>
          <w:noProof/>
        </w:rPr>
        <w:t>Overview</w:t>
      </w:r>
      <w:r>
        <w:rPr>
          <w:noProof/>
        </w:rPr>
        <w:tab/>
      </w:r>
      <w:r>
        <w:rPr>
          <w:noProof/>
        </w:rPr>
        <w:fldChar w:fldCharType="begin"/>
      </w:r>
      <w:r>
        <w:rPr>
          <w:noProof/>
        </w:rPr>
        <w:instrText xml:space="preserve"> PAGEREF _Toc451892310 \h </w:instrText>
      </w:r>
      <w:r>
        <w:rPr>
          <w:noProof/>
        </w:rPr>
      </w:r>
      <w:r>
        <w:rPr>
          <w:noProof/>
        </w:rPr>
        <w:fldChar w:fldCharType="separate"/>
      </w:r>
      <w:r>
        <w:rPr>
          <w:noProof/>
        </w:rPr>
        <w:t>5</w:t>
      </w:r>
      <w:r>
        <w:rPr>
          <w:noProof/>
        </w:rPr>
        <w:fldChar w:fldCharType="end"/>
      </w:r>
    </w:p>
    <w:p w14:paraId="14A57D3C" w14:textId="77777777" w:rsidR="00CD458E" w:rsidRDefault="00CD458E">
      <w:pPr>
        <w:pStyle w:val="TOC2"/>
        <w:tabs>
          <w:tab w:val="right" w:leader="dot" w:pos="8630"/>
        </w:tabs>
        <w:rPr>
          <w:noProof/>
          <w:sz w:val="22"/>
          <w:szCs w:val="22"/>
          <w:lang w:eastAsia="en-US"/>
        </w:rPr>
      </w:pPr>
      <w:r>
        <w:rPr>
          <w:noProof/>
        </w:rPr>
        <w:t>Main Window</w:t>
      </w:r>
      <w:r>
        <w:rPr>
          <w:noProof/>
        </w:rPr>
        <w:tab/>
      </w:r>
      <w:r>
        <w:rPr>
          <w:noProof/>
        </w:rPr>
        <w:fldChar w:fldCharType="begin"/>
      </w:r>
      <w:r>
        <w:rPr>
          <w:noProof/>
        </w:rPr>
        <w:instrText xml:space="preserve"> PAGEREF _Toc451892311 \h </w:instrText>
      </w:r>
      <w:r>
        <w:rPr>
          <w:noProof/>
        </w:rPr>
      </w:r>
      <w:r>
        <w:rPr>
          <w:noProof/>
        </w:rPr>
        <w:fldChar w:fldCharType="separate"/>
      </w:r>
      <w:r>
        <w:rPr>
          <w:noProof/>
        </w:rPr>
        <w:t>6</w:t>
      </w:r>
      <w:r>
        <w:rPr>
          <w:noProof/>
        </w:rPr>
        <w:fldChar w:fldCharType="end"/>
      </w:r>
    </w:p>
    <w:p w14:paraId="2BC2303A" w14:textId="77777777" w:rsidR="00CD458E" w:rsidRDefault="00CD458E">
      <w:pPr>
        <w:pStyle w:val="TOC3"/>
        <w:tabs>
          <w:tab w:val="right" w:leader="dot" w:pos="8630"/>
        </w:tabs>
        <w:rPr>
          <w:noProof/>
          <w:sz w:val="22"/>
          <w:szCs w:val="22"/>
          <w:lang w:eastAsia="en-US"/>
        </w:rPr>
      </w:pPr>
      <w:r>
        <w:rPr>
          <w:noProof/>
        </w:rPr>
        <w:t>Event Area</w:t>
      </w:r>
      <w:r>
        <w:rPr>
          <w:noProof/>
        </w:rPr>
        <w:tab/>
      </w:r>
      <w:r>
        <w:rPr>
          <w:noProof/>
        </w:rPr>
        <w:fldChar w:fldCharType="begin"/>
      </w:r>
      <w:r>
        <w:rPr>
          <w:noProof/>
        </w:rPr>
        <w:instrText xml:space="preserve"> PAGEREF _Toc451892312 \h </w:instrText>
      </w:r>
      <w:r>
        <w:rPr>
          <w:noProof/>
        </w:rPr>
      </w:r>
      <w:r>
        <w:rPr>
          <w:noProof/>
        </w:rPr>
        <w:fldChar w:fldCharType="separate"/>
      </w:r>
      <w:r>
        <w:rPr>
          <w:noProof/>
        </w:rPr>
        <w:t>6</w:t>
      </w:r>
      <w:r>
        <w:rPr>
          <w:noProof/>
        </w:rPr>
        <w:fldChar w:fldCharType="end"/>
      </w:r>
    </w:p>
    <w:p w14:paraId="53C0FB35" w14:textId="77777777" w:rsidR="00CD458E" w:rsidRDefault="00CD458E">
      <w:pPr>
        <w:pStyle w:val="TOC3"/>
        <w:tabs>
          <w:tab w:val="right" w:leader="dot" w:pos="8630"/>
        </w:tabs>
        <w:rPr>
          <w:noProof/>
          <w:sz w:val="22"/>
          <w:szCs w:val="22"/>
          <w:lang w:eastAsia="en-US"/>
        </w:rPr>
      </w:pPr>
      <w:r>
        <w:rPr>
          <w:noProof/>
        </w:rPr>
        <w:t>Command Prompt</w:t>
      </w:r>
      <w:r>
        <w:rPr>
          <w:noProof/>
        </w:rPr>
        <w:tab/>
      </w:r>
      <w:r>
        <w:rPr>
          <w:noProof/>
        </w:rPr>
        <w:fldChar w:fldCharType="begin"/>
      </w:r>
      <w:r>
        <w:rPr>
          <w:noProof/>
        </w:rPr>
        <w:instrText xml:space="preserve"> PAGEREF _Toc451892313 \h </w:instrText>
      </w:r>
      <w:r>
        <w:rPr>
          <w:noProof/>
        </w:rPr>
      </w:r>
      <w:r>
        <w:rPr>
          <w:noProof/>
        </w:rPr>
        <w:fldChar w:fldCharType="separate"/>
      </w:r>
      <w:r>
        <w:rPr>
          <w:noProof/>
        </w:rPr>
        <w:t>6</w:t>
      </w:r>
      <w:r>
        <w:rPr>
          <w:noProof/>
        </w:rPr>
        <w:fldChar w:fldCharType="end"/>
      </w:r>
    </w:p>
    <w:p w14:paraId="2D720DCD" w14:textId="77777777" w:rsidR="00CD458E" w:rsidRDefault="00CD458E">
      <w:pPr>
        <w:pStyle w:val="TOC3"/>
        <w:tabs>
          <w:tab w:val="right" w:leader="dot" w:pos="8630"/>
        </w:tabs>
        <w:rPr>
          <w:noProof/>
          <w:sz w:val="22"/>
          <w:szCs w:val="22"/>
          <w:lang w:eastAsia="en-US"/>
        </w:rPr>
      </w:pPr>
      <w:r>
        <w:rPr>
          <w:noProof/>
        </w:rPr>
        <w:t>Default Menus</w:t>
      </w:r>
      <w:r>
        <w:rPr>
          <w:noProof/>
        </w:rPr>
        <w:tab/>
      </w:r>
      <w:r>
        <w:rPr>
          <w:noProof/>
        </w:rPr>
        <w:fldChar w:fldCharType="begin"/>
      </w:r>
      <w:r>
        <w:rPr>
          <w:noProof/>
        </w:rPr>
        <w:instrText xml:space="preserve"> PAGEREF _Toc451892314 \h </w:instrText>
      </w:r>
      <w:r>
        <w:rPr>
          <w:noProof/>
        </w:rPr>
      </w:r>
      <w:r>
        <w:rPr>
          <w:noProof/>
        </w:rPr>
        <w:fldChar w:fldCharType="separate"/>
      </w:r>
      <w:r>
        <w:rPr>
          <w:noProof/>
        </w:rPr>
        <w:t>6</w:t>
      </w:r>
      <w:r>
        <w:rPr>
          <w:noProof/>
        </w:rPr>
        <w:fldChar w:fldCharType="end"/>
      </w:r>
    </w:p>
    <w:p w14:paraId="0B883A62" w14:textId="77777777" w:rsidR="00CD458E" w:rsidRDefault="00CD458E">
      <w:pPr>
        <w:pStyle w:val="TOC2"/>
        <w:tabs>
          <w:tab w:val="right" w:leader="dot" w:pos="8630"/>
        </w:tabs>
        <w:rPr>
          <w:noProof/>
          <w:sz w:val="22"/>
          <w:szCs w:val="22"/>
          <w:lang w:eastAsia="en-US"/>
        </w:rPr>
      </w:pPr>
      <w:r>
        <w:rPr>
          <w:noProof/>
        </w:rPr>
        <w:t>Project Directory</w:t>
      </w:r>
      <w:r>
        <w:rPr>
          <w:noProof/>
        </w:rPr>
        <w:tab/>
      </w:r>
      <w:r>
        <w:rPr>
          <w:noProof/>
        </w:rPr>
        <w:fldChar w:fldCharType="begin"/>
      </w:r>
      <w:r>
        <w:rPr>
          <w:noProof/>
        </w:rPr>
        <w:instrText xml:space="preserve"> PAGEREF _Toc451892315 \h </w:instrText>
      </w:r>
      <w:r>
        <w:rPr>
          <w:noProof/>
        </w:rPr>
      </w:r>
      <w:r>
        <w:rPr>
          <w:noProof/>
        </w:rPr>
        <w:fldChar w:fldCharType="separate"/>
      </w:r>
      <w:r>
        <w:rPr>
          <w:noProof/>
        </w:rPr>
        <w:t>7</w:t>
      </w:r>
      <w:r>
        <w:rPr>
          <w:noProof/>
        </w:rPr>
        <w:fldChar w:fldCharType="end"/>
      </w:r>
    </w:p>
    <w:p w14:paraId="04346AF7" w14:textId="77777777" w:rsidR="00CD458E" w:rsidRDefault="00CD458E">
      <w:pPr>
        <w:pStyle w:val="TOC2"/>
        <w:tabs>
          <w:tab w:val="right" w:leader="dot" w:pos="8630"/>
        </w:tabs>
        <w:rPr>
          <w:noProof/>
          <w:sz w:val="22"/>
          <w:szCs w:val="22"/>
          <w:lang w:eastAsia="en-US"/>
        </w:rPr>
      </w:pPr>
      <w:r>
        <w:rPr>
          <w:noProof/>
        </w:rPr>
        <w:t>Configuring HYDRA</w:t>
      </w:r>
      <w:r>
        <w:rPr>
          <w:noProof/>
        </w:rPr>
        <w:tab/>
      </w:r>
      <w:r>
        <w:rPr>
          <w:noProof/>
        </w:rPr>
        <w:fldChar w:fldCharType="begin"/>
      </w:r>
      <w:r>
        <w:rPr>
          <w:noProof/>
        </w:rPr>
        <w:instrText xml:space="preserve"> PAGEREF _Toc451892316 \h </w:instrText>
      </w:r>
      <w:r>
        <w:rPr>
          <w:noProof/>
        </w:rPr>
      </w:r>
      <w:r>
        <w:rPr>
          <w:noProof/>
        </w:rPr>
        <w:fldChar w:fldCharType="separate"/>
      </w:r>
      <w:r>
        <w:rPr>
          <w:noProof/>
        </w:rPr>
        <w:t>7</w:t>
      </w:r>
      <w:r>
        <w:rPr>
          <w:noProof/>
        </w:rPr>
        <w:fldChar w:fldCharType="end"/>
      </w:r>
    </w:p>
    <w:p w14:paraId="69F84365" w14:textId="77777777" w:rsidR="00CD458E" w:rsidRDefault="00CD458E">
      <w:pPr>
        <w:pStyle w:val="TOC3"/>
        <w:tabs>
          <w:tab w:val="right" w:leader="dot" w:pos="8630"/>
        </w:tabs>
        <w:rPr>
          <w:noProof/>
          <w:sz w:val="22"/>
          <w:szCs w:val="22"/>
          <w:lang w:eastAsia="en-US"/>
        </w:rPr>
      </w:pPr>
      <w:r>
        <w:rPr>
          <w:noProof/>
        </w:rPr>
        <w:t>Descriptions</w:t>
      </w:r>
      <w:r>
        <w:rPr>
          <w:noProof/>
        </w:rPr>
        <w:tab/>
      </w:r>
      <w:r>
        <w:rPr>
          <w:noProof/>
        </w:rPr>
        <w:fldChar w:fldCharType="begin"/>
      </w:r>
      <w:r>
        <w:rPr>
          <w:noProof/>
        </w:rPr>
        <w:instrText xml:space="preserve"> PAGEREF _Toc451892317 \h </w:instrText>
      </w:r>
      <w:r>
        <w:rPr>
          <w:noProof/>
        </w:rPr>
      </w:r>
      <w:r>
        <w:rPr>
          <w:noProof/>
        </w:rPr>
        <w:fldChar w:fldCharType="separate"/>
      </w:r>
      <w:r>
        <w:rPr>
          <w:noProof/>
        </w:rPr>
        <w:t>8</w:t>
      </w:r>
      <w:r>
        <w:rPr>
          <w:noProof/>
        </w:rPr>
        <w:fldChar w:fldCharType="end"/>
      </w:r>
    </w:p>
    <w:p w14:paraId="743E6656" w14:textId="77777777" w:rsidR="00CD458E" w:rsidRDefault="00CD458E">
      <w:pPr>
        <w:pStyle w:val="TOC3"/>
        <w:tabs>
          <w:tab w:val="right" w:leader="dot" w:pos="8630"/>
        </w:tabs>
        <w:rPr>
          <w:noProof/>
          <w:sz w:val="22"/>
          <w:szCs w:val="22"/>
          <w:lang w:eastAsia="en-US"/>
        </w:rPr>
      </w:pPr>
      <w:r>
        <w:rPr>
          <w:noProof/>
        </w:rPr>
        <w:t>Items and Types</w:t>
      </w:r>
      <w:r>
        <w:rPr>
          <w:noProof/>
        </w:rPr>
        <w:tab/>
      </w:r>
      <w:r>
        <w:rPr>
          <w:noProof/>
        </w:rPr>
        <w:fldChar w:fldCharType="begin"/>
      </w:r>
      <w:r>
        <w:rPr>
          <w:noProof/>
        </w:rPr>
        <w:instrText xml:space="preserve"> PAGEREF _Toc451892318 \h </w:instrText>
      </w:r>
      <w:r>
        <w:rPr>
          <w:noProof/>
        </w:rPr>
      </w:r>
      <w:r>
        <w:rPr>
          <w:noProof/>
        </w:rPr>
        <w:fldChar w:fldCharType="separate"/>
      </w:r>
      <w:r>
        <w:rPr>
          <w:noProof/>
        </w:rPr>
        <w:t>8</w:t>
      </w:r>
      <w:r>
        <w:rPr>
          <w:noProof/>
        </w:rPr>
        <w:fldChar w:fldCharType="end"/>
      </w:r>
    </w:p>
    <w:p w14:paraId="18E8D99F" w14:textId="77777777" w:rsidR="00CD458E" w:rsidRDefault="00CD458E">
      <w:pPr>
        <w:pStyle w:val="TOC3"/>
        <w:tabs>
          <w:tab w:val="right" w:leader="dot" w:pos="8630"/>
        </w:tabs>
        <w:rPr>
          <w:noProof/>
          <w:sz w:val="22"/>
          <w:szCs w:val="22"/>
          <w:lang w:eastAsia="en-US"/>
        </w:rPr>
      </w:pPr>
      <w:r>
        <w:rPr>
          <w:noProof/>
        </w:rPr>
        <w:t>Building Frames</w:t>
      </w:r>
      <w:r>
        <w:rPr>
          <w:noProof/>
        </w:rPr>
        <w:tab/>
      </w:r>
      <w:r>
        <w:rPr>
          <w:noProof/>
        </w:rPr>
        <w:fldChar w:fldCharType="begin"/>
      </w:r>
      <w:r>
        <w:rPr>
          <w:noProof/>
        </w:rPr>
        <w:instrText xml:space="preserve"> PAGEREF _Toc451892319 \h </w:instrText>
      </w:r>
      <w:r>
        <w:rPr>
          <w:noProof/>
        </w:rPr>
      </w:r>
      <w:r>
        <w:rPr>
          <w:noProof/>
        </w:rPr>
        <w:fldChar w:fldCharType="separate"/>
      </w:r>
      <w:r>
        <w:rPr>
          <w:noProof/>
        </w:rPr>
        <w:t>13</w:t>
      </w:r>
      <w:r>
        <w:rPr>
          <w:noProof/>
        </w:rPr>
        <w:fldChar w:fldCharType="end"/>
      </w:r>
    </w:p>
    <w:p w14:paraId="37F15D4A" w14:textId="77777777" w:rsidR="00CD458E" w:rsidRDefault="00CD458E">
      <w:pPr>
        <w:pStyle w:val="TOC3"/>
        <w:tabs>
          <w:tab w:val="right" w:leader="dot" w:pos="8630"/>
        </w:tabs>
        <w:rPr>
          <w:noProof/>
          <w:sz w:val="22"/>
          <w:szCs w:val="22"/>
          <w:lang w:eastAsia="en-US"/>
        </w:rPr>
      </w:pPr>
      <w:r>
        <w:rPr>
          <w:noProof/>
        </w:rPr>
        <w:t>Reading Telemetry</w:t>
      </w:r>
      <w:r>
        <w:rPr>
          <w:noProof/>
        </w:rPr>
        <w:tab/>
      </w:r>
      <w:r>
        <w:rPr>
          <w:noProof/>
        </w:rPr>
        <w:fldChar w:fldCharType="begin"/>
      </w:r>
      <w:r>
        <w:rPr>
          <w:noProof/>
        </w:rPr>
        <w:instrText xml:space="preserve"> PAGEREF _Toc451892320 \h </w:instrText>
      </w:r>
      <w:r>
        <w:rPr>
          <w:noProof/>
        </w:rPr>
      </w:r>
      <w:r>
        <w:rPr>
          <w:noProof/>
        </w:rPr>
        <w:fldChar w:fldCharType="separate"/>
      </w:r>
      <w:r>
        <w:rPr>
          <w:noProof/>
        </w:rPr>
        <w:t>19</w:t>
      </w:r>
      <w:r>
        <w:rPr>
          <w:noProof/>
        </w:rPr>
        <w:fldChar w:fldCharType="end"/>
      </w:r>
    </w:p>
    <w:p w14:paraId="4194A006" w14:textId="77777777" w:rsidR="00CD458E" w:rsidRDefault="00CD458E">
      <w:pPr>
        <w:pStyle w:val="TOC3"/>
        <w:tabs>
          <w:tab w:val="right" w:leader="dot" w:pos="8630"/>
        </w:tabs>
        <w:rPr>
          <w:noProof/>
          <w:sz w:val="22"/>
          <w:szCs w:val="22"/>
          <w:lang w:eastAsia="en-US"/>
        </w:rPr>
      </w:pPr>
      <w:r>
        <w:rPr>
          <w:noProof/>
        </w:rPr>
        <w:t>Configuring the Project</w:t>
      </w:r>
      <w:r>
        <w:rPr>
          <w:noProof/>
        </w:rPr>
        <w:tab/>
      </w:r>
      <w:r>
        <w:rPr>
          <w:noProof/>
        </w:rPr>
        <w:fldChar w:fldCharType="begin"/>
      </w:r>
      <w:r>
        <w:rPr>
          <w:noProof/>
        </w:rPr>
        <w:instrText xml:space="preserve"> PAGEREF _Toc451892321 \h </w:instrText>
      </w:r>
      <w:r>
        <w:rPr>
          <w:noProof/>
        </w:rPr>
      </w:r>
      <w:r>
        <w:rPr>
          <w:noProof/>
        </w:rPr>
        <w:fldChar w:fldCharType="separate"/>
      </w:r>
      <w:r>
        <w:rPr>
          <w:noProof/>
        </w:rPr>
        <w:t>30</w:t>
      </w:r>
      <w:r>
        <w:rPr>
          <w:noProof/>
        </w:rPr>
        <w:fldChar w:fldCharType="end"/>
      </w:r>
    </w:p>
    <w:p w14:paraId="7DCBCC3C" w14:textId="77777777" w:rsidR="00CD458E" w:rsidRDefault="00CD458E">
      <w:pPr>
        <w:pStyle w:val="TOC3"/>
        <w:tabs>
          <w:tab w:val="right" w:leader="dot" w:pos="8630"/>
        </w:tabs>
        <w:rPr>
          <w:noProof/>
          <w:sz w:val="22"/>
          <w:szCs w:val="22"/>
          <w:lang w:eastAsia="en-US"/>
        </w:rPr>
      </w:pPr>
      <w:r>
        <w:rPr>
          <w:noProof/>
        </w:rPr>
        <w:t>Creating Commands</w:t>
      </w:r>
      <w:r>
        <w:rPr>
          <w:noProof/>
        </w:rPr>
        <w:tab/>
      </w:r>
      <w:r>
        <w:rPr>
          <w:noProof/>
        </w:rPr>
        <w:fldChar w:fldCharType="begin"/>
      </w:r>
      <w:r>
        <w:rPr>
          <w:noProof/>
        </w:rPr>
        <w:instrText xml:space="preserve"> PAGEREF _Toc451892322 \h </w:instrText>
      </w:r>
      <w:r>
        <w:rPr>
          <w:noProof/>
        </w:rPr>
      </w:r>
      <w:r>
        <w:rPr>
          <w:noProof/>
        </w:rPr>
        <w:fldChar w:fldCharType="separate"/>
      </w:r>
      <w:r>
        <w:rPr>
          <w:noProof/>
        </w:rPr>
        <w:t>30</w:t>
      </w:r>
      <w:r>
        <w:rPr>
          <w:noProof/>
        </w:rPr>
        <w:fldChar w:fldCharType="end"/>
      </w:r>
    </w:p>
    <w:p w14:paraId="0E6713A2" w14:textId="77777777" w:rsidR="00CD458E" w:rsidRDefault="00CD458E">
      <w:pPr>
        <w:pStyle w:val="TOC3"/>
        <w:tabs>
          <w:tab w:val="right" w:leader="dot" w:pos="8630"/>
        </w:tabs>
        <w:rPr>
          <w:noProof/>
          <w:sz w:val="22"/>
          <w:szCs w:val="22"/>
          <w:lang w:eastAsia="en-US"/>
        </w:rPr>
      </w:pPr>
      <w:r>
        <w:rPr>
          <w:noProof/>
        </w:rPr>
        <w:t>Configuring a Project</w:t>
      </w:r>
      <w:r>
        <w:rPr>
          <w:noProof/>
        </w:rPr>
        <w:tab/>
      </w:r>
      <w:r>
        <w:rPr>
          <w:noProof/>
        </w:rPr>
        <w:fldChar w:fldCharType="begin"/>
      </w:r>
      <w:r>
        <w:rPr>
          <w:noProof/>
        </w:rPr>
        <w:instrText xml:space="preserve"> PAGEREF _Toc451892323 \h </w:instrText>
      </w:r>
      <w:r>
        <w:rPr>
          <w:noProof/>
        </w:rPr>
      </w:r>
      <w:r>
        <w:rPr>
          <w:noProof/>
        </w:rPr>
        <w:fldChar w:fldCharType="separate"/>
      </w:r>
      <w:r>
        <w:rPr>
          <w:noProof/>
        </w:rPr>
        <w:t>38</w:t>
      </w:r>
      <w:r>
        <w:rPr>
          <w:noProof/>
        </w:rPr>
        <w:fldChar w:fldCharType="end"/>
      </w:r>
    </w:p>
    <w:p w14:paraId="2368EED1" w14:textId="77777777" w:rsidR="00CD458E" w:rsidRDefault="00CD458E">
      <w:pPr>
        <w:pStyle w:val="TOC3"/>
        <w:tabs>
          <w:tab w:val="right" w:leader="dot" w:pos="8630"/>
        </w:tabs>
        <w:rPr>
          <w:noProof/>
          <w:sz w:val="22"/>
          <w:szCs w:val="22"/>
          <w:lang w:eastAsia="en-US"/>
        </w:rPr>
      </w:pPr>
      <w:r>
        <w:rPr>
          <w:noProof/>
        </w:rPr>
        <w:t>Advanced Topics</w:t>
      </w:r>
      <w:r>
        <w:rPr>
          <w:noProof/>
        </w:rPr>
        <w:tab/>
      </w:r>
      <w:r>
        <w:rPr>
          <w:noProof/>
        </w:rPr>
        <w:fldChar w:fldCharType="begin"/>
      </w:r>
      <w:r>
        <w:rPr>
          <w:noProof/>
        </w:rPr>
        <w:instrText xml:space="preserve"> PAGEREF _Toc451892324 \h </w:instrText>
      </w:r>
      <w:r>
        <w:rPr>
          <w:noProof/>
        </w:rPr>
      </w:r>
      <w:r>
        <w:rPr>
          <w:noProof/>
        </w:rPr>
        <w:fldChar w:fldCharType="separate"/>
      </w:r>
      <w:r>
        <w:rPr>
          <w:noProof/>
        </w:rPr>
        <w:t>39</w:t>
      </w:r>
      <w:r>
        <w:rPr>
          <w:noProof/>
        </w:rPr>
        <w:fldChar w:fldCharType="end"/>
      </w:r>
    </w:p>
    <w:p w14:paraId="0B9E8DEA" w14:textId="77777777" w:rsidR="00CD458E" w:rsidRDefault="00CD458E">
      <w:pPr>
        <w:pStyle w:val="TOC2"/>
        <w:tabs>
          <w:tab w:val="right" w:leader="dot" w:pos="8630"/>
        </w:tabs>
        <w:rPr>
          <w:noProof/>
          <w:sz w:val="22"/>
          <w:szCs w:val="22"/>
          <w:lang w:eastAsia="en-US"/>
        </w:rPr>
      </w:pPr>
      <w:r>
        <w:rPr>
          <w:noProof/>
        </w:rPr>
        <w:t>Creating Displays</w:t>
      </w:r>
      <w:r>
        <w:rPr>
          <w:noProof/>
        </w:rPr>
        <w:tab/>
      </w:r>
      <w:r>
        <w:rPr>
          <w:noProof/>
        </w:rPr>
        <w:fldChar w:fldCharType="begin"/>
      </w:r>
      <w:r>
        <w:rPr>
          <w:noProof/>
        </w:rPr>
        <w:instrText xml:space="preserve"> PAGEREF _Toc451892325 \h </w:instrText>
      </w:r>
      <w:r>
        <w:rPr>
          <w:noProof/>
        </w:rPr>
      </w:r>
      <w:r>
        <w:rPr>
          <w:noProof/>
        </w:rPr>
        <w:fldChar w:fldCharType="separate"/>
      </w:r>
      <w:r>
        <w:rPr>
          <w:noProof/>
        </w:rPr>
        <w:t>53</w:t>
      </w:r>
      <w:r>
        <w:rPr>
          <w:noProof/>
        </w:rPr>
        <w:fldChar w:fldCharType="end"/>
      </w:r>
    </w:p>
    <w:p w14:paraId="5CB6F025" w14:textId="77777777" w:rsidR="00CD458E" w:rsidRDefault="00CD458E">
      <w:pPr>
        <w:pStyle w:val="TOC3"/>
        <w:tabs>
          <w:tab w:val="right" w:leader="dot" w:pos="8630"/>
        </w:tabs>
        <w:rPr>
          <w:noProof/>
          <w:sz w:val="22"/>
          <w:szCs w:val="22"/>
          <w:lang w:eastAsia="en-US"/>
        </w:rPr>
      </w:pPr>
      <w:r>
        <w:rPr>
          <w:noProof/>
        </w:rPr>
        <w:t>Page Definition Basics</w:t>
      </w:r>
      <w:r>
        <w:rPr>
          <w:noProof/>
        </w:rPr>
        <w:tab/>
      </w:r>
      <w:r>
        <w:rPr>
          <w:noProof/>
        </w:rPr>
        <w:fldChar w:fldCharType="begin"/>
      </w:r>
      <w:r>
        <w:rPr>
          <w:noProof/>
        </w:rPr>
        <w:instrText xml:space="preserve"> PAGEREF _Toc451892326 \h </w:instrText>
      </w:r>
      <w:r>
        <w:rPr>
          <w:noProof/>
        </w:rPr>
      </w:r>
      <w:r>
        <w:rPr>
          <w:noProof/>
        </w:rPr>
        <w:fldChar w:fldCharType="separate"/>
      </w:r>
      <w:r>
        <w:rPr>
          <w:noProof/>
        </w:rPr>
        <w:t>53</w:t>
      </w:r>
      <w:r>
        <w:rPr>
          <w:noProof/>
        </w:rPr>
        <w:fldChar w:fldCharType="end"/>
      </w:r>
    </w:p>
    <w:p w14:paraId="7127A6BC" w14:textId="77777777" w:rsidR="00CD458E" w:rsidRDefault="00CD458E">
      <w:pPr>
        <w:pStyle w:val="TOC3"/>
        <w:tabs>
          <w:tab w:val="right" w:leader="dot" w:pos="8630"/>
        </w:tabs>
        <w:rPr>
          <w:noProof/>
          <w:sz w:val="22"/>
          <w:szCs w:val="22"/>
          <w:lang w:eastAsia="en-US"/>
        </w:rPr>
      </w:pPr>
      <w:r>
        <w:rPr>
          <w:noProof/>
        </w:rPr>
        <w:t>Sections</w:t>
      </w:r>
      <w:r>
        <w:rPr>
          <w:noProof/>
        </w:rPr>
        <w:tab/>
      </w:r>
      <w:r>
        <w:rPr>
          <w:noProof/>
        </w:rPr>
        <w:fldChar w:fldCharType="begin"/>
      </w:r>
      <w:r>
        <w:rPr>
          <w:noProof/>
        </w:rPr>
        <w:instrText xml:space="preserve"> PAGEREF _Toc451892327 \h </w:instrText>
      </w:r>
      <w:r>
        <w:rPr>
          <w:noProof/>
        </w:rPr>
      </w:r>
      <w:r>
        <w:rPr>
          <w:noProof/>
        </w:rPr>
        <w:fldChar w:fldCharType="separate"/>
      </w:r>
      <w:r>
        <w:rPr>
          <w:noProof/>
        </w:rPr>
        <w:t>54</w:t>
      </w:r>
      <w:r>
        <w:rPr>
          <w:noProof/>
        </w:rPr>
        <w:fldChar w:fldCharType="end"/>
      </w:r>
    </w:p>
    <w:p w14:paraId="19347EB3" w14:textId="77777777" w:rsidR="00CD458E" w:rsidRDefault="00CD458E">
      <w:pPr>
        <w:pStyle w:val="TOC3"/>
        <w:tabs>
          <w:tab w:val="right" w:leader="dot" w:pos="8630"/>
        </w:tabs>
        <w:rPr>
          <w:noProof/>
          <w:sz w:val="22"/>
          <w:szCs w:val="22"/>
          <w:lang w:eastAsia="en-US"/>
        </w:rPr>
      </w:pPr>
      <w:r>
        <w:rPr>
          <w:noProof/>
        </w:rPr>
        <w:t>Items</w:t>
      </w:r>
      <w:r>
        <w:rPr>
          <w:noProof/>
        </w:rPr>
        <w:tab/>
      </w:r>
      <w:r>
        <w:rPr>
          <w:noProof/>
        </w:rPr>
        <w:fldChar w:fldCharType="begin"/>
      </w:r>
      <w:r>
        <w:rPr>
          <w:noProof/>
        </w:rPr>
        <w:instrText xml:space="preserve"> PAGEREF _Toc451892328 \h </w:instrText>
      </w:r>
      <w:r>
        <w:rPr>
          <w:noProof/>
        </w:rPr>
      </w:r>
      <w:r>
        <w:rPr>
          <w:noProof/>
        </w:rPr>
        <w:fldChar w:fldCharType="separate"/>
      </w:r>
      <w:r>
        <w:rPr>
          <w:noProof/>
        </w:rPr>
        <w:t>56</w:t>
      </w:r>
      <w:r>
        <w:rPr>
          <w:noProof/>
        </w:rPr>
        <w:fldChar w:fldCharType="end"/>
      </w:r>
    </w:p>
    <w:p w14:paraId="0DED4B02" w14:textId="77777777" w:rsidR="00CD458E" w:rsidRDefault="00CD458E">
      <w:pPr>
        <w:pStyle w:val="TOC3"/>
        <w:tabs>
          <w:tab w:val="right" w:leader="dot" w:pos="8630"/>
        </w:tabs>
        <w:rPr>
          <w:noProof/>
          <w:sz w:val="22"/>
          <w:szCs w:val="22"/>
          <w:lang w:eastAsia="en-US"/>
        </w:rPr>
      </w:pPr>
      <w:r>
        <w:rPr>
          <w:noProof/>
        </w:rPr>
        <w:t>Text</w:t>
      </w:r>
      <w:r>
        <w:rPr>
          <w:noProof/>
        </w:rPr>
        <w:tab/>
      </w:r>
      <w:r>
        <w:rPr>
          <w:noProof/>
        </w:rPr>
        <w:fldChar w:fldCharType="begin"/>
      </w:r>
      <w:r>
        <w:rPr>
          <w:noProof/>
        </w:rPr>
        <w:instrText xml:space="preserve"> PAGEREF _Toc451892329 \h </w:instrText>
      </w:r>
      <w:r>
        <w:rPr>
          <w:noProof/>
        </w:rPr>
      </w:r>
      <w:r>
        <w:rPr>
          <w:noProof/>
        </w:rPr>
        <w:fldChar w:fldCharType="separate"/>
      </w:r>
      <w:r>
        <w:rPr>
          <w:noProof/>
        </w:rPr>
        <w:t>56</w:t>
      </w:r>
      <w:r>
        <w:rPr>
          <w:noProof/>
        </w:rPr>
        <w:fldChar w:fldCharType="end"/>
      </w:r>
    </w:p>
    <w:p w14:paraId="6363451F" w14:textId="77777777" w:rsidR="00CD458E" w:rsidRDefault="00CD458E">
      <w:pPr>
        <w:pStyle w:val="TOC3"/>
        <w:tabs>
          <w:tab w:val="right" w:leader="dot" w:pos="8630"/>
        </w:tabs>
        <w:rPr>
          <w:noProof/>
          <w:sz w:val="22"/>
          <w:szCs w:val="22"/>
          <w:lang w:eastAsia="en-US"/>
        </w:rPr>
      </w:pPr>
      <w:r>
        <w:rPr>
          <w:noProof/>
        </w:rPr>
        <w:t>Tables</w:t>
      </w:r>
      <w:r>
        <w:rPr>
          <w:noProof/>
        </w:rPr>
        <w:tab/>
      </w:r>
      <w:r>
        <w:rPr>
          <w:noProof/>
        </w:rPr>
        <w:fldChar w:fldCharType="begin"/>
      </w:r>
      <w:r>
        <w:rPr>
          <w:noProof/>
        </w:rPr>
        <w:instrText xml:space="preserve"> PAGEREF _Toc451892330 \h </w:instrText>
      </w:r>
      <w:r>
        <w:rPr>
          <w:noProof/>
        </w:rPr>
      </w:r>
      <w:r>
        <w:rPr>
          <w:noProof/>
        </w:rPr>
        <w:fldChar w:fldCharType="separate"/>
      </w:r>
      <w:r>
        <w:rPr>
          <w:noProof/>
        </w:rPr>
        <w:t>56</w:t>
      </w:r>
      <w:r>
        <w:rPr>
          <w:noProof/>
        </w:rPr>
        <w:fldChar w:fldCharType="end"/>
      </w:r>
    </w:p>
    <w:p w14:paraId="725F9558" w14:textId="77777777" w:rsidR="00CD458E" w:rsidRDefault="00CD458E">
      <w:pPr>
        <w:pStyle w:val="TOC3"/>
        <w:tabs>
          <w:tab w:val="right" w:leader="dot" w:pos="8630"/>
        </w:tabs>
        <w:rPr>
          <w:noProof/>
          <w:sz w:val="22"/>
          <w:szCs w:val="22"/>
          <w:lang w:eastAsia="en-US"/>
        </w:rPr>
      </w:pPr>
      <w:r>
        <w:rPr>
          <w:noProof/>
        </w:rPr>
        <w:t>Monitors</w:t>
      </w:r>
      <w:r>
        <w:rPr>
          <w:noProof/>
        </w:rPr>
        <w:tab/>
      </w:r>
      <w:r>
        <w:rPr>
          <w:noProof/>
        </w:rPr>
        <w:fldChar w:fldCharType="begin"/>
      </w:r>
      <w:r>
        <w:rPr>
          <w:noProof/>
        </w:rPr>
        <w:instrText xml:space="preserve"> PAGEREF _Toc451892331 \h </w:instrText>
      </w:r>
      <w:r>
        <w:rPr>
          <w:noProof/>
        </w:rPr>
      </w:r>
      <w:r>
        <w:rPr>
          <w:noProof/>
        </w:rPr>
        <w:fldChar w:fldCharType="separate"/>
      </w:r>
      <w:r>
        <w:rPr>
          <w:noProof/>
        </w:rPr>
        <w:t>56</w:t>
      </w:r>
      <w:r>
        <w:rPr>
          <w:noProof/>
        </w:rPr>
        <w:fldChar w:fldCharType="end"/>
      </w:r>
    </w:p>
    <w:p w14:paraId="57F13E10" w14:textId="77777777" w:rsidR="00CD458E" w:rsidRDefault="00CD458E">
      <w:pPr>
        <w:pStyle w:val="TOC3"/>
        <w:tabs>
          <w:tab w:val="right" w:leader="dot" w:pos="8630"/>
        </w:tabs>
        <w:rPr>
          <w:noProof/>
          <w:sz w:val="22"/>
          <w:szCs w:val="22"/>
          <w:lang w:eastAsia="en-US"/>
        </w:rPr>
      </w:pPr>
      <w:r>
        <w:rPr>
          <w:noProof/>
        </w:rPr>
        <w:t>Buttons</w:t>
      </w:r>
      <w:r>
        <w:rPr>
          <w:noProof/>
        </w:rPr>
        <w:tab/>
      </w:r>
      <w:r>
        <w:rPr>
          <w:noProof/>
        </w:rPr>
        <w:fldChar w:fldCharType="begin"/>
      </w:r>
      <w:r>
        <w:rPr>
          <w:noProof/>
        </w:rPr>
        <w:instrText xml:space="preserve"> PAGEREF _Toc451892332 \h </w:instrText>
      </w:r>
      <w:r>
        <w:rPr>
          <w:noProof/>
        </w:rPr>
      </w:r>
      <w:r>
        <w:rPr>
          <w:noProof/>
        </w:rPr>
        <w:fldChar w:fldCharType="separate"/>
      </w:r>
      <w:r>
        <w:rPr>
          <w:noProof/>
        </w:rPr>
        <w:t>56</w:t>
      </w:r>
      <w:r>
        <w:rPr>
          <w:noProof/>
        </w:rPr>
        <w:fldChar w:fldCharType="end"/>
      </w:r>
    </w:p>
    <w:p w14:paraId="5CE6D7A2" w14:textId="77777777" w:rsidR="00CD458E" w:rsidRDefault="00CD458E">
      <w:pPr>
        <w:pStyle w:val="TOC3"/>
        <w:tabs>
          <w:tab w:val="right" w:leader="dot" w:pos="8630"/>
        </w:tabs>
        <w:rPr>
          <w:noProof/>
          <w:sz w:val="22"/>
          <w:szCs w:val="22"/>
          <w:lang w:eastAsia="en-US"/>
        </w:rPr>
      </w:pPr>
      <w:r>
        <w:rPr>
          <w:noProof/>
        </w:rPr>
        <w:t>Charts</w:t>
      </w:r>
      <w:r>
        <w:rPr>
          <w:noProof/>
        </w:rPr>
        <w:tab/>
      </w:r>
      <w:r>
        <w:rPr>
          <w:noProof/>
        </w:rPr>
        <w:fldChar w:fldCharType="begin"/>
      </w:r>
      <w:r>
        <w:rPr>
          <w:noProof/>
        </w:rPr>
        <w:instrText xml:space="preserve"> PAGEREF _Toc451892333 \h </w:instrText>
      </w:r>
      <w:r>
        <w:rPr>
          <w:noProof/>
        </w:rPr>
      </w:r>
      <w:r>
        <w:rPr>
          <w:noProof/>
        </w:rPr>
        <w:fldChar w:fldCharType="separate"/>
      </w:r>
      <w:r>
        <w:rPr>
          <w:noProof/>
        </w:rPr>
        <w:t>57</w:t>
      </w:r>
      <w:r>
        <w:rPr>
          <w:noProof/>
        </w:rPr>
        <w:fldChar w:fldCharType="end"/>
      </w:r>
    </w:p>
    <w:p w14:paraId="1EEB4A4E" w14:textId="77777777" w:rsidR="00CD458E" w:rsidRDefault="00CD458E">
      <w:pPr>
        <w:pStyle w:val="TOC3"/>
        <w:tabs>
          <w:tab w:val="right" w:leader="dot" w:pos="8630"/>
        </w:tabs>
        <w:rPr>
          <w:noProof/>
          <w:sz w:val="22"/>
          <w:szCs w:val="22"/>
          <w:lang w:eastAsia="en-US"/>
        </w:rPr>
      </w:pPr>
      <w:r>
        <w:rPr>
          <w:noProof/>
        </w:rPr>
        <w:t>Images</w:t>
      </w:r>
      <w:r>
        <w:rPr>
          <w:noProof/>
        </w:rPr>
        <w:tab/>
      </w:r>
      <w:r>
        <w:rPr>
          <w:noProof/>
        </w:rPr>
        <w:fldChar w:fldCharType="begin"/>
      </w:r>
      <w:r>
        <w:rPr>
          <w:noProof/>
        </w:rPr>
        <w:instrText xml:space="preserve"> PAGEREF _Toc451892334 \h </w:instrText>
      </w:r>
      <w:r>
        <w:rPr>
          <w:noProof/>
        </w:rPr>
      </w:r>
      <w:r>
        <w:rPr>
          <w:noProof/>
        </w:rPr>
        <w:fldChar w:fldCharType="separate"/>
      </w:r>
      <w:r>
        <w:rPr>
          <w:noProof/>
        </w:rPr>
        <w:t>57</w:t>
      </w:r>
      <w:r>
        <w:rPr>
          <w:noProof/>
        </w:rPr>
        <w:fldChar w:fldCharType="end"/>
      </w:r>
    </w:p>
    <w:p w14:paraId="438E4DC1" w14:textId="77777777" w:rsidR="00CD458E" w:rsidRDefault="00CD458E">
      <w:pPr>
        <w:pStyle w:val="TOC3"/>
        <w:tabs>
          <w:tab w:val="right" w:leader="dot" w:pos="8630"/>
        </w:tabs>
        <w:rPr>
          <w:noProof/>
          <w:sz w:val="22"/>
          <w:szCs w:val="22"/>
          <w:lang w:eastAsia="en-US"/>
        </w:rPr>
      </w:pPr>
      <w:r>
        <w:rPr>
          <w:noProof/>
        </w:rPr>
        <w:t>Gumballs</w:t>
      </w:r>
      <w:r>
        <w:rPr>
          <w:noProof/>
        </w:rPr>
        <w:tab/>
      </w:r>
      <w:r>
        <w:rPr>
          <w:noProof/>
        </w:rPr>
        <w:fldChar w:fldCharType="begin"/>
      </w:r>
      <w:r>
        <w:rPr>
          <w:noProof/>
        </w:rPr>
        <w:instrText xml:space="preserve"> PAGEREF _Toc451892335 \h </w:instrText>
      </w:r>
      <w:r>
        <w:rPr>
          <w:noProof/>
        </w:rPr>
      </w:r>
      <w:r>
        <w:rPr>
          <w:noProof/>
        </w:rPr>
        <w:fldChar w:fldCharType="separate"/>
      </w:r>
      <w:r>
        <w:rPr>
          <w:noProof/>
        </w:rPr>
        <w:t>57</w:t>
      </w:r>
      <w:r>
        <w:rPr>
          <w:noProof/>
        </w:rPr>
        <w:fldChar w:fldCharType="end"/>
      </w:r>
    </w:p>
    <w:p w14:paraId="4549C087" w14:textId="77777777" w:rsidR="00CD458E" w:rsidRDefault="00CD458E">
      <w:pPr>
        <w:pStyle w:val="TOC3"/>
        <w:tabs>
          <w:tab w:val="right" w:leader="dot" w:pos="8630"/>
        </w:tabs>
        <w:rPr>
          <w:noProof/>
          <w:sz w:val="22"/>
          <w:szCs w:val="22"/>
          <w:lang w:eastAsia="en-US"/>
        </w:rPr>
      </w:pPr>
      <w:r>
        <w:rPr>
          <w:noProof/>
        </w:rPr>
        <w:t>Creating Pages Automatically</w:t>
      </w:r>
      <w:r>
        <w:rPr>
          <w:noProof/>
        </w:rPr>
        <w:tab/>
      </w:r>
      <w:r>
        <w:rPr>
          <w:noProof/>
        </w:rPr>
        <w:fldChar w:fldCharType="begin"/>
      </w:r>
      <w:r>
        <w:rPr>
          <w:noProof/>
        </w:rPr>
        <w:instrText xml:space="preserve"> PAGEREF _Toc451892336 \h </w:instrText>
      </w:r>
      <w:r>
        <w:rPr>
          <w:noProof/>
        </w:rPr>
      </w:r>
      <w:r>
        <w:rPr>
          <w:noProof/>
        </w:rPr>
        <w:fldChar w:fldCharType="separate"/>
      </w:r>
      <w:r>
        <w:rPr>
          <w:noProof/>
        </w:rPr>
        <w:t>58</w:t>
      </w:r>
      <w:r>
        <w:rPr>
          <w:noProof/>
        </w:rPr>
        <w:fldChar w:fldCharType="end"/>
      </w:r>
    </w:p>
    <w:p w14:paraId="396BC599" w14:textId="77777777" w:rsidR="00CD458E" w:rsidRDefault="00CD458E">
      <w:pPr>
        <w:pStyle w:val="TOC3"/>
        <w:tabs>
          <w:tab w:val="right" w:leader="dot" w:pos="8630"/>
        </w:tabs>
        <w:rPr>
          <w:noProof/>
          <w:sz w:val="22"/>
          <w:szCs w:val="22"/>
          <w:lang w:eastAsia="en-US"/>
        </w:rPr>
      </w:pPr>
      <w:r>
        <w:rPr>
          <w:noProof/>
        </w:rPr>
        <w:t>Changing Page Defaults</w:t>
      </w:r>
      <w:r>
        <w:rPr>
          <w:noProof/>
        </w:rPr>
        <w:tab/>
      </w:r>
      <w:r>
        <w:rPr>
          <w:noProof/>
        </w:rPr>
        <w:fldChar w:fldCharType="begin"/>
      </w:r>
      <w:r>
        <w:rPr>
          <w:noProof/>
        </w:rPr>
        <w:instrText xml:space="preserve"> PAGEREF _Toc451892337 \h </w:instrText>
      </w:r>
      <w:r>
        <w:rPr>
          <w:noProof/>
        </w:rPr>
      </w:r>
      <w:r>
        <w:rPr>
          <w:noProof/>
        </w:rPr>
        <w:fldChar w:fldCharType="separate"/>
      </w:r>
      <w:r>
        <w:rPr>
          <w:noProof/>
        </w:rPr>
        <w:t>58</w:t>
      </w:r>
      <w:r>
        <w:rPr>
          <w:noProof/>
        </w:rPr>
        <w:fldChar w:fldCharType="end"/>
      </w:r>
    </w:p>
    <w:p w14:paraId="76884E27" w14:textId="77777777" w:rsidR="00CD458E" w:rsidRDefault="00CD458E">
      <w:pPr>
        <w:pStyle w:val="TOC2"/>
        <w:tabs>
          <w:tab w:val="right" w:leader="dot" w:pos="8630"/>
        </w:tabs>
        <w:rPr>
          <w:noProof/>
          <w:sz w:val="22"/>
          <w:szCs w:val="22"/>
          <w:lang w:eastAsia="en-US"/>
        </w:rPr>
      </w:pPr>
      <w:r>
        <w:rPr>
          <w:noProof/>
        </w:rPr>
        <w:t>Using Display Pages</w:t>
      </w:r>
      <w:r>
        <w:rPr>
          <w:noProof/>
        </w:rPr>
        <w:tab/>
      </w:r>
      <w:r>
        <w:rPr>
          <w:noProof/>
        </w:rPr>
        <w:fldChar w:fldCharType="begin"/>
      </w:r>
      <w:r>
        <w:rPr>
          <w:noProof/>
        </w:rPr>
        <w:instrText xml:space="preserve"> PAGEREF _Toc451892338 \h </w:instrText>
      </w:r>
      <w:r>
        <w:rPr>
          <w:noProof/>
        </w:rPr>
      </w:r>
      <w:r>
        <w:rPr>
          <w:noProof/>
        </w:rPr>
        <w:fldChar w:fldCharType="separate"/>
      </w:r>
      <w:r>
        <w:rPr>
          <w:noProof/>
        </w:rPr>
        <w:t>58</w:t>
      </w:r>
      <w:r>
        <w:rPr>
          <w:noProof/>
        </w:rPr>
        <w:fldChar w:fldCharType="end"/>
      </w:r>
    </w:p>
    <w:p w14:paraId="662B2A9F" w14:textId="77777777" w:rsidR="00CD458E" w:rsidRDefault="00CD458E">
      <w:pPr>
        <w:pStyle w:val="TOC3"/>
        <w:tabs>
          <w:tab w:val="right" w:leader="dot" w:pos="8630"/>
        </w:tabs>
        <w:rPr>
          <w:noProof/>
          <w:sz w:val="22"/>
          <w:szCs w:val="22"/>
          <w:lang w:eastAsia="en-US"/>
        </w:rPr>
      </w:pPr>
      <w:r>
        <w:rPr>
          <w:noProof/>
        </w:rPr>
        <w:t>Display Format</w:t>
      </w:r>
      <w:r>
        <w:rPr>
          <w:noProof/>
        </w:rPr>
        <w:tab/>
      </w:r>
      <w:r>
        <w:rPr>
          <w:noProof/>
        </w:rPr>
        <w:fldChar w:fldCharType="begin"/>
      </w:r>
      <w:r>
        <w:rPr>
          <w:noProof/>
        </w:rPr>
        <w:instrText xml:space="preserve"> PAGEREF _Toc451892339 \h </w:instrText>
      </w:r>
      <w:r>
        <w:rPr>
          <w:noProof/>
        </w:rPr>
      </w:r>
      <w:r>
        <w:rPr>
          <w:noProof/>
        </w:rPr>
        <w:fldChar w:fldCharType="separate"/>
      </w:r>
      <w:r>
        <w:rPr>
          <w:noProof/>
        </w:rPr>
        <w:t>59</w:t>
      </w:r>
      <w:r>
        <w:rPr>
          <w:noProof/>
        </w:rPr>
        <w:fldChar w:fldCharType="end"/>
      </w:r>
    </w:p>
    <w:p w14:paraId="210F0ABA" w14:textId="77777777" w:rsidR="00CD458E" w:rsidRDefault="00CD458E">
      <w:pPr>
        <w:pStyle w:val="TOC3"/>
        <w:tabs>
          <w:tab w:val="right" w:leader="dot" w:pos="8630"/>
        </w:tabs>
        <w:rPr>
          <w:noProof/>
          <w:sz w:val="22"/>
          <w:szCs w:val="22"/>
          <w:lang w:eastAsia="en-US"/>
        </w:rPr>
      </w:pPr>
      <w:r>
        <w:rPr>
          <w:noProof/>
        </w:rPr>
        <w:t>Item Info</w:t>
      </w:r>
      <w:r>
        <w:rPr>
          <w:noProof/>
        </w:rPr>
        <w:tab/>
      </w:r>
      <w:r>
        <w:rPr>
          <w:noProof/>
        </w:rPr>
        <w:fldChar w:fldCharType="begin"/>
      </w:r>
      <w:r>
        <w:rPr>
          <w:noProof/>
        </w:rPr>
        <w:instrText xml:space="preserve"> PAGEREF _Toc451892340 \h </w:instrText>
      </w:r>
      <w:r>
        <w:rPr>
          <w:noProof/>
        </w:rPr>
      </w:r>
      <w:r>
        <w:rPr>
          <w:noProof/>
        </w:rPr>
        <w:fldChar w:fldCharType="separate"/>
      </w:r>
      <w:r>
        <w:rPr>
          <w:noProof/>
        </w:rPr>
        <w:t>59</w:t>
      </w:r>
      <w:r>
        <w:rPr>
          <w:noProof/>
        </w:rPr>
        <w:fldChar w:fldCharType="end"/>
      </w:r>
    </w:p>
    <w:p w14:paraId="591B49CD" w14:textId="77777777" w:rsidR="00CD458E" w:rsidRDefault="00CD458E">
      <w:pPr>
        <w:pStyle w:val="TOC3"/>
        <w:tabs>
          <w:tab w:val="right" w:leader="dot" w:pos="8630"/>
        </w:tabs>
        <w:rPr>
          <w:noProof/>
          <w:sz w:val="22"/>
          <w:szCs w:val="22"/>
          <w:lang w:eastAsia="en-US"/>
        </w:rPr>
      </w:pPr>
      <w:r>
        <w:rPr>
          <w:noProof/>
        </w:rPr>
        <w:lastRenderedPageBreak/>
        <w:t>Changing Colors</w:t>
      </w:r>
      <w:r>
        <w:rPr>
          <w:noProof/>
        </w:rPr>
        <w:tab/>
      </w:r>
      <w:r>
        <w:rPr>
          <w:noProof/>
        </w:rPr>
        <w:fldChar w:fldCharType="begin"/>
      </w:r>
      <w:r>
        <w:rPr>
          <w:noProof/>
        </w:rPr>
        <w:instrText xml:space="preserve"> PAGEREF _Toc451892341 \h </w:instrText>
      </w:r>
      <w:r>
        <w:rPr>
          <w:noProof/>
        </w:rPr>
      </w:r>
      <w:r>
        <w:rPr>
          <w:noProof/>
        </w:rPr>
        <w:fldChar w:fldCharType="separate"/>
      </w:r>
      <w:r>
        <w:rPr>
          <w:noProof/>
        </w:rPr>
        <w:t>59</w:t>
      </w:r>
      <w:r>
        <w:rPr>
          <w:noProof/>
        </w:rPr>
        <w:fldChar w:fldCharType="end"/>
      </w:r>
    </w:p>
    <w:p w14:paraId="06EB1B36" w14:textId="77777777" w:rsidR="00CD458E" w:rsidRDefault="00CD458E">
      <w:pPr>
        <w:pStyle w:val="TOC2"/>
        <w:tabs>
          <w:tab w:val="right" w:leader="dot" w:pos="8630"/>
        </w:tabs>
        <w:rPr>
          <w:noProof/>
          <w:sz w:val="22"/>
          <w:szCs w:val="22"/>
          <w:lang w:eastAsia="en-US"/>
        </w:rPr>
      </w:pPr>
      <w:r>
        <w:rPr>
          <w:noProof/>
        </w:rPr>
        <w:t>Creating Command Menus</w:t>
      </w:r>
      <w:r>
        <w:rPr>
          <w:noProof/>
        </w:rPr>
        <w:tab/>
      </w:r>
      <w:r>
        <w:rPr>
          <w:noProof/>
        </w:rPr>
        <w:fldChar w:fldCharType="begin"/>
      </w:r>
      <w:r>
        <w:rPr>
          <w:noProof/>
        </w:rPr>
        <w:instrText xml:space="preserve"> PAGEREF _Toc451892342 \h </w:instrText>
      </w:r>
      <w:r>
        <w:rPr>
          <w:noProof/>
        </w:rPr>
      </w:r>
      <w:r>
        <w:rPr>
          <w:noProof/>
        </w:rPr>
        <w:fldChar w:fldCharType="separate"/>
      </w:r>
      <w:r>
        <w:rPr>
          <w:noProof/>
        </w:rPr>
        <w:t>59</w:t>
      </w:r>
      <w:r>
        <w:rPr>
          <w:noProof/>
        </w:rPr>
        <w:fldChar w:fldCharType="end"/>
      </w:r>
    </w:p>
    <w:p w14:paraId="047FA303" w14:textId="77777777" w:rsidR="00CD458E" w:rsidRDefault="00CD458E">
      <w:pPr>
        <w:pStyle w:val="TOC2"/>
        <w:tabs>
          <w:tab w:val="right" w:leader="dot" w:pos="8630"/>
        </w:tabs>
        <w:rPr>
          <w:noProof/>
          <w:sz w:val="22"/>
          <w:szCs w:val="22"/>
          <w:lang w:eastAsia="en-US"/>
        </w:rPr>
      </w:pPr>
      <w:r>
        <w:rPr>
          <w:noProof/>
        </w:rPr>
        <w:t>Internal Commands FIXME review and add new</w:t>
      </w:r>
      <w:r>
        <w:rPr>
          <w:noProof/>
        </w:rPr>
        <w:tab/>
      </w:r>
      <w:r>
        <w:rPr>
          <w:noProof/>
        </w:rPr>
        <w:fldChar w:fldCharType="begin"/>
      </w:r>
      <w:r>
        <w:rPr>
          <w:noProof/>
        </w:rPr>
        <w:instrText xml:space="preserve"> PAGEREF _Toc451892343 \h </w:instrText>
      </w:r>
      <w:r>
        <w:rPr>
          <w:noProof/>
        </w:rPr>
      </w:r>
      <w:r>
        <w:rPr>
          <w:noProof/>
        </w:rPr>
        <w:fldChar w:fldCharType="separate"/>
      </w:r>
      <w:r>
        <w:rPr>
          <w:noProof/>
        </w:rPr>
        <w:t>59</w:t>
      </w:r>
      <w:r>
        <w:rPr>
          <w:noProof/>
        </w:rPr>
        <w:fldChar w:fldCharType="end"/>
      </w:r>
    </w:p>
    <w:p w14:paraId="2F9D6D01" w14:textId="77777777" w:rsidR="00CD458E" w:rsidRDefault="00CD458E">
      <w:pPr>
        <w:pStyle w:val="TOC3"/>
        <w:tabs>
          <w:tab w:val="right" w:leader="dot" w:pos="8630"/>
        </w:tabs>
        <w:rPr>
          <w:noProof/>
          <w:sz w:val="22"/>
          <w:szCs w:val="22"/>
          <w:lang w:eastAsia="en-US"/>
        </w:rPr>
      </w:pPr>
      <w:r>
        <w:rPr>
          <w:noProof/>
        </w:rPr>
        <w:t>Item Access</w:t>
      </w:r>
      <w:r>
        <w:rPr>
          <w:noProof/>
        </w:rPr>
        <w:tab/>
      </w:r>
      <w:r>
        <w:rPr>
          <w:noProof/>
        </w:rPr>
        <w:fldChar w:fldCharType="begin"/>
      </w:r>
      <w:r>
        <w:rPr>
          <w:noProof/>
        </w:rPr>
        <w:instrText xml:space="preserve"> PAGEREF _Toc451892344 \h </w:instrText>
      </w:r>
      <w:r>
        <w:rPr>
          <w:noProof/>
        </w:rPr>
      </w:r>
      <w:r>
        <w:rPr>
          <w:noProof/>
        </w:rPr>
        <w:fldChar w:fldCharType="separate"/>
      </w:r>
      <w:r>
        <w:rPr>
          <w:noProof/>
        </w:rPr>
        <w:t>59</w:t>
      </w:r>
      <w:r>
        <w:rPr>
          <w:noProof/>
        </w:rPr>
        <w:fldChar w:fldCharType="end"/>
      </w:r>
    </w:p>
    <w:p w14:paraId="456B7AB5" w14:textId="77777777" w:rsidR="00CD458E" w:rsidRDefault="00CD458E">
      <w:pPr>
        <w:pStyle w:val="TOC3"/>
        <w:tabs>
          <w:tab w:val="right" w:leader="dot" w:pos="8630"/>
        </w:tabs>
        <w:rPr>
          <w:noProof/>
          <w:sz w:val="22"/>
          <w:szCs w:val="22"/>
          <w:lang w:eastAsia="en-US"/>
        </w:rPr>
      </w:pPr>
      <w:r>
        <w:rPr>
          <w:noProof/>
        </w:rPr>
        <w:t>Process Commands</w:t>
      </w:r>
      <w:r>
        <w:rPr>
          <w:noProof/>
        </w:rPr>
        <w:tab/>
      </w:r>
      <w:r>
        <w:rPr>
          <w:noProof/>
        </w:rPr>
        <w:fldChar w:fldCharType="begin"/>
      </w:r>
      <w:r>
        <w:rPr>
          <w:noProof/>
        </w:rPr>
        <w:instrText xml:space="preserve"> PAGEREF _Toc451892345 \h </w:instrText>
      </w:r>
      <w:r>
        <w:rPr>
          <w:noProof/>
        </w:rPr>
      </w:r>
      <w:r>
        <w:rPr>
          <w:noProof/>
        </w:rPr>
        <w:fldChar w:fldCharType="separate"/>
      </w:r>
      <w:r>
        <w:rPr>
          <w:noProof/>
        </w:rPr>
        <w:t>60</w:t>
      </w:r>
      <w:r>
        <w:rPr>
          <w:noProof/>
        </w:rPr>
        <w:fldChar w:fldCharType="end"/>
      </w:r>
    </w:p>
    <w:p w14:paraId="474F4633" w14:textId="77777777" w:rsidR="00CD458E" w:rsidRDefault="00CD458E">
      <w:pPr>
        <w:pStyle w:val="TOC3"/>
        <w:tabs>
          <w:tab w:val="right" w:leader="dot" w:pos="8630"/>
        </w:tabs>
        <w:rPr>
          <w:noProof/>
          <w:sz w:val="22"/>
          <w:szCs w:val="22"/>
          <w:lang w:eastAsia="en-US"/>
        </w:rPr>
      </w:pPr>
      <w:r>
        <w:rPr>
          <w:noProof/>
        </w:rPr>
        <w:t>Other Commands</w:t>
      </w:r>
      <w:r>
        <w:rPr>
          <w:noProof/>
        </w:rPr>
        <w:tab/>
      </w:r>
      <w:r>
        <w:rPr>
          <w:noProof/>
        </w:rPr>
        <w:fldChar w:fldCharType="begin"/>
      </w:r>
      <w:r>
        <w:rPr>
          <w:noProof/>
        </w:rPr>
        <w:instrText xml:space="preserve"> PAGEREF _Toc451892346 \h </w:instrText>
      </w:r>
      <w:r>
        <w:rPr>
          <w:noProof/>
        </w:rPr>
      </w:r>
      <w:r>
        <w:rPr>
          <w:noProof/>
        </w:rPr>
        <w:fldChar w:fldCharType="separate"/>
      </w:r>
      <w:r>
        <w:rPr>
          <w:noProof/>
        </w:rPr>
        <w:t>62</w:t>
      </w:r>
      <w:r>
        <w:rPr>
          <w:noProof/>
        </w:rPr>
        <w:fldChar w:fldCharType="end"/>
      </w:r>
    </w:p>
    <w:p w14:paraId="4744E134" w14:textId="77777777" w:rsidR="00CD458E" w:rsidRDefault="00CD458E">
      <w:pPr>
        <w:pStyle w:val="TOC2"/>
        <w:tabs>
          <w:tab w:val="right" w:leader="dot" w:pos="8630"/>
        </w:tabs>
        <w:rPr>
          <w:noProof/>
          <w:sz w:val="22"/>
          <w:szCs w:val="22"/>
          <w:lang w:eastAsia="en-US"/>
        </w:rPr>
      </w:pPr>
      <w:r>
        <w:rPr>
          <w:noProof/>
        </w:rPr>
        <w:t>Scripts</w:t>
      </w:r>
      <w:r>
        <w:rPr>
          <w:noProof/>
        </w:rPr>
        <w:tab/>
      </w:r>
      <w:r>
        <w:rPr>
          <w:noProof/>
        </w:rPr>
        <w:fldChar w:fldCharType="begin"/>
      </w:r>
      <w:r>
        <w:rPr>
          <w:noProof/>
        </w:rPr>
        <w:instrText xml:space="preserve"> PAGEREF _Toc451892347 \h </w:instrText>
      </w:r>
      <w:r>
        <w:rPr>
          <w:noProof/>
        </w:rPr>
      </w:r>
      <w:r>
        <w:rPr>
          <w:noProof/>
        </w:rPr>
        <w:fldChar w:fldCharType="separate"/>
      </w:r>
      <w:r>
        <w:rPr>
          <w:noProof/>
        </w:rPr>
        <w:t>64</w:t>
      </w:r>
      <w:r>
        <w:rPr>
          <w:noProof/>
        </w:rPr>
        <w:fldChar w:fldCharType="end"/>
      </w:r>
    </w:p>
    <w:p w14:paraId="38805717" w14:textId="77777777" w:rsidR="00CD458E" w:rsidRDefault="00CD458E">
      <w:pPr>
        <w:pStyle w:val="TOC3"/>
        <w:tabs>
          <w:tab w:val="right" w:leader="dot" w:pos="8630"/>
        </w:tabs>
        <w:rPr>
          <w:noProof/>
          <w:sz w:val="22"/>
          <w:szCs w:val="22"/>
          <w:lang w:eastAsia="en-US"/>
        </w:rPr>
      </w:pPr>
      <w:r>
        <w:rPr>
          <w:noProof/>
        </w:rPr>
        <w:t>Script Engines</w:t>
      </w:r>
      <w:r>
        <w:rPr>
          <w:noProof/>
        </w:rPr>
        <w:tab/>
      </w:r>
      <w:r>
        <w:rPr>
          <w:noProof/>
        </w:rPr>
        <w:fldChar w:fldCharType="begin"/>
      </w:r>
      <w:r>
        <w:rPr>
          <w:noProof/>
        </w:rPr>
        <w:instrText xml:space="preserve"> PAGEREF _Toc451892348 \h </w:instrText>
      </w:r>
      <w:r>
        <w:rPr>
          <w:noProof/>
        </w:rPr>
      </w:r>
      <w:r>
        <w:rPr>
          <w:noProof/>
        </w:rPr>
        <w:fldChar w:fldCharType="separate"/>
      </w:r>
      <w:r>
        <w:rPr>
          <w:noProof/>
        </w:rPr>
        <w:t>64</w:t>
      </w:r>
      <w:r>
        <w:rPr>
          <w:noProof/>
        </w:rPr>
        <w:fldChar w:fldCharType="end"/>
      </w:r>
    </w:p>
    <w:p w14:paraId="2E99E6F9" w14:textId="77777777" w:rsidR="00CD458E" w:rsidRDefault="00CD458E">
      <w:pPr>
        <w:pStyle w:val="TOC3"/>
        <w:tabs>
          <w:tab w:val="right" w:leader="dot" w:pos="8630"/>
        </w:tabs>
        <w:rPr>
          <w:noProof/>
          <w:sz w:val="22"/>
          <w:szCs w:val="22"/>
          <w:lang w:eastAsia="en-US"/>
        </w:rPr>
      </w:pPr>
      <w:r>
        <w:rPr>
          <w:noProof/>
        </w:rPr>
        <w:t>Starting Scripts</w:t>
      </w:r>
      <w:r>
        <w:rPr>
          <w:noProof/>
        </w:rPr>
        <w:tab/>
      </w:r>
      <w:r>
        <w:rPr>
          <w:noProof/>
        </w:rPr>
        <w:fldChar w:fldCharType="begin"/>
      </w:r>
      <w:r>
        <w:rPr>
          <w:noProof/>
        </w:rPr>
        <w:instrText xml:space="preserve"> PAGEREF _Toc451892349 \h </w:instrText>
      </w:r>
      <w:r>
        <w:rPr>
          <w:noProof/>
        </w:rPr>
      </w:r>
      <w:r>
        <w:rPr>
          <w:noProof/>
        </w:rPr>
        <w:fldChar w:fldCharType="separate"/>
      </w:r>
      <w:r>
        <w:rPr>
          <w:noProof/>
        </w:rPr>
        <w:t>64</w:t>
      </w:r>
      <w:r>
        <w:rPr>
          <w:noProof/>
        </w:rPr>
        <w:fldChar w:fldCharType="end"/>
      </w:r>
    </w:p>
    <w:p w14:paraId="613E9B39" w14:textId="77777777" w:rsidR="00CD458E" w:rsidRDefault="00CD458E">
      <w:pPr>
        <w:pStyle w:val="TOC3"/>
        <w:tabs>
          <w:tab w:val="right" w:leader="dot" w:pos="8630"/>
        </w:tabs>
        <w:rPr>
          <w:noProof/>
          <w:sz w:val="22"/>
          <w:szCs w:val="22"/>
          <w:lang w:eastAsia="en-US"/>
        </w:rPr>
      </w:pPr>
      <w:r>
        <w:rPr>
          <w:noProof/>
        </w:rPr>
        <w:t>Basic Script</w:t>
      </w:r>
      <w:r>
        <w:rPr>
          <w:noProof/>
        </w:rPr>
        <w:tab/>
      </w:r>
      <w:r>
        <w:rPr>
          <w:noProof/>
        </w:rPr>
        <w:fldChar w:fldCharType="begin"/>
      </w:r>
      <w:r>
        <w:rPr>
          <w:noProof/>
        </w:rPr>
        <w:instrText xml:space="preserve"> PAGEREF _Toc451892350 \h </w:instrText>
      </w:r>
      <w:r>
        <w:rPr>
          <w:noProof/>
        </w:rPr>
      </w:r>
      <w:r>
        <w:rPr>
          <w:noProof/>
        </w:rPr>
        <w:fldChar w:fldCharType="separate"/>
      </w:r>
      <w:r>
        <w:rPr>
          <w:noProof/>
        </w:rPr>
        <w:t>65</w:t>
      </w:r>
      <w:r>
        <w:rPr>
          <w:noProof/>
        </w:rPr>
        <w:fldChar w:fldCharType="end"/>
      </w:r>
    </w:p>
    <w:p w14:paraId="39D5BF76" w14:textId="77777777" w:rsidR="00CD458E" w:rsidRDefault="00CD458E">
      <w:pPr>
        <w:pStyle w:val="TOC3"/>
        <w:tabs>
          <w:tab w:val="right" w:leader="dot" w:pos="8630"/>
        </w:tabs>
        <w:rPr>
          <w:noProof/>
          <w:sz w:val="22"/>
          <w:szCs w:val="22"/>
          <w:lang w:eastAsia="en-US"/>
        </w:rPr>
      </w:pPr>
      <w:r>
        <w:rPr>
          <w:noProof/>
        </w:rPr>
        <w:t>Wait Statements</w:t>
      </w:r>
      <w:r>
        <w:rPr>
          <w:noProof/>
        </w:rPr>
        <w:tab/>
      </w:r>
      <w:r>
        <w:rPr>
          <w:noProof/>
        </w:rPr>
        <w:fldChar w:fldCharType="begin"/>
      </w:r>
      <w:r>
        <w:rPr>
          <w:noProof/>
        </w:rPr>
        <w:instrText xml:space="preserve"> PAGEREF _Toc451892351 \h </w:instrText>
      </w:r>
      <w:r>
        <w:rPr>
          <w:noProof/>
        </w:rPr>
      </w:r>
      <w:r>
        <w:rPr>
          <w:noProof/>
        </w:rPr>
        <w:fldChar w:fldCharType="separate"/>
      </w:r>
      <w:r>
        <w:rPr>
          <w:noProof/>
        </w:rPr>
        <w:t>66</w:t>
      </w:r>
      <w:r>
        <w:rPr>
          <w:noProof/>
        </w:rPr>
        <w:fldChar w:fldCharType="end"/>
      </w:r>
    </w:p>
    <w:p w14:paraId="581EDEF8" w14:textId="77777777" w:rsidR="00CD458E" w:rsidRDefault="00CD458E">
      <w:pPr>
        <w:pStyle w:val="TOC3"/>
        <w:tabs>
          <w:tab w:val="right" w:leader="dot" w:pos="8630"/>
        </w:tabs>
        <w:rPr>
          <w:noProof/>
          <w:sz w:val="22"/>
          <w:szCs w:val="22"/>
          <w:lang w:eastAsia="en-US"/>
        </w:rPr>
      </w:pPr>
      <w:r>
        <w:rPr>
          <w:noProof/>
        </w:rPr>
        <w:t>Flow Control</w:t>
      </w:r>
      <w:r>
        <w:rPr>
          <w:noProof/>
        </w:rPr>
        <w:tab/>
      </w:r>
      <w:r>
        <w:rPr>
          <w:noProof/>
        </w:rPr>
        <w:fldChar w:fldCharType="begin"/>
      </w:r>
      <w:r>
        <w:rPr>
          <w:noProof/>
        </w:rPr>
        <w:instrText xml:space="preserve"> PAGEREF _Toc451892352 \h </w:instrText>
      </w:r>
      <w:r>
        <w:rPr>
          <w:noProof/>
        </w:rPr>
      </w:r>
      <w:r>
        <w:rPr>
          <w:noProof/>
        </w:rPr>
        <w:fldChar w:fldCharType="separate"/>
      </w:r>
      <w:r>
        <w:rPr>
          <w:noProof/>
        </w:rPr>
        <w:t>67</w:t>
      </w:r>
      <w:r>
        <w:rPr>
          <w:noProof/>
        </w:rPr>
        <w:fldChar w:fldCharType="end"/>
      </w:r>
    </w:p>
    <w:p w14:paraId="335CA66A" w14:textId="77777777" w:rsidR="00CD458E" w:rsidRDefault="00CD458E">
      <w:pPr>
        <w:pStyle w:val="TOC3"/>
        <w:tabs>
          <w:tab w:val="right" w:leader="dot" w:pos="8630"/>
        </w:tabs>
        <w:rPr>
          <w:noProof/>
          <w:sz w:val="22"/>
          <w:szCs w:val="22"/>
          <w:lang w:eastAsia="en-US"/>
        </w:rPr>
      </w:pPr>
      <w:r>
        <w:rPr>
          <w:noProof/>
        </w:rPr>
        <w:t>Variables</w:t>
      </w:r>
      <w:r>
        <w:rPr>
          <w:noProof/>
        </w:rPr>
        <w:tab/>
      </w:r>
      <w:r>
        <w:rPr>
          <w:noProof/>
        </w:rPr>
        <w:fldChar w:fldCharType="begin"/>
      </w:r>
      <w:r>
        <w:rPr>
          <w:noProof/>
        </w:rPr>
        <w:instrText xml:space="preserve"> PAGEREF _Toc451892353 \h </w:instrText>
      </w:r>
      <w:r>
        <w:rPr>
          <w:noProof/>
        </w:rPr>
      </w:r>
      <w:r>
        <w:rPr>
          <w:noProof/>
        </w:rPr>
        <w:fldChar w:fldCharType="separate"/>
      </w:r>
      <w:r>
        <w:rPr>
          <w:noProof/>
        </w:rPr>
        <w:t>69</w:t>
      </w:r>
      <w:r>
        <w:rPr>
          <w:noProof/>
        </w:rPr>
        <w:fldChar w:fldCharType="end"/>
      </w:r>
    </w:p>
    <w:p w14:paraId="0468ED94" w14:textId="77777777" w:rsidR="00CD458E" w:rsidRDefault="00CD458E">
      <w:pPr>
        <w:pStyle w:val="TOC3"/>
        <w:tabs>
          <w:tab w:val="right" w:leader="dot" w:pos="8630"/>
        </w:tabs>
        <w:rPr>
          <w:noProof/>
          <w:sz w:val="22"/>
          <w:szCs w:val="22"/>
          <w:lang w:eastAsia="en-US"/>
        </w:rPr>
      </w:pPr>
      <w:r>
        <w:rPr>
          <w:noProof/>
        </w:rPr>
        <w:t>Arguments</w:t>
      </w:r>
      <w:r>
        <w:rPr>
          <w:noProof/>
        </w:rPr>
        <w:tab/>
      </w:r>
      <w:r>
        <w:rPr>
          <w:noProof/>
        </w:rPr>
        <w:fldChar w:fldCharType="begin"/>
      </w:r>
      <w:r>
        <w:rPr>
          <w:noProof/>
        </w:rPr>
        <w:instrText xml:space="preserve"> PAGEREF _Toc451892354 \h </w:instrText>
      </w:r>
      <w:r>
        <w:rPr>
          <w:noProof/>
        </w:rPr>
      </w:r>
      <w:r>
        <w:rPr>
          <w:noProof/>
        </w:rPr>
        <w:fldChar w:fldCharType="separate"/>
      </w:r>
      <w:r>
        <w:rPr>
          <w:noProof/>
        </w:rPr>
        <w:t>70</w:t>
      </w:r>
      <w:r>
        <w:rPr>
          <w:noProof/>
        </w:rPr>
        <w:fldChar w:fldCharType="end"/>
      </w:r>
    </w:p>
    <w:p w14:paraId="486EFBAA" w14:textId="77777777" w:rsidR="00CD458E" w:rsidRDefault="00CD458E">
      <w:pPr>
        <w:pStyle w:val="TOC3"/>
        <w:tabs>
          <w:tab w:val="right" w:leader="dot" w:pos="8630"/>
        </w:tabs>
        <w:rPr>
          <w:noProof/>
          <w:sz w:val="22"/>
          <w:szCs w:val="22"/>
          <w:lang w:eastAsia="en-US"/>
        </w:rPr>
      </w:pPr>
      <w:r>
        <w:rPr>
          <w:noProof/>
        </w:rPr>
        <w:t>Subscripts</w:t>
      </w:r>
      <w:r>
        <w:rPr>
          <w:noProof/>
        </w:rPr>
        <w:tab/>
      </w:r>
      <w:r>
        <w:rPr>
          <w:noProof/>
        </w:rPr>
        <w:fldChar w:fldCharType="begin"/>
      </w:r>
      <w:r>
        <w:rPr>
          <w:noProof/>
        </w:rPr>
        <w:instrText xml:space="preserve"> PAGEREF _Toc451892355 \h </w:instrText>
      </w:r>
      <w:r>
        <w:rPr>
          <w:noProof/>
        </w:rPr>
      </w:r>
      <w:r>
        <w:rPr>
          <w:noProof/>
        </w:rPr>
        <w:fldChar w:fldCharType="separate"/>
      </w:r>
      <w:r>
        <w:rPr>
          <w:noProof/>
        </w:rPr>
        <w:t>70</w:t>
      </w:r>
      <w:r>
        <w:rPr>
          <w:noProof/>
        </w:rPr>
        <w:fldChar w:fldCharType="end"/>
      </w:r>
    </w:p>
    <w:p w14:paraId="64B98BBC" w14:textId="77777777" w:rsidR="00CD458E" w:rsidRDefault="00CD458E">
      <w:pPr>
        <w:pStyle w:val="TOC3"/>
        <w:tabs>
          <w:tab w:val="right" w:leader="dot" w:pos="8630"/>
        </w:tabs>
        <w:rPr>
          <w:noProof/>
          <w:sz w:val="22"/>
          <w:szCs w:val="22"/>
          <w:lang w:eastAsia="en-US"/>
        </w:rPr>
      </w:pPr>
      <w:r>
        <w:rPr>
          <w:noProof/>
        </w:rPr>
        <w:t>Return Statements</w:t>
      </w:r>
      <w:r>
        <w:rPr>
          <w:noProof/>
        </w:rPr>
        <w:tab/>
      </w:r>
      <w:r>
        <w:rPr>
          <w:noProof/>
        </w:rPr>
        <w:fldChar w:fldCharType="begin"/>
      </w:r>
      <w:r>
        <w:rPr>
          <w:noProof/>
        </w:rPr>
        <w:instrText xml:space="preserve"> PAGEREF _Toc451892356 \h </w:instrText>
      </w:r>
      <w:r>
        <w:rPr>
          <w:noProof/>
        </w:rPr>
      </w:r>
      <w:r>
        <w:rPr>
          <w:noProof/>
        </w:rPr>
        <w:fldChar w:fldCharType="separate"/>
      </w:r>
      <w:r>
        <w:rPr>
          <w:noProof/>
        </w:rPr>
        <w:t>70</w:t>
      </w:r>
      <w:r>
        <w:rPr>
          <w:noProof/>
        </w:rPr>
        <w:fldChar w:fldCharType="end"/>
      </w:r>
    </w:p>
    <w:p w14:paraId="3D32A97A" w14:textId="77777777" w:rsidR="00CD458E" w:rsidRDefault="00CD458E">
      <w:pPr>
        <w:pStyle w:val="TOC3"/>
        <w:tabs>
          <w:tab w:val="right" w:leader="dot" w:pos="8630"/>
        </w:tabs>
        <w:rPr>
          <w:noProof/>
          <w:sz w:val="22"/>
          <w:szCs w:val="22"/>
          <w:lang w:eastAsia="en-US"/>
        </w:rPr>
      </w:pPr>
      <w:r>
        <w:rPr>
          <w:noProof/>
        </w:rPr>
        <w:t>Script Execution</w:t>
      </w:r>
      <w:r>
        <w:rPr>
          <w:noProof/>
        </w:rPr>
        <w:tab/>
      </w:r>
      <w:r>
        <w:rPr>
          <w:noProof/>
        </w:rPr>
        <w:fldChar w:fldCharType="begin"/>
      </w:r>
      <w:r>
        <w:rPr>
          <w:noProof/>
        </w:rPr>
        <w:instrText xml:space="preserve"> PAGEREF _Toc451892357 \h </w:instrText>
      </w:r>
      <w:r>
        <w:rPr>
          <w:noProof/>
        </w:rPr>
      </w:r>
      <w:r>
        <w:rPr>
          <w:noProof/>
        </w:rPr>
        <w:fldChar w:fldCharType="separate"/>
      </w:r>
      <w:r>
        <w:rPr>
          <w:noProof/>
        </w:rPr>
        <w:t>70</w:t>
      </w:r>
      <w:r>
        <w:rPr>
          <w:noProof/>
        </w:rPr>
        <w:fldChar w:fldCharType="end"/>
      </w:r>
    </w:p>
    <w:p w14:paraId="5B9C82AA" w14:textId="77777777" w:rsidR="00CD458E" w:rsidRDefault="00CD458E">
      <w:pPr>
        <w:pStyle w:val="TOC1"/>
        <w:tabs>
          <w:tab w:val="right" w:leader="dot" w:pos="8630"/>
        </w:tabs>
        <w:rPr>
          <w:noProof/>
          <w:sz w:val="22"/>
          <w:szCs w:val="22"/>
          <w:lang w:eastAsia="en-US"/>
        </w:rPr>
      </w:pPr>
      <w:r>
        <w:rPr>
          <w:noProof/>
        </w:rPr>
        <w:t>XML Reference</w:t>
      </w:r>
      <w:r>
        <w:rPr>
          <w:noProof/>
        </w:rPr>
        <w:tab/>
      </w:r>
      <w:r>
        <w:rPr>
          <w:noProof/>
        </w:rPr>
        <w:fldChar w:fldCharType="begin"/>
      </w:r>
      <w:r>
        <w:rPr>
          <w:noProof/>
        </w:rPr>
        <w:instrText xml:space="preserve"> PAGEREF _Toc451892358 \h </w:instrText>
      </w:r>
      <w:r>
        <w:rPr>
          <w:noProof/>
        </w:rPr>
      </w:r>
      <w:r>
        <w:rPr>
          <w:noProof/>
        </w:rPr>
        <w:fldChar w:fldCharType="separate"/>
      </w:r>
      <w:r>
        <w:rPr>
          <w:noProof/>
        </w:rPr>
        <w:t>71</w:t>
      </w:r>
      <w:r>
        <w:rPr>
          <w:noProof/>
        </w:rPr>
        <w:fldChar w:fldCharType="end"/>
      </w:r>
    </w:p>
    <w:p w14:paraId="1E4D8954" w14:textId="77777777" w:rsidR="00CD458E" w:rsidRDefault="00CD458E">
      <w:pPr>
        <w:pStyle w:val="TOC2"/>
        <w:tabs>
          <w:tab w:val="right" w:leader="dot" w:pos="8630"/>
        </w:tabs>
        <w:rPr>
          <w:noProof/>
          <w:sz w:val="22"/>
          <w:szCs w:val="22"/>
          <w:lang w:eastAsia="en-US"/>
        </w:rPr>
      </w:pPr>
      <w:r>
        <w:rPr>
          <w:noProof/>
        </w:rPr>
        <w:t>Config Files</w:t>
      </w:r>
      <w:r>
        <w:rPr>
          <w:noProof/>
        </w:rPr>
        <w:tab/>
      </w:r>
      <w:r>
        <w:rPr>
          <w:noProof/>
        </w:rPr>
        <w:fldChar w:fldCharType="begin"/>
      </w:r>
      <w:r>
        <w:rPr>
          <w:noProof/>
        </w:rPr>
        <w:instrText xml:space="preserve"> PAGEREF _Toc451892359 \h </w:instrText>
      </w:r>
      <w:r>
        <w:rPr>
          <w:noProof/>
        </w:rPr>
      </w:r>
      <w:r>
        <w:rPr>
          <w:noProof/>
        </w:rPr>
        <w:fldChar w:fldCharType="separate"/>
      </w:r>
      <w:r>
        <w:rPr>
          <w:noProof/>
        </w:rPr>
        <w:t>71</w:t>
      </w:r>
      <w:r>
        <w:rPr>
          <w:noProof/>
        </w:rPr>
        <w:fldChar w:fldCharType="end"/>
      </w:r>
    </w:p>
    <w:p w14:paraId="1F9A1FA1" w14:textId="77777777" w:rsidR="00CD458E" w:rsidRDefault="00CD458E">
      <w:pPr>
        <w:pStyle w:val="TOC3"/>
        <w:tabs>
          <w:tab w:val="right" w:leader="dot" w:pos="8630"/>
        </w:tabs>
        <w:rPr>
          <w:noProof/>
          <w:sz w:val="22"/>
          <w:szCs w:val="22"/>
          <w:lang w:eastAsia="en-US"/>
        </w:rPr>
      </w:pPr>
      <w:r>
        <w:rPr>
          <w:noProof/>
        </w:rPr>
        <w:t>&lt;color&gt;</w:t>
      </w:r>
      <w:r>
        <w:rPr>
          <w:noProof/>
        </w:rPr>
        <w:tab/>
      </w:r>
      <w:r>
        <w:rPr>
          <w:noProof/>
        </w:rPr>
        <w:fldChar w:fldCharType="begin"/>
      </w:r>
      <w:r>
        <w:rPr>
          <w:noProof/>
        </w:rPr>
        <w:instrText xml:space="preserve"> PAGEREF _Toc451892360 \h </w:instrText>
      </w:r>
      <w:r>
        <w:rPr>
          <w:noProof/>
        </w:rPr>
      </w:r>
      <w:r>
        <w:rPr>
          <w:noProof/>
        </w:rPr>
        <w:fldChar w:fldCharType="separate"/>
      </w:r>
      <w:r>
        <w:rPr>
          <w:noProof/>
        </w:rPr>
        <w:t>71</w:t>
      </w:r>
      <w:r>
        <w:rPr>
          <w:noProof/>
        </w:rPr>
        <w:fldChar w:fldCharType="end"/>
      </w:r>
    </w:p>
    <w:p w14:paraId="76BC1B3B" w14:textId="77777777" w:rsidR="00CD458E" w:rsidRDefault="00CD458E">
      <w:pPr>
        <w:pStyle w:val="TOC3"/>
        <w:tabs>
          <w:tab w:val="right" w:leader="dot" w:pos="8630"/>
        </w:tabs>
        <w:rPr>
          <w:noProof/>
          <w:sz w:val="22"/>
          <w:szCs w:val="22"/>
          <w:lang w:eastAsia="en-US"/>
        </w:rPr>
      </w:pPr>
      <w:r>
        <w:rPr>
          <w:noProof/>
        </w:rPr>
        <w:t>&lt;dictionary&gt;</w:t>
      </w:r>
      <w:r>
        <w:rPr>
          <w:noProof/>
        </w:rPr>
        <w:tab/>
      </w:r>
      <w:r>
        <w:rPr>
          <w:noProof/>
        </w:rPr>
        <w:fldChar w:fldCharType="begin"/>
      </w:r>
      <w:r>
        <w:rPr>
          <w:noProof/>
        </w:rPr>
        <w:instrText xml:space="preserve"> PAGEREF _Toc451892361 \h </w:instrText>
      </w:r>
      <w:r>
        <w:rPr>
          <w:noProof/>
        </w:rPr>
      </w:r>
      <w:r>
        <w:rPr>
          <w:noProof/>
        </w:rPr>
        <w:fldChar w:fldCharType="separate"/>
      </w:r>
      <w:r>
        <w:rPr>
          <w:noProof/>
        </w:rPr>
        <w:t>71</w:t>
      </w:r>
      <w:r>
        <w:rPr>
          <w:noProof/>
        </w:rPr>
        <w:fldChar w:fldCharType="end"/>
      </w:r>
    </w:p>
    <w:p w14:paraId="296DAC08" w14:textId="77777777" w:rsidR="00CD458E" w:rsidRDefault="00CD458E">
      <w:pPr>
        <w:pStyle w:val="TOC3"/>
        <w:tabs>
          <w:tab w:val="right" w:leader="dot" w:pos="8630"/>
        </w:tabs>
        <w:rPr>
          <w:noProof/>
          <w:sz w:val="22"/>
          <w:szCs w:val="22"/>
          <w:lang w:eastAsia="en-US"/>
        </w:rPr>
      </w:pPr>
      <w:r>
        <w:rPr>
          <w:noProof/>
        </w:rPr>
        <w:t>&lt;euPoly&gt;</w:t>
      </w:r>
      <w:r>
        <w:rPr>
          <w:noProof/>
        </w:rPr>
        <w:tab/>
      </w:r>
      <w:r>
        <w:rPr>
          <w:noProof/>
        </w:rPr>
        <w:fldChar w:fldCharType="begin"/>
      </w:r>
      <w:r>
        <w:rPr>
          <w:noProof/>
        </w:rPr>
        <w:instrText xml:space="preserve"> PAGEREF _Toc451892362 \h </w:instrText>
      </w:r>
      <w:r>
        <w:rPr>
          <w:noProof/>
        </w:rPr>
      </w:r>
      <w:r>
        <w:rPr>
          <w:noProof/>
        </w:rPr>
        <w:fldChar w:fldCharType="separate"/>
      </w:r>
      <w:r>
        <w:rPr>
          <w:noProof/>
        </w:rPr>
        <w:t>72</w:t>
      </w:r>
      <w:r>
        <w:rPr>
          <w:noProof/>
        </w:rPr>
        <w:fldChar w:fldCharType="end"/>
      </w:r>
    </w:p>
    <w:p w14:paraId="6F6D83A6" w14:textId="77777777" w:rsidR="00CD458E" w:rsidRDefault="00CD458E">
      <w:pPr>
        <w:pStyle w:val="TOC3"/>
        <w:tabs>
          <w:tab w:val="right" w:leader="dot" w:pos="8630"/>
        </w:tabs>
        <w:rPr>
          <w:noProof/>
          <w:sz w:val="22"/>
          <w:szCs w:val="22"/>
          <w:lang w:eastAsia="en-US"/>
        </w:rPr>
      </w:pPr>
      <w:r>
        <w:rPr>
          <w:noProof/>
        </w:rPr>
        <w:t>&lt;euEXIS&gt;</w:t>
      </w:r>
      <w:r>
        <w:rPr>
          <w:noProof/>
        </w:rPr>
        <w:tab/>
      </w:r>
      <w:r>
        <w:rPr>
          <w:noProof/>
        </w:rPr>
        <w:fldChar w:fldCharType="begin"/>
      </w:r>
      <w:r>
        <w:rPr>
          <w:noProof/>
        </w:rPr>
        <w:instrText xml:space="preserve"> PAGEREF _Toc451892363 \h </w:instrText>
      </w:r>
      <w:r>
        <w:rPr>
          <w:noProof/>
        </w:rPr>
      </w:r>
      <w:r>
        <w:rPr>
          <w:noProof/>
        </w:rPr>
        <w:fldChar w:fldCharType="separate"/>
      </w:r>
      <w:r>
        <w:rPr>
          <w:noProof/>
        </w:rPr>
        <w:t>72</w:t>
      </w:r>
      <w:r>
        <w:rPr>
          <w:noProof/>
        </w:rPr>
        <w:fldChar w:fldCharType="end"/>
      </w:r>
    </w:p>
    <w:p w14:paraId="576061DA" w14:textId="77777777" w:rsidR="00CD458E" w:rsidRDefault="00CD458E">
      <w:pPr>
        <w:pStyle w:val="TOC3"/>
        <w:tabs>
          <w:tab w:val="right" w:leader="dot" w:pos="8630"/>
        </w:tabs>
        <w:rPr>
          <w:noProof/>
          <w:sz w:val="22"/>
          <w:szCs w:val="22"/>
          <w:lang w:eastAsia="en-US"/>
        </w:rPr>
      </w:pPr>
      <w:r>
        <w:rPr>
          <w:noProof/>
        </w:rPr>
        <w:t>&lt;include&gt;</w:t>
      </w:r>
      <w:r>
        <w:rPr>
          <w:noProof/>
        </w:rPr>
        <w:tab/>
      </w:r>
      <w:r>
        <w:rPr>
          <w:noProof/>
        </w:rPr>
        <w:fldChar w:fldCharType="begin"/>
      </w:r>
      <w:r>
        <w:rPr>
          <w:noProof/>
        </w:rPr>
        <w:instrText xml:space="preserve"> PAGEREF _Toc451892364 \h </w:instrText>
      </w:r>
      <w:r>
        <w:rPr>
          <w:noProof/>
        </w:rPr>
      </w:r>
      <w:r>
        <w:rPr>
          <w:noProof/>
        </w:rPr>
        <w:fldChar w:fldCharType="separate"/>
      </w:r>
      <w:r>
        <w:rPr>
          <w:noProof/>
        </w:rPr>
        <w:t>73</w:t>
      </w:r>
      <w:r>
        <w:rPr>
          <w:noProof/>
        </w:rPr>
        <w:fldChar w:fldCharType="end"/>
      </w:r>
    </w:p>
    <w:p w14:paraId="2796CD6D" w14:textId="77777777" w:rsidR="00CD458E" w:rsidRDefault="00CD458E">
      <w:pPr>
        <w:pStyle w:val="TOC3"/>
        <w:tabs>
          <w:tab w:val="right" w:leader="dot" w:pos="8630"/>
        </w:tabs>
        <w:rPr>
          <w:noProof/>
          <w:sz w:val="22"/>
          <w:szCs w:val="22"/>
          <w:lang w:eastAsia="en-US"/>
        </w:rPr>
      </w:pPr>
      <w:r>
        <w:rPr>
          <w:noProof/>
        </w:rPr>
        <w:t>&lt;typeDN&gt;</w:t>
      </w:r>
      <w:r>
        <w:rPr>
          <w:noProof/>
        </w:rPr>
        <w:tab/>
      </w:r>
      <w:r>
        <w:rPr>
          <w:noProof/>
        </w:rPr>
        <w:fldChar w:fldCharType="begin"/>
      </w:r>
      <w:r>
        <w:rPr>
          <w:noProof/>
        </w:rPr>
        <w:instrText xml:space="preserve"> PAGEREF _Toc451892365 \h </w:instrText>
      </w:r>
      <w:r>
        <w:rPr>
          <w:noProof/>
        </w:rPr>
      </w:r>
      <w:r>
        <w:rPr>
          <w:noProof/>
        </w:rPr>
        <w:fldChar w:fldCharType="separate"/>
      </w:r>
      <w:r>
        <w:rPr>
          <w:noProof/>
        </w:rPr>
        <w:t>73</w:t>
      </w:r>
      <w:r>
        <w:rPr>
          <w:noProof/>
        </w:rPr>
        <w:fldChar w:fldCharType="end"/>
      </w:r>
    </w:p>
    <w:p w14:paraId="5F539148" w14:textId="77777777" w:rsidR="00CD458E" w:rsidRDefault="00CD458E">
      <w:pPr>
        <w:pStyle w:val="TOC3"/>
        <w:tabs>
          <w:tab w:val="right" w:leader="dot" w:pos="8630"/>
        </w:tabs>
        <w:rPr>
          <w:noProof/>
          <w:sz w:val="22"/>
          <w:szCs w:val="22"/>
          <w:lang w:eastAsia="en-US"/>
        </w:rPr>
      </w:pPr>
      <w:r>
        <w:rPr>
          <w:noProof/>
        </w:rPr>
        <w:t>&lt;typeSN&gt;</w:t>
      </w:r>
      <w:r>
        <w:rPr>
          <w:noProof/>
        </w:rPr>
        <w:tab/>
      </w:r>
      <w:r>
        <w:rPr>
          <w:noProof/>
        </w:rPr>
        <w:fldChar w:fldCharType="begin"/>
      </w:r>
      <w:r>
        <w:rPr>
          <w:noProof/>
        </w:rPr>
        <w:instrText xml:space="preserve"> PAGEREF _Toc451892366 \h </w:instrText>
      </w:r>
      <w:r>
        <w:rPr>
          <w:noProof/>
        </w:rPr>
      </w:r>
      <w:r>
        <w:rPr>
          <w:noProof/>
        </w:rPr>
        <w:fldChar w:fldCharType="separate"/>
      </w:r>
      <w:r>
        <w:rPr>
          <w:noProof/>
        </w:rPr>
        <w:t>73</w:t>
      </w:r>
      <w:r>
        <w:rPr>
          <w:noProof/>
        </w:rPr>
        <w:fldChar w:fldCharType="end"/>
      </w:r>
    </w:p>
    <w:p w14:paraId="23F96A53" w14:textId="77777777" w:rsidR="00CD458E" w:rsidRDefault="00CD458E">
      <w:pPr>
        <w:pStyle w:val="TOC3"/>
        <w:tabs>
          <w:tab w:val="right" w:leader="dot" w:pos="8630"/>
        </w:tabs>
        <w:rPr>
          <w:noProof/>
          <w:sz w:val="22"/>
          <w:szCs w:val="22"/>
          <w:lang w:eastAsia="en-US"/>
        </w:rPr>
      </w:pPr>
      <w:r>
        <w:rPr>
          <w:noProof/>
        </w:rPr>
        <w:t>&lt;typeState&gt;</w:t>
      </w:r>
      <w:r>
        <w:rPr>
          <w:noProof/>
        </w:rPr>
        <w:tab/>
      </w:r>
      <w:r>
        <w:rPr>
          <w:noProof/>
        </w:rPr>
        <w:fldChar w:fldCharType="begin"/>
      </w:r>
      <w:r>
        <w:rPr>
          <w:noProof/>
        </w:rPr>
        <w:instrText xml:space="preserve"> PAGEREF _Toc451892367 \h </w:instrText>
      </w:r>
      <w:r>
        <w:rPr>
          <w:noProof/>
        </w:rPr>
      </w:r>
      <w:r>
        <w:rPr>
          <w:noProof/>
        </w:rPr>
        <w:fldChar w:fldCharType="separate"/>
      </w:r>
      <w:r>
        <w:rPr>
          <w:noProof/>
        </w:rPr>
        <w:t>74</w:t>
      </w:r>
      <w:r>
        <w:rPr>
          <w:noProof/>
        </w:rPr>
        <w:fldChar w:fldCharType="end"/>
      </w:r>
    </w:p>
    <w:p w14:paraId="3270AC99" w14:textId="77777777" w:rsidR="00CD458E" w:rsidRDefault="00CD458E">
      <w:pPr>
        <w:pStyle w:val="TOC3"/>
        <w:tabs>
          <w:tab w:val="right" w:leader="dot" w:pos="8630"/>
        </w:tabs>
        <w:rPr>
          <w:noProof/>
          <w:sz w:val="22"/>
          <w:szCs w:val="22"/>
          <w:lang w:eastAsia="en-US"/>
        </w:rPr>
      </w:pPr>
      <w:r>
        <w:rPr>
          <w:noProof/>
        </w:rPr>
        <w:t>&lt;typeEU&gt;</w:t>
      </w:r>
      <w:r>
        <w:rPr>
          <w:noProof/>
        </w:rPr>
        <w:tab/>
      </w:r>
      <w:r>
        <w:rPr>
          <w:noProof/>
        </w:rPr>
        <w:fldChar w:fldCharType="begin"/>
      </w:r>
      <w:r>
        <w:rPr>
          <w:noProof/>
        </w:rPr>
        <w:instrText xml:space="preserve"> PAGEREF _Toc451892368 \h </w:instrText>
      </w:r>
      <w:r>
        <w:rPr>
          <w:noProof/>
        </w:rPr>
      </w:r>
      <w:r>
        <w:rPr>
          <w:noProof/>
        </w:rPr>
        <w:fldChar w:fldCharType="separate"/>
      </w:r>
      <w:r>
        <w:rPr>
          <w:noProof/>
        </w:rPr>
        <w:t>74</w:t>
      </w:r>
      <w:r>
        <w:rPr>
          <w:noProof/>
        </w:rPr>
        <w:fldChar w:fldCharType="end"/>
      </w:r>
    </w:p>
    <w:p w14:paraId="279A3722" w14:textId="77777777" w:rsidR="00CD458E" w:rsidRDefault="00CD458E">
      <w:pPr>
        <w:pStyle w:val="TOC3"/>
        <w:tabs>
          <w:tab w:val="right" w:leader="dot" w:pos="8630"/>
        </w:tabs>
        <w:rPr>
          <w:noProof/>
          <w:sz w:val="22"/>
          <w:szCs w:val="22"/>
          <w:lang w:eastAsia="en-US"/>
        </w:rPr>
      </w:pPr>
      <w:r>
        <w:rPr>
          <w:noProof/>
        </w:rPr>
        <w:t>&lt;typeFloat&gt;</w:t>
      </w:r>
      <w:r>
        <w:rPr>
          <w:noProof/>
        </w:rPr>
        <w:tab/>
      </w:r>
      <w:r>
        <w:rPr>
          <w:noProof/>
        </w:rPr>
        <w:fldChar w:fldCharType="begin"/>
      </w:r>
      <w:r>
        <w:rPr>
          <w:noProof/>
        </w:rPr>
        <w:instrText xml:space="preserve"> PAGEREF _Toc451892369 \h </w:instrText>
      </w:r>
      <w:r>
        <w:rPr>
          <w:noProof/>
        </w:rPr>
      </w:r>
      <w:r>
        <w:rPr>
          <w:noProof/>
        </w:rPr>
        <w:fldChar w:fldCharType="separate"/>
      </w:r>
      <w:r>
        <w:rPr>
          <w:noProof/>
        </w:rPr>
        <w:t>74</w:t>
      </w:r>
      <w:r>
        <w:rPr>
          <w:noProof/>
        </w:rPr>
        <w:fldChar w:fldCharType="end"/>
      </w:r>
    </w:p>
    <w:p w14:paraId="6241ED1D" w14:textId="77777777" w:rsidR="00CD458E" w:rsidRDefault="00CD458E">
      <w:pPr>
        <w:pStyle w:val="TOC3"/>
        <w:tabs>
          <w:tab w:val="right" w:leader="dot" w:pos="8630"/>
        </w:tabs>
        <w:rPr>
          <w:noProof/>
          <w:sz w:val="22"/>
          <w:szCs w:val="22"/>
          <w:lang w:eastAsia="en-US"/>
        </w:rPr>
      </w:pPr>
      <w:r>
        <w:rPr>
          <w:noProof/>
        </w:rPr>
        <w:t>&lt;typeDouble&gt;</w:t>
      </w:r>
      <w:r>
        <w:rPr>
          <w:noProof/>
        </w:rPr>
        <w:tab/>
      </w:r>
      <w:r>
        <w:rPr>
          <w:noProof/>
        </w:rPr>
        <w:fldChar w:fldCharType="begin"/>
      </w:r>
      <w:r>
        <w:rPr>
          <w:noProof/>
        </w:rPr>
        <w:instrText xml:space="preserve"> PAGEREF _Toc451892370 \h </w:instrText>
      </w:r>
      <w:r>
        <w:rPr>
          <w:noProof/>
        </w:rPr>
      </w:r>
      <w:r>
        <w:rPr>
          <w:noProof/>
        </w:rPr>
        <w:fldChar w:fldCharType="separate"/>
      </w:r>
      <w:r>
        <w:rPr>
          <w:noProof/>
        </w:rPr>
        <w:t>75</w:t>
      </w:r>
      <w:r>
        <w:rPr>
          <w:noProof/>
        </w:rPr>
        <w:fldChar w:fldCharType="end"/>
      </w:r>
    </w:p>
    <w:p w14:paraId="1632629B" w14:textId="77777777" w:rsidR="00CD458E" w:rsidRDefault="00CD458E">
      <w:pPr>
        <w:pStyle w:val="TOC3"/>
        <w:tabs>
          <w:tab w:val="right" w:leader="dot" w:pos="8630"/>
        </w:tabs>
        <w:rPr>
          <w:noProof/>
          <w:sz w:val="22"/>
          <w:szCs w:val="22"/>
          <w:lang w:eastAsia="en-US"/>
        </w:rPr>
      </w:pPr>
      <w:r>
        <w:rPr>
          <w:noProof/>
        </w:rPr>
        <w:t>&lt;typeChar&gt;</w:t>
      </w:r>
      <w:r>
        <w:rPr>
          <w:noProof/>
        </w:rPr>
        <w:tab/>
      </w:r>
      <w:r>
        <w:rPr>
          <w:noProof/>
        </w:rPr>
        <w:fldChar w:fldCharType="begin"/>
      </w:r>
      <w:r>
        <w:rPr>
          <w:noProof/>
        </w:rPr>
        <w:instrText xml:space="preserve"> PAGEREF _Toc451892371 \h </w:instrText>
      </w:r>
      <w:r>
        <w:rPr>
          <w:noProof/>
        </w:rPr>
      </w:r>
      <w:r>
        <w:rPr>
          <w:noProof/>
        </w:rPr>
        <w:fldChar w:fldCharType="separate"/>
      </w:r>
      <w:r>
        <w:rPr>
          <w:noProof/>
        </w:rPr>
        <w:t>75</w:t>
      </w:r>
      <w:r>
        <w:rPr>
          <w:noProof/>
        </w:rPr>
        <w:fldChar w:fldCharType="end"/>
      </w:r>
    </w:p>
    <w:p w14:paraId="25FD8B75" w14:textId="77777777" w:rsidR="00CD458E" w:rsidRDefault="00CD458E">
      <w:pPr>
        <w:pStyle w:val="TOC3"/>
        <w:tabs>
          <w:tab w:val="right" w:leader="dot" w:pos="8630"/>
        </w:tabs>
        <w:rPr>
          <w:noProof/>
          <w:sz w:val="22"/>
          <w:szCs w:val="22"/>
          <w:lang w:eastAsia="en-US"/>
        </w:rPr>
      </w:pPr>
      <w:r>
        <w:rPr>
          <w:noProof/>
        </w:rPr>
        <w:t>&lt;itemDef&gt;</w:t>
      </w:r>
      <w:r>
        <w:rPr>
          <w:noProof/>
        </w:rPr>
        <w:tab/>
      </w:r>
      <w:r>
        <w:rPr>
          <w:noProof/>
        </w:rPr>
        <w:fldChar w:fldCharType="begin"/>
      </w:r>
      <w:r>
        <w:rPr>
          <w:noProof/>
        </w:rPr>
        <w:instrText xml:space="preserve"> PAGEREF _Toc451892372 \h </w:instrText>
      </w:r>
      <w:r>
        <w:rPr>
          <w:noProof/>
        </w:rPr>
      </w:r>
      <w:r>
        <w:rPr>
          <w:noProof/>
        </w:rPr>
        <w:fldChar w:fldCharType="separate"/>
      </w:r>
      <w:r>
        <w:rPr>
          <w:noProof/>
        </w:rPr>
        <w:t>76</w:t>
      </w:r>
      <w:r>
        <w:rPr>
          <w:noProof/>
        </w:rPr>
        <w:fldChar w:fldCharType="end"/>
      </w:r>
    </w:p>
    <w:p w14:paraId="0ADBD55C" w14:textId="77777777" w:rsidR="00CD458E" w:rsidRDefault="00CD458E">
      <w:pPr>
        <w:pStyle w:val="TOC3"/>
        <w:tabs>
          <w:tab w:val="right" w:leader="dot" w:pos="8630"/>
        </w:tabs>
        <w:rPr>
          <w:noProof/>
          <w:sz w:val="22"/>
          <w:szCs w:val="22"/>
          <w:lang w:eastAsia="en-US"/>
        </w:rPr>
      </w:pPr>
      <w:r>
        <w:rPr>
          <w:noProof/>
        </w:rPr>
        <w:t>&lt;itemCounter&gt;</w:t>
      </w:r>
      <w:r>
        <w:rPr>
          <w:noProof/>
        </w:rPr>
        <w:tab/>
      </w:r>
      <w:r>
        <w:rPr>
          <w:noProof/>
        </w:rPr>
        <w:fldChar w:fldCharType="begin"/>
      </w:r>
      <w:r>
        <w:rPr>
          <w:noProof/>
        </w:rPr>
        <w:instrText xml:space="preserve"> PAGEREF _Toc451892373 \h </w:instrText>
      </w:r>
      <w:r>
        <w:rPr>
          <w:noProof/>
        </w:rPr>
      </w:r>
      <w:r>
        <w:rPr>
          <w:noProof/>
        </w:rPr>
        <w:fldChar w:fldCharType="separate"/>
      </w:r>
      <w:r>
        <w:rPr>
          <w:noProof/>
        </w:rPr>
        <w:t>76</w:t>
      </w:r>
      <w:r>
        <w:rPr>
          <w:noProof/>
        </w:rPr>
        <w:fldChar w:fldCharType="end"/>
      </w:r>
    </w:p>
    <w:p w14:paraId="2E94D356" w14:textId="77777777" w:rsidR="00CD458E" w:rsidRDefault="00CD458E">
      <w:pPr>
        <w:pStyle w:val="TOC3"/>
        <w:tabs>
          <w:tab w:val="right" w:leader="dot" w:pos="8630"/>
        </w:tabs>
        <w:rPr>
          <w:noProof/>
          <w:sz w:val="22"/>
          <w:szCs w:val="22"/>
          <w:lang w:eastAsia="en-US"/>
        </w:rPr>
      </w:pPr>
      <w:r>
        <w:rPr>
          <w:noProof/>
        </w:rPr>
        <w:t>&lt;itemDerived&gt;</w:t>
      </w:r>
      <w:r>
        <w:rPr>
          <w:noProof/>
        </w:rPr>
        <w:tab/>
      </w:r>
      <w:r>
        <w:rPr>
          <w:noProof/>
        </w:rPr>
        <w:fldChar w:fldCharType="begin"/>
      </w:r>
      <w:r>
        <w:rPr>
          <w:noProof/>
        </w:rPr>
        <w:instrText xml:space="preserve"> PAGEREF _Toc451892374 \h </w:instrText>
      </w:r>
      <w:r>
        <w:rPr>
          <w:noProof/>
        </w:rPr>
      </w:r>
      <w:r>
        <w:rPr>
          <w:noProof/>
        </w:rPr>
        <w:fldChar w:fldCharType="separate"/>
      </w:r>
      <w:r>
        <w:rPr>
          <w:noProof/>
        </w:rPr>
        <w:t>77</w:t>
      </w:r>
      <w:r>
        <w:rPr>
          <w:noProof/>
        </w:rPr>
        <w:fldChar w:fldCharType="end"/>
      </w:r>
    </w:p>
    <w:p w14:paraId="1E7C4477" w14:textId="77777777" w:rsidR="00CD458E" w:rsidRDefault="00CD458E">
      <w:pPr>
        <w:pStyle w:val="TOC3"/>
        <w:tabs>
          <w:tab w:val="right" w:leader="dot" w:pos="8630"/>
        </w:tabs>
        <w:rPr>
          <w:noProof/>
          <w:sz w:val="22"/>
          <w:szCs w:val="22"/>
          <w:lang w:eastAsia="en-US"/>
        </w:rPr>
      </w:pPr>
      <w:r>
        <w:rPr>
          <w:noProof/>
        </w:rPr>
        <w:t>&lt;itemTime&gt;</w:t>
      </w:r>
      <w:r>
        <w:rPr>
          <w:noProof/>
        </w:rPr>
        <w:tab/>
      </w:r>
      <w:r>
        <w:rPr>
          <w:noProof/>
        </w:rPr>
        <w:fldChar w:fldCharType="begin"/>
      </w:r>
      <w:r>
        <w:rPr>
          <w:noProof/>
        </w:rPr>
        <w:instrText xml:space="preserve"> PAGEREF _Toc451892375 \h </w:instrText>
      </w:r>
      <w:r>
        <w:rPr>
          <w:noProof/>
        </w:rPr>
      </w:r>
      <w:r>
        <w:rPr>
          <w:noProof/>
        </w:rPr>
        <w:fldChar w:fldCharType="separate"/>
      </w:r>
      <w:r>
        <w:rPr>
          <w:noProof/>
        </w:rPr>
        <w:t>77</w:t>
      </w:r>
      <w:r>
        <w:rPr>
          <w:noProof/>
        </w:rPr>
        <w:fldChar w:fldCharType="end"/>
      </w:r>
    </w:p>
    <w:p w14:paraId="205B41E1" w14:textId="77777777" w:rsidR="00CD458E" w:rsidRDefault="00CD458E">
      <w:pPr>
        <w:pStyle w:val="TOC3"/>
        <w:tabs>
          <w:tab w:val="right" w:leader="dot" w:pos="8630"/>
        </w:tabs>
        <w:rPr>
          <w:noProof/>
          <w:sz w:val="22"/>
          <w:szCs w:val="22"/>
          <w:lang w:eastAsia="en-US"/>
        </w:rPr>
      </w:pPr>
      <w:r>
        <w:rPr>
          <w:noProof/>
        </w:rPr>
        <w:t>&lt;argument&gt;</w:t>
      </w:r>
      <w:r>
        <w:rPr>
          <w:noProof/>
        </w:rPr>
        <w:tab/>
      </w:r>
      <w:r>
        <w:rPr>
          <w:noProof/>
        </w:rPr>
        <w:fldChar w:fldCharType="begin"/>
      </w:r>
      <w:r>
        <w:rPr>
          <w:noProof/>
        </w:rPr>
        <w:instrText xml:space="preserve"> PAGEREF _Toc451892376 \h </w:instrText>
      </w:r>
      <w:r>
        <w:rPr>
          <w:noProof/>
        </w:rPr>
      </w:r>
      <w:r>
        <w:rPr>
          <w:noProof/>
        </w:rPr>
        <w:fldChar w:fldCharType="separate"/>
      </w:r>
      <w:r>
        <w:rPr>
          <w:noProof/>
        </w:rPr>
        <w:t>78</w:t>
      </w:r>
      <w:r>
        <w:rPr>
          <w:noProof/>
        </w:rPr>
        <w:fldChar w:fldCharType="end"/>
      </w:r>
    </w:p>
    <w:p w14:paraId="67FB1480" w14:textId="77777777" w:rsidR="00CD458E" w:rsidRDefault="00CD458E">
      <w:pPr>
        <w:pStyle w:val="TOC3"/>
        <w:tabs>
          <w:tab w:val="right" w:leader="dot" w:pos="8630"/>
        </w:tabs>
        <w:rPr>
          <w:noProof/>
          <w:sz w:val="22"/>
          <w:szCs w:val="22"/>
          <w:lang w:eastAsia="en-US"/>
        </w:rPr>
      </w:pPr>
      <w:r>
        <w:rPr>
          <w:noProof/>
        </w:rPr>
        <w:t>&lt;frameDef&gt;</w:t>
      </w:r>
      <w:r>
        <w:rPr>
          <w:noProof/>
        </w:rPr>
        <w:tab/>
      </w:r>
      <w:r>
        <w:rPr>
          <w:noProof/>
        </w:rPr>
        <w:fldChar w:fldCharType="begin"/>
      </w:r>
      <w:r>
        <w:rPr>
          <w:noProof/>
        </w:rPr>
        <w:instrText xml:space="preserve"> PAGEREF _Toc451892377 \h </w:instrText>
      </w:r>
      <w:r>
        <w:rPr>
          <w:noProof/>
        </w:rPr>
      </w:r>
      <w:r>
        <w:rPr>
          <w:noProof/>
        </w:rPr>
        <w:fldChar w:fldCharType="separate"/>
      </w:r>
      <w:r>
        <w:rPr>
          <w:noProof/>
        </w:rPr>
        <w:t>79</w:t>
      </w:r>
      <w:r>
        <w:rPr>
          <w:noProof/>
        </w:rPr>
        <w:fldChar w:fldCharType="end"/>
      </w:r>
    </w:p>
    <w:p w14:paraId="264E6272" w14:textId="77777777" w:rsidR="00CD458E" w:rsidRDefault="00CD458E">
      <w:pPr>
        <w:pStyle w:val="TOC3"/>
        <w:tabs>
          <w:tab w:val="right" w:leader="dot" w:pos="8630"/>
        </w:tabs>
        <w:rPr>
          <w:noProof/>
          <w:sz w:val="22"/>
          <w:szCs w:val="22"/>
          <w:lang w:eastAsia="en-US"/>
        </w:rPr>
      </w:pPr>
      <w:r>
        <w:rPr>
          <w:noProof/>
        </w:rPr>
        <w:t>&lt;field&gt;</w:t>
      </w:r>
      <w:r>
        <w:rPr>
          <w:noProof/>
        </w:rPr>
        <w:tab/>
      </w:r>
      <w:r>
        <w:rPr>
          <w:noProof/>
        </w:rPr>
        <w:fldChar w:fldCharType="begin"/>
      </w:r>
      <w:r>
        <w:rPr>
          <w:noProof/>
        </w:rPr>
        <w:instrText xml:space="preserve"> PAGEREF _Toc451892378 \h </w:instrText>
      </w:r>
      <w:r>
        <w:rPr>
          <w:noProof/>
        </w:rPr>
      </w:r>
      <w:r>
        <w:rPr>
          <w:noProof/>
        </w:rPr>
        <w:fldChar w:fldCharType="separate"/>
      </w:r>
      <w:r>
        <w:rPr>
          <w:noProof/>
        </w:rPr>
        <w:t>81</w:t>
      </w:r>
      <w:r>
        <w:rPr>
          <w:noProof/>
        </w:rPr>
        <w:fldChar w:fldCharType="end"/>
      </w:r>
    </w:p>
    <w:p w14:paraId="28237121" w14:textId="77777777" w:rsidR="00CD458E" w:rsidRDefault="00CD458E">
      <w:pPr>
        <w:pStyle w:val="TOC3"/>
        <w:tabs>
          <w:tab w:val="right" w:leader="dot" w:pos="8630"/>
        </w:tabs>
        <w:rPr>
          <w:noProof/>
          <w:sz w:val="22"/>
          <w:szCs w:val="22"/>
          <w:lang w:eastAsia="en-US"/>
        </w:rPr>
      </w:pPr>
      <w:r>
        <w:rPr>
          <w:noProof/>
        </w:rPr>
        <w:t>&lt;command&gt;</w:t>
      </w:r>
      <w:r>
        <w:rPr>
          <w:noProof/>
        </w:rPr>
        <w:tab/>
      </w:r>
      <w:r>
        <w:rPr>
          <w:noProof/>
        </w:rPr>
        <w:fldChar w:fldCharType="begin"/>
      </w:r>
      <w:r>
        <w:rPr>
          <w:noProof/>
        </w:rPr>
        <w:instrText xml:space="preserve"> PAGEREF _Toc451892379 \h </w:instrText>
      </w:r>
      <w:r>
        <w:rPr>
          <w:noProof/>
        </w:rPr>
      </w:r>
      <w:r>
        <w:rPr>
          <w:noProof/>
        </w:rPr>
        <w:fldChar w:fldCharType="separate"/>
      </w:r>
      <w:r>
        <w:rPr>
          <w:noProof/>
        </w:rPr>
        <w:t>82</w:t>
      </w:r>
      <w:r>
        <w:rPr>
          <w:noProof/>
        </w:rPr>
        <w:fldChar w:fldCharType="end"/>
      </w:r>
    </w:p>
    <w:p w14:paraId="72B7BDED" w14:textId="77777777" w:rsidR="00CD458E" w:rsidRDefault="00CD458E">
      <w:pPr>
        <w:pStyle w:val="TOC3"/>
        <w:tabs>
          <w:tab w:val="right" w:leader="dot" w:pos="8630"/>
        </w:tabs>
        <w:rPr>
          <w:noProof/>
          <w:sz w:val="22"/>
          <w:szCs w:val="22"/>
          <w:lang w:eastAsia="en-US"/>
        </w:rPr>
      </w:pPr>
      <w:r>
        <w:rPr>
          <w:noProof/>
        </w:rPr>
        <w:t>&lt;alias&gt;</w:t>
      </w:r>
      <w:r>
        <w:rPr>
          <w:noProof/>
        </w:rPr>
        <w:tab/>
      </w:r>
      <w:r>
        <w:rPr>
          <w:noProof/>
        </w:rPr>
        <w:fldChar w:fldCharType="begin"/>
      </w:r>
      <w:r>
        <w:rPr>
          <w:noProof/>
        </w:rPr>
        <w:instrText xml:space="preserve"> PAGEREF _Toc451892380 \h </w:instrText>
      </w:r>
      <w:r>
        <w:rPr>
          <w:noProof/>
        </w:rPr>
      </w:r>
      <w:r>
        <w:rPr>
          <w:noProof/>
        </w:rPr>
        <w:fldChar w:fldCharType="separate"/>
      </w:r>
      <w:r>
        <w:rPr>
          <w:noProof/>
        </w:rPr>
        <w:t>83</w:t>
      </w:r>
      <w:r>
        <w:rPr>
          <w:noProof/>
        </w:rPr>
        <w:fldChar w:fldCharType="end"/>
      </w:r>
    </w:p>
    <w:p w14:paraId="0DFE1D1E" w14:textId="77777777" w:rsidR="00CD458E" w:rsidRDefault="00CD458E">
      <w:pPr>
        <w:pStyle w:val="TOC3"/>
        <w:tabs>
          <w:tab w:val="right" w:leader="dot" w:pos="8630"/>
        </w:tabs>
        <w:rPr>
          <w:noProof/>
          <w:sz w:val="22"/>
          <w:szCs w:val="22"/>
          <w:lang w:eastAsia="en-US"/>
        </w:rPr>
      </w:pPr>
      <w:r>
        <w:rPr>
          <w:noProof/>
        </w:rPr>
        <w:t>&lt;senderDef&gt;</w:t>
      </w:r>
      <w:r>
        <w:rPr>
          <w:noProof/>
        </w:rPr>
        <w:tab/>
      </w:r>
      <w:r>
        <w:rPr>
          <w:noProof/>
        </w:rPr>
        <w:fldChar w:fldCharType="begin"/>
      </w:r>
      <w:r>
        <w:rPr>
          <w:noProof/>
        </w:rPr>
        <w:instrText xml:space="preserve"> PAGEREF _Toc451892381 \h </w:instrText>
      </w:r>
      <w:r>
        <w:rPr>
          <w:noProof/>
        </w:rPr>
      </w:r>
      <w:r>
        <w:rPr>
          <w:noProof/>
        </w:rPr>
        <w:fldChar w:fldCharType="separate"/>
      </w:r>
      <w:r>
        <w:rPr>
          <w:noProof/>
        </w:rPr>
        <w:t>83</w:t>
      </w:r>
      <w:r>
        <w:rPr>
          <w:noProof/>
        </w:rPr>
        <w:fldChar w:fldCharType="end"/>
      </w:r>
    </w:p>
    <w:p w14:paraId="68AFD0A7" w14:textId="77777777" w:rsidR="00CD458E" w:rsidRDefault="00CD458E">
      <w:pPr>
        <w:pStyle w:val="TOC3"/>
        <w:tabs>
          <w:tab w:val="right" w:leader="dot" w:pos="8630"/>
        </w:tabs>
        <w:rPr>
          <w:noProof/>
          <w:sz w:val="22"/>
          <w:szCs w:val="22"/>
          <w:lang w:eastAsia="en-US"/>
        </w:rPr>
      </w:pPr>
      <w:r>
        <w:rPr>
          <w:noProof/>
        </w:rPr>
        <w:t>&lt;senderFile&gt;</w:t>
      </w:r>
      <w:r>
        <w:rPr>
          <w:noProof/>
        </w:rPr>
        <w:tab/>
      </w:r>
      <w:r>
        <w:rPr>
          <w:noProof/>
        </w:rPr>
        <w:fldChar w:fldCharType="begin"/>
      </w:r>
      <w:r>
        <w:rPr>
          <w:noProof/>
        </w:rPr>
        <w:instrText xml:space="preserve"> PAGEREF _Toc451892382 \h </w:instrText>
      </w:r>
      <w:r>
        <w:rPr>
          <w:noProof/>
        </w:rPr>
      </w:r>
      <w:r>
        <w:rPr>
          <w:noProof/>
        </w:rPr>
        <w:fldChar w:fldCharType="separate"/>
      </w:r>
      <w:r>
        <w:rPr>
          <w:noProof/>
        </w:rPr>
        <w:t>84</w:t>
      </w:r>
      <w:r>
        <w:rPr>
          <w:noProof/>
        </w:rPr>
        <w:fldChar w:fldCharType="end"/>
      </w:r>
    </w:p>
    <w:p w14:paraId="3BE47ED2" w14:textId="77777777" w:rsidR="00CD458E" w:rsidRDefault="00CD458E">
      <w:pPr>
        <w:pStyle w:val="TOC3"/>
        <w:tabs>
          <w:tab w:val="right" w:leader="dot" w:pos="8630"/>
        </w:tabs>
        <w:rPr>
          <w:noProof/>
          <w:sz w:val="22"/>
          <w:szCs w:val="22"/>
          <w:lang w:eastAsia="en-US"/>
        </w:rPr>
      </w:pPr>
      <w:r>
        <w:rPr>
          <w:noProof/>
        </w:rPr>
        <w:t>&lt;monitorUpdate&gt;</w:t>
      </w:r>
      <w:r>
        <w:rPr>
          <w:noProof/>
        </w:rPr>
        <w:tab/>
      </w:r>
      <w:r>
        <w:rPr>
          <w:noProof/>
        </w:rPr>
        <w:fldChar w:fldCharType="begin"/>
      </w:r>
      <w:r>
        <w:rPr>
          <w:noProof/>
        </w:rPr>
        <w:instrText xml:space="preserve"> PAGEREF _Toc451892383 \h </w:instrText>
      </w:r>
      <w:r>
        <w:rPr>
          <w:noProof/>
        </w:rPr>
      </w:r>
      <w:r>
        <w:rPr>
          <w:noProof/>
        </w:rPr>
        <w:fldChar w:fldCharType="separate"/>
      </w:r>
      <w:r>
        <w:rPr>
          <w:noProof/>
        </w:rPr>
        <w:t>84</w:t>
      </w:r>
      <w:r>
        <w:rPr>
          <w:noProof/>
        </w:rPr>
        <w:fldChar w:fldCharType="end"/>
      </w:r>
    </w:p>
    <w:p w14:paraId="47E20432" w14:textId="77777777" w:rsidR="00CD458E" w:rsidRDefault="00CD458E">
      <w:pPr>
        <w:pStyle w:val="TOC3"/>
        <w:tabs>
          <w:tab w:val="right" w:leader="dot" w:pos="8630"/>
        </w:tabs>
        <w:rPr>
          <w:noProof/>
          <w:sz w:val="22"/>
          <w:szCs w:val="22"/>
          <w:lang w:eastAsia="en-US"/>
        </w:rPr>
      </w:pPr>
      <w:r>
        <w:rPr>
          <w:noProof/>
        </w:rPr>
        <w:t>&lt;monitorChange&gt;</w:t>
      </w:r>
      <w:r>
        <w:rPr>
          <w:noProof/>
        </w:rPr>
        <w:tab/>
      </w:r>
      <w:r>
        <w:rPr>
          <w:noProof/>
        </w:rPr>
        <w:fldChar w:fldCharType="begin"/>
      </w:r>
      <w:r>
        <w:rPr>
          <w:noProof/>
        </w:rPr>
        <w:instrText xml:space="preserve"> PAGEREF _Toc451892384 \h </w:instrText>
      </w:r>
      <w:r>
        <w:rPr>
          <w:noProof/>
        </w:rPr>
      </w:r>
      <w:r>
        <w:rPr>
          <w:noProof/>
        </w:rPr>
        <w:fldChar w:fldCharType="separate"/>
      </w:r>
      <w:r>
        <w:rPr>
          <w:noProof/>
        </w:rPr>
        <w:t>85</w:t>
      </w:r>
      <w:r>
        <w:rPr>
          <w:noProof/>
        </w:rPr>
        <w:fldChar w:fldCharType="end"/>
      </w:r>
    </w:p>
    <w:p w14:paraId="44C7DE10" w14:textId="77777777" w:rsidR="00CD458E" w:rsidRDefault="00CD458E">
      <w:pPr>
        <w:pStyle w:val="TOC3"/>
        <w:tabs>
          <w:tab w:val="right" w:leader="dot" w:pos="8630"/>
        </w:tabs>
        <w:rPr>
          <w:noProof/>
          <w:sz w:val="22"/>
          <w:szCs w:val="22"/>
          <w:lang w:eastAsia="en-US"/>
        </w:rPr>
      </w:pPr>
      <w:r>
        <w:rPr>
          <w:noProof/>
        </w:rPr>
        <w:t>&lt;monitorNoChange&gt;</w:t>
      </w:r>
      <w:r>
        <w:rPr>
          <w:noProof/>
        </w:rPr>
        <w:tab/>
      </w:r>
      <w:r>
        <w:rPr>
          <w:noProof/>
        </w:rPr>
        <w:fldChar w:fldCharType="begin"/>
      </w:r>
      <w:r>
        <w:rPr>
          <w:noProof/>
        </w:rPr>
        <w:instrText xml:space="preserve"> PAGEREF _Toc451892385 \h </w:instrText>
      </w:r>
      <w:r>
        <w:rPr>
          <w:noProof/>
        </w:rPr>
      </w:r>
      <w:r>
        <w:rPr>
          <w:noProof/>
        </w:rPr>
        <w:fldChar w:fldCharType="separate"/>
      </w:r>
      <w:r>
        <w:rPr>
          <w:noProof/>
        </w:rPr>
        <w:t>86</w:t>
      </w:r>
      <w:r>
        <w:rPr>
          <w:noProof/>
        </w:rPr>
        <w:fldChar w:fldCharType="end"/>
      </w:r>
    </w:p>
    <w:p w14:paraId="429ED4DE" w14:textId="77777777" w:rsidR="00CD458E" w:rsidRDefault="00CD458E">
      <w:pPr>
        <w:pStyle w:val="TOC3"/>
        <w:tabs>
          <w:tab w:val="right" w:leader="dot" w:pos="8630"/>
        </w:tabs>
        <w:rPr>
          <w:noProof/>
          <w:sz w:val="22"/>
          <w:szCs w:val="22"/>
          <w:lang w:eastAsia="en-US"/>
        </w:rPr>
      </w:pPr>
      <w:r>
        <w:rPr>
          <w:noProof/>
        </w:rPr>
        <w:t>&lt;monitorState&gt;</w:t>
      </w:r>
      <w:r>
        <w:rPr>
          <w:noProof/>
        </w:rPr>
        <w:tab/>
      </w:r>
      <w:r>
        <w:rPr>
          <w:noProof/>
        </w:rPr>
        <w:fldChar w:fldCharType="begin"/>
      </w:r>
      <w:r>
        <w:rPr>
          <w:noProof/>
        </w:rPr>
        <w:instrText xml:space="preserve"> PAGEREF _Toc451892386 \h </w:instrText>
      </w:r>
      <w:r>
        <w:rPr>
          <w:noProof/>
        </w:rPr>
      </w:r>
      <w:r>
        <w:rPr>
          <w:noProof/>
        </w:rPr>
        <w:fldChar w:fldCharType="separate"/>
      </w:r>
      <w:r>
        <w:rPr>
          <w:noProof/>
        </w:rPr>
        <w:t>86</w:t>
      </w:r>
      <w:r>
        <w:rPr>
          <w:noProof/>
        </w:rPr>
        <w:fldChar w:fldCharType="end"/>
      </w:r>
    </w:p>
    <w:p w14:paraId="6259264F" w14:textId="77777777" w:rsidR="00CD458E" w:rsidRDefault="00CD458E">
      <w:pPr>
        <w:pStyle w:val="TOC3"/>
        <w:tabs>
          <w:tab w:val="right" w:leader="dot" w:pos="8630"/>
        </w:tabs>
        <w:rPr>
          <w:noProof/>
          <w:sz w:val="22"/>
          <w:szCs w:val="22"/>
          <w:lang w:eastAsia="en-US"/>
        </w:rPr>
      </w:pPr>
      <w:r>
        <w:rPr>
          <w:noProof/>
        </w:rPr>
        <w:lastRenderedPageBreak/>
        <w:t>&lt;monitorValue&gt;</w:t>
      </w:r>
      <w:r>
        <w:rPr>
          <w:noProof/>
        </w:rPr>
        <w:tab/>
      </w:r>
      <w:r>
        <w:rPr>
          <w:noProof/>
        </w:rPr>
        <w:fldChar w:fldCharType="begin"/>
      </w:r>
      <w:r>
        <w:rPr>
          <w:noProof/>
        </w:rPr>
        <w:instrText xml:space="preserve"> PAGEREF _Toc451892387 \h </w:instrText>
      </w:r>
      <w:r>
        <w:rPr>
          <w:noProof/>
        </w:rPr>
      </w:r>
      <w:r>
        <w:rPr>
          <w:noProof/>
        </w:rPr>
        <w:fldChar w:fldCharType="separate"/>
      </w:r>
      <w:r>
        <w:rPr>
          <w:noProof/>
        </w:rPr>
        <w:t>87</w:t>
      </w:r>
      <w:r>
        <w:rPr>
          <w:noProof/>
        </w:rPr>
        <w:fldChar w:fldCharType="end"/>
      </w:r>
    </w:p>
    <w:p w14:paraId="111F807D" w14:textId="77777777" w:rsidR="00CD458E" w:rsidRDefault="00CD458E">
      <w:pPr>
        <w:pStyle w:val="TOC3"/>
        <w:tabs>
          <w:tab w:val="right" w:leader="dot" w:pos="8630"/>
        </w:tabs>
        <w:rPr>
          <w:noProof/>
          <w:sz w:val="22"/>
          <w:szCs w:val="22"/>
          <w:lang w:eastAsia="en-US"/>
        </w:rPr>
      </w:pPr>
      <w:r>
        <w:rPr>
          <w:noProof/>
        </w:rPr>
        <w:t>&lt;monitorRange&gt;</w:t>
      </w:r>
      <w:r>
        <w:rPr>
          <w:noProof/>
        </w:rPr>
        <w:tab/>
      </w:r>
      <w:r>
        <w:rPr>
          <w:noProof/>
        </w:rPr>
        <w:fldChar w:fldCharType="begin"/>
      </w:r>
      <w:r>
        <w:rPr>
          <w:noProof/>
        </w:rPr>
        <w:instrText xml:space="preserve"> PAGEREF _Toc451892388 \h </w:instrText>
      </w:r>
      <w:r>
        <w:rPr>
          <w:noProof/>
        </w:rPr>
      </w:r>
      <w:r>
        <w:rPr>
          <w:noProof/>
        </w:rPr>
        <w:fldChar w:fldCharType="separate"/>
      </w:r>
      <w:r>
        <w:rPr>
          <w:noProof/>
        </w:rPr>
        <w:t>87</w:t>
      </w:r>
      <w:r>
        <w:rPr>
          <w:noProof/>
        </w:rPr>
        <w:fldChar w:fldCharType="end"/>
      </w:r>
    </w:p>
    <w:p w14:paraId="00910272" w14:textId="77777777" w:rsidR="00CD458E" w:rsidRDefault="00CD458E">
      <w:pPr>
        <w:pStyle w:val="TOC3"/>
        <w:tabs>
          <w:tab w:val="right" w:leader="dot" w:pos="8630"/>
        </w:tabs>
        <w:rPr>
          <w:noProof/>
          <w:sz w:val="22"/>
          <w:szCs w:val="22"/>
          <w:lang w:eastAsia="en-US"/>
        </w:rPr>
      </w:pPr>
      <w:r>
        <w:rPr>
          <w:noProof/>
        </w:rPr>
        <w:t>&lt;monitorDelta&gt;</w:t>
      </w:r>
      <w:r>
        <w:rPr>
          <w:noProof/>
        </w:rPr>
        <w:tab/>
      </w:r>
      <w:r>
        <w:rPr>
          <w:noProof/>
        </w:rPr>
        <w:fldChar w:fldCharType="begin"/>
      </w:r>
      <w:r>
        <w:rPr>
          <w:noProof/>
        </w:rPr>
        <w:instrText xml:space="preserve"> PAGEREF _Toc451892389 \h </w:instrText>
      </w:r>
      <w:r>
        <w:rPr>
          <w:noProof/>
        </w:rPr>
      </w:r>
      <w:r>
        <w:rPr>
          <w:noProof/>
        </w:rPr>
        <w:fldChar w:fldCharType="separate"/>
      </w:r>
      <w:r>
        <w:rPr>
          <w:noProof/>
        </w:rPr>
        <w:t>88</w:t>
      </w:r>
      <w:r>
        <w:rPr>
          <w:noProof/>
        </w:rPr>
        <w:fldChar w:fldCharType="end"/>
      </w:r>
    </w:p>
    <w:p w14:paraId="56178A62" w14:textId="77777777" w:rsidR="00CD458E" w:rsidRDefault="00CD458E">
      <w:pPr>
        <w:pStyle w:val="TOC3"/>
        <w:tabs>
          <w:tab w:val="right" w:leader="dot" w:pos="8630"/>
        </w:tabs>
        <w:rPr>
          <w:noProof/>
          <w:sz w:val="22"/>
          <w:szCs w:val="22"/>
          <w:lang w:eastAsia="en-US"/>
        </w:rPr>
      </w:pPr>
      <w:r>
        <w:rPr>
          <w:noProof/>
        </w:rPr>
        <w:t>&lt;notifySound&gt;</w:t>
      </w:r>
      <w:r>
        <w:rPr>
          <w:noProof/>
        </w:rPr>
        <w:tab/>
      </w:r>
      <w:r>
        <w:rPr>
          <w:noProof/>
        </w:rPr>
        <w:fldChar w:fldCharType="begin"/>
      </w:r>
      <w:r>
        <w:rPr>
          <w:noProof/>
        </w:rPr>
        <w:instrText xml:space="preserve"> PAGEREF _Toc451892390 \h </w:instrText>
      </w:r>
      <w:r>
        <w:rPr>
          <w:noProof/>
        </w:rPr>
      </w:r>
      <w:r>
        <w:rPr>
          <w:noProof/>
        </w:rPr>
        <w:fldChar w:fldCharType="separate"/>
      </w:r>
      <w:r>
        <w:rPr>
          <w:noProof/>
        </w:rPr>
        <w:t>88</w:t>
      </w:r>
      <w:r>
        <w:rPr>
          <w:noProof/>
        </w:rPr>
        <w:fldChar w:fldCharType="end"/>
      </w:r>
    </w:p>
    <w:p w14:paraId="6024A991" w14:textId="77777777" w:rsidR="00CD458E" w:rsidRDefault="00CD458E">
      <w:pPr>
        <w:pStyle w:val="TOC3"/>
        <w:tabs>
          <w:tab w:val="right" w:leader="dot" w:pos="8630"/>
        </w:tabs>
        <w:rPr>
          <w:noProof/>
          <w:sz w:val="22"/>
          <w:szCs w:val="22"/>
          <w:lang w:eastAsia="en-US"/>
        </w:rPr>
      </w:pPr>
      <w:r>
        <w:rPr>
          <w:noProof/>
        </w:rPr>
        <w:t>&lt;notifyEmail&gt;</w:t>
      </w:r>
      <w:r>
        <w:rPr>
          <w:noProof/>
        </w:rPr>
        <w:tab/>
      </w:r>
      <w:r>
        <w:rPr>
          <w:noProof/>
        </w:rPr>
        <w:fldChar w:fldCharType="begin"/>
      </w:r>
      <w:r>
        <w:rPr>
          <w:noProof/>
        </w:rPr>
        <w:instrText xml:space="preserve"> PAGEREF _Toc451892391 \h </w:instrText>
      </w:r>
      <w:r>
        <w:rPr>
          <w:noProof/>
        </w:rPr>
      </w:r>
      <w:r>
        <w:rPr>
          <w:noProof/>
        </w:rPr>
        <w:fldChar w:fldCharType="separate"/>
      </w:r>
      <w:r>
        <w:rPr>
          <w:noProof/>
        </w:rPr>
        <w:t>89</w:t>
      </w:r>
      <w:r>
        <w:rPr>
          <w:noProof/>
        </w:rPr>
        <w:fldChar w:fldCharType="end"/>
      </w:r>
    </w:p>
    <w:p w14:paraId="798A0E6B" w14:textId="77777777" w:rsidR="00CD458E" w:rsidRDefault="00CD458E">
      <w:pPr>
        <w:pStyle w:val="TOC3"/>
        <w:tabs>
          <w:tab w:val="right" w:leader="dot" w:pos="8630"/>
        </w:tabs>
        <w:rPr>
          <w:noProof/>
          <w:sz w:val="22"/>
          <w:szCs w:val="22"/>
          <w:lang w:eastAsia="en-US"/>
        </w:rPr>
      </w:pPr>
      <w:r>
        <w:rPr>
          <w:noProof/>
        </w:rPr>
        <w:t>&lt;msgDef&gt;</w:t>
      </w:r>
      <w:r>
        <w:rPr>
          <w:noProof/>
        </w:rPr>
        <w:tab/>
      </w:r>
      <w:r>
        <w:rPr>
          <w:noProof/>
        </w:rPr>
        <w:fldChar w:fldCharType="begin"/>
      </w:r>
      <w:r>
        <w:rPr>
          <w:noProof/>
        </w:rPr>
        <w:instrText xml:space="preserve"> PAGEREF _Toc451892392 \h </w:instrText>
      </w:r>
      <w:r>
        <w:rPr>
          <w:noProof/>
        </w:rPr>
      </w:r>
      <w:r>
        <w:rPr>
          <w:noProof/>
        </w:rPr>
        <w:fldChar w:fldCharType="separate"/>
      </w:r>
      <w:r>
        <w:rPr>
          <w:noProof/>
        </w:rPr>
        <w:t>89</w:t>
      </w:r>
      <w:r>
        <w:rPr>
          <w:noProof/>
        </w:rPr>
        <w:fldChar w:fldCharType="end"/>
      </w:r>
    </w:p>
    <w:p w14:paraId="40580A8B" w14:textId="77777777" w:rsidR="00CD458E" w:rsidRDefault="00CD458E">
      <w:pPr>
        <w:pStyle w:val="TOC3"/>
        <w:tabs>
          <w:tab w:val="right" w:leader="dot" w:pos="8630"/>
        </w:tabs>
        <w:rPr>
          <w:noProof/>
          <w:sz w:val="22"/>
          <w:szCs w:val="22"/>
          <w:lang w:eastAsia="en-US"/>
        </w:rPr>
      </w:pPr>
      <w:r>
        <w:rPr>
          <w:noProof/>
        </w:rPr>
        <w:t>&lt;readerFixed&gt;</w:t>
      </w:r>
      <w:r>
        <w:rPr>
          <w:noProof/>
        </w:rPr>
        <w:tab/>
      </w:r>
      <w:r>
        <w:rPr>
          <w:noProof/>
        </w:rPr>
        <w:fldChar w:fldCharType="begin"/>
      </w:r>
      <w:r>
        <w:rPr>
          <w:noProof/>
        </w:rPr>
        <w:instrText xml:space="preserve"> PAGEREF _Toc451892393 \h </w:instrText>
      </w:r>
      <w:r>
        <w:rPr>
          <w:noProof/>
        </w:rPr>
      </w:r>
      <w:r>
        <w:rPr>
          <w:noProof/>
        </w:rPr>
        <w:fldChar w:fldCharType="separate"/>
      </w:r>
      <w:r>
        <w:rPr>
          <w:noProof/>
        </w:rPr>
        <w:t>90</w:t>
      </w:r>
      <w:r>
        <w:rPr>
          <w:noProof/>
        </w:rPr>
        <w:fldChar w:fldCharType="end"/>
      </w:r>
    </w:p>
    <w:p w14:paraId="0C995116" w14:textId="77777777" w:rsidR="00CD458E" w:rsidRDefault="00CD458E">
      <w:pPr>
        <w:pStyle w:val="TOC3"/>
        <w:tabs>
          <w:tab w:val="right" w:leader="dot" w:pos="8630"/>
        </w:tabs>
        <w:rPr>
          <w:noProof/>
          <w:sz w:val="22"/>
          <w:szCs w:val="22"/>
          <w:lang w:eastAsia="en-US"/>
        </w:rPr>
      </w:pPr>
      <w:r>
        <w:rPr>
          <w:noProof/>
        </w:rPr>
        <w:t>&lt;readerHeader&gt;</w:t>
      </w:r>
      <w:r>
        <w:rPr>
          <w:noProof/>
        </w:rPr>
        <w:tab/>
      </w:r>
      <w:r>
        <w:rPr>
          <w:noProof/>
        </w:rPr>
        <w:fldChar w:fldCharType="begin"/>
      </w:r>
      <w:r>
        <w:rPr>
          <w:noProof/>
        </w:rPr>
        <w:instrText xml:space="preserve"> PAGEREF _Toc451892394 \h </w:instrText>
      </w:r>
      <w:r>
        <w:rPr>
          <w:noProof/>
        </w:rPr>
      </w:r>
      <w:r>
        <w:rPr>
          <w:noProof/>
        </w:rPr>
        <w:fldChar w:fldCharType="separate"/>
      </w:r>
      <w:r>
        <w:rPr>
          <w:noProof/>
        </w:rPr>
        <w:t>91</w:t>
      </w:r>
      <w:r>
        <w:rPr>
          <w:noProof/>
        </w:rPr>
        <w:fldChar w:fldCharType="end"/>
      </w:r>
    </w:p>
    <w:p w14:paraId="70C8839E" w14:textId="77777777" w:rsidR="00CD458E" w:rsidRDefault="00CD458E">
      <w:pPr>
        <w:pStyle w:val="TOC3"/>
        <w:tabs>
          <w:tab w:val="right" w:leader="dot" w:pos="8630"/>
        </w:tabs>
        <w:rPr>
          <w:noProof/>
          <w:sz w:val="22"/>
          <w:szCs w:val="22"/>
          <w:lang w:eastAsia="en-US"/>
        </w:rPr>
      </w:pPr>
      <w:r>
        <w:rPr>
          <w:noProof/>
        </w:rPr>
        <w:t>&lt;hwInFile&gt;</w:t>
      </w:r>
      <w:r>
        <w:rPr>
          <w:noProof/>
        </w:rPr>
        <w:tab/>
      </w:r>
      <w:r>
        <w:rPr>
          <w:noProof/>
        </w:rPr>
        <w:fldChar w:fldCharType="begin"/>
      </w:r>
      <w:r>
        <w:rPr>
          <w:noProof/>
        </w:rPr>
        <w:instrText xml:space="preserve"> PAGEREF _Toc451892395 \h </w:instrText>
      </w:r>
      <w:r>
        <w:rPr>
          <w:noProof/>
        </w:rPr>
      </w:r>
      <w:r>
        <w:rPr>
          <w:noProof/>
        </w:rPr>
        <w:fldChar w:fldCharType="separate"/>
      </w:r>
      <w:r>
        <w:rPr>
          <w:noProof/>
        </w:rPr>
        <w:t>91</w:t>
      </w:r>
      <w:r>
        <w:rPr>
          <w:noProof/>
        </w:rPr>
        <w:fldChar w:fldCharType="end"/>
      </w:r>
    </w:p>
    <w:p w14:paraId="576E414E" w14:textId="77777777" w:rsidR="00CD458E" w:rsidRDefault="00CD458E">
      <w:pPr>
        <w:pStyle w:val="TOC3"/>
        <w:tabs>
          <w:tab w:val="right" w:leader="dot" w:pos="8630"/>
        </w:tabs>
        <w:rPr>
          <w:noProof/>
          <w:sz w:val="22"/>
          <w:szCs w:val="22"/>
          <w:lang w:eastAsia="en-US"/>
        </w:rPr>
      </w:pPr>
      <w:r>
        <w:rPr>
          <w:noProof/>
        </w:rPr>
        <w:t>&lt;hwOutFile&gt;</w:t>
      </w:r>
      <w:r>
        <w:rPr>
          <w:noProof/>
        </w:rPr>
        <w:tab/>
      </w:r>
      <w:r>
        <w:rPr>
          <w:noProof/>
        </w:rPr>
        <w:fldChar w:fldCharType="begin"/>
      </w:r>
      <w:r>
        <w:rPr>
          <w:noProof/>
        </w:rPr>
        <w:instrText xml:space="preserve"> PAGEREF _Toc451892396 \h </w:instrText>
      </w:r>
      <w:r>
        <w:rPr>
          <w:noProof/>
        </w:rPr>
      </w:r>
      <w:r>
        <w:rPr>
          <w:noProof/>
        </w:rPr>
        <w:fldChar w:fldCharType="separate"/>
      </w:r>
      <w:r>
        <w:rPr>
          <w:noProof/>
        </w:rPr>
        <w:t>92</w:t>
      </w:r>
      <w:r>
        <w:rPr>
          <w:noProof/>
        </w:rPr>
        <w:fldChar w:fldCharType="end"/>
      </w:r>
    </w:p>
    <w:p w14:paraId="3BCC1F62" w14:textId="77777777" w:rsidR="00CD458E" w:rsidRDefault="00CD458E">
      <w:pPr>
        <w:pStyle w:val="TOC3"/>
        <w:tabs>
          <w:tab w:val="right" w:leader="dot" w:pos="8630"/>
        </w:tabs>
        <w:rPr>
          <w:noProof/>
          <w:sz w:val="22"/>
          <w:szCs w:val="22"/>
          <w:lang w:eastAsia="en-US"/>
        </w:rPr>
      </w:pPr>
      <w:r>
        <w:rPr>
          <w:noProof/>
        </w:rPr>
        <w:t>&lt;hwServer&gt;</w:t>
      </w:r>
      <w:r>
        <w:rPr>
          <w:noProof/>
        </w:rPr>
        <w:tab/>
      </w:r>
      <w:r>
        <w:rPr>
          <w:noProof/>
        </w:rPr>
        <w:fldChar w:fldCharType="begin"/>
      </w:r>
      <w:r>
        <w:rPr>
          <w:noProof/>
        </w:rPr>
        <w:instrText xml:space="preserve"> PAGEREF _Toc451892397 \h </w:instrText>
      </w:r>
      <w:r>
        <w:rPr>
          <w:noProof/>
        </w:rPr>
      </w:r>
      <w:r>
        <w:rPr>
          <w:noProof/>
        </w:rPr>
        <w:fldChar w:fldCharType="separate"/>
      </w:r>
      <w:r>
        <w:rPr>
          <w:noProof/>
        </w:rPr>
        <w:t>92</w:t>
      </w:r>
      <w:r>
        <w:rPr>
          <w:noProof/>
        </w:rPr>
        <w:fldChar w:fldCharType="end"/>
      </w:r>
    </w:p>
    <w:p w14:paraId="20DCC879" w14:textId="77777777" w:rsidR="00CD458E" w:rsidRDefault="00CD458E">
      <w:pPr>
        <w:pStyle w:val="TOC3"/>
        <w:tabs>
          <w:tab w:val="right" w:leader="dot" w:pos="8630"/>
        </w:tabs>
        <w:rPr>
          <w:noProof/>
          <w:sz w:val="22"/>
          <w:szCs w:val="22"/>
          <w:lang w:eastAsia="en-US"/>
        </w:rPr>
      </w:pPr>
      <w:r>
        <w:rPr>
          <w:noProof/>
        </w:rPr>
        <w:t>&lt;hwClient&gt;</w:t>
      </w:r>
      <w:r>
        <w:rPr>
          <w:noProof/>
        </w:rPr>
        <w:tab/>
      </w:r>
      <w:r>
        <w:rPr>
          <w:noProof/>
        </w:rPr>
        <w:fldChar w:fldCharType="begin"/>
      </w:r>
      <w:r>
        <w:rPr>
          <w:noProof/>
        </w:rPr>
        <w:instrText xml:space="preserve"> PAGEREF _Toc451892398 \h </w:instrText>
      </w:r>
      <w:r>
        <w:rPr>
          <w:noProof/>
        </w:rPr>
      </w:r>
      <w:r>
        <w:rPr>
          <w:noProof/>
        </w:rPr>
        <w:fldChar w:fldCharType="separate"/>
      </w:r>
      <w:r>
        <w:rPr>
          <w:noProof/>
        </w:rPr>
        <w:t>92</w:t>
      </w:r>
      <w:r>
        <w:rPr>
          <w:noProof/>
        </w:rPr>
        <w:fldChar w:fldCharType="end"/>
      </w:r>
    </w:p>
    <w:p w14:paraId="51038394" w14:textId="77777777" w:rsidR="00CD458E" w:rsidRDefault="00CD458E">
      <w:pPr>
        <w:pStyle w:val="TOC3"/>
        <w:tabs>
          <w:tab w:val="right" w:leader="dot" w:pos="8630"/>
        </w:tabs>
        <w:rPr>
          <w:noProof/>
          <w:sz w:val="22"/>
          <w:szCs w:val="22"/>
          <w:lang w:eastAsia="en-US"/>
        </w:rPr>
      </w:pPr>
      <w:r>
        <w:rPr>
          <w:noProof/>
        </w:rPr>
        <w:t>&lt;hwSerial&gt;</w:t>
      </w:r>
      <w:r>
        <w:rPr>
          <w:noProof/>
        </w:rPr>
        <w:tab/>
      </w:r>
      <w:r>
        <w:rPr>
          <w:noProof/>
        </w:rPr>
        <w:fldChar w:fldCharType="begin"/>
      </w:r>
      <w:r>
        <w:rPr>
          <w:noProof/>
        </w:rPr>
        <w:instrText xml:space="preserve"> PAGEREF _Toc451892399 \h </w:instrText>
      </w:r>
      <w:r>
        <w:rPr>
          <w:noProof/>
        </w:rPr>
      </w:r>
      <w:r>
        <w:rPr>
          <w:noProof/>
        </w:rPr>
        <w:fldChar w:fldCharType="separate"/>
      </w:r>
      <w:r>
        <w:rPr>
          <w:noProof/>
        </w:rPr>
        <w:t>93</w:t>
      </w:r>
      <w:r>
        <w:rPr>
          <w:noProof/>
        </w:rPr>
        <w:fldChar w:fldCharType="end"/>
      </w:r>
    </w:p>
    <w:p w14:paraId="0EDB9265" w14:textId="77777777" w:rsidR="00CD458E" w:rsidRDefault="00CD458E">
      <w:pPr>
        <w:pStyle w:val="TOC3"/>
        <w:tabs>
          <w:tab w:val="right" w:leader="dot" w:pos="8630"/>
        </w:tabs>
        <w:rPr>
          <w:noProof/>
          <w:sz w:val="22"/>
          <w:szCs w:val="22"/>
          <w:lang w:eastAsia="en-US"/>
        </w:rPr>
      </w:pPr>
      <w:r>
        <w:rPr>
          <w:noProof/>
        </w:rPr>
        <w:t>&lt;hwOpalKelly&gt;</w:t>
      </w:r>
      <w:r>
        <w:rPr>
          <w:noProof/>
        </w:rPr>
        <w:tab/>
      </w:r>
      <w:r>
        <w:rPr>
          <w:noProof/>
        </w:rPr>
        <w:fldChar w:fldCharType="begin"/>
      </w:r>
      <w:r>
        <w:rPr>
          <w:noProof/>
        </w:rPr>
        <w:instrText xml:space="preserve"> PAGEREF _Toc451892400 \h </w:instrText>
      </w:r>
      <w:r>
        <w:rPr>
          <w:noProof/>
        </w:rPr>
      </w:r>
      <w:r>
        <w:rPr>
          <w:noProof/>
        </w:rPr>
        <w:fldChar w:fldCharType="separate"/>
      </w:r>
      <w:r>
        <w:rPr>
          <w:noProof/>
        </w:rPr>
        <w:t>93</w:t>
      </w:r>
      <w:r>
        <w:rPr>
          <w:noProof/>
        </w:rPr>
        <w:fldChar w:fldCharType="end"/>
      </w:r>
    </w:p>
    <w:p w14:paraId="188BE710" w14:textId="77777777" w:rsidR="00CD458E" w:rsidRDefault="00CD458E">
      <w:pPr>
        <w:pStyle w:val="TOC3"/>
        <w:tabs>
          <w:tab w:val="right" w:leader="dot" w:pos="8630"/>
        </w:tabs>
        <w:rPr>
          <w:noProof/>
          <w:sz w:val="22"/>
          <w:szCs w:val="22"/>
          <w:lang w:eastAsia="en-US"/>
        </w:rPr>
      </w:pPr>
      <w:r>
        <w:rPr>
          <w:noProof/>
        </w:rPr>
        <w:t>&lt;decoderDef&gt;</w:t>
      </w:r>
      <w:r>
        <w:rPr>
          <w:noProof/>
        </w:rPr>
        <w:tab/>
      </w:r>
      <w:r>
        <w:rPr>
          <w:noProof/>
        </w:rPr>
        <w:fldChar w:fldCharType="begin"/>
      </w:r>
      <w:r>
        <w:rPr>
          <w:noProof/>
        </w:rPr>
        <w:instrText xml:space="preserve"> PAGEREF _Toc451892401 \h </w:instrText>
      </w:r>
      <w:r>
        <w:rPr>
          <w:noProof/>
        </w:rPr>
      </w:r>
      <w:r>
        <w:rPr>
          <w:noProof/>
        </w:rPr>
        <w:fldChar w:fldCharType="separate"/>
      </w:r>
      <w:r>
        <w:rPr>
          <w:noProof/>
        </w:rPr>
        <w:t>93</w:t>
      </w:r>
      <w:r>
        <w:rPr>
          <w:noProof/>
        </w:rPr>
        <w:fldChar w:fldCharType="end"/>
      </w:r>
    </w:p>
    <w:p w14:paraId="4A2C1765" w14:textId="77777777" w:rsidR="00CD458E" w:rsidRDefault="00CD458E">
      <w:pPr>
        <w:pStyle w:val="TOC3"/>
        <w:tabs>
          <w:tab w:val="right" w:leader="dot" w:pos="8630"/>
        </w:tabs>
        <w:rPr>
          <w:noProof/>
          <w:sz w:val="22"/>
          <w:szCs w:val="22"/>
          <w:lang w:eastAsia="en-US"/>
        </w:rPr>
      </w:pPr>
      <w:r>
        <w:rPr>
          <w:noProof/>
        </w:rPr>
        <w:t>&lt;decoderBCH&gt;</w:t>
      </w:r>
      <w:r>
        <w:rPr>
          <w:noProof/>
        </w:rPr>
        <w:tab/>
      </w:r>
      <w:r>
        <w:rPr>
          <w:noProof/>
        </w:rPr>
        <w:fldChar w:fldCharType="begin"/>
      </w:r>
      <w:r>
        <w:rPr>
          <w:noProof/>
        </w:rPr>
        <w:instrText xml:space="preserve"> PAGEREF _Toc451892402 \h </w:instrText>
      </w:r>
      <w:r>
        <w:rPr>
          <w:noProof/>
        </w:rPr>
      </w:r>
      <w:r>
        <w:rPr>
          <w:noProof/>
        </w:rPr>
        <w:fldChar w:fldCharType="separate"/>
      </w:r>
      <w:r>
        <w:rPr>
          <w:noProof/>
        </w:rPr>
        <w:t>94</w:t>
      </w:r>
      <w:r>
        <w:rPr>
          <w:noProof/>
        </w:rPr>
        <w:fldChar w:fldCharType="end"/>
      </w:r>
    </w:p>
    <w:p w14:paraId="188A5B94" w14:textId="77777777" w:rsidR="00CD458E" w:rsidRDefault="00CD458E">
      <w:pPr>
        <w:pStyle w:val="TOC3"/>
        <w:tabs>
          <w:tab w:val="right" w:leader="dot" w:pos="8630"/>
        </w:tabs>
        <w:rPr>
          <w:noProof/>
          <w:sz w:val="22"/>
          <w:szCs w:val="22"/>
          <w:lang w:eastAsia="en-US"/>
        </w:rPr>
      </w:pPr>
      <w:r>
        <w:rPr>
          <w:noProof/>
        </w:rPr>
        <w:t>&lt;decoderHdr&gt;</w:t>
      </w:r>
      <w:r>
        <w:rPr>
          <w:noProof/>
        </w:rPr>
        <w:tab/>
      </w:r>
      <w:r>
        <w:rPr>
          <w:noProof/>
        </w:rPr>
        <w:fldChar w:fldCharType="begin"/>
      </w:r>
      <w:r>
        <w:rPr>
          <w:noProof/>
        </w:rPr>
        <w:instrText xml:space="preserve"> PAGEREF _Toc451892403 \h </w:instrText>
      </w:r>
      <w:r>
        <w:rPr>
          <w:noProof/>
        </w:rPr>
      </w:r>
      <w:r>
        <w:rPr>
          <w:noProof/>
        </w:rPr>
        <w:fldChar w:fldCharType="separate"/>
      </w:r>
      <w:r>
        <w:rPr>
          <w:noProof/>
        </w:rPr>
        <w:t>95</w:t>
      </w:r>
      <w:r>
        <w:rPr>
          <w:noProof/>
        </w:rPr>
        <w:fldChar w:fldCharType="end"/>
      </w:r>
    </w:p>
    <w:p w14:paraId="0EE80719" w14:textId="77777777" w:rsidR="00CD458E" w:rsidRDefault="00CD458E">
      <w:pPr>
        <w:pStyle w:val="TOC3"/>
        <w:tabs>
          <w:tab w:val="right" w:leader="dot" w:pos="8630"/>
        </w:tabs>
        <w:rPr>
          <w:noProof/>
          <w:sz w:val="22"/>
          <w:szCs w:val="22"/>
          <w:lang w:eastAsia="en-US"/>
        </w:rPr>
      </w:pPr>
      <w:r>
        <w:rPr>
          <w:noProof/>
        </w:rPr>
        <w:t>&lt;decoderSub&gt;</w:t>
      </w:r>
      <w:r>
        <w:rPr>
          <w:noProof/>
        </w:rPr>
        <w:tab/>
      </w:r>
      <w:r>
        <w:rPr>
          <w:noProof/>
        </w:rPr>
        <w:fldChar w:fldCharType="begin"/>
      </w:r>
      <w:r>
        <w:rPr>
          <w:noProof/>
        </w:rPr>
        <w:instrText xml:space="preserve"> PAGEREF _Toc451892404 \h </w:instrText>
      </w:r>
      <w:r>
        <w:rPr>
          <w:noProof/>
        </w:rPr>
      </w:r>
      <w:r>
        <w:rPr>
          <w:noProof/>
        </w:rPr>
        <w:fldChar w:fldCharType="separate"/>
      </w:r>
      <w:r>
        <w:rPr>
          <w:noProof/>
        </w:rPr>
        <w:t>95</w:t>
      </w:r>
      <w:r>
        <w:rPr>
          <w:noProof/>
        </w:rPr>
        <w:fldChar w:fldCharType="end"/>
      </w:r>
    </w:p>
    <w:p w14:paraId="766504BF" w14:textId="77777777" w:rsidR="00CD458E" w:rsidRDefault="00CD458E">
      <w:pPr>
        <w:pStyle w:val="TOC3"/>
        <w:tabs>
          <w:tab w:val="right" w:leader="dot" w:pos="8630"/>
        </w:tabs>
        <w:rPr>
          <w:noProof/>
          <w:sz w:val="22"/>
          <w:szCs w:val="22"/>
          <w:lang w:eastAsia="en-US"/>
        </w:rPr>
      </w:pPr>
      <w:r>
        <w:rPr>
          <w:noProof/>
        </w:rPr>
        <w:t>&lt;decoderVCDU&gt;</w:t>
      </w:r>
      <w:r>
        <w:rPr>
          <w:noProof/>
        </w:rPr>
        <w:tab/>
      </w:r>
      <w:r>
        <w:rPr>
          <w:noProof/>
        </w:rPr>
        <w:fldChar w:fldCharType="begin"/>
      </w:r>
      <w:r>
        <w:rPr>
          <w:noProof/>
        </w:rPr>
        <w:instrText xml:space="preserve"> PAGEREF _Toc451892405 \h </w:instrText>
      </w:r>
      <w:r>
        <w:rPr>
          <w:noProof/>
        </w:rPr>
      </w:r>
      <w:r>
        <w:rPr>
          <w:noProof/>
        </w:rPr>
        <w:fldChar w:fldCharType="separate"/>
      </w:r>
      <w:r>
        <w:rPr>
          <w:noProof/>
        </w:rPr>
        <w:t>96</w:t>
      </w:r>
      <w:r>
        <w:rPr>
          <w:noProof/>
        </w:rPr>
        <w:fldChar w:fldCharType="end"/>
      </w:r>
    </w:p>
    <w:p w14:paraId="1C741C35" w14:textId="77777777" w:rsidR="00CD458E" w:rsidRDefault="00CD458E">
      <w:pPr>
        <w:pStyle w:val="TOC3"/>
        <w:tabs>
          <w:tab w:val="right" w:leader="dot" w:pos="8630"/>
        </w:tabs>
        <w:rPr>
          <w:noProof/>
          <w:sz w:val="22"/>
          <w:szCs w:val="22"/>
          <w:lang w:eastAsia="en-US"/>
        </w:rPr>
      </w:pPr>
      <w:r>
        <w:rPr>
          <w:noProof/>
        </w:rPr>
        <w:t>&lt;decoderStr&gt;</w:t>
      </w:r>
      <w:r>
        <w:rPr>
          <w:noProof/>
        </w:rPr>
        <w:tab/>
      </w:r>
      <w:r>
        <w:rPr>
          <w:noProof/>
        </w:rPr>
        <w:fldChar w:fldCharType="begin"/>
      </w:r>
      <w:r>
        <w:rPr>
          <w:noProof/>
        </w:rPr>
        <w:instrText xml:space="preserve"> PAGEREF _Toc451892406 \h </w:instrText>
      </w:r>
      <w:r>
        <w:rPr>
          <w:noProof/>
        </w:rPr>
      </w:r>
      <w:r>
        <w:rPr>
          <w:noProof/>
        </w:rPr>
        <w:fldChar w:fldCharType="separate"/>
      </w:r>
      <w:r>
        <w:rPr>
          <w:noProof/>
        </w:rPr>
        <w:t>97</w:t>
      </w:r>
      <w:r>
        <w:rPr>
          <w:noProof/>
        </w:rPr>
        <w:fldChar w:fldCharType="end"/>
      </w:r>
    </w:p>
    <w:p w14:paraId="2D6AEACE" w14:textId="77777777" w:rsidR="00CD458E" w:rsidRDefault="00CD458E">
      <w:pPr>
        <w:pStyle w:val="TOC3"/>
        <w:tabs>
          <w:tab w:val="right" w:leader="dot" w:pos="8630"/>
        </w:tabs>
        <w:rPr>
          <w:noProof/>
          <w:sz w:val="22"/>
          <w:szCs w:val="22"/>
          <w:lang w:eastAsia="en-US"/>
        </w:rPr>
      </w:pPr>
      <w:r>
        <w:rPr>
          <w:noProof/>
        </w:rPr>
        <w:t>&lt;decoderCmd&gt;</w:t>
      </w:r>
      <w:r>
        <w:rPr>
          <w:noProof/>
        </w:rPr>
        <w:tab/>
      </w:r>
      <w:r>
        <w:rPr>
          <w:noProof/>
        </w:rPr>
        <w:fldChar w:fldCharType="begin"/>
      </w:r>
      <w:r>
        <w:rPr>
          <w:noProof/>
        </w:rPr>
        <w:instrText xml:space="preserve"> PAGEREF _Toc451892407 \h </w:instrText>
      </w:r>
      <w:r>
        <w:rPr>
          <w:noProof/>
        </w:rPr>
      </w:r>
      <w:r>
        <w:rPr>
          <w:noProof/>
        </w:rPr>
        <w:fldChar w:fldCharType="separate"/>
      </w:r>
      <w:r>
        <w:rPr>
          <w:noProof/>
        </w:rPr>
        <w:t>97</w:t>
      </w:r>
      <w:r>
        <w:rPr>
          <w:noProof/>
        </w:rPr>
        <w:fldChar w:fldCharType="end"/>
      </w:r>
    </w:p>
    <w:p w14:paraId="79BEBA99" w14:textId="77777777" w:rsidR="00CD458E" w:rsidRDefault="00CD458E">
      <w:pPr>
        <w:pStyle w:val="TOC3"/>
        <w:tabs>
          <w:tab w:val="right" w:leader="dot" w:pos="8630"/>
        </w:tabs>
        <w:rPr>
          <w:noProof/>
          <w:sz w:val="22"/>
          <w:szCs w:val="22"/>
          <w:lang w:eastAsia="en-US"/>
        </w:rPr>
      </w:pPr>
      <w:r>
        <w:rPr>
          <w:noProof/>
        </w:rPr>
        <w:t>&lt;frameID&gt;</w:t>
      </w:r>
      <w:r>
        <w:rPr>
          <w:noProof/>
        </w:rPr>
        <w:tab/>
      </w:r>
      <w:r>
        <w:rPr>
          <w:noProof/>
        </w:rPr>
        <w:fldChar w:fldCharType="begin"/>
      </w:r>
      <w:r>
        <w:rPr>
          <w:noProof/>
        </w:rPr>
        <w:instrText xml:space="preserve"> PAGEREF _Toc451892408 \h </w:instrText>
      </w:r>
      <w:r>
        <w:rPr>
          <w:noProof/>
        </w:rPr>
      </w:r>
      <w:r>
        <w:rPr>
          <w:noProof/>
        </w:rPr>
        <w:fldChar w:fldCharType="separate"/>
      </w:r>
      <w:r>
        <w:rPr>
          <w:noProof/>
        </w:rPr>
        <w:t>97</w:t>
      </w:r>
      <w:r>
        <w:rPr>
          <w:noProof/>
        </w:rPr>
        <w:fldChar w:fldCharType="end"/>
      </w:r>
    </w:p>
    <w:p w14:paraId="250970A7" w14:textId="77777777" w:rsidR="00CD458E" w:rsidRDefault="00CD458E">
      <w:pPr>
        <w:pStyle w:val="TOC3"/>
        <w:tabs>
          <w:tab w:val="right" w:leader="dot" w:pos="8630"/>
        </w:tabs>
        <w:rPr>
          <w:noProof/>
          <w:sz w:val="22"/>
          <w:szCs w:val="22"/>
          <w:lang w:eastAsia="en-US"/>
        </w:rPr>
      </w:pPr>
      <w:r>
        <w:rPr>
          <w:noProof/>
        </w:rPr>
        <w:t>&lt;frame&gt;</w:t>
      </w:r>
      <w:r>
        <w:rPr>
          <w:noProof/>
        </w:rPr>
        <w:tab/>
      </w:r>
      <w:r>
        <w:rPr>
          <w:noProof/>
        </w:rPr>
        <w:fldChar w:fldCharType="begin"/>
      </w:r>
      <w:r>
        <w:rPr>
          <w:noProof/>
        </w:rPr>
        <w:instrText xml:space="preserve"> PAGEREF _Toc451892409 \h </w:instrText>
      </w:r>
      <w:r>
        <w:rPr>
          <w:noProof/>
        </w:rPr>
      </w:r>
      <w:r>
        <w:rPr>
          <w:noProof/>
        </w:rPr>
        <w:fldChar w:fldCharType="separate"/>
      </w:r>
      <w:r>
        <w:rPr>
          <w:noProof/>
        </w:rPr>
        <w:t>98</w:t>
      </w:r>
      <w:r>
        <w:rPr>
          <w:noProof/>
        </w:rPr>
        <w:fldChar w:fldCharType="end"/>
      </w:r>
    </w:p>
    <w:p w14:paraId="76336DE3" w14:textId="77777777" w:rsidR="00CD458E" w:rsidRDefault="00CD458E">
      <w:pPr>
        <w:pStyle w:val="TOC3"/>
        <w:tabs>
          <w:tab w:val="right" w:leader="dot" w:pos="8630"/>
        </w:tabs>
        <w:rPr>
          <w:noProof/>
          <w:sz w:val="22"/>
          <w:szCs w:val="22"/>
          <w:lang w:eastAsia="en-US"/>
        </w:rPr>
      </w:pPr>
      <w:r>
        <w:rPr>
          <w:noProof/>
        </w:rPr>
        <w:t>&lt;outputDevice&gt;</w:t>
      </w:r>
      <w:r>
        <w:rPr>
          <w:noProof/>
        </w:rPr>
        <w:tab/>
      </w:r>
      <w:r>
        <w:rPr>
          <w:noProof/>
        </w:rPr>
        <w:fldChar w:fldCharType="begin"/>
      </w:r>
      <w:r>
        <w:rPr>
          <w:noProof/>
        </w:rPr>
        <w:instrText xml:space="preserve"> PAGEREF _Toc451892410 \h </w:instrText>
      </w:r>
      <w:r>
        <w:rPr>
          <w:noProof/>
        </w:rPr>
      </w:r>
      <w:r>
        <w:rPr>
          <w:noProof/>
        </w:rPr>
        <w:fldChar w:fldCharType="separate"/>
      </w:r>
      <w:r>
        <w:rPr>
          <w:noProof/>
        </w:rPr>
        <w:t>98</w:t>
      </w:r>
      <w:r>
        <w:rPr>
          <w:noProof/>
        </w:rPr>
        <w:fldChar w:fldCharType="end"/>
      </w:r>
    </w:p>
    <w:p w14:paraId="2E0B98A6" w14:textId="77777777" w:rsidR="00CD458E" w:rsidRDefault="00CD458E">
      <w:pPr>
        <w:pStyle w:val="TOC3"/>
        <w:tabs>
          <w:tab w:val="right" w:leader="dot" w:pos="8630"/>
        </w:tabs>
        <w:rPr>
          <w:noProof/>
          <w:sz w:val="22"/>
          <w:szCs w:val="22"/>
          <w:lang w:eastAsia="en-US"/>
        </w:rPr>
      </w:pPr>
      <w:r>
        <w:rPr>
          <w:noProof/>
        </w:rPr>
        <w:t>&lt;outBuffer&gt;</w:t>
      </w:r>
      <w:r>
        <w:rPr>
          <w:noProof/>
        </w:rPr>
        <w:tab/>
      </w:r>
      <w:r>
        <w:rPr>
          <w:noProof/>
        </w:rPr>
        <w:fldChar w:fldCharType="begin"/>
      </w:r>
      <w:r>
        <w:rPr>
          <w:noProof/>
        </w:rPr>
        <w:instrText xml:space="preserve"> PAGEREF _Toc451892411 \h </w:instrText>
      </w:r>
      <w:r>
        <w:rPr>
          <w:noProof/>
        </w:rPr>
      </w:r>
      <w:r>
        <w:rPr>
          <w:noProof/>
        </w:rPr>
        <w:fldChar w:fldCharType="separate"/>
      </w:r>
      <w:r>
        <w:rPr>
          <w:noProof/>
        </w:rPr>
        <w:t>99</w:t>
      </w:r>
      <w:r>
        <w:rPr>
          <w:noProof/>
        </w:rPr>
        <w:fldChar w:fldCharType="end"/>
      </w:r>
    </w:p>
    <w:p w14:paraId="5A02C495" w14:textId="77777777" w:rsidR="003B0C11" w:rsidRDefault="0000332B">
      <w:r>
        <w:fldChar w:fldCharType="end"/>
      </w:r>
    </w:p>
    <w:p w14:paraId="373C7680" w14:textId="77777777" w:rsidR="00370DC0" w:rsidRDefault="00370DC0" w:rsidP="00370DC0">
      <w:pPr>
        <w:pStyle w:val="Heading2"/>
      </w:pPr>
      <w:bookmarkStart w:id="1" w:name="_Toc451892298"/>
      <w:r>
        <w:t>Table of Tables</w:t>
      </w:r>
      <w:bookmarkEnd w:id="1"/>
    </w:p>
    <w:p w14:paraId="259AD555" w14:textId="3895B952" w:rsidR="00370DC0" w:rsidRDefault="00370DC0" w:rsidP="00E36901">
      <w:pPr>
        <w:pStyle w:val="Heading2"/>
      </w:pPr>
      <w:bookmarkStart w:id="2" w:name="_Toc451892299"/>
      <w:r>
        <w:t>Table of Figures</w:t>
      </w:r>
      <w:bookmarkEnd w:id="2"/>
    </w:p>
    <w:p w14:paraId="3FF6E6A2" w14:textId="3F0C1BDA" w:rsidR="00370DC0" w:rsidRDefault="00370DC0" w:rsidP="00370DC0">
      <w:pPr>
        <w:pStyle w:val="Heading2"/>
      </w:pPr>
      <w:bookmarkStart w:id="3" w:name="_Toc451892300"/>
      <w:r>
        <w:t>Reference Documents</w:t>
      </w:r>
      <w:bookmarkEnd w:id="3"/>
    </w:p>
    <w:p w14:paraId="7DFABD00" w14:textId="116195EB" w:rsidR="00370DC0" w:rsidRDefault="00370DC0" w:rsidP="00370DC0">
      <w:pPr>
        <w:pStyle w:val="Heading2"/>
      </w:pPr>
      <w:bookmarkStart w:id="4" w:name="_Toc451892301"/>
      <w:r>
        <w:t>Applicable Documents</w:t>
      </w:r>
      <w:bookmarkEnd w:id="4"/>
    </w:p>
    <w:p w14:paraId="17319546" w14:textId="5F650B22" w:rsidR="00370DC0" w:rsidRDefault="00370DC0" w:rsidP="00E36901">
      <w:pPr>
        <w:pStyle w:val="Heading2"/>
      </w:pPr>
      <w:bookmarkStart w:id="5" w:name="_Toc451892302"/>
      <w:r>
        <w:t>Acronyms</w:t>
      </w:r>
      <w:bookmarkEnd w:id="5"/>
    </w:p>
    <w:p w14:paraId="64386409" w14:textId="1805F669" w:rsidR="00370DC0" w:rsidRDefault="00370DC0" w:rsidP="00370DC0">
      <w:pPr>
        <w:pStyle w:val="Heading2"/>
      </w:pPr>
      <w:bookmarkStart w:id="6" w:name="_Toc451892303"/>
      <w:r>
        <w:t>Definitions</w:t>
      </w:r>
      <w:bookmarkEnd w:id="6"/>
    </w:p>
    <w:p w14:paraId="6262A3A8" w14:textId="40AF1748" w:rsidR="00370DC0" w:rsidRDefault="00370DC0" w:rsidP="00E36901">
      <w:pPr>
        <w:pStyle w:val="Heading2"/>
      </w:pPr>
      <w:bookmarkStart w:id="7" w:name="_Toc451892304"/>
      <w:r>
        <w:t>Terminology Translation Table</w:t>
      </w:r>
      <w:bookmarkEnd w:id="7"/>
    </w:p>
    <w:p w14:paraId="7D2D3D91" w14:textId="0CDDB5E2" w:rsidR="003B0C11" w:rsidRPr="00370DC0" w:rsidRDefault="00370DC0" w:rsidP="00370DC0">
      <w:pPr>
        <w:pStyle w:val="Heading1"/>
      </w:pPr>
      <w:bookmarkStart w:id="8" w:name="_Toc451892305"/>
      <w:r>
        <w:t>Introduction</w:t>
      </w:r>
      <w:bookmarkEnd w:id="8"/>
    </w:p>
    <w:p w14:paraId="4B9FE633" w14:textId="77777777" w:rsidR="00AD6DD8" w:rsidRDefault="00370DC0" w:rsidP="00370DC0">
      <w:pPr>
        <w:pStyle w:val="Heading2"/>
      </w:pPr>
      <w:bookmarkStart w:id="9" w:name="_Toc451892306"/>
      <w:r>
        <w:t>Purpose of this Document</w:t>
      </w:r>
      <w:bookmarkEnd w:id="9"/>
    </w:p>
    <w:p w14:paraId="504F1C8D" w14:textId="117FEACC" w:rsidR="00370DC0" w:rsidRDefault="00370DC0" w:rsidP="00370DC0">
      <w:r>
        <w:t xml:space="preserve">The purpose of this document is to provide the </w:t>
      </w:r>
      <w:r w:rsidR="00CD458E">
        <w:t>HYDRA</w:t>
      </w:r>
      <w:r>
        <w:t xml:space="preserve"> User with information on configuration and use of the application. </w:t>
      </w:r>
    </w:p>
    <w:p w14:paraId="060727E4" w14:textId="77777777" w:rsidR="00370DC0" w:rsidRDefault="00370DC0" w:rsidP="00370DC0">
      <w:pPr>
        <w:pStyle w:val="Heading2"/>
      </w:pPr>
      <w:bookmarkStart w:id="10" w:name="_Toc451892307"/>
      <w:r>
        <w:lastRenderedPageBreak/>
        <w:t>Document Scope</w:t>
      </w:r>
      <w:bookmarkEnd w:id="10"/>
    </w:p>
    <w:p w14:paraId="5B92010F" w14:textId="2A1BEDBA" w:rsidR="00370DC0" w:rsidRDefault="00370DC0" w:rsidP="00370DC0">
      <w:r>
        <w:t xml:space="preserve">This document is limited to the use of the </w:t>
      </w:r>
      <w:r w:rsidR="00CD458E">
        <w:t>HYDRA</w:t>
      </w:r>
      <w:r>
        <w:t xml:space="preserve"> application and its configuration files.  No detail about the code implementation is provided.</w:t>
      </w:r>
    </w:p>
    <w:p w14:paraId="0B3F953D" w14:textId="77777777" w:rsidR="00370DC0" w:rsidRDefault="00370DC0" w:rsidP="00370DC0"/>
    <w:p w14:paraId="214CF125" w14:textId="77777777" w:rsidR="00370DC0" w:rsidRDefault="00370DC0" w:rsidP="00370DC0">
      <w:pPr>
        <w:pStyle w:val="Heading2"/>
      </w:pPr>
      <w:bookmarkStart w:id="11" w:name="_Toc451892308"/>
      <w:r>
        <w:t>Document Organization</w:t>
      </w:r>
      <w:bookmarkEnd w:id="11"/>
    </w:p>
    <w:p w14:paraId="1FCBE3D2" w14:textId="2BB61A8F" w:rsidR="00370DC0" w:rsidRDefault="00CA57B9" w:rsidP="00E36901">
      <w:pPr>
        <w:pStyle w:val="Heading1"/>
      </w:pPr>
      <w:bookmarkStart w:id="12" w:name="_Toc451892309"/>
      <w:r>
        <w:t>Getting Started</w:t>
      </w:r>
      <w:bookmarkEnd w:id="12"/>
    </w:p>
    <w:p w14:paraId="6BEFBEC9" w14:textId="77777777" w:rsidR="00CA57B9" w:rsidRPr="00CA57B9" w:rsidRDefault="00CA57B9" w:rsidP="00CA57B9">
      <w:pPr>
        <w:pStyle w:val="Heading2"/>
      </w:pPr>
      <w:bookmarkStart w:id="13" w:name="_Toc451892310"/>
      <w:r>
        <w:t>Overview</w:t>
      </w:r>
      <w:bookmarkEnd w:id="13"/>
    </w:p>
    <w:p w14:paraId="67771A81" w14:textId="005E9035" w:rsidR="009F4BF0" w:rsidRDefault="00CD458E">
      <w:r>
        <w:t>HYDRA</w:t>
      </w:r>
      <w:r w:rsidR="00C9431C">
        <w:t xml:space="preserve"> is a highly configurable platform for communicating with external devices via a variety of hardware interfaces.  It</w:t>
      </w:r>
      <w:r w:rsidR="009F4BF0">
        <w:t xml:space="preserve"> has the following features:</w:t>
      </w:r>
    </w:p>
    <w:p w14:paraId="5F40BFDF" w14:textId="77777777" w:rsidR="009F4BF0" w:rsidRDefault="009F4BF0"/>
    <w:p w14:paraId="520DB543" w14:textId="77777777" w:rsidR="009F4BF0" w:rsidRDefault="009F4BF0" w:rsidP="007E5B1E">
      <w:pPr>
        <w:pStyle w:val="ListParagraph"/>
        <w:numPr>
          <w:ilvl w:val="0"/>
          <w:numId w:val="1"/>
        </w:numPr>
      </w:pPr>
      <w:r>
        <w:t>Bit level telemetry and command formats</w:t>
      </w:r>
    </w:p>
    <w:p w14:paraId="72EFB0B7" w14:textId="77777777" w:rsidR="009F4BF0" w:rsidRDefault="009F4BF0" w:rsidP="007E5B1E">
      <w:pPr>
        <w:pStyle w:val="ListParagraph"/>
        <w:numPr>
          <w:ilvl w:val="0"/>
          <w:numId w:val="1"/>
        </w:numPr>
      </w:pPr>
      <w:r>
        <w:t>Real-time command interface</w:t>
      </w:r>
    </w:p>
    <w:p w14:paraId="705B5377" w14:textId="77777777" w:rsidR="009F4BF0" w:rsidRDefault="009F4BF0" w:rsidP="007E5B1E">
      <w:pPr>
        <w:pStyle w:val="ListParagraph"/>
        <w:numPr>
          <w:ilvl w:val="0"/>
          <w:numId w:val="1"/>
        </w:numPr>
      </w:pPr>
      <w:r>
        <w:t>Data display in numerical and graphical formats</w:t>
      </w:r>
    </w:p>
    <w:p w14:paraId="7A9DE726" w14:textId="77777777" w:rsidR="009F4BF0" w:rsidRDefault="009F4BF0" w:rsidP="007E5B1E">
      <w:pPr>
        <w:pStyle w:val="ListParagraph"/>
        <w:numPr>
          <w:ilvl w:val="0"/>
          <w:numId w:val="1"/>
        </w:numPr>
      </w:pPr>
      <w:r>
        <w:t>Data monitoring and notifications</w:t>
      </w:r>
    </w:p>
    <w:p w14:paraId="16B9A4CD" w14:textId="77777777" w:rsidR="00FF36A5" w:rsidRDefault="009F4BF0" w:rsidP="007E5B1E">
      <w:pPr>
        <w:pStyle w:val="ListParagraph"/>
        <w:numPr>
          <w:ilvl w:val="0"/>
          <w:numId w:val="1"/>
        </w:numPr>
      </w:pPr>
      <w:r>
        <w:t>Scripting language with several script engines</w:t>
      </w:r>
    </w:p>
    <w:p w14:paraId="6AF41A05" w14:textId="77777777" w:rsidR="009F4BF0" w:rsidRDefault="009F4BF0" w:rsidP="007E5B1E">
      <w:pPr>
        <w:pStyle w:val="ListParagraph"/>
        <w:numPr>
          <w:ilvl w:val="0"/>
          <w:numId w:val="1"/>
        </w:numPr>
      </w:pPr>
      <w:r>
        <w:t>Built-in support for many types of devices (network, serial, files, etc)</w:t>
      </w:r>
    </w:p>
    <w:p w14:paraId="319731F2" w14:textId="77777777" w:rsidR="007E5B1E" w:rsidRDefault="007E5B1E" w:rsidP="007E5B1E">
      <w:pPr>
        <w:pStyle w:val="ListParagraph"/>
        <w:numPr>
          <w:ilvl w:val="0"/>
          <w:numId w:val="1"/>
        </w:numPr>
      </w:pPr>
      <w:r>
        <w:t>Data decoders for multiple types of packet formats</w:t>
      </w:r>
    </w:p>
    <w:p w14:paraId="1063DBC5" w14:textId="77777777" w:rsidR="009F4BF0" w:rsidRDefault="009F4BF0" w:rsidP="007E5B1E">
      <w:pPr>
        <w:pStyle w:val="ListParagraph"/>
        <w:numPr>
          <w:ilvl w:val="0"/>
          <w:numId w:val="1"/>
        </w:numPr>
      </w:pPr>
      <w:r>
        <w:t>Mix-and-Match decoders and hardware for easy customization</w:t>
      </w:r>
    </w:p>
    <w:p w14:paraId="61F2D9A6" w14:textId="77777777" w:rsidR="007E5B1E" w:rsidRDefault="007E5B1E" w:rsidP="007E5B1E">
      <w:pPr>
        <w:pStyle w:val="ListParagraph"/>
        <w:numPr>
          <w:ilvl w:val="0"/>
          <w:numId w:val="1"/>
        </w:numPr>
      </w:pPr>
      <w:r>
        <w:t>Data archiving and playback capability</w:t>
      </w:r>
    </w:p>
    <w:p w14:paraId="3C94A147" w14:textId="77777777" w:rsidR="007E5B1E" w:rsidRDefault="007E5B1E" w:rsidP="007E5B1E">
      <w:pPr>
        <w:pStyle w:val="ListParagraph"/>
        <w:numPr>
          <w:ilvl w:val="0"/>
          <w:numId w:val="1"/>
        </w:numPr>
      </w:pPr>
      <w:r>
        <w:t>Remote command capability</w:t>
      </w:r>
    </w:p>
    <w:p w14:paraId="2CFBF0D1" w14:textId="77777777" w:rsidR="00CA57B9" w:rsidRDefault="00CA57B9" w:rsidP="004B0464">
      <w:pPr>
        <w:pStyle w:val="Heading3"/>
      </w:pPr>
    </w:p>
    <w:p w14:paraId="58525B77" w14:textId="0B8CC740" w:rsidR="00CA57B9" w:rsidRDefault="00CA57B9" w:rsidP="00CA57B9">
      <w:r>
        <w:t xml:space="preserve">Below is a simplified view of </w:t>
      </w:r>
      <w:r w:rsidR="00CD458E">
        <w:t>HYDRA</w:t>
      </w:r>
      <w:r>
        <w:t xml:space="preserve"> used as a telemetry decoder.  Data comes in through hardware and is formatted into a frame by the Reader.  The Reader then sends the frame to the Decoder, which uses a frame definition to decode the bytes into individual items and populate the Item Database with values.  The display pages then read from the database and use the types, dictionaries and EU conversions to display the data on the screen.  Monitors check items in the database for conditions and send notifications if needed.  </w:t>
      </w:r>
    </w:p>
    <w:p w14:paraId="6A8BC064" w14:textId="77777777" w:rsidR="00CA57B9" w:rsidRDefault="00CA57B9" w:rsidP="00CA57B9"/>
    <w:p w14:paraId="0E60A635" w14:textId="3ADED02C" w:rsidR="00CA57B9" w:rsidRDefault="00CA57B9" w:rsidP="00CA57B9">
      <w:r>
        <w:t xml:space="preserve">This next diagram is of </w:t>
      </w:r>
      <w:r w:rsidR="00CD458E">
        <w:t>HYDRA</w:t>
      </w:r>
      <w:r>
        <w:t xml:space="preserve"> used as a command terminal.  Commands are entered by the user or sent from an executing script.  A binary frame is constructed use the definition for the command and the inputs provided in the command string.  The frame is given to the decoder, which sends it off to a hardware device.</w:t>
      </w:r>
    </w:p>
    <w:p w14:paraId="2CD4E59E" w14:textId="77777777" w:rsidR="00CA57B9" w:rsidRDefault="00CA57B9" w:rsidP="00CA57B9"/>
    <w:p w14:paraId="7E79B83C" w14:textId="3E107B7A" w:rsidR="00CA57B9" w:rsidRDefault="00CA57B9" w:rsidP="00CA57B9">
      <w:r>
        <w:t xml:space="preserve">Both types of data streams can be combined into one instance of </w:t>
      </w:r>
      <w:r w:rsidR="00CD458E">
        <w:t>HYDRA</w:t>
      </w:r>
      <w:r>
        <w:t xml:space="preserve">, and there can be multiple paths for telemetry and commands, with lots of different hardware interfaces.  Decoders can be chained together to decommutate complicated packet formats.  Decoders can also send frames to multiple hardware devices, or any combination of the above.  </w:t>
      </w:r>
    </w:p>
    <w:p w14:paraId="1E9DCDD6" w14:textId="77777777" w:rsidR="00CA57B9" w:rsidRDefault="00CA57B9" w:rsidP="00CA57B9"/>
    <w:p w14:paraId="26EE3DEC" w14:textId="77777777" w:rsidR="00CA57B9" w:rsidRPr="00CA57B9" w:rsidRDefault="00CA57B9" w:rsidP="00CA57B9">
      <w:r>
        <w:lastRenderedPageBreak/>
        <w:t xml:space="preserve">All of the boxes in the diagrams are defined and connected by the user in configuration files.  Changing a hardware interface for a telemetry stream is as simple as hooking the reader into a different hardware device.  </w:t>
      </w:r>
    </w:p>
    <w:p w14:paraId="1CCA3C89" w14:textId="77777777" w:rsidR="004B0464" w:rsidRDefault="004B0464" w:rsidP="00CA57B9">
      <w:pPr>
        <w:pStyle w:val="Heading2"/>
      </w:pPr>
      <w:bookmarkStart w:id="14" w:name="_Toc451892311"/>
      <w:r>
        <w:t>Main Window</w:t>
      </w:r>
      <w:bookmarkEnd w:id="14"/>
    </w:p>
    <w:p w14:paraId="15811748" w14:textId="5B28E327" w:rsidR="00B47F52" w:rsidRDefault="00CA57B9" w:rsidP="004B0464">
      <w:r>
        <w:t xml:space="preserve">At launch, the </w:t>
      </w:r>
      <w:r w:rsidR="00CD458E">
        <w:t>HYDRA</w:t>
      </w:r>
      <w:r>
        <w:t xml:space="preserve"> application consists of a single main window, also called the event window.  </w:t>
      </w:r>
      <w:r w:rsidR="004B0464">
        <w:t xml:space="preserve">The </w:t>
      </w:r>
      <w:r>
        <w:t>window</w:t>
      </w:r>
      <w:r w:rsidR="004B0464">
        <w:t xml:space="preserve"> consists of a</w:t>
      </w:r>
      <w:r w:rsidR="007A347D">
        <w:t>n</w:t>
      </w:r>
      <w:r w:rsidR="004B0464">
        <w:t xml:space="preserve"> </w:t>
      </w:r>
      <w:r>
        <w:t>event</w:t>
      </w:r>
      <w:r w:rsidR="004B0464">
        <w:t xml:space="preserve"> area and a command prompt.  Closing this window exits the entire program. </w:t>
      </w:r>
      <w:r w:rsidR="00602E75">
        <w:t xml:space="preserve">Note that the window must be closed either by selecting the QUIT option via the File menu, or by Ctrl-W. </w:t>
      </w:r>
      <w:r w:rsidR="002F42B4">
        <w:t xml:space="preserve"> </w:t>
      </w:r>
    </w:p>
    <w:p w14:paraId="1466F1E3" w14:textId="77777777" w:rsidR="00B47F52" w:rsidRDefault="00B47F52" w:rsidP="00CA57B9">
      <w:pPr>
        <w:pStyle w:val="Heading3"/>
      </w:pPr>
      <w:bookmarkStart w:id="15" w:name="_Toc451892312"/>
      <w:r>
        <w:t>Event</w:t>
      </w:r>
      <w:r w:rsidR="00CA57B9">
        <w:t xml:space="preserve"> Area</w:t>
      </w:r>
      <w:bookmarkEnd w:id="15"/>
    </w:p>
    <w:p w14:paraId="4C5A44F1" w14:textId="063FAA70" w:rsidR="00CA57B9" w:rsidRDefault="00CA57B9" w:rsidP="004B0464">
      <w:r>
        <w:t xml:space="preserve">The Event area of the window records </w:t>
      </w:r>
      <w:r w:rsidR="00CD458E">
        <w:t>HYDRA</w:t>
      </w:r>
      <w:r>
        <w:t xml:space="preserve"> messages.  Messages are generated when errors occur, commands are sent, or interesting things happen.  </w:t>
      </w:r>
    </w:p>
    <w:p w14:paraId="3E13A339" w14:textId="77777777" w:rsidR="00CA57B9" w:rsidRDefault="00CA57B9" w:rsidP="004B0464"/>
    <w:p w14:paraId="12699B19" w14:textId="444B2872" w:rsidR="004B0464" w:rsidRDefault="007A347D" w:rsidP="004B0464">
      <w:r>
        <w:t>Messages</w:t>
      </w:r>
      <w:r w:rsidR="002F42B4">
        <w:t xml:space="preserve"> are color coded to indicate status.  Error messages are display in red, while input from the keyboard is displayed in blue.  Positive message are shown in green.  </w:t>
      </w:r>
      <w:r w:rsidR="00B47F52">
        <w:t>Other colors can come from item monitors (Section ###)</w:t>
      </w:r>
      <w:r w:rsidR="002F42B4">
        <w:t>.</w:t>
      </w:r>
      <w:r w:rsidR="00B47F52">
        <w:t xml:space="preserve">  Any messages shown in the window are also recorded in a log file.</w:t>
      </w:r>
    </w:p>
    <w:p w14:paraId="786FDC4E" w14:textId="77777777" w:rsidR="00B47F52" w:rsidRDefault="00B47F52" w:rsidP="004B0464"/>
    <w:p w14:paraId="76638E73" w14:textId="77777777" w:rsidR="00B47F52" w:rsidRDefault="00B47F52" w:rsidP="004B0464">
      <w:r>
        <w:t>Messages are preceded by an indication of their source, eg &lt;KEY&gt; for keyboard input and &lt;MON&gt; for monitor events.  A list of all the source indicators is in ####.</w:t>
      </w:r>
    </w:p>
    <w:p w14:paraId="645CC431" w14:textId="77777777" w:rsidR="004C41A0" w:rsidRDefault="004C41A0" w:rsidP="004B0464"/>
    <w:p w14:paraId="55DF73BA" w14:textId="77777777" w:rsidR="004C41A0" w:rsidRDefault="004C41A0" w:rsidP="004B0464">
      <w:r>
        <w:t>The colors mentioned are the defaults and can be changed via config files (Section ###).</w:t>
      </w:r>
    </w:p>
    <w:p w14:paraId="78677DEF" w14:textId="77777777" w:rsidR="002F42B4" w:rsidRDefault="00B47F52" w:rsidP="007A347D">
      <w:pPr>
        <w:pStyle w:val="Heading3"/>
      </w:pPr>
      <w:bookmarkStart w:id="16" w:name="_Toc451892313"/>
      <w:r>
        <w:t>Command Prompt</w:t>
      </w:r>
      <w:bookmarkEnd w:id="16"/>
    </w:p>
    <w:p w14:paraId="35573216" w14:textId="00D85DA7" w:rsidR="00127929" w:rsidRDefault="00B47F52" w:rsidP="002F42B4">
      <w:r>
        <w:t xml:space="preserve">The command prompt is located at the bottom of the main window.  </w:t>
      </w:r>
      <w:r w:rsidR="002F42B4">
        <w:t xml:space="preserve">There are a number of commands that are processed internally by </w:t>
      </w:r>
      <w:r w:rsidR="00CD458E">
        <w:t>HYDRA</w:t>
      </w:r>
      <w:r w:rsidR="002F42B4">
        <w:t xml:space="preserve">.  These commands can change state, start and stop processes, or print out </w:t>
      </w:r>
      <w:r w:rsidR="00CD458E">
        <w:t>HYDRA</w:t>
      </w:r>
      <w:r w:rsidR="002F42B4">
        <w:t xml:space="preserve"> information.  A complete list of </w:t>
      </w:r>
      <w:r w:rsidR="00CD458E">
        <w:t>HYDRA</w:t>
      </w:r>
      <w:r w:rsidR="002F42B4">
        <w:t xml:space="preserve"> commands and their functions is in </w:t>
      </w:r>
      <w:r w:rsidR="002707A6">
        <w:t>Section ###</w:t>
      </w:r>
      <w:r w:rsidR="002F42B4">
        <w:t>.</w:t>
      </w:r>
      <w:r>
        <w:t xml:space="preserve">  The user can define other commands (</w:t>
      </w:r>
      <w:hyperlink w:anchor="_Creating_Commands" w:history="1">
        <w:r w:rsidR="002707A6" w:rsidRPr="002707A6">
          <w:rPr>
            <w:rStyle w:val="Hyperlink"/>
          </w:rPr>
          <w:t>Creating Commands</w:t>
        </w:r>
      </w:hyperlink>
      <w:r>
        <w:t>)</w:t>
      </w:r>
      <w:r w:rsidR="007A347D">
        <w:t xml:space="preserve"> that are destined for hardware devices</w:t>
      </w:r>
      <w:r>
        <w:t>.  Input that is not a command will simply be recorded in the event log.</w:t>
      </w:r>
    </w:p>
    <w:p w14:paraId="6D293DFF" w14:textId="77777777" w:rsidR="00B47F52" w:rsidRDefault="00B47F52" w:rsidP="00B47F52">
      <w:pPr>
        <w:pStyle w:val="Heading3"/>
      </w:pPr>
      <w:bookmarkStart w:id="17" w:name="_Toc451892314"/>
      <w:r>
        <w:t>Default Menus</w:t>
      </w:r>
      <w:bookmarkEnd w:id="17"/>
    </w:p>
    <w:p w14:paraId="623C4ED4" w14:textId="77777777" w:rsidR="007A347D" w:rsidRPr="007A347D" w:rsidRDefault="007A347D" w:rsidP="007A347D">
      <w:r>
        <w:t>The main window also provides a number of drop-down menus.</w:t>
      </w:r>
    </w:p>
    <w:p w14:paraId="3EA90A22" w14:textId="77777777" w:rsidR="00CA57B9" w:rsidRDefault="00CA57B9" w:rsidP="00127929">
      <w:pPr>
        <w:pStyle w:val="Heading4"/>
      </w:pPr>
      <w:r>
        <w:t>File</w:t>
      </w:r>
    </w:p>
    <w:p w14:paraId="75F6A280" w14:textId="77777777" w:rsidR="00CA57B9" w:rsidRPr="00CA57B9" w:rsidRDefault="00CA57B9" w:rsidP="00CA57B9">
      <w:r>
        <w:t>From the File menu, users can quit t</w:t>
      </w:r>
      <w:r w:rsidR="007A347D">
        <w:t>he program</w:t>
      </w:r>
      <w:r w:rsidR="00430268">
        <w:t>, save the current configuration (Section ###), or save the current window layout (Section ###)</w:t>
      </w:r>
      <w:r>
        <w:t>.</w:t>
      </w:r>
    </w:p>
    <w:p w14:paraId="11C4F4C6" w14:textId="77777777" w:rsidR="00127929" w:rsidRDefault="00127929" w:rsidP="00127929">
      <w:pPr>
        <w:pStyle w:val="Heading4"/>
      </w:pPr>
      <w:r>
        <w:t>D</w:t>
      </w:r>
      <w:r w:rsidR="00B47F52">
        <w:t>isplay Pages</w:t>
      </w:r>
    </w:p>
    <w:p w14:paraId="4BEF158A" w14:textId="00B337EE" w:rsidR="00127929" w:rsidRPr="00127929" w:rsidRDefault="00127929" w:rsidP="00127929">
      <w:r>
        <w:t xml:space="preserve">Selecting a page from the Display Pages menu will open a window generated from </w:t>
      </w:r>
      <w:r w:rsidR="007A347D">
        <w:t>a</w:t>
      </w:r>
      <w:r>
        <w:t xml:space="preserve"> page definition file (Section ##).  These windows update in real time to show the latest value of items in the </w:t>
      </w:r>
      <w:r w:rsidR="00CD458E">
        <w:t>HYDRA</w:t>
      </w:r>
      <w:r>
        <w:t xml:space="preserve"> database.  Only one window of each type can be open at once.  Selecting an already opened window will simply bring it to the front.</w:t>
      </w:r>
    </w:p>
    <w:p w14:paraId="2E1A1F28" w14:textId="77777777" w:rsidR="00127929" w:rsidRDefault="00B47F52" w:rsidP="00127929">
      <w:pPr>
        <w:pStyle w:val="Heading4"/>
      </w:pPr>
      <w:r>
        <w:lastRenderedPageBreak/>
        <w:t>View</w:t>
      </w:r>
    </w:p>
    <w:p w14:paraId="3B2A1B12" w14:textId="10ADAC2C" w:rsidR="00127929" w:rsidRDefault="00127929" w:rsidP="00127929">
      <w:r>
        <w:t>The w</w:t>
      </w:r>
      <w:r w:rsidR="00B47F52">
        <w:t>indows available under the View</w:t>
      </w:r>
      <w:r>
        <w:t xml:space="preserve"> menu provide a look into the internal workings of </w:t>
      </w:r>
      <w:r w:rsidR="00CD458E">
        <w:t>HYDRA</w:t>
      </w:r>
      <w:r w:rsidR="00B47F52">
        <w:t>.  They show the status of the items described in Section ###.</w:t>
      </w:r>
    </w:p>
    <w:p w14:paraId="595D5DB3" w14:textId="77777777" w:rsidR="00430268" w:rsidRDefault="00430268" w:rsidP="00127929">
      <w:pPr>
        <w:pStyle w:val="Heading4"/>
      </w:pPr>
      <w:r>
        <w:t>Summary</w:t>
      </w:r>
    </w:p>
    <w:p w14:paraId="6DE085E6" w14:textId="733044D0" w:rsidR="00430268" w:rsidRPr="00430268" w:rsidRDefault="00430268" w:rsidP="00430268">
      <w:r>
        <w:t xml:space="preserve">The windows available under Summary provide a look at the current status of </w:t>
      </w:r>
      <w:r w:rsidR="00CD458E">
        <w:t>HYDRA</w:t>
      </w:r>
      <w:r>
        <w:t xml:space="preserve"> data flows and processes.</w:t>
      </w:r>
    </w:p>
    <w:p w14:paraId="597DBBA5" w14:textId="77777777" w:rsidR="00127929" w:rsidRDefault="00B47F52" w:rsidP="00127929">
      <w:pPr>
        <w:pStyle w:val="Heading4"/>
      </w:pPr>
      <w:r>
        <w:t>Event Messages</w:t>
      </w:r>
    </w:p>
    <w:p w14:paraId="479482C8" w14:textId="77777777" w:rsidR="00127929" w:rsidRDefault="00B47F52" w:rsidP="00127929">
      <w:r>
        <w:t>All</w:t>
      </w:r>
      <w:r w:rsidR="00127929">
        <w:t xml:space="preserve"> </w:t>
      </w:r>
      <w:r>
        <w:t>declared</w:t>
      </w:r>
      <w:r w:rsidR="00127929">
        <w:t xml:space="preserve"> event message</w:t>
      </w:r>
      <w:r>
        <w:t>s (Section ###)</w:t>
      </w:r>
      <w:r w:rsidR="00127929">
        <w:t xml:space="preserve"> have entr</w:t>
      </w:r>
      <w:r>
        <w:t>ies</w:t>
      </w:r>
      <w:r w:rsidR="00127929">
        <w:t xml:space="preserve"> in the Event Messages menu.  </w:t>
      </w:r>
      <w:r>
        <w:t>Selecting a message opens a window that will display the content of the messages from that source.</w:t>
      </w:r>
      <w:r w:rsidR="00CA57B9">
        <w:t xml:space="preserve">  These windows only populate when they are open.</w:t>
      </w:r>
      <w:r w:rsidR="00127929">
        <w:t xml:space="preserve">  </w:t>
      </w:r>
    </w:p>
    <w:p w14:paraId="276A0454" w14:textId="77777777" w:rsidR="00CA57B9" w:rsidRDefault="00CA57B9" w:rsidP="00CA57B9">
      <w:pPr>
        <w:pStyle w:val="Heading4"/>
      </w:pPr>
      <w:r>
        <w:t>Command Menus</w:t>
      </w:r>
    </w:p>
    <w:p w14:paraId="2934E3E8" w14:textId="77777777" w:rsidR="00430268" w:rsidRDefault="00CA57B9" w:rsidP="00430268">
      <w:r>
        <w:t>Any command that can be entered into the command prompt can be placed into a custom command menu (Section ###).</w:t>
      </w:r>
    </w:p>
    <w:p w14:paraId="6D180981" w14:textId="77777777" w:rsidR="007A347D" w:rsidRDefault="00430268" w:rsidP="007A347D">
      <w:pPr>
        <w:pStyle w:val="Heading2"/>
      </w:pPr>
      <w:bookmarkStart w:id="18" w:name="_Toc451892315"/>
      <w:r>
        <w:t>Project</w:t>
      </w:r>
      <w:r w:rsidR="007A347D">
        <w:t xml:space="preserve"> Directory</w:t>
      </w:r>
      <w:bookmarkEnd w:id="18"/>
    </w:p>
    <w:p w14:paraId="4E318BFB" w14:textId="50C47145" w:rsidR="00430268" w:rsidRDefault="00430268" w:rsidP="00430268">
      <w:r>
        <w:t xml:space="preserve">The directory where the </w:t>
      </w:r>
      <w:r w:rsidR="00CD458E">
        <w:t>HYDRA</w:t>
      </w:r>
      <w:r>
        <w:t xml:space="preserve"> executable is installed must have a startup.xml file which contains a path to the desired project directory.  If no path is provided, </w:t>
      </w:r>
      <w:r w:rsidR="00CD458E">
        <w:t>HYDRA</w:t>
      </w:r>
      <w:r>
        <w:t xml:space="preserve"> will prompt the user for a directory.  This directory contains all the configuration files </w:t>
      </w:r>
      <w:r w:rsidR="00CD458E">
        <w:t>HYDRA</w:t>
      </w:r>
      <w:r>
        <w:t xml:space="preserve"> needs to setup and run for that project.</w:t>
      </w:r>
    </w:p>
    <w:p w14:paraId="5DD3E83C" w14:textId="77777777" w:rsidR="00430268" w:rsidRPr="00430268" w:rsidRDefault="00430268" w:rsidP="00430268"/>
    <w:p w14:paraId="25812DA6" w14:textId="77CA0CA6" w:rsidR="007A347D" w:rsidRDefault="00430268" w:rsidP="007A347D">
      <w:r>
        <w:t>The project directory must have the following sub-directories:</w:t>
      </w:r>
      <w:r w:rsidR="007A347D">
        <w:t xml:space="preserve"> Pages (Section ###), Menus (Section ###), and Rundirs</w:t>
      </w:r>
      <w:r>
        <w:t xml:space="preserve"> (Section ##)</w:t>
      </w:r>
      <w:r w:rsidR="007A347D">
        <w:t xml:space="preserve">.  At startup, </w:t>
      </w:r>
      <w:r w:rsidR="00CD458E">
        <w:t>HYDRA</w:t>
      </w:r>
      <w:r w:rsidR="007A347D">
        <w:t xml:space="preserve"> will create a new </w:t>
      </w:r>
      <w:r>
        <w:t>folder</w:t>
      </w:r>
      <w:r w:rsidR="007A347D">
        <w:t xml:space="preserve"> under Rundirs with the current time, where it will store log files and archive files for that instance of the program.  </w:t>
      </w:r>
      <w:r>
        <w:t xml:space="preserve">A new folder can be generated via </w:t>
      </w:r>
      <w:r w:rsidR="00CD458E">
        <w:t>HYDRA</w:t>
      </w:r>
      <w:r>
        <w:t xml:space="preserve"> command.</w:t>
      </w:r>
    </w:p>
    <w:p w14:paraId="67C109B3" w14:textId="77777777" w:rsidR="007A347D" w:rsidRDefault="007A347D" w:rsidP="007A347D"/>
    <w:p w14:paraId="739E1468" w14:textId="77777777" w:rsidR="007A347D" w:rsidRDefault="007A347D" w:rsidP="007A347D">
      <w:r>
        <w:t>Other than the required items, the user can organize the directory however they wish, as long as the correct relative paths are provided when needed.</w:t>
      </w:r>
    </w:p>
    <w:p w14:paraId="1281C7B4" w14:textId="43181F2E" w:rsidR="007A347D" w:rsidRDefault="007A347D" w:rsidP="007A347D">
      <w:pPr>
        <w:pStyle w:val="Heading2"/>
      </w:pPr>
      <w:bookmarkStart w:id="19" w:name="_Toc451892316"/>
      <w:r>
        <w:t xml:space="preserve">Configuring </w:t>
      </w:r>
      <w:r w:rsidR="00CD458E">
        <w:t>HYDRA</w:t>
      </w:r>
      <w:bookmarkEnd w:id="19"/>
    </w:p>
    <w:p w14:paraId="17D709DA" w14:textId="3BA99611" w:rsidR="007A347D" w:rsidRDefault="007A347D" w:rsidP="007A347D">
      <w:r>
        <w:t xml:space="preserve">Out of the box </w:t>
      </w:r>
      <w:r w:rsidR="00CD458E">
        <w:t>HYDRA</w:t>
      </w:r>
      <w:r>
        <w:t xml:space="preserve"> does not do a whole lot of anything.  It needs to be configured so it has telemetry and command formats, hardware interfaces, decoding info, etc.  This is all done via the configuration files.  All files are in XML format.  The root node of the file needs to be &lt;</w:t>
      </w:r>
      <w:r w:rsidR="00CD458E">
        <w:t>hydra</w:t>
      </w:r>
      <w:r>
        <w:t xml:space="preserve">Def&gt;.  </w:t>
      </w:r>
    </w:p>
    <w:p w14:paraId="2FA1B249" w14:textId="77777777" w:rsidR="007A347D" w:rsidRDefault="007A347D" w:rsidP="007A347D"/>
    <w:p w14:paraId="694155EF" w14:textId="62ADC086" w:rsidR="007A347D" w:rsidRDefault="007A347D" w:rsidP="007A347D">
      <w:r>
        <w:t xml:space="preserve">The organization of the files is up to the user.  The only required file is </w:t>
      </w:r>
      <w:r w:rsidR="00CD458E">
        <w:t>hydra</w:t>
      </w:r>
      <w:r>
        <w:t xml:space="preserve">_config.xml, which </w:t>
      </w:r>
      <w:r w:rsidR="00CD458E">
        <w:t>HYDRA</w:t>
      </w:r>
      <w:r>
        <w:t xml:space="preserve"> reads at initialization and must be in the lowest level of the </w:t>
      </w:r>
      <w:r w:rsidR="00430268">
        <w:t>project</w:t>
      </w:r>
      <w:r>
        <w:t xml:space="preserve"> directory.  </w:t>
      </w:r>
    </w:p>
    <w:p w14:paraId="0A8AB39B" w14:textId="77777777" w:rsidR="007A347D" w:rsidRDefault="007A347D" w:rsidP="007A347D"/>
    <w:p w14:paraId="0618E581" w14:textId="77777777" w:rsidR="007A347D" w:rsidRDefault="00430268" w:rsidP="007A347D">
      <w:r>
        <w:t>A</w:t>
      </w:r>
      <w:r w:rsidR="007A347D">
        <w:t xml:space="preserve"> file can specify other files to read.  </w:t>
      </w:r>
    </w:p>
    <w:p w14:paraId="04292F14" w14:textId="77777777" w:rsidR="007A347D" w:rsidRDefault="007A347D" w:rsidP="007A347D"/>
    <w:p w14:paraId="3AFFC1FF" w14:textId="77777777" w:rsidR="007A347D" w:rsidRDefault="007A347D" w:rsidP="00E34F50">
      <w:pPr>
        <w:pStyle w:val="xml"/>
      </w:pPr>
      <w:r>
        <w:t>&lt;include&gt;myConfigFile.xml&lt;/include&gt;</w:t>
      </w:r>
    </w:p>
    <w:p w14:paraId="00C2222A" w14:textId="77777777" w:rsidR="007A347D" w:rsidRDefault="007A347D" w:rsidP="007A347D"/>
    <w:p w14:paraId="32A56686" w14:textId="5DDE5039" w:rsidR="007A347D" w:rsidRDefault="007A347D" w:rsidP="007A347D">
      <w:r>
        <w:lastRenderedPageBreak/>
        <w:t xml:space="preserve">Included files are completely processed before the remaining statements in the higher level file.  This allows files to be nested and provide a tree hierarchy for organizing the information.  The only rule about the configuration files is that if something is referenced in a file, it must have been declared previously, in the same file or a different one, otherwise </w:t>
      </w:r>
      <w:r w:rsidR="00CD458E">
        <w:t>HYDRA</w:t>
      </w:r>
      <w:r>
        <w:t xml:space="preserve"> will not know how to handle the item.  </w:t>
      </w:r>
    </w:p>
    <w:p w14:paraId="0E5ADE2D" w14:textId="77777777" w:rsidR="007A347D" w:rsidRDefault="007A347D" w:rsidP="007A347D"/>
    <w:p w14:paraId="4F0A2BDE" w14:textId="77777777" w:rsidR="007A347D" w:rsidRDefault="007A347D" w:rsidP="007A347D">
      <w:r>
        <w:t>Below is an example file hierarchy:</w:t>
      </w:r>
    </w:p>
    <w:p w14:paraId="5441B8BB" w14:textId="77777777" w:rsidR="007A347D" w:rsidRDefault="007A347D" w:rsidP="007A347D"/>
    <w:p w14:paraId="7858AE41" w14:textId="77777777" w:rsidR="007A347D" w:rsidRDefault="007A347D" w:rsidP="007A347D">
      <w:pPr>
        <w:jc w:val="center"/>
      </w:pPr>
      <w:r>
        <w:rPr>
          <w:noProof/>
          <w:lang w:eastAsia="en-US"/>
        </w:rPr>
        <w:drawing>
          <wp:inline distT="0" distB="0" distL="0" distR="0" wp14:anchorId="1B358AF5" wp14:editId="702090D3">
            <wp:extent cx="2464112" cy="205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4353" cy="2060141"/>
                    </a:xfrm>
                    <a:prstGeom prst="rect">
                      <a:avLst/>
                    </a:prstGeom>
                    <a:noFill/>
                    <a:ln>
                      <a:noFill/>
                    </a:ln>
                  </pic:spPr>
                </pic:pic>
              </a:graphicData>
            </a:graphic>
          </wp:inline>
        </w:drawing>
      </w:r>
    </w:p>
    <w:p w14:paraId="7D21E906" w14:textId="77777777" w:rsidR="007A347D" w:rsidRPr="00CA57B9" w:rsidRDefault="007A347D" w:rsidP="00CA57B9"/>
    <w:p w14:paraId="18F57D4C" w14:textId="77777777" w:rsidR="00005F9C" w:rsidRDefault="007A347D" w:rsidP="00834121">
      <w:r>
        <w:t xml:space="preserve">The following sections provide a detailed tutorial on how to create these configuration files.  </w:t>
      </w:r>
    </w:p>
    <w:p w14:paraId="1CD498AA" w14:textId="77777777" w:rsidR="0019699A" w:rsidRDefault="0019699A" w:rsidP="0019699A">
      <w:pPr>
        <w:pStyle w:val="Heading3"/>
      </w:pPr>
      <w:bookmarkStart w:id="20" w:name="_Toc451892317"/>
      <w:r>
        <w:t>Descriptions</w:t>
      </w:r>
      <w:bookmarkEnd w:id="20"/>
    </w:p>
    <w:p w14:paraId="22F1733F" w14:textId="77777777" w:rsidR="0019699A" w:rsidRDefault="0019699A" w:rsidP="0019699A">
      <w:r>
        <w:t>Any configuration item described below can have a description associated with it, which provides more information about what the item represents than just its name.</w:t>
      </w:r>
    </w:p>
    <w:p w14:paraId="23DF0849" w14:textId="77777777" w:rsidR="0019699A" w:rsidRDefault="0019699A" w:rsidP="0019699A"/>
    <w:p w14:paraId="3E4DAE8A" w14:textId="77777777" w:rsidR="0019699A" w:rsidRDefault="0019699A" w:rsidP="0019699A">
      <w:pPr>
        <w:pStyle w:val="xml"/>
      </w:pPr>
      <w:r>
        <w:t>&lt;itemDef name=”myItem” type=”dn8”&gt;</w:t>
      </w:r>
    </w:p>
    <w:p w14:paraId="452DABB0" w14:textId="77777777" w:rsidR="0019699A" w:rsidRDefault="0019699A" w:rsidP="0019699A">
      <w:pPr>
        <w:pStyle w:val="xml"/>
      </w:pPr>
      <w:r>
        <w:tab/>
        <w:t>&lt;description text=”This is my very special item”/&gt;</w:t>
      </w:r>
    </w:p>
    <w:p w14:paraId="04206AB0" w14:textId="77777777" w:rsidR="0019699A" w:rsidRDefault="0019699A" w:rsidP="0019699A">
      <w:pPr>
        <w:pStyle w:val="xml"/>
      </w:pPr>
      <w:r>
        <w:t>&lt;/itemDef&gt;</w:t>
      </w:r>
    </w:p>
    <w:p w14:paraId="6AA99D0E" w14:textId="77777777" w:rsidR="006B3732" w:rsidRDefault="006B3732" w:rsidP="0019699A">
      <w:pPr>
        <w:pStyle w:val="xml"/>
      </w:pPr>
    </w:p>
    <w:p w14:paraId="07FB07FE" w14:textId="77777777" w:rsidR="006B3732" w:rsidRDefault="006B3732" w:rsidP="006B3732">
      <w:r>
        <w:t>This description will be displayed when viewing the configuration item via the in-program GUI.</w:t>
      </w:r>
    </w:p>
    <w:p w14:paraId="446E4FF3" w14:textId="77777777" w:rsidR="00834121" w:rsidRDefault="007B5C24" w:rsidP="00834121">
      <w:pPr>
        <w:pStyle w:val="Heading3"/>
      </w:pPr>
      <w:bookmarkStart w:id="21" w:name="_Toc451892318"/>
      <w:r>
        <w:t>Items and</w:t>
      </w:r>
      <w:r w:rsidR="007A347D">
        <w:t xml:space="preserve"> Types</w:t>
      </w:r>
      <w:bookmarkEnd w:id="21"/>
    </w:p>
    <w:p w14:paraId="56FDEB5A" w14:textId="77777777" w:rsidR="00CE5246" w:rsidRDefault="00CE5246" w:rsidP="00CE5246">
      <w:r>
        <w:t xml:space="preserve">Data is typically </w:t>
      </w:r>
      <w:r w:rsidR="000709F1">
        <w:t>received</w:t>
      </w:r>
      <w:r>
        <w:t xml:space="preserve"> from a hardware device in </w:t>
      </w:r>
      <w:r w:rsidR="000709F1">
        <w:t xml:space="preserve">chunks of bits, called a packet or frame.  The frame definition describes what each bit within the chunk represents, like a counter, temperature, voltage, or state.  The process of </w:t>
      </w:r>
      <w:r w:rsidR="006B3732">
        <w:t>extracting individual items from the frame</w:t>
      </w:r>
      <w:r w:rsidR="000709F1">
        <w:t xml:space="preserve"> is called decommutation.   Frames that are received from hardware are usually called telemetry, while packets sent to a device to perform some action are called commands.</w:t>
      </w:r>
    </w:p>
    <w:p w14:paraId="663ABFDF" w14:textId="77777777" w:rsidR="000709F1" w:rsidRDefault="004D4B4A" w:rsidP="00EC2FF9">
      <w:pPr>
        <w:pStyle w:val="Heading4"/>
      </w:pPr>
      <w:r>
        <w:t>Declaring Items</w:t>
      </w:r>
    </w:p>
    <w:p w14:paraId="76DFC897" w14:textId="26EE0768" w:rsidR="000709F1" w:rsidRDefault="00CD458E" w:rsidP="00CE5246">
      <w:r>
        <w:t>HYDRA</w:t>
      </w:r>
      <w:r w:rsidR="008D07FD">
        <w:t xml:space="preserve"> has a database of items, which are data structures that hold values.</w:t>
      </w:r>
      <w:r w:rsidR="000709F1">
        <w:t xml:space="preserve">  These items can be grouped into frame definitions, and as frames are received, the value of </w:t>
      </w:r>
      <w:r w:rsidR="000709F1">
        <w:lastRenderedPageBreak/>
        <w:t xml:space="preserve">each item is extracted and the database is updated with the new value.  </w:t>
      </w:r>
      <w:r w:rsidR="008D07FD">
        <w:t>Items</w:t>
      </w:r>
      <w:r w:rsidR="000709F1">
        <w:t xml:space="preserve"> can be viewed and/or monitored for errors or other conditions.</w:t>
      </w:r>
    </w:p>
    <w:p w14:paraId="021F4F5B" w14:textId="77777777" w:rsidR="009915EA" w:rsidRDefault="009915EA" w:rsidP="00CE5246"/>
    <w:p w14:paraId="06340B56" w14:textId="77777777" w:rsidR="009915EA" w:rsidRDefault="009915EA" w:rsidP="00CE5246">
      <w:r>
        <w:t>To declare an item, its name and type are required.</w:t>
      </w:r>
    </w:p>
    <w:p w14:paraId="15A39B58" w14:textId="77777777" w:rsidR="009915EA" w:rsidRDefault="009915EA" w:rsidP="00CE5246"/>
    <w:p w14:paraId="408B32CF" w14:textId="77777777" w:rsidR="009915EA" w:rsidRDefault="009915EA" w:rsidP="00E34F50">
      <w:pPr>
        <w:pStyle w:val="xml"/>
      </w:pPr>
      <w:r>
        <w:t>&lt;itemDef name=”myItem” type=”myType”/&gt;</w:t>
      </w:r>
    </w:p>
    <w:p w14:paraId="37291477" w14:textId="77777777" w:rsidR="009915EA" w:rsidRDefault="009915EA" w:rsidP="00CE5246"/>
    <w:p w14:paraId="3E02F28C" w14:textId="77777777" w:rsidR="009915EA" w:rsidRDefault="009915EA" w:rsidP="00CE5246">
      <w:r>
        <w:t xml:space="preserve">The name is used to uniquely identify the item in the database.  The type describes how the data stored in the item should be interpreted, as well as the number of valid bits in the item.  </w:t>
      </w:r>
    </w:p>
    <w:p w14:paraId="121FAC1F" w14:textId="77777777" w:rsidR="006B3732" w:rsidRDefault="006B3732" w:rsidP="00CE5246"/>
    <w:p w14:paraId="641ACAC5" w14:textId="77777777" w:rsidR="006B3732" w:rsidRDefault="006B3732" w:rsidP="00CE5246">
      <w:r>
        <w:t xml:space="preserve">If an item is not included in any frame definitions, it acts as a global variable and can be modified by the user in scripts or via the command line.  </w:t>
      </w:r>
    </w:p>
    <w:p w14:paraId="72E1D988" w14:textId="77777777" w:rsidR="009915EA" w:rsidRDefault="007B5C24" w:rsidP="009915EA">
      <w:pPr>
        <w:pStyle w:val="Heading4"/>
      </w:pPr>
      <w:r>
        <w:t xml:space="preserve">Declaring </w:t>
      </w:r>
      <w:r w:rsidR="009915EA">
        <w:t>Types</w:t>
      </w:r>
    </w:p>
    <w:p w14:paraId="5D631ACF" w14:textId="1E282102" w:rsidR="009915EA" w:rsidRDefault="00EC2FF9" w:rsidP="00CE5246">
      <w:r>
        <w:t>Every item must have a type associated with it.</w:t>
      </w:r>
      <w:r w:rsidR="009915EA">
        <w:t xml:space="preserve">  The simplest type is the </w:t>
      </w:r>
      <w:hyperlink w:anchor="_&lt;typeDN&gt;" w:history="1">
        <w:r w:rsidR="009915EA" w:rsidRPr="00E95E5C">
          <w:rPr>
            <w:rStyle w:val="Hyperlink"/>
          </w:rPr>
          <w:t>DN</w:t>
        </w:r>
      </w:hyperlink>
      <w:r w:rsidR="009915EA">
        <w:t xml:space="preserve"> (data number).  This type says that the bits in the item are to be interpreted as an unsigned integer with no conversion applied.  This is also often called the “raw” value of the item.</w:t>
      </w:r>
    </w:p>
    <w:p w14:paraId="3E086053" w14:textId="77777777" w:rsidR="009915EA" w:rsidRDefault="009915EA" w:rsidP="00CE5246"/>
    <w:p w14:paraId="626423EC" w14:textId="77777777" w:rsidR="009915EA" w:rsidRDefault="00C20D2C" w:rsidP="00E34F50">
      <w:pPr>
        <w:pStyle w:val="xml"/>
      </w:pPr>
      <w:r>
        <w:t>&lt;typeDN</w:t>
      </w:r>
      <w:r w:rsidR="009915EA">
        <w:t xml:space="preserve"> name=”myDN” size=”8”/&gt;</w:t>
      </w:r>
    </w:p>
    <w:p w14:paraId="36C2F16C" w14:textId="77777777" w:rsidR="009915EA" w:rsidRDefault="009915EA" w:rsidP="00CE5246"/>
    <w:p w14:paraId="6FB48A28" w14:textId="77777777" w:rsidR="009915EA" w:rsidRDefault="00C20D2C" w:rsidP="00CE5246">
      <w:r>
        <w:t>This declaration creates an 8-</w:t>
      </w:r>
      <w:r w:rsidR="009915EA">
        <w:t xml:space="preserve">bit DN type, </w:t>
      </w:r>
      <w:r w:rsidR="00430268">
        <w:t>which</w:t>
      </w:r>
      <w:r w:rsidR="009915EA">
        <w:t xml:space="preserve"> can then be assigned to any 8 bit items.  </w:t>
      </w:r>
      <w:r w:rsidR="00EC2FF9">
        <w:t>The</w:t>
      </w:r>
      <w:r w:rsidR="009915EA">
        <w:t xml:space="preserve"> names of the types must be unique.  There is no re</w:t>
      </w:r>
      <w:r w:rsidR="00EC2FF9">
        <w:t>ason you cannot have multiple 8-</w:t>
      </w:r>
      <w:r w:rsidR="009915EA">
        <w:t>bit DN types with different names, if that kind of organization is desired.</w:t>
      </w:r>
      <w:r w:rsidR="00EC2FF9">
        <w:t xml:space="preserve">  The size of a type can range from 1 to</w:t>
      </w:r>
      <w:r w:rsidR="006B3732">
        <w:t xml:space="preserve"> 64 bits.</w:t>
      </w:r>
    </w:p>
    <w:p w14:paraId="7C251D22" w14:textId="77777777" w:rsidR="009915EA" w:rsidRDefault="009915EA" w:rsidP="009915EA">
      <w:pPr>
        <w:pStyle w:val="Heading5"/>
      </w:pPr>
      <w:r>
        <w:t>Endianness</w:t>
      </w:r>
    </w:p>
    <w:p w14:paraId="36DBA441" w14:textId="77777777" w:rsidR="009915EA" w:rsidRDefault="009915EA" w:rsidP="00CE5246">
      <w:r>
        <w:t xml:space="preserve">For types larger than 8 bits, </w:t>
      </w:r>
      <w:r w:rsidR="00700343">
        <w:t xml:space="preserve">or types that can span </w:t>
      </w:r>
      <w:r w:rsidR="00EC2FF9">
        <w:t>byte boundaries</w:t>
      </w:r>
      <w:r w:rsidR="00700343">
        <w:t xml:space="preserve">, </w:t>
      </w:r>
      <w:r>
        <w:t>the endianness of the type becomes important.  The endianness determines which of the bytes is treated as the most significant and least significant.  This distinction becomes very important when working with different hardware architectures.  Mac OS and MS Windows are little endian systems, while Unix and Linux are big endian.  Multi-byte data sent between the two types will not be interpreted correctly unless the endianness is specified.</w:t>
      </w:r>
    </w:p>
    <w:p w14:paraId="233911AE" w14:textId="77777777" w:rsidR="009915EA" w:rsidRDefault="009915EA" w:rsidP="00CE5246"/>
    <w:p w14:paraId="5F67FF4D" w14:textId="77777777" w:rsidR="009915EA" w:rsidRDefault="009915EA" w:rsidP="00E34F50">
      <w:pPr>
        <w:pStyle w:val="xml"/>
      </w:pPr>
      <w:r>
        <w:t>&lt;typeD</w:t>
      </w:r>
      <w:r w:rsidR="00C20D2C">
        <w:t>N</w:t>
      </w:r>
      <w:r>
        <w:t xml:space="preserve"> name=”myBigDN” </w:t>
      </w:r>
      <w:r w:rsidR="00C20D2C">
        <w:t xml:space="preserve">   </w:t>
      </w:r>
      <w:r>
        <w:t>size=”16” endian=”BIG”/&gt;</w:t>
      </w:r>
    </w:p>
    <w:p w14:paraId="33BA0491" w14:textId="77777777" w:rsidR="009915EA" w:rsidRDefault="00C20D2C" w:rsidP="00E34F50">
      <w:pPr>
        <w:pStyle w:val="xml"/>
      </w:pPr>
      <w:r>
        <w:t>&lt;typeDN</w:t>
      </w:r>
      <w:r w:rsidR="009915EA">
        <w:t xml:space="preserve"> name=”myLittleDN” size=”16” endian=”LITTLE”/&gt;</w:t>
      </w:r>
    </w:p>
    <w:p w14:paraId="024DEF1E" w14:textId="77777777" w:rsidR="009915EA" w:rsidRDefault="009915EA" w:rsidP="00CE5246"/>
    <w:p w14:paraId="02DB0D78" w14:textId="77777777" w:rsidR="009915EA" w:rsidRDefault="00076CC2" w:rsidP="00CE5246">
      <w:r>
        <w:t xml:space="preserve">If no endian is provided, the default is used.  At startup, the default is BIG, but it can be </w:t>
      </w:r>
      <w:r w:rsidR="00F35564">
        <w:t>switched in the config files as</w:t>
      </w:r>
      <w:r>
        <w:t xml:space="preserve"> needed.</w:t>
      </w:r>
    </w:p>
    <w:p w14:paraId="28A07795" w14:textId="77777777" w:rsidR="00076CC2" w:rsidRDefault="00076CC2" w:rsidP="00CE5246"/>
    <w:p w14:paraId="2F186871" w14:textId="77777777" w:rsidR="00076CC2" w:rsidRDefault="00076CC2" w:rsidP="00076CC2">
      <w:pPr>
        <w:pStyle w:val="xml"/>
      </w:pPr>
      <w:r>
        <w:t>&lt;typeEndian default=”LITTLE”/&gt;</w:t>
      </w:r>
    </w:p>
    <w:p w14:paraId="566B76AA" w14:textId="77777777" w:rsidR="009915EA" w:rsidRDefault="009915EA" w:rsidP="00EC2FF9">
      <w:pPr>
        <w:pStyle w:val="Heading5"/>
      </w:pPr>
      <w:r>
        <w:t>Other Native Types</w:t>
      </w:r>
    </w:p>
    <w:p w14:paraId="73B439C3" w14:textId="310482D1" w:rsidR="009915EA" w:rsidRDefault="009915EA" w:rsidP="009915EA">
      <w:r>
        <w:t>Having everything decla</w:t>
      </w:r>
      <w:r w:rsidR="00700343">
        <w:t>red as DN in the system is easy but limits the</w:t>
      </w:r>
      <w:r w:rsidR="00EC2FF9">
        <w:t xml:space="preserve"> usefulness of the data</w:t>
      </w:r>
      <w:r w:rsidR="00700343">
        <w:t xml:space="preserve">.  Telemetry such as counters are usually fine to </w:t>
      </w:r>
      <w:r w:rsidR="00EC2FF9">
        <w:t>display</w:t>
      </w:r>
      <w:r w:rsidR="00700343">
        <w:t xml:space="preserve"> as DN, since they </w:t>
      </w:r>
      <w:r w:rsidR="00700343">
        <w:lastRenderedPageBreak/>
        <w:t xml:space="preserve">are just integers that count up.  But a temperature reported as DN will not be in degrees C or F, so it is not easy to tell what the data means.  So </w:t>
      </w:r>
      <w:r w:rsidR="00CD458E">
        <w:t>HYDRA</w:t>
      </w:r>
      <w:r w:rsidR="00700343">
        <w:t xml:space="preserve"> provides a number of other native types.</w:t>
      </w:r>
    </w:p>
    <w:p w14:paraId="6418DE28" w14:textId="1DDD74D5" w:rsidR="00700343" w:rsidRDefault="00C04AB2" w:rsidP="00EC2FF9">
      <w:pPr>
        <w:pStyle w:val="Heading6"/>
      </w:pPr>
      <w:hyperlink w:anchor="_&lt;typeSN&gt;" w:history="1">
        <w:r w:rsidR="00700343" w:rsidRPr="00E95E5C">
          <w:rPr>
            <w:rStyle w:val="Hyperlink"/>
          </w:rPr>
          <w:t>Signed DNs</w:t>
        </w:r>
      </w:hyperlink>
    </w:p>
    <w:p w14:paraId="290F8929" w14:textId="77777777" w:rsidR="00700343" w:rsidRDefault="00700343" w:rsidP="00700343">
      <w:r>
        <w:t>The SN type is similar to the DN, but the bits are treated as signed instead of unsigned numbers.  For example, an 8 bit unsigned DN has the range 0 to 255.  But an 8 bit signed DN has the range -127 to 127.</w:t>
      </w:r>
    </w:p>
    <w:p w14:paraId="540DC18F" w14:textId="77777777" w:rsidR="00700343" w:rsidRDefault="00700343" w:rsidP="00700343"/>
    <w:p w14:paraId="2EC778B8" w14:textId="77777777" w:rsidR="00700343" w:rsidRDefault="00C20D2C" w:rsidP="00E34F50">
      <w:pPr>
        <w:pStyle w:val="xml"/>
      </w:pPr>
      <w:r>
        <w:t>&lt;typeSN</w:t>
      </w:r>
      <w:r w:rsidR="00700343">
        <w:t xml:space="preserve"> name=”mySignedDN” size=”8”/&gt;</w:t>
      </w:r>
    </w:p>
    <w:p w14:paraId="356F08A8" w14:textId="5CD2CDED" w:rsidR="00700343" w:rsidRDefault="00C04AB2" w:rsidP="00EC2FF9">
      <w:pPr>
        <w:pStyle w:val="Heading6"/>
      </w:pPr>
      <w:hyperlink w:anchor="_&lt;typeFloat&gt;" w:history="1">
        <w:r w:rsidR="00076CC2" w:rsidRPr="002202CC">
          <w:rPr>
            <w:rStyle w:val="Hyperlink"/>
          </w:rPr>
          <w:t>Floating Point</w:t>
        </w:r>
      </w:hyperlink>
    </w:p>
    <w:p w14:paraId="7FABD863" w14:textId="77777777" w:rsidR="00700343" w:rsidRDefault="00700343" w:rsidP="00700343">
      <w:r>
        <w:t>Floating point numbers are used to represent values that have a decimal point, like 2.7</w:t>
      </w:r>
      <w:r w:rsidR="00EC2FF9">
        <w:t>7654</w:t>
      </w:r>
      <w:r>
        <w:t xml:space="preserve">.  Floats are </w:t>
      </w:r>
      <w:r w:rsidR="0075676E">
        <w:t xml:space="preserve">available in </w:t>
      </w:r>
      <w:r>
        <w:t xml:space="preserve">32 </w:t>
      </w:r>
      <w:r w:rsidR="0075676E">
        <w:t xml:space="preserve">and 64 </w:t>
      </w:r>
      <w:r>
        <w:t>bit</w:t>
      </w:r>
      <w:r w:rsidR="0075676E">
        <w:t>s</w:t>
      </w:r>
      <w:r>
        <w:t xml:space="preserve"> and use the IEEE standard to interpret the bits.</w:t>
      </w:r>
    </w:p>
    <w:p w14:paraId="7E99597A" w14:textId="77777777" w:rsidR="00700343" w:rsidRDefault="00700343" w:rsidP="00700343"/>
    <w:p w14:paraId="5C0AA5EA" w14:textId="77777777" w:rsidR="00700343" w:rsidRDefault="00C20D2C" w:rsidP="00E34F50">
      <w:pPr>
        <w:pStyle w:val="xml"/>
      </w:pPr>
      <w:r>
        <w:t>&lt;typeFloat name=”myFloat”/&gt;</w:t>
      </w:r>
    </w:p>
    <w:p w14:paraId="1F8BE0F2" w14:textId="77777777" w:rsidR="0075676E" w:rsidRDefault="0075676E" w:rsidP="00E34F50">
      <w:pPr>
        <w:pStyle w:val="xml"/>
      </w:pPr>
      <w:r>
        <w:t>&lt;typeDouble name=”myDouble”/&gt;</w:t>
      </w:r>
    </w:p>
    <w:p w14:paraId="54415CB5" w14:textId="2A8A9EFF" w:rsidR="00700343" w:rsidRDefault="00C04AB2" w:rsidP="00EC2FF9">
      <w:pPr>
        <w:pStyle w:val="Heading6"/>
      </w:pPr>
      <w:hyperlink w:anchor="_&lt;typeChar&gt;" w:history="1">
        <w:r w:rsidR="00700343" w:rsidRPr="002202CC">
          <w:rPr>
            <w:rStyle w:val="Hyperlink"/>
          </w:rPr>
          <w:t>Characters</w:t>
        </w:r>
      </w:hyperlink>
    </w:p>
    <w:p w14:paraId="6A8E7FD1" w14:textId="77777777" w:rsidR="00700343" w:rsidRDefault="00EC2FF9" w:rsidP="00700343">
      <w:r>
        <w:t>Instead of treating an 8-</w:t>
      </w:r>
      <w:r w:rsidR="00700343">
        <w:t>bit value as a DN, it can instead turn it into a character, using the standard ASCII table.</w:t>
      </w:r>
    </w:p>
    <w:p w14:paraId="77CA5CA0" w14:textId="77777777" w:rsidR="00700343" w:rsidRDefault="00700343" w:rsidP="00700343"/>
    <w:p w14:paraId="29504EF4" w14:textId="77777777" w:rsidR="00700343" w:rsidRDefault="00C20D2C" w:rsidP="00E34F50">
      <w:pPr>
        <w:pStyle w:val="xml"/>
      </w:pPr>
      <w:r>
        <w:t>&lt;typeChar</w:t>
      </w:r>
      <w:r w:rsidR="00700343">
        <w:t xml:space="preserve"> name=”myChar”/&gt;</w:t>
      </w:r>
    </w:p>
    <w:p w14:paraId="08F19E9E" w14:textId="77777777" w:rsidR="00700343" w:rsidRDefault="00F35564" w:rsidP="00EC2FF9">
      <w:pPr>
        <w:pStyle w:val="Heading6"/>
      </w:pPr>
      <w:r>
        <w:t>Type Extensions</w:t>
      </w:r>
    </w:p>
    <w:p w14:paraId="385EBAD0" w14:textId="0DFB0C99" w:rsidR="00F35564" w:rsidRPr="00F35564" w:rsidRDefault="00C04AB2" w:rsidP="00F35564">
      <w:pPr>
        <w:pStyle w:val="Heading7"/>
      </w:pPr>
      <w:hyperlink w:anchor="_&lt;typeState&gt;" w:history="1">
        <w:r w:rsidR="00F35564" w:rsidRPr="002202CC">
          <w:rPr>
            <w:rStyle w:val="Hyperlink"/>
          </w:rPr>
          <w:t>State Conversions</w:t>
        </w:r>
      </w:hyperlink>
    </w:p>
    <w:p w14:paraId="253185DF" w14:textId="53E5C6DC" w:rsidR="00700343" w:rsidRDefault="00700343" w:rsidP="00700343">
      <w:r>
        <w:t xml:space="preserve">For some data, the value of the number is not important, but the state it represents is.  For example, a hardware device could report a power state by sending a 0 if it is OFF and a 1 if it is ON.  0 and 1 do not mean anything by themselves, so </w:t>
      </w:r>
      <w:r w:rsidR="00CD458E">
        <w:t>HYDRA</w:t>
      </w:r>
      <w:r>
        <w:t xml:space="preserve"> can apply a state conversion to turn the integers into strings.</w:t>
      </w:r>
    </w:p>
    <w:p w14:paraId="77E97A59" w14:textId="77777777" w:rsidR="00700343" w:rsidRDefault="00700343" w:rsidP="00700343"/>
    <w:p w14:paraId="5307AD54" w14:textId="1BC17947" w:rsidR="00700343" w:rsidRDefault="00700343" w:rsidP="00700343">
      <w:r>
        <w:t xml:space="preserve">To declare a state conversion, first you need to define a </w:t>
      </w:r>
      <w:hyperlink w:anchor="_&lt;dictionary&gt;" w:history="1">
        <w:r w:rsidRPr="00DA4700">
          <w:rPr>
            <w:rStyle w:val="Hyperlink"/>
          </w:rPr>
          <w:t>dictionary</w:t>
        </w:r>
      </w:hyperlink>
      <w:r>
        <w:t xml:space="preserve">.  These map integers to strings so </w:t>
      </w:r>
      <w:r w:rsidR="00CD458E">
        <w:t>HYDRA</w:t>
      </w:r>
      <w:r>
        <w:t xml:space="preserve"> can </w:t>
      </w:r>
      <w:r w:rsidR="00EC2FF9">
        <w:t>find</w:t>
      </w:r>
      <w:r>
        <w:t xml:space="preserve"> </w:t>
      </w:r>
      <w:r w:rsidR="00EC2FF9">
        <w:t>the</w:t>
      </w:r>
      <w:r>
        <w:t xml:space="preserve"> string to display.  A dictionary can be used by more than one type.</w:t>
      </w:r>
    </w:p>
    <w:p w14:paraId="6891593D" w14:textId="77777777" w:rsidR="00700343" w:rsidRDefault="00700343" w:rsidP="00700343"/>
    <w:p w14:paraId="2B195E51" w14:textId="77777777" w:rsidR="00700343" w:rsidRDefault="00700343" w:rsidP="00E34F50">
      <w:pPr>
        <w:pStyle w:val="xml"/>
      </w:pPr>
      <w:r>
        <w:t>&lt;</w:t>
      </w:r>
      <w:r w:rsidR="00C20D2C">
        <w:t>dictionary</w:t>
      </w:r>
      <w:r>
        <w:t xml:space="preserve"> name=”myDictionary”&gt;</w:t>
      </w:r>
    </w:p>
    <w:p w14:paraId="07440526" w14:textId="77777777" w:rsidR="00700343" w:rsidRDefault="00700343" w:rsidP="00E34F50">
      <w:pPr>
        <w:pStyle w:val="xml"/>
      </w:pPr>
      <w:r>
        <w:tab/>
        <w:t>&lt;pair key=”0” str=”OFF”/&gt;</w:t>
      </w:r>
    </w:p>
    <w:p w14:paraId="57862D5D" w14:textId="77777777" w:rsidR="00700343" w:rsidRDefault="00700343" w:rsidP="00E34F50">
      <w:pPr>
        <w:pStyle w:val="xml"/>
      </w:pPr>
      <w:r>
        <w:tab/>
        <w:t>&lt;pair key=”1” str=”ON”/&gt;</w:t>
      </w:r>
    </w:p>
    <w:p w14:paraId="51872938" w14:textId="77777777" w:rsidR="00700343" w:rsidRDefault="00700343" w:rsidP="00E34F50">
      <w:pPr>
        <w:pStyle w:val="xml"/>
      </w:pPr>
      <w:r>
        <w:t>&lt;/</w:t>
      </w:r>
      <w:r w:rsidR="00C20D2C">
        <w:t>dictionary</w:t>
      </w:r>
      <w:r>
        <w:t>&gt;</w:t>
      </w:r>
    </w:p>
    <w:p w14:paraId="49451A6A" w14:textId="77777777" w:rsidR="00700343" w:rsidRDefault="00700343" w:rsidP="00700343"/>
    <w:p w14:paraId="7B1342E0" w14:textId="78164756" w:rsidR="00700343" w:rsidRDefault="00F35564" w:rsidP="00700343">
      <w:r>
        <w:t>A type definition can then reference the dictionary</w:t>
      </w:r>
      <w:r w:rsidR="00170178">
        <w:t>, usually a &lt;</w:t>
      </w:r>
      <w:hyperlink w:anchor="_&lt;typeState&gt;" w:history="1">
        <w:r w:rsidR="00170178" w:rsidRPr="00170178">
          <w:rPr>
            <w:rStyle w:val="Hyperlink"/>
          </w:rPr>
          <w:t>typeState</w:t>
        </w:r>
      </w:hyperlink>
      <w:r w:rsidR="00170178">
        <w:t>&gt;</w:t>
      </w:r>
      <w:r>
        <w:t>.  Whenever the native or string value of any corresponding items is accessed, the dictionary value will be used.  Otherwise, the data is interpreted as its base type.</w:t>
      </w:r>
    </w:p>
    <w:p w14:paraId="2CF97A92" w14:textId="77777777" w:rsidR="00700343" w:rsidRDefault="00700343" w:rsidP="00700343"/>
    <w:p w14:paraId="79DFFBCB" w14:textId="6D0EE51B" w:rsidR="00700343" w:rsidRDefault="008953B0" w:rsidP="00E34F50">
      <w:pPr>
        <w:pStyle w:val="xml"/>
      </w:pPr>
      <w:r>
        <w:t>&lt;</w:t>
      </w:r>
      <w:r w:rsidR="00A256F4">
        <w:t>typeState</w:t>
      </w:r>
      <w:r w:rsidR="00700343">
        <w:t xml:space="preserve"> name=”my</w:t>
      </w:r>
      <w:r w:rsidR="008D07FD">
        <w:t>OnOff</w:t>
      </w:r>
      <w:r w:rsidR="00700343">
        <w:t>State” size=”8” dict=”myDictionary”/&gt;</w:t>
      </w:r>
    </w:p>
    <w:p w14:paraId="20CB82E6" w14:textId="6FB01187" w:rsidR="00700343" w:rsidRDefault="008953B0" w:rsidP="00E34F50">
      <w:pPr>
        <w:pStyle w:val="xml"/>
      </w:pPr>
      <w:r>
        <w:t>&lt;type</w:t>
      </w:r>
      <w:r w:rsidR="00A256F4">
        <w:t>State</w:t>
      </w:r>
      <w:r w:rsidR="008D07FD">
        <w:t xml:space="preserve"> name=”myOnOffState1Bit” size=”1” dict=”myDictionary”/&gt;</w:t>
      </w:r>
    </w:p>
    <w:p w14:paraId="3A69779D" w14:textId="77777777" w:rsidR="008D07FD" w:rsidRDefault="008D07FD" w:rsidP="00700343"/>
    <w:p w14:paraId="7B1E9581" w14:textId="77777777" w:rsidR="008D07FD" w:rsidRDefault="008D07FD" w:rsidP="00700343">
      <w:r>
        <w:lastRenderedPageBreak/>
        <w:t>These two types are nearly identical, but one will be used for 8 bit values and the other for single bit values.  The dictionary does not need to change.</w:t>
      </w:r>
    </w:p>
    <w:p w14:paraId="5F5A5D0A" w14:textId="77777777" w:rsidR="005377F3" w:rsidRDefault="005377F3" w:rsidP="00F35564">
      <w:pPr>
        <w:pStyle w:val="Heading7"/>
      </w:pPr>
      <w:r>
        <w:t>Image Maps</w:t>
      </w:r>
    </w:p>
    <w:p w14:paraId="28B0271E" w14:textId="77777777" w:rsidR="005377F3" w:rsidRDefault="005377F3" w:rsidP="005377F3">
      <w:r>
        <w:t xml:space="preserve">Instead of converting an integer to a string, like the previous section, an image map can convert the integer to an image.  This conversion is only applied when an item is on a display page.  The rest of the time the </w:t>
      </w:r>
      <w:r w:rsidR="00F35564">
        <w:t>base</w:t>
      </w:r>
      <w:r>
        <w:t xml:space="preserve"> value is used.</w:t>
      </w:r>
    </w:p>
    <w:p w14:paraId="08D9859D" w14:textId="77777777" w:rsidR="005377F3" w:rsidRDefault="005377F3" w:rsidP="005377F3"/>
    <w:p w14:paraId="1BE7981A" w14:textId="77777777" w:rsidR="005377F3" w:rsidRDefault="005377F3" w:rsidP="005377F3">
      <w:r>
        <w:t>An image map is similar to a dictionary.</w:t>
      </w:r>
    </w:p>
    <w:p w14:paraId="1EC2DC8A" w14:textId="77777777" w:rsidR="005377F3" w:rsidRDefault="005377F3" w:rsidP="005377F3"/>
    <w:p w14:paraId="34934B5D" w14:textId="77777777" w:rsidR="005377F3" w:rsidRDefault="005377F3" w:rsidP="005377F3">
      <w:pPr>
        <w:pStyle w:val="xml"/>
      </w:pPr>
      <w:r>
        <w:t>&lt;imageMap name=”myMap”&gt;</w:t>
      </w:r>
    </w:p>
    <w:p w14:paraId="11BEEF3A" w14:textId="77777777" w:rsidR="005377F3" w:rsidRDefault="005377F3" w:rsidP="005377F3">
      <w:pPr>
        <w:pStyle w:val="xml"/>
      </w:pPr>
      <w:r>
        <w:tab/>
        <w:t>&lt;pair key=”1” file=”myImage1.bmp”/&gt;</w:t>
      </w:r>
    </w:p>
    <w:p w14:paraId="64EC3FA3" w14:textId="77777777" w:rsidR="005377F3" w:rsidRDefault="005377F3" w:rsidP="005377F3">
      <w:pPr>
        <w:pStyle w:val="xml"/>
      </w:pPr>
      <w:r>
        <w:tab/>
        <w:t>&lt;pair key=”2” file=”myImage2.bmp”/&gt;</w:t>
      </w:r>
    </w:p>
    <w:p w14:paraId="56523990" w14:textId="77777777" w:rsidR="005377F3" w:rsidRDefault="005377F3" w:rsidP="005377F3">
      <w:pPr>
        <w:pStyle w:val="xml"/>
        <w:ind w:left="0"/>
      </w:pPr>
      <w:r>
        <w:tab/>
        <w:t>&lt;/imageMap&gt;</w:t>
      </w:r>
    </w:p>
    <w:p w14:paraId="2B7731FD" w14:textId="77777777" w:rsidR="005377F3" w:rsidRDefault="005377F3" w:rsidP="005377F3"/>
    <w:p w14:paraId="16C5873C" w14:textId="77777777" w:rsidR="005377F3" w:rsidRDefault="005377F3" w:rsidP="005377F3">
      <w:r>
        <w:t>The only supported image format at this time is bitmap (bmp).  The map is then assigned to a type.</w:t>
      </w:r>
    </w:p>
    <w:p w14:paraId="32E1D7D9" w14:textId="77777777" w:rsidR="005377F3" w:rsidRDefault="005377F3" w:rsidP="005377F3"/>
    <w:p w14:paraId="1D226B83" w14:textId="77777777" w:rsidR="005377F3" w:rsidRDefault="005377F3" w:rsidP="005377F3">
      <w:pPr>
        <w:pStyle w:val="xml"/>
      </w:pPr>
      <w:r>
        <w:t>&lt;type</w:t>
      </w:r>
      <w:r w:rsidR="00F35564">
        <w:t>DN</w:t>
      </w:r>
      <w:r>
        <w:t xml:space="preserve"> name=”myImageType” size=”8” map=”myMap”/&gt;</w:t>
      </w:r>
    </w:p>
    <w:p w14:paraId="4C834599" w14:textId="14947858" w:rsidR="008D07FD" w:rsidRDefault="00C04AB2" w:rsidP="00F35564">
      <w:pPr>
        <w:pStyle w:val="Heading7"/>
      </w:pPr>
      <w:hyperlink w:anchor="_&lt;euPoly&gt;" w:history="1">
        <w:r w:rsidR="008D07FD" w:rsidRPr="00566D9F">
          <w:rPr>
            <w:rStyle w:val="Hyperlink"/>
          </w:rPr>
          <w:t>Engineering Units</w:t>
        </w:r>
      </w:hyperlink>
    </w:p>
    <w:p w14:paraId="6311E395" w14:textId="77777777" w:rsidR="008D07FD" w:rsidRDefault="008D07FD" w:rsidP="008D07FD">
      <w:r>
        <w:t>In many cases, a data value is the result of a</w:t>
      </w:r>
      <w:r w:rsidR="00EC2FF9">
        <w:t>n</w:t>
      </w:r>
      <w:r>
        <w:t xml:space="preserve"> ADC and represents a </w:t>
      </w:r>
      <w:r w:rsidR="00EC2FF9">
        <w:t>temperature or a voltage.  An 8-</w:t>
      </w:r>
      <w:r>
        <w:t>bit value between 0 and 255 does not say much about what the temperature really is.  A common conversion from the ADC value to temperature is to use a polynomial: C</w:t>
      </w:r>
      <w:r w:rsidRPr="0024778D">
        <w:rPr>
          <w:vertAlign w:val="subscript"/>
        </w:rPr>
        <w:t>0</w:t>
      </w:r>
      <w:r>
        <w:t>x</w:t>
      </w:r>
      <w:r w:rsidRPr="0024778D">
        <w:rPr>
          <w:vertAlign w:val="superscript"/>
        </w:rPr>
        <w:t>0</w:t>
      </w:r>
      <w:r>
        <w:t xml:space="preserve"> + C</w:t>
      </w:r>
      <w:r w:rsidRPr="0024778D">
        <w:rPr>
          <w:vertAlign w:val="subscript"/>
        </w:rPr>
        <w:t>1</w:t>
      </w:r>
      <w:r>
        <w:t>x</w:t>
      </w:r>
      <w:r w:rsidRPr="0024778D">
        <w:rPr>
          <w:vertAlign w:val="superscript"/>
        </w:rPr>
        <w:t>1</w:t>
      </w:r>
      <w:r>
        <w:t xml:space="preserve"> + C</w:t>
      </w:r>
      <w:r w:rsidRPr="0024778D">
        <w:rPr>
          <w:vertAlign w:val="subscript"/>
        </w:rPr>
        <w:t>2</w:t>
      </w:r>
      <w:r>
        <w:t>x</w:t>
      </w:r>
      <w:r w:rsidRPr="0024778D">
        <w:rPr>
          <w:vertAlign w:val="superscript"/>
        </w:rPr>
        <w:t>2</w:t>
      </w:r>
      <w:r>
        <w:t xml:space="preserve"> …. + C</w:t>
      </w:r>
      <w:r w:rsidRPr="0024778D">
        <w:rPr>
          <w:vertAlign w:val="subscript"/>
        </w:rPr>
        <w:t>n</w:t>
      </w:r>
      <w:r>
        <w:t>x</w:t>
      </w:r>
      <w:r w:rsidRPr="0024778D">
        <w:rPr>
          <w:vertAlign w:val="superscript"/>
        </w:rPr>
        <w:t>n</w:t>
      </w:r>
      <w:r>
        <w:rPr>
          <w:vertAlign w:val="superscript"/>
        </w:rPr>
        <w:t xml:space="preserve"> </w:t>
      </w:r>
      <w:r>
        <w:t>where the value is the X.  The number of coefficients is up to the user.</w:t>
      </w:r>
    </w:p>
    <w:p w14:paraId="4054C5A3" w14:textId="77777777" w:rsidR="008D07FD" w:rsidRDefault="008D07FD" w:rsidP="008D07FD"/>
    <w:p w14:paraId="0F2ED762" w14:textId="77777777" w:rsidR="008D07FD" w:rsidRDefault="008953B0" w:rsidP="00E34F50">
      <w:pPr>
        <w:pStyle w:val="xml"/>
      </w:pPr>
      <w:r>
        <w:t>&lt;euPoly</w:t>
      </w:r>
      <w:r w:rsidR="008D07FD">
        <w:t xml:space="preserve"> name=”myEU”&gt;</w:t>
      </w:r>
    </w:p>
    <w:p w14:paraId="130983ED" w14:textId="77777777" w:rsidR="008D07FD" w:rsidRDefault="008D07FD" w:rsidP="00E34F50">
      <w:pPr>
        <w:pStyle w:val="xml"/>
      </w:pPr>
      <w:r>
        <w:tab/>
        <w:t>&lt;coeff index=”0” value=”1”/&gt;</w:t>
      </w:r>
    </w:p>
    <w:p w14:paraId="6F16CCD9" w14:textId="77777777" w:rsidR="008D07FD" w:rsidRDefault="008D07FD" w:rsidP="00E34F50">
      <w:pPr>
        <w:pStyle w:val="xml"/>
      </w:pPr>
      <w:r>
        <w:tab/>
        <w:t>&lt;coeff index=”1” value=”2.5”/&gt;</w:t>
      </w:r>
    </w:p>
    <w:p w14:paraId="58BD920C" w14:textId="77777777" w:rsidR="008D07FD" w:rsidRDefault="008D07FD" w:rsidP="00E34F50">
      <w:pPr>
        <w:pStyle w:val="xml"/>
      </w:pPr>
      <w:r>
        <w:tab/>
        <w:t>&lt;coeff index=”2” value=”.006”/&gt;</w:t>
      </w:r>
    </w:p>
    <w:p w14:paraId="7B98C1E1" w14:textId="77777777" w:rsidR="008D07FD" w:rsidRDefault="008953B0" w:rsidP="00E34F50">
      <w:pPr>
        <w:pStyle w:val="xml"/>
      </w:pPr>
      <w:r>
        <w:t>&lt;/euPoly</w:t>
      </w:r>
      <w:r w:rsidR="008D07FD">
        <w:t>&gt;</w:t>
      </w:r>
    </w:p>
    <w:p w14:paraId="2E52C7AE" w14:textId="77777777" w:rsidR="008D07FD" w:rsidRDefault="008D07FD" w:rsidP="008D07FD"/>
    <w:p w14:paraId="38C32A44" w14:textId="77777777" w:rsidR="008D07FD" w:rsidRDefault="008D07FD" w:rsidP="008D07FD">
      <w:r>
        <w:t xml:space="preserve">Once the polynomial coefficients have been defined, </w:t>
      </w:r>
      <w:r w:rsidR="00EC2FF9">
        <w:t>a type can use it to actually convert values</w:t>
      </w:r>
      <w:r>
        <w:t xml:space="preserve">.  Like dictionaries, </w:t>
      </w:r>
      <w:r w:rsidR="00EC2FF9">
        <w:t>multiple types can use the same polynomial</w:t>
      </w:r>
      <w:r>
        <w:t>.</w:t>
      </w:r>
    </w:p>
    <w:p w14:paraId="32393431" w14:textId="77777777" w:rsidR="008D07FD" w:rsidRDefault="008D07FD" w:rsidP="008D07FD"/>
    <w:p w14:paraId="57940C33" w14:textId="6FF4E758" w:rsidR="008D07FD" w:rsidRDefault="008953B0" w:rsidP="00E34F50">
      <w:pPr>
        <w:pStyle w:val="xml"/>
      </w:pPr>
      <w:r>
        <w:t>&lt;</w:t>
      </w:r>
      <w:hyperlink w:anchor="_&lt;typeEU&gt;" w:history="1">
        <w:r w:rsidRPr="00BA6878">
          <w:rPr>
            <w:rStyle w:val="Hyperlink"/>
          </w:rPr>
          <w:t>type</w:t>
        </w:r>
        <w:r w:rsidR="00BA6878" w:rsidRPr="00BA6878">
          <w:rPr>
            <w:rStyle w:val="Hyperlink"/>
          </w:rPr>
          <w:t>EU</w:t>
        </w:r>
      </w:hyperlink>
      <w:r w:rsidR="008D07FD">
        <w:t xml:space="preserve"> name=”myEUType” size=”8” </w:t>
      </w:r>
      <w:r w:rsidR="00F35564">
        <w:t>eu</w:t>
      </w:r>
      <w:r w:rsidR="008D07FD">
        <w:t>=”myEU”/&gt;</w:t>
      </w:r>
    </w:p>
    <w:p w14:paraId="65A4D68B" w14:textId="77777777" w:rsidR="0012289B" w:rsidRDefault="0012289B" w:rsidP="0012289B"/>
    <w:p w14:paraId="7FC7806A" w14:textId="77777777" w:rsidR="0012289B" w:rsidRDefault="0012289B" w:rsidP="0012289B">
      <w:r>
        <w:t xml:space="preserve">Another possibility is to have a segmented EU.  In this mode, the range of values is provided over which the polynomial is valid.  For example, on negative values poly 1 is used, and for positives poly 2 is used.  </w:t>
      </w:r>
    </w:p>
    <w:p w14:paraId="23964E42" w14:textId="77777777" w:rsidR="0012289B" w:rsidRDefault="0012289B" w:rsidP="0012289B"/>
    <w:p w14:paraId="5844F53E" w14:textId="77777777" w:rsidR="0012289B" w:rsidRDefault="0012289B" w:rsidP="0012289B">
      <w:pPr>
        <w:pStyle w:val="xml"/>
      </w:pPr>
      <w:r>
        <w:t>&lt;</w:t>
      </w:r>
      <w:r w:rsidR="00F35564">
        <w:t>euSegmented name=”mySegmentedType</w:t>
      </w:r>
      <w:r>
        <w:t>”&gt;</w:t>
      </w:r>
    </w:p>
    <w:p w14:paraId="68813F5C" w14:textId="77777777" w:rsidR="0012289B" w:rsidRDefault="0012289B" w:rsidP="0012289B">
      <w:pPr>
        <w:pStyle w:val="xml"/>
      </w:pPr>
      <w:r>
        <w:tab/>
        <w:t>&lt;segment lower=”-127” upper=”0” eu=”negPoly”/&gt;</w:t>
      </w:r>
    </w:p>
    <w:p w14:paraId="4168A595" w14:textId="77777777" w:rsidR="0012289B" w:rsidRDefault="0012289B" w:rsidP="0012289B">
      <w:pPr>
        <w:pStyle w:val="xml"/>
      </w:pPr>
      <w:r>
        <w:tab/>
        <w:t>&lt;segment lower=”0” upper=”128” eu=”posPoly”/&gt;</w:t>
      </w:r>
    </w:p>
    <w:p w14:paraId="66A513F4" w14:textId="77777777" w:rsidR="0012289B" w:rsidRDefault="0012289B" w:rsidP="0012289B">
      <w:pPr>
        <w:pStyle w:val="xml"/>
      </w:pPr>
      <w:r>
        <w:t>&lt;/</w:t>
      </w:r>
      <w:r w:rsidR="00F35564">
        <w:t>euSegmented</w:t>
      </w:r>
      <w:r>
        <w:t>&gt;</w:t>
      </w:r>
    </w:p>
    <w:p w14:paraId="65FB54C6" w14:textId="77777777" w:rsidR="0012289B" w:rsidRDefault="0012289B" w:rsidP="0012289B"/>
    <w:p w14:paraId="75F027AA" w14:textId="77777777" w:rsidR="0012289B" w:rsidRDefault="0012289B" w:rsidP="0012289B">
      <w:r>
        <w:t xml:space="preserve">There is no limit to the number of segments.  For the ranges, the </w:t>
      </w:r>
      <w:r w:rsidR="00F35564">
        <w:t>lower bound is inclusive (&gt;</w:t>
      </w:r>
      <w:r>
        <w:t xml:space="preserve">=) and the </w:t>
      </w:r>
      <w:r w:rsidR="00F35564">
        <w:t>upper is exclusive (&lt;</w:t>
      </w:r>
      <w:r>
        <w:t>).</w:t>
      </w:r>
    </w:p>
    <w:p w14:paraId="192E88A4" w14:textId="77777777" w:rsidR="008D07FD" w:rsidRDefault="008D07FD" w:rsidP="00C825CB">
      <w:pPr>
        <w:pStyle w:val="Heading4"/>
      </w:pPr>
      <w:r>
        <w:lastRenderedPageBreak/>
        <w:t>Arrays</w:t>
      </w:r>
    </w:p>
    <w:p w14:paraId="293CB400" w14:textId="77777777" w:rsidR="008D07FD" w:rsidRDefault="008D07FD" w:rsidP="008D07FD">
      <w:r>
        <w:t>Items can have multiple elements, which makes them arrays.  Each element in the array is contiguous when extracting from a frame, and each element can be any number of bits wide.  Array elements are accessed with the standard [] notation.</w:t>
      </w:r>
    </w:p>
    <w:p w14:paraId="18D2353A" w14:textId="77777777" w:rsidR="008D07FD" w:rsidRDefault="008D07FD" w:rsidP="008D07FD"/>
    <w:p w14:paraId="5350A1A6" w14:textId="77777777" w:rsidR="008D07FD" w:rsidRDefault="008D07FD" w:rsidP="00E34F50">
      <w:pPr>
        <w:pStyle w:val="xml"/>
      </w:pPr>
      <w:r>
        <w:t>&lt;itemDef name=”myArray” type=”dn8”</w:t>
      </w:r>
      <w:r w:rsidR="00C825CB">
        <w:t xml:space="preserve"> num=”5”/&gt;</w:t>
      </w:r>
    </w:p>
    <w:p w14:paraId="57564441" w14:textId="77777777" w:rsidR="00C825CB" w:rsidRDefault="00C825CB" w:rsidP="00C825CB">
      <w:pPr>
        <w:pStyle w:val="Heading4"/>
      </w:pPr>
      <w:r>
        <w:t>Initial Value</w:t>
      </w:r>
    </w:p>
    <w:p w14:paraId="2385617C" w14:textId="77777777" w:rsidR="00C825CB" w:rsidRDefault="00C825CB" w:rsidP="00C825CB">
      <w:r>
        <w:t>Items can be provided with an initial value.  This is not used much by telemetry items since the value is overwritten with the first occurrence of its frame.  But for standalone items and commands (Section ###) the value is set by the user.  The default initial value is zero.</w:t>
      </w:r>
    </w:p>
    <w:p w14:paraId="4EF98CCA" w14:textId="77777777" w:rsidR="00C825CB" w:rsidRDefault="00C825CB" w:rsidP="00C825CB"/>
    <w:p w14:paraId="569B0ACE" w14:textId="77777777" w:rsidR="00C825CB" w:rsidRDefault="00C825CB" w:rsidP="00E34F50">
      <w:pPr>
        <w:pStyle w:val="xml"/>
      </w:pPr>
      <w:r>
        <w:t>&lt;itemDef name=”myItem” type=”dn8” value=”4”/&gt;</w:t>
      </w:r>
    </w:p>
    <w:p w14:paraId="14FA707B" w14:textId="77777777" w:rsidR="00C825CB" w:rsidRDefault="00C825CB" w:rsidP="00C825CB"/>
    <w:p w14:paraId="66B9EAE2" w14:textId="77777777" w:rsidR="00C825CB" w:rsidRDefault="00C825CB" w:rsidP="00C825CB">
      <w:r>
        <w:t>For array items, the initial value for each array element can be provided.  If there are fewer values than elements, the remaining elements are set to the final value in the list.</w:t>
      </w:r>
    </w:p>
    <w:p w14:paraId="0574D5E5" w14:textId="77777777" w:rsidR="00C825CB" w:rsidRDefault="00C825CB" w:rsidP="00C825CB"/>
    <w:p w14:paraId="6E3E53FB" w14:textId="77777777" w:rsidR="00C825CB" w:rsidRDefault="00C825CB" w:rsidP="00E34F50">
      <w:pPr>
        <w:pStyle w:val="xml"/>
      </w:pPr>
      <w:r>
        <w:t>&lt;itemDef name=”myArray” type=”dn8” num=”5” value=”1 2 3”/&gt;</w:t>
      </w:r>
    </w:p>
    <w:p w14:paraId="6828C150" w14:textId="77777777" w:rsidR="00C825CB" w:rsidRDefault="00C825CB" w:rsidP="00C825CB"/>
    <w:p w14:paraId="7E8D0116" w14:textId="77777777" w:rsidR="00C825CB" w:rsidRDefault="00C825CB" w:rsidP="00C825CB">
      <w:r>
        <w:t>The initial value of myArray will be [1 2 3 3 3].</w:t>
      </w:r>
    </w:p>
    <w:p w14:paraId="5F59C358" w14:textId="77777777" w:rsidR="00734D93" w:rsidRDefault="00734D93" w:rsidP="00C825CB"/>
    <w:p w14:paraId="11A80035" w14:textId="664D3296" w:rsidR="00734D93" w:rsidRDefault="00734D93" w:rsidP="00C825CB">
      <w:r>
        <w:t>If the item has a state conversion, the initial value can also be a string.</w:t>
      </w:r>
    </w:p>
    <w:p w14:paraId="751CA0AE" w14:textId="77777777" w:rsidR="00734D93" w:rsidRDefault="00734D93" w:rsidP="00C825CB"/>
    <w:p w14:paraId="7E61AD2D" w14:textId="704745B9" w:rsidR="00734D93" w:rsidRDefault="00734D93" w:rsidP="00734D93">
      <w:pPr>
        <w:pStyle w:val="xml"/>
      </w:pPr>
      <w:r>
        <w:t>&lt;itemDef name=”myState” type=”onOff8” value=”ON”/&gt;</w:t>
      </w:r>
    </w:p>
    <w:p w14:paraId="026F9FD5" w14:textId="77777777" w:rsidR="00143834" w:rsidRDefault="00143834" w:rsidP="00C825CB">
      <w:pPr>
        <w:pStyle w:val="Heading4"/>
      </w:pPr>
      <w:r>
        <w:t>History</w:t>
      </w:r>
    </w:p>
    <w:p w14:paraId="0F536528" w14:textId="136E5C38" w:rsidR="00143834" w:rsidRDefault="00143834" w:rsidP="00143834">
      <w:r>
        <w:t xml:space="preserve">Typically an item only stores the latest value.  </w:t>
      </w:r>
      <w:r w:rsidR="00CD458E">
        <w:t>HYDRA</w:t>
      </w:r>
      <w:r>
        <w:t xml:space="preserve"> provides an option to store last x values of the item in a history array.</w:t>
      </w:r>
    </w:p>
    <w:p w14:paraId="0D5C5A8C" w14:textId="77777777" w:rsidR="00143834" w:rsidRDefault="00143834" w:rsidP="00143834"/>
    <w:p w14:paraId="2B0A5B04" w14:textId="77777777" w:rsidR="00143834" w:rsidRDefault="00143834" w:rsidP="00E34F50">
      <w:pPr>
        <w:pStyle w:val="xml"/>
      </w:pPr>
      <w:r>
        <w:t>&lt;itemDef name=”myItem” type=”dn8” history=”20”/&gt;</w:t>
      </w:r>
    </w:p>
    <w:p w14:paraId="47527E19" w14:textId="77777777" w:rsidR="00143834" w:rsidRDefault="00143834" w:rsidP="00143834"/>
    <w:p w14:paraId="42BC5029" w14:textId="794AC6F6" w:rsidR="00143834" w:rsidRDefault="00143834" w:rsidP="00143834">
      <w:r>
        <w:t>With a history value of 20, the last 20 values for the item will be available to print or display on a page (Section ###).</w:t>
      </w:r>
      <w:r w:rsidR="00F35564">
        <w:t xml:space="preserve">  This is useful for items whose values update at a very high rate.</w:t>
      </w:r>
    </w:p>
    <w:p w14:paraId="4D5C0EE2" w14:textId="7F531D01" w:rsidR="007B5C24" w:rsidRDefault="00C04AB2" w:rsidP="007B5C24">
      <w:pPr>
        <w:pStyle w:val="Heading4"/>
      </w:pPr>
      <w:hyperlink w:anchor="_&lt;itemDerived&gt;" w:history="1">
        <w:r w:rsidR="007B5C24" w:rsidRPr="00AE6E67">
          <w:rPr>
            <w:rStyle w:val="Hyperlink"/>
          </w:rPr>
          <w:t>Derived Items</w:t>
        </w:r>
      </w:hyperlink>
    </w:p>
    <w:p w14:paraId="5FB3D3B5" w14:textId="77777777" w:rsidR="007B5C24" w:rsidRDefault="007B5C24" w:rsidP="007B5C24">
      <w:r>
        <w:t>There is special kind of item whose value is derived from the value of other items by using arithmetic operations.</w:t>
      </w:r>
    </w:p>
    <w:p w14:paraId="10CDBE45" w14:textId="77777777" w:rsidR="007B5C24" w:rsidRDefault="007B5C24" w:rsidP="007B5C24"/>
    <w:p w14:paraId="400905AE" w14:textId="77777777" w:rsidR="007B5C24" w:rsidRDefault="007B5C24" w:rsidP="00E34F50">
      <w:pPr>
        <w:pStyle w:val="xml"/>
      </w:pPr>
      <w:r>
        <w:t>&lt;</w:t>
      </w:r>
      <w:r w:rsidR="008953B0">
        <w:t>itemDerived</w:t>
      </w:r>
      <w:r>
        <w:t xml:space="preserve"> name=”myDerived1” type=”dn8” fact1=”item1” fact2=”item2” opcode=”+”/&gt;</w:t>
      </w:r>
    </w:p>
    <w:p w14:paraId="352BA8EC" w14:textId="77777777" w:rsidR="007B5C24" w:rsidRDefault="007B5C24" w:rsidP="007B5C24"/>
    <w:p w14:paraId="66FC2EDD" w14:textId="77777777" w:rsidR="007B5C24" w:rsidRDefault="007B5C24" w:rsidP="007B5C24">
      <w:r>
        <w:t>myDerived1 will be updated whenever item1 or item2 is updated, and its value will be the result of item1+item2.  It does not make sense to add a derived item to a frame, since its value is not directly received.</w:t>
      </w:r>
    </w:p>
    <w:p w14:paraId="739EB8E9" w14:textId="77777777" w:rsidR="007B5C24" w:rsidRDefault="007B5C24" w:rsidP="007B5C24"/>
    <w:p w14:paraId="2B28C0AD" w14:textId="7413D279" w:rsidR="007B5C24" w:rsidRDefault="007B5C24" w:rsidP="007B5C24">
      <w:r>
        <w:lastRenderedPageBreak/>
        <w:t xml:space="preserve">The first factor of the equation must always be another item.  But the second can also be a number, if for example we just want to add 1 to item1’s value.  The opcode can be one of the four standard arithmetic operators: +, -, *, and /.  If using divide, ensure that the second factor will not be zero, otherwise </w:t>
      </w:r>
      <w:r w:rsidR="00CD458E">
        <w:t>HYDRA</w:t>
      </w:r>
      <w:r>
        <w:t xml:space="preserve"> will complain about a divide by zero error.</w:t>
      </w:r>
    </w:p>
    <w:p w14:paraId="55747467" w14:textId="77777777" w:rsidR="007B5C24" w:rsidRDefault="007B5C24" w:rsidP="007B5C24"/>
    <w:p w14:paraId="6FA27F2A" w14:textId="77777777" w:rsidR="007B5C24" w:rsidRPr="00143834" w:rsidRDefault="007B5C24" w:rsidP="00143834">
      <w:r>
        <w:t xml:space="preserve">Derived items do not necessarily need to be the same type as the factors.  For example, the derived item could be a floating point number, or a state, while the factors are integers.  </w:t>
      </w:r>
      <w:r w:rsidR="0023325C">
        <w:t xml:space="preserve">Everything is converted into doubles before the arithmetic takes place.  </w:t>
      </w:r>
      <w:r>
        <w:t>But they do need to have the same number of elements.  It does not make sense to add an array of 5 integers to an array of 10 integers.</w:t>
      </w:r>
      <w:r w:rsidR="0023325C">
        <w:t xml:space="preserve">  </w:t>
      </w:r>
    </w:p>
    <w:p w14:paraId="47F54FBD" w14:textId="77777777" w:rsidR="00C825CB" w:rsidRDefault="00C825CB" w:rsidP="00C825CB">
      <w:pPr>
        <w:pStyle w:val="Heading4"/>
      </w:pPr>
      <w:r>
        <w:t>Accessing Item Values</w:t>
      </w:r>
    </w:p>
    <w:p w14:paraId="2900EBA4" w14:textId="77777777" w:rsidR="00C825CB" w:rsidRDefault="00C825CB" w:rsidP="00C825CB">
      <w:r>
        <w:t xml:space="preserve">There are several ways to view the current value of an item in the system.  </w:t>
      </w:r>
    </w:p>
    <w:p w14:paraId="235CAE39" w14:textId="77777777" w:rsidR="00C825CB" w:rsidRDefault="00C825CB" w:rsidP="00C825CB">
      <w:pPr>
        <w:pStyle w:val="Heading5"/>
      </w:pPr>
      <w:r>
        <w:t>Command Prompt</w:t>
      </w:r>
    </w:p>
    <w:p w14:paraId="35948AAA" w14:textId="77777777" w:rsidR="00C825CB" w:rsidRDefault="00C825CB" w:rsidP="00C825CB">
      <w:r>
        <w:t>Any item can be viewed with the “print” command followed by the item name.</w:t>
      </w:r>
    </w:p>
    <w:p w14:paraId="1E9859F3" w14:textId="77777777" w:rsidR="00C825CB" w:rsidRDefault="00C825CB" w:rsidP="00C825CB">
      <w:r>
        <w:t>&gt;&gt;print myItem</w:t>
      </w:r>
    </w:p>
    <w:p w14:paraId="55BF8FF9" w14:textId="77777777" w:rsidR="00C825CB" w:rsidRDefault="00C825CB" w:rsidP="00C825CB">
      <w:r>
        <w:t>&gt;&gt;print myArray[1]</w:t>
      </w:r>
    </w:p>
    <w:p w14:paraId="31033559" w14:textId="77777777" w:rsidR="00C825CB" w:rsidRDefault="00C825CB" w:rsidP="00C825CB">
      <w:r>
        <w:t>&gt;&gt;print myArray</w:t>
      </w:r>
    </w:p>
    <w:p w14:paraId="632274C4" w14:textId="77777777" w:rsidR="00143834" w:rsidRDefault="00143834" w:rsidP="00C825CB">
      <w:r>
        <w:t>&gt;&gt;print_history myItem</w:t>
      </w:r>
    </w:p>
    <w:p w14:paraId="3BE67073" w14:textId="77777777" w:rsidR="00C825CB" w:rsidRDefault="00C825CB" w:rsidP="00C825CB"/>
    <w:p w14:paraId="1274BF2D" w14:textId="77777777" w:rsidR="00C825CB" w:rsidRDefault="00C825CB" w:rsidP="00C825CB">
      <w:r>
        <w:t>The second example will print the second element of the array, while the third will print the entire array.</w:t>
      </w:r>
      <w:r w:rsidR="00143834">
        <w:t xml:space="preserve">  The last will print the last x values of the item, if a history has been setup.</w:t>
      </w:r>
    </w:p>
    <w:p w14:paraId="23D6DB32" w14:textId="77777777" w:rsidR="00C825CB" w:rsidRDefault="00C825CB" w:rsidP="00C825CB">
      <w:pPr>
        <w:pStyle w:val="Heading5"/>
      </w:pPr>
      <w:r>
        <w:t>Display Page</w:t>
      </w:r>
    </w:p>
    <w:p w14:paraId="04A3C956" w14:textId="77777777" w:rsidR="00C825CB" w:rsidRDefault="00C825CB" w:rsidP="00C825CB">
      <w:r>
        <w:t>An</w:t>
      </w:r>
      <w:r w:rsidR="0023325C">
        <w:t>y</w:t>
      </w:r>
      <w:r>
        <w:t xml:space="preserve"> item can be placed on a display page </w:t>
      </w:r>
      <w:r w:rsidR="007B5C24">
        <w:t>that</w:t>
      </w:r>
      <w:r>
        <w:t xml:space="preserve"> will update regularly to show the latest value of the items.  See Section ### for details on display pages.</w:t>
      </w:r>
    </w:p>
    <w:p w14:paraId="1A6F9640" w14:textId="77777777" w:rsidR="00C825CB" w:rsidRDefault="00C825CB" w:rsidP="00C825CB">
      <w:pPr>
        <w:pStyle w:val="Heading5"/>
      </w:pPr>
      <w:r>
        <w:t>View Menu</w:t>
      </w:r>
    </w:p>
    <w:p w14:paraId="45E3DCF5" w14:textId="77777777" w:rsidR="00C825CB" w:rsidRPr="00C825CB" w:rsidRDefault="0023325C" w:rsidP="00C825CB">
      <w:r>
        <w:t>The Item menu under View allows the user to browse not only the value of items but their configuration info as well, and certain attributes can be modified while the program is running.  Section ### provides more details on these menus.</w:t>
      </w:r>
    </w:p>
    <w:p w14:paraId="51A07653" w14:textId="77777777" w:rsidR="000709F1" w:rsidRDefault="004D4B4A" w:rsidP="004D4B4A">
      <w:pPr>
        <w:pStyle w:val="Heading3"/>
      </w:pPr>
      <w:bookmarkStart w:id="22" w:name="_Toc451892319"/>
      <w:r>
        <w:t>Building Frames</w:t>
      </w:r>
      <w:bookmarkEnd w:id="22"/>
    </w:p>
    <w:p w14:paraId="13E82765" w14:textId="67A7E5D4" w:rsidR="000709F1" w:rsidRDefault="00C825CB" w:rsidP="00CE5246">
      <w:r>
        <w:t>A</w:t>
      </w:r>
      <w:r w:rsidR="000709F1">
        <w:t xml:space="preserve"> frame definition tells </w:t>
      </w:r>
      <w:r w:rsidR="00CD458E">
        <w:t>HYDRA</w:t>
      </w:r>
      <w:r w:rsidR="000709F1">
        <w:t xml:space="preserve"> where in each frame the value for </w:t>
      </w:r>
      <w:r>
        <w:t>an</w:t>
      </w:r>
      <w:r w:rsidR="000709F1">
        <w:t xml:space="preserve"> item resides, eg the fourth byte from the start.  The definition also contains information that allows </w:t>
      </w:r>
      <w:r w:rsidR="00CD458E">
        <w:t>HYDRA</w:t>
      </w:r>
      <w:r w:rsidR="000709F1">
        <w:t xml:space="preserve"> to recognize that the chunk of bits it just received matches the given frame.  Hardware devices usually either send one frame that always has the same format, or multiple types of frames that contain some kind of identifier.</w:t>
      </w:r>
    </w:p>
    <w:p w14:paraId="4C3C0DFB" w14:textId="77777777" w:rsidR="000709F1" w:rsidRDefault="000709F1" w:rsidP="00CE5246"/>
    <w:p w14:paraId="36F12A2E" w14:textId="77777777" w:rsidR="000709F1" w:rsidRDefault="000709F1" w:rsidP="00CE5246">
      <w:r>
        <w:t>Below is a straightforward frame containing two counters and a temperature.</w:t>
      </w:r>
    </w:p>
    <w:p w14:paraId="5CEBF1F0" w14:textId="77777777" w:rsidR="000709F1" w:rsidRDefault="000709F1" w:rsidP="00CE5246"/>
    <w:p w14:paraId="62AD6C1C" w14:textId="77777777" w:rsidR="000709F1" w:rsidRDefault="000709F1" w:rsidP="00E34F50">
      <w:pPr>
        <w:pStyle w:val="xml"/>
      </w:pPr>
      <w:r>
        <w:t>&lt;frameDef name=”myFrame”&gt;</w:t>
      </w:r>
    </w:p>
    <w:p w14:paraId="32196BE7" w14:textId="77777777" w:rsidR="00455C42" w:rsidRDefault="00455C42" w:rsidP="00E34F50">
      <w:pPr>
        <w:pStyle w:val="xml"/>
      </w:pPr>
      <w:r>
        <w:tab/>
        <w:t>&lt;field&gt;</w:t>
      </w:r>
    </w:p>
    <w:p w14:paraId="144D4ED1" w14:textId="77777777" w:rsidR="000709F1" w:rsidRDefault="000709F1" w:rsidP="00E34F50">
      <w:pPr>
        <w:pStyle w:val="xml"/>
      </w:pPr>
      <w:r>
        <w:tab/>
      </w:r>
      <w:r w:rsidR="00455C42">
        <w:tab/>
      </w:r>
      <w:r>
        <w:t>&lt;itemDef name=”counter1” type=”dn8”/&gt;</w:t>
      </w:r>
    </w:p>
    <w:p w14:paraId="74D56FDB" w14:textId="77777777" w:rsidR="000709F1" w:rsidRDefault="000709F1" w:rsidP="00E34F50">
      <w:pPr>
        <w:pStyle w:val="xml"/>
      </w:pPr>
      <w:r>
        <w:tab/>
      </w:r>
      <w:r w:rsidR="00455C42">
        <w:tab/>
      </w:r>
      <w:r>
        <w:t>&lt;itemDef name=”counter2” type=”dn8”/&gt;</w:t>
      </w:r>
    </w:p>
    <w:p w14:paraId="3B310CC9" w14:textId="77777777" w:rsidR="000709F1" w:rsidRDefault="000709F1" w:rsidP="00E34F50">
      <w:pPr>
        <w:pStyle w:val="xml"/>
      </w:pPr>
      <w:r>
        <w:lastRenderedPageBreak/>
        <w:tab/>
      </w:r>
      <w:r w:rsidR="00455C42">
        <w:tab/>
      </w:r>
      <w:r>
        <w:t>&lt;itemDef name=”temperature” type=”dn16”/&gt;</w:t>
      </w:r>
    </w:p>
    <w:p w14:paraId="63C447F8" w14:textId="77777777" w:rsidR="00455C42" w:rsidRDefault="00455C42" w:rsidP="00E34F50">
      <w:pPr>
        <w:pStyle w:val="xml"/>
      </w:pPr>
      <w:r>
        <w:tab/>
        <w:t>&lt;/field&gt;</w:t>
      </w:r>
    </w:p>
    <w:p w14:paraId="7C09E3D6" w14:textId="77777777" w:rsidR="000709F1" w:rsidRDefault="000709F1" w:rsidP="00E34F50">
      <w:pPr>
        <w:pStyle w:val="xml"/>
      </w:pPr>
      <w:r>
        <w:t xml:space="preserve">&lt;/frameDef&gt;  </w:t>
      </w:r>
    </w:p>
    <w:p w14:paraId="2276746B" w14:textId="77777777" w:rsidR="000709F1" w:rsidRDefault="000709F1" w:rsidP="00CE5246"/>
    <w:p w14:paraId="355CE119" w14:textId="17EB979E" w:rsidR="000709F1" w:rsidRDefault="000709F1" w:rsidP="00CE5246">
      <w:r>
        <w:t xml:space="preserve">The frame’s name is myFrame.  The name is used by </w:t>
      </w:r>
      <w:r w:rsidR="00CD458E">
        <w:t>HYDRA</w:t>
      </w:r>
      <w:r>
        <w:t xml:space="preserve"> to uniquely identify this definition.  It contains the definitions of counter1, counter2, and temperature.</w:t>
      </w:r>
      <w:r w:rsidR="00455C42">
        <w:t xml:space="preserve">  The counters’ both are 8 bit</w:t>
      </w:r>
      <w:r w:rsidR="007B5C24">
        <w:t>s wide, as specified by the type</w:t>
      </w:r>
      <w:r w:rsidR="00455C42">
        <w:t xml:space="preserve">, and the temperature is 16 bits.  </w:t>
      </w:r>
      <w:r w:rsidR="00CD458E">
        <w:t>HYDRA</w:t>
      </w:r>
      <w:r w:rsidR="00455C42">
        <w:t xml:space="preserve"> assumes that these items are contiguous with no </w:t>
      </w:r>
      <w:r w:rsidR="007B5C24">
        <w:t>gaps;</w:t>
      </w:r>
      <w:r w:rsidR="00455C42">
        <w:t xml:space="preserve"> so all bits must be accounted for in the definition, even if they are not used by anything (pad</w:t>
      </w:r>
      <w:r w:rsidR="0023325C">
        <w:t>, spare,</w:t>
      </w:r>
      <w:r w:rsidR="00455C42">
        <w:t xml:space="preserve"> or reserved names are usually used for these kinds of bits).</w:t>
      </w:r>
    </w:p>
    <w:p w14:paraId="473446B6" w14:textId="77777777" w:rsidR="00455C42" w:rsidRDefault="00455C42" w:rsidP="00CE5246"/>
    <w:p w14:paraId="3B898AA9" w14:textId="77777777" w:rsidR="00455C42" w:rsidRDefault="00455C42" w:rsidP="00CE5246">
      <w:r>
        <w:t>This is one way of declaring these three items.  Another way is to declare them outside of the frame, and then reference them inside the definition.</w:t>
      </w:r>
    </w:p>
    <w:p w14:paraId="2699475E" w14:textId="77777777" w:rsidR="00455C42" w:rsidRDefault="00455C42" w:rsidP="00CE5246"/>
    <w:p w14:paraId="6153B00C" w14:textId="77777777" w:rsidR="00455C42" w:rsidRDefault="00455C42" w:rsidP="00E34F50">
      <w:pPr>
        <w:pStyle w:val="xml"/>
      </w:pPr>
      <w:r>
        <w:t>&lt;itemDef name=”counter1” type=”dn8”/&gt;</w:t>
      </w:r>
    </w:p>
    <w:p w14:paraId="6295A076" w14:textId="77777777" w:rsidR="00455C42" w:rsidRDefault="00455C42" w:rsidP="00E34F50">
      <w:pPr>
        <w:pStyle w:val="xml"/>
      </w:pPr>
      <w:r>
        <w:t>&lt;itemDef name=”counter2” type=”dn8”/&gt;</w:t>
      </w:r>
    </w:p>
    <w:p w14:paraId="2139C27C" w14:textId="77777777" w:rsidR="00455C42" w:rsidRDefault="00455C42" w:rsidP="00E34F50">
      <w:pPr>
        <w:pStyle w:val="xml"/>
      </w:pPr>
      <w:r>
        <w:t>&lt;itemDef name=”temperature” type=”dn16”/&gt;</w:t>
      </w:r>
    </w:p>
    <w:p w14:paraId="3FE6CCF0" w14:textId="77777777" w:rsidR="00455C42" w:rsidRDefault="00455C42" w:rsidP="00E34F50">
      <w:pPr>
        <w:pStyle w:val="xml"/>
      </w:pPr>
    </w:p>
    <w:p w14:paraId="1450EE61" w14:textId="77777777" w:rsidR="00455C42" w:rsidRDefault="00455C42" w:rsidP="00E34F50">
      <w:pPr>
        <w:pStyle w:val="xml"/>
      </w:pPr>
      <w:r>
        <w:t>&lt;frameDef name=”myFrame”&gt;</w:t>
      </w:r>
    </w:p>
    <w:p w14:paraId="7FD5B4E2" w14:textId="77777777" w:rsidR="00455C42" w:rsidRDefault="00455C42" w:rsidP="00E34F50">
      <w:pPr>
        <w:pStyle w:val="xml"/>
      </w:pPr>
      <w:r>
        <w:tab/>
        <w:t>&lt;field&gt;</w:t>
      </w:r>
    </w:p>
    <w:p w14:paraId="44894467" w14:textId="77777777" w:rsidR="00455C42" w:rsidRDefault="00455C42" w:rsidP="00E34F50">
      <w:pPr>
        <w:pStyle w:val="xml"/>
      </w:pPr>
      <w:r>
        <w:tab/>
      </w:r>
      <w:r>
        <w:tab/>
        <w:t>&lt;item name=”counter1”/&gt;</w:t>
      </w:r>
    </w:p>
    <w:p w14:paraId="6111F876" w14:textId="77777777" w:rsidR="00455C42" w:rsidRDefault="00455C42" w:rsidP="00E34F50">
      <w:pPr>
        <w:pStyle w:val="xml"/>
      </w:pPr>
      <w:r>
        <w:tab/>
      </w:r>
      <w:r>
        <w:tab/>
        <w:t>&lt;item name=”counter2”/&gt;</w:t>
      </w:r>
    </w:p>
    <w:p w14:paraId="0975A6EE" w14:textId="77777777" w:rsidR="00455C42" w:rsidRDefault="00455C42" w:rsidP="00E34F50">
      <w:pPr>
        <w:pStyle w:val="xml"/>
      </w:pPr>
      <w:r>
        <w:tab/>
      </w:r>
      <w:r>
        <w:tab/>
        <w:t>&lt;item name=”temperature”/&gt;</w:t>
      </w:r>
    </w:p>
    <w:p w14:paraId="0191A6B2" w14:textId="77777777" w:rsidR="00455C42" w:rsidRDefault="00455C42" w:rsidP="00E34F50">
      <w:pPr>
        <w:pStyle w:val="xml"/>
      </w:pPr>
      <w:r>
        <w:tab/>
        <w:t>&lt;/field&gt;</w:t>
      </w:r>
    </w:p>
    <w:p w14:paraId="4BB4B0E9" w14:textId="77777777" w:rsidR="00455C42" w:rsidRDefault="00455C42" w:rsidP="00E34F50">
      <w:pPr>
        <w:pStyle w:val="xml"/>
      </w:pPr>
      <w:r>
        <w:t xml:space="preserve">&lt;/frameDef&gt;  </w:t>
      </w:r>
    </w:p>
    <w:p w14:paraId="6DF3C7F7" w14:textId="77777777" w:rsidR="00455C42" w:rsidRDefault="00455C42" w:rsidP="00CE5246"/>
    <w:p w14:paraId="3C4B348F" w14:textId="400DD009" w:rsidR="00455C42" w:rsidRDefault="00455C42" w:rsidP="00CE5246">
      <w:r>
        <w:t xml:space="preserve">In this case, the items counter1, counter2, and temperature must have been declared prior to </w:t>
      </w:r>
      <w:r w:rsidR="00CD458E">
        <w:t>HYDRA</w:t>
      </w:r>
      <w:r>
        <w:t xml:space="preserve"> processing the frame, or it will complain that it does not know what the items are.</w:t>
      </w:r>
    </w:p>
    <w:p w14:paraId="2C2C2618" w14:textId="77777777" w:rsidR="00455C42" w:rsidRDefault="00455C42" w:rsidP="00CE5246"/>
    <w:p w14:paraId="34BE3FE2" w14:textId="77777777" w:rsidR="00455C42" w:rsidRDefault="00455C42" w:rsidP="00CE5246">
      <w:r>
        <w:t>The first declaration method is most useful when an</w:t>
      </w:r>
      <w:r w:rsidR="007B5C24">
        <w:t xml:space="preserve"> item only appears in one frame</w:t>
      </w:r>
      <w:r>
        <w:t>.  It is clear which frame it comes from and if it changes it will only need to be updated in one place.  The second definition is useful if the item appears in multiple frames.</w:t>
      </w:r>
    </w:p>
    <w:p w14:paraId="01A5A0CA" w14:textId="77777777" w:rsidR="00455C42" w:rsidRDefault="00455C42" w:rsidP="00CE5246"/>
    <w:p w14:paraId="4A161723" w14:textId="77777777" w:rsidR="00455C42" w:rsidRDefault="00455C42" w:rsidP="00E34F50">
      <w:pPr>
        <w:pStyle w:val="xml"/>
      </w:pPr>
      <w:r>
        <w:t>&lt;frameDef name=”myFrame”&gt;</w:t>
      </w:r>
    </w:p>
    <w:p w14:paraId="4C826492" w14:textId="77777777" w:rsidR="00455C42" w:rsidRDefault="00455C42" w:rsidP="00E34F50">
      <w:pPr>
        <w:pStyle w:val="xml"/>
      </w:pPr>
      <w:r>
        <w:tab/>
        <w:t>&lt;field&gt;</w:t>
      </w:r>
    </w:p>
    <w:p w14:paraId="41590596" w14:textId="77777777" w:rsidR="00455C42" w:rsidRDefault="00455C42" w:rsidP="00E34F50">
      <w:pPr>
        <w:pStyle w:val="xml"/>
      </w:pPr>
      <w:r>
        <w:tab/>
      </w:r>
      <w:r>
        <w:tab/>
        <w:t>&lt;item name=”counter1”/&gt;</w:t>
      </w:r>
    </w:p>
    <w:p w14:paraId="0F382F73" w14:textId="77777777" w:rsidR="00455C42" w:rsidRDefault="00455C42" w:rsidP="00E34F50">
      <w:pPr>
        <w:pStyle w:val="xml"/>
      </w:pPr>
      <w:r>
        <w:tab/>
      </w:r>
      <w:r>
        <w:tab/>
        <w:t>&lt;item name=”counter2”/&gt;</w:t>
      </w:r>
    </w:p>
    <w:p w14:paraId="79810E17" w14:textId="77777777" w:rsidR="00455C42" w:rsidRDefault="00455C42" w:rsidP="00E34F50">
      <w:pPr>
        <w:pStyle w:val="xml"/>
      </w:pPr>
      <w:r>
        <w:tab/>
      </w:r>
      <w:r>
        <w:tab/>
        <w:t>&lt;item name=”temperature”/&gt;</w:t>
      </w:r>
    </w:p>
    <w:p w14:paraId="670674D9" w14:textId="77777777" w:rsidR="00455C42" w:rsidRDefault="00455C42" w:rsidP="00E34F50">
      <w:pPr>
        <w:pStyle w:val="xml"/>
      </w:pPr>
      <w:r>
        <w:tab/>
        <w:t>&lt;/field&gt;</w:t>
      </w:r>
    </w:p>
    <w:p w14:paraId="7DBDA9A1" w14:textId="77777777" w:rsidR="00455C42" w:rsidRDefault="00455C42" w:rsidP="00E34F50">
      <w:pPr>
        <w:pStyle w:val="xml"/>
      </w:pPr>
      <w:r>
        <w:t xml:space="preserve">&lt;/frameDef&gt;  </w:t>
      </w:r>
    </w:p>
    <w:p w14:paraId="70218EE7" w14:textId="77777777" w:rsidR="00455C42" w:rsidRDefault="00455C42" w:rsidP="00E34F50">
      <w:pPr>
        <w:pStyle w:val="xml"/>
      </w:pPr>
    </w:p>
    <w:p w14:paraId="52743937" w14:textId="77777777" w:rsidR="00455C42" w:rsidRDefault="00455C42" w:rsidP="00E34F50">
      <w:pPr>
        <w:pStyle w:val="xml"/>
      </w:pPr>
    </w:p>
    <w:p w14:paraId="4FC3D237" w14:textId="77777777" w:rsidR="00455C42" w:rsidRDefault="00455C42" w:rsidP="00E34F50">
      <w:pPr>
        <w:pStyle w:val="xml"/>
      </w:pPr>
      <w:r>
        <w:t>&lt;frameDef name=”myOtherFrame”&gt;</w:t>
      </w:r>
    </w:p>
    <w:p w14:paraId="26645CA7" w14:textId="77777777" w:rsidR="00455C42" w:rsidRDefault="00455C42" w:rsidP="00E34F50">
      <w:pPr>
        <w:pStyle w:val="xml"/>
      </w:pPr>
      <w:r>
        <w:tab/>
        <w:t>&lt;field&gt;</w:t>
      </w:r>
    </w:p>
    <w:p w14:paraId="73432FE2" w14:textId="77777777" w:rsidR="00455C42" w:rsidRDefault="00455C42" w:rsidP="00E34F50">
      <w:pPr>
        <w:pStyle w:val="xml"/>
      </w:pPr>
      <w:r>
        <w:tab/>
      </w:r>
      <w:r>
        <w:tab/>
        <w:t>&lt;item name=”temperature”/&gt;</w:t>
      </w:r>
    </w:p>
    <w:p w14:paraId="7390DA4C" w14:textId="77777777" w:rsidR="00455C42" w:rsidRDefault="00455C42" w:rsidP="00E34F50">
      <w:pPr>
        <w:pStyle w:val="xml"/>
      </w:pPr>
      <w:r>
        <w:tab/>
      </w:r>
      <w:r>
        <w:tab/>
        <w:t>&lt;item name=”counter1”/&gt;</w:t>
      </w:r>
    </w:p>
    <w:p w14:paraId="171396B7" w14:textId="77777777" w:rsidR="00455C42" w:rsidRDefault="00455C42" w:rsidP="00E34F50">
      <w:pPr>
        <w:pStyle w:val="xml"/>
      </w:pPr>
      <w:r>
        <w:tab/>
      </w:r>
      <w:r>
        <w:tab/>
        <w:t>&lt;item name=”counter2”/&gt;</w:t>
      </w:r>
    </w:p>
    <w:p w14:paraId="65899CC1" w14:textId="77777777" w:rsidR="00455C42" w:rsidRDefault="00455C42" w:rsidP="00E34F50">
      <w:pPr>
        <w:pStyle w:val="xml"/>
      </w:pPr>
      <w:r>
        <w:tab/>
        <w:t>&lt;/field&gt;</w:t>
      </w:r>
    </w:p>
    <w:p w14:paraId="6B4F93BE" w14:textId="77777777" w:rsidR="00455C42" w:rsidRDefault="00455C42" w:rsidP="00E34F50">
      <w:pPr>
        <w:pStyle w:val="xml"/>
      </w:pPr>
      <w:r>
        <w:t xml:space="preserve">&lt;/frameDef&gt;  </w:t>
      </w:r>
    </w:p>
    <w:p w14:paraId="66E3D4FC" w14:textId="77777777" w:rsidR="00455C42" w:rsidRDefault="00455C42" w:rsidP="00CE5246"/>
    <w:p w14:paraId="4D6EB637" w14:textId="77777777" w:rsidR="00455C42" w:rsidRDefault="00455C42" w:rsidP="00CE5246">
      <w:r>
        <w:lastRenderedPageBreak/>
        <w:t xml:space="preserve">The new frame, myOtherFrame, has the same items, but they are in a different order.  With this definition, the value of those items will update if either frame is received.  </w:t>
      </w:r>
    </w:p>
    <w:p w14:paraId="2B5140B0" w14:textId="77777777" w:rsidR="00455C42" w:rsidRDefault="00455C42" w:rsidP="00CE5246"/>
    <w:p w14:paraId="672B5835" w14:textId="77777777" w:rsidR="00455C42" w:rsidRDefault="00455C42" w:rsidP="00CE5246">
      <w:r>
        <w:t>Sometimes it is nice to differentiate between values received from different sources. In that case, there are a couple of different options.</w:t>
      </w:r>
    </w:p>
    <w:p w14:paraId="04E3D2E8" w14:textId="77777777" w:rsidR="00455C42" w:rsidRDefault="00455C42" w:rsidP="00CE5246"/>
    <w:p w14:paraId="331EC61B" w14:textId="77777777" w:rsidR="00455C42" w:rsidRDefault="00455C42" w:rsidP="00E34F50">
      <w:pPr>
        <w:pStyle w:val="xml"/>
      </w:pPr>
      <w:r>
        <w:t>&lt;frameDef name=”myFrame”&gt;</w:t>
      </w:r>
    </w:p>
    <w:p w14:paraId="3EA2B9A6" w14:textId="77777777" w:rsidR="00455C42" w:rsidRDefault="00455C42" w:rsidP="00E34F50">
      <w:pPr>
        <w:pStyle w:val="xml"/>
      </w:pPr>
      <w:r>
        <w:tab/>
        <w:t>&lt;field&gt;</w:t>
      </w:r>
    </w:p>
    <w:p w14:paraId="03B8E5DB" w14:textId="77777777" w:rsidR="00455C42" w:rsidRDefault="00455C42" w:rsidP="00E34F50">
      <w:pPr>
        <w:pStyle w:val="xml"/>
      </w:pPr>
      <w:r>
        <w:tab/>
      </w:r>
      <w:r>
        <w:tab/>
        <w:t>&lt;itemDef name=”counter1_myFrame” type=”dn8”/&gt;</w:t>
      </w:r>
    </w:p>
    <w:p w14:paraId="6756C026" w14:textId="77777777" w:rsidR="00455C42" w:rsidRDefault="00455C42" w:rsidP="00E34F50">
      <w:pPr>
        <w:pStyle w:val="xml"/>
      </w:pPr>
      <w:r>
        <w:tab/>
      </w:r>
      <w:r>
        <w:tab/>
        <w:t>&lt;itemDef name=”counter2_myFrame” type=”dn8”/&gt;</w:t>
      </w:r>
    </w:p>
    <w:p w14:paraId="0616577C" w14:textId="77777777" w:rsidR="00455C42" w:rsidRDefault="00455C42" w:rsidP="00E34F50">
      <w:pPr>
        <w:pStyle w:val="xml"/>
      </w:pPr>
      <w:r>
        <w:tab/>
      </w:r>
      <w:r>
        <w:tab/>
        <w:t>&lt;itemDef name=”temperature_myFrame” type=”dn16”/&gt;</w:t>
      </w:r>
    </w:p>
    <w:p w14:paraId="2226F62F" w14:textId="77777777" w:rsidR="00455C42" w:rsidRDefault="00455C42" w:rsidP="00E34F50">
      <w:pPr>
        <w:pStyle w:val="xml"/>
      </w:pPr>
      <w:r>
        <w:tab/>
        <w:t>&lt;/field&gt;</w:t>
      </w:r>
    </w:p>
    <w:p w14:paraId="4BBF1D26" w14:textId="77777777" w:rsidR="00455C42" w:rsidRDefault="00455C42" w:rsidP="00E34F50">
      <w:pPr>
        <w:pStyle w:val="xml"/>
      </w:pPr>
      <w:r>
        <w:t xml:space="preserve">&lt;/frameDef&gt;  </w:t>
      </w:r>
    </w:p>
    <w:p w14:paraId="7DCE1DDB" w14:textId="77777777" w:rsidR="00455C42" w:rsidRDefault="00455C42" w:rsidP="00E34F50">
      <w:pPr>
        <w:pStyle w:val="xml"/>
      </w:pPr>
    </w:p>
    <w:p w14:paraId="675C5FB4" w14:textId="77777777" w:rsidR="00455C42" w:rsidRDefault="00455C42" w:rsidP="00E34F50">
      <w:pPr>
        <w:pStyle w:val="xml"/>
      </w:pPr>
      <w:r>
        <w:t>&lt;frameDef name=”myOtherFrame”&gt;</w:t>
      </w:r>
    </w:p>
    <w:p w14:paraId="5DD0740D" w14:textId="77777777" w:rsidR="00455C42" w:rsidRDefault="00455C42" w:rsidP="00E34F50">
      <w:pPr>
        <w:pStyle w:val="xml"/>
      </w:pPr>
      <w:r>
        <w:tab/>
        <w:t>&lt;field&gt;</w:t>
      </w:r>
    </w:p>
    <w:p w14:paraId="2100F3A3" w14:textId="77777777" w:rsidR="00455C42" w:rsidRDefault="00455C42" w:rsidP="00E34F50">
      <w:pPr>
        <w:pStyle w:val="xml"/>
      </w:pPr>
      <w:r>
        <w:tab/>
      </w:r>
      <w:r>
        <w:tab/>
        <w:t>&lt;itemDef name=”temperature_myOtherFrame” type=”dn8”/&gt;</w:t>
      </w:r>
    </w:p>
    <w:p w14:paraId="3C8F70AF" w14:textId="77777777" w:rsidR="00455C42" w:rsidRDefault="00455C42" w:rsidP="00E34F50">
      <w:pPr>
        <w:pStyle w:val="xml"/>
      </w:pPr>
      <w:r>
        <w:tab/>
      </w:r>
      <w:r>
        <w:tab/>
        <w:t>&lt;itemDef name=”counter1_myOtherFrame” type=”dn8”/&gt;</w:t>
      </w:r>
    </w:p>
    <w:p w14:paraId="65E2B374" w14:textId="77777777" w:rsidR="00455C42" w:rsidRDefault="00455C42" w:rsidP="00E34F50">
      <w:pPr>
        <w:pStyle w:val="xml"/>
      </w:pPr>
      <w:r>
        <w:tab/>
      </w:r>
      <w:r>
        <w:tab/>
        <w:t>&lt;itemDef name=”counter2_myOtherFrame” type=”dn16”/&gt;</w:t>
      </w:r>
    </w:p>
    <w:p w14:paraId="450B46BA" w14:textId="77777777" w:rsidR="00455C42" w:rsidRDefault="00455C42" w:rsidP="00E34F50">
      <w:pPr>
        <w:pStyle w:val="xml"/>
      </w:pPr>
      <w:r>
        <w:tab/>
        <w:t>&lt;/field&gt;</w:t>
      </w:r>
    </w:p>
    <w:p w14:paraId="5CA52263" w14:textId="77777777" w:rsidR="00455C42" w:rsidRDefault="00455C42" w:rsidP="00E34F50">
      <w:pPr>
        <w:pStyle w:val="xml"/>
      </w:pPr>
      <w:r>
        <w:t xml:space="preserve">&lt;/frameDef&gt;  </w:t>
      </w:r>
    </w:p>
    <w:p w14:paraId="4625217B" w14:textId="77777777" w:rsidR="00455C42" w:rsidRDefault="00455C42" w:rsidP="00CE5246"/>
    <w:p w14:paraId="19824CA5" w14:textId="77777777" w:rsidR="00455C42" w:rsidRDefault="00455C42" w:rsidP="00CE5246">
      <w:r>
        <w:t xml:space="preserve">In this method, two sets of items </w:t>
      </w:r>
      <w:r w:rsidR="00CC7459">
        <w:t>are</w:t>
      </w:r>
      <w:r>
        <w:t xml:space="preserve"> create</w:t>
      </w:r>
      <w:r w:rsidR="00CC7459">
        <w:t>d</w:t>
      </w:r>
      <w:r>
        <w:t>, each with unique names that indicate which frame they are from.</w:t>
      </w:r>
    </w:p>
    <w:p w14:paraId="36C30B11" w14:textId="77777777" w:rsidR="00455C42" w:rsidRDefault="00455C42" w:rsidP="00CE5246"/>
    <w:p w14:paraId="738C5CB2" w14:textId="77777777" w:rsidR="00455C42" w:rsidRDefault="00455C42" w:rsidP="00E34F50">
      <w:pPr>
        <w:pStyle w:val="xml"/>
      </w:pPr>
      <w:r>
        <w:t>&lt;itemDef name=”counter1” type=”dn8”/&gt;</w:t>
      </w:r>
    </w:p>
    <w:p w14:paraId="6ACD0A7A" w14:textId="77777777" w:rsidR="00455C42" w:rsidRDefault="00455C42" w:rsidP="00E34F50">
      <w:pPr>
        <w:pStyle w:val="xml"/>
      </w:pPr>
      <w:r>
        <w:t>&lt;itemDef name=”counter2” type=”dn8”/&gt;</w:t>
      </w:r>
    </w:p>
    <w:p w14:paraId="5717E73A" w14:textId="77777777" w:rsidR="00455C42" w:rsidRDefault="00455C42" w:rsidP="00E34F50">
      <w:pPr>
        <w:pStyle w:val="xml"/>
      </w:pPr>
      <w:r>
        <w:t>&lt;itemDef name=”temperature” type=”dn16”/&gt;</w:t>
      </w:r>
    </w:p>
    <w:p w14:paraId="4B0E6E1E" w14:textId="77777777" w:rsidR="00455C42" w:rsidRDefault="00455C42" w:rsidP="00E34F50">
      <w:pPr>
        <w:pStyle w:val="xml"/>
      </w:pPr>
    </w:p>
    <w:p w14:paraId="03A34AC5" w14:textId="77777777" w:rsidR="00455C42" w:rsidRDefault="00455C42" w:rsidP="00E34F50">
      <w:pPr>
        <w:pStyle w:val="xml"/>
      </w:pPr>
      <w:r>
        <w:t>&lt;frameDef name=”myFrame”&gt;</w:t>
      </w:r>
    </w:p>
    <w:p w14:paraId="2A782130" w14:textId="77777777" w:rsidR="00455C42" w:rsidRDefault="00455C42" w:rsidP="00E34F50">
      <w:pPr>
        <w:pStyle w:val="xml"/>
      </w:pPr>
      <w:r>
        <w:tab/>
        <w:t>&lt;field&gt;</w:t>
      </w:r>
    </w:p>
    <w:p w14:paraId="5D9DFC10" w14:textId="77777777" w:rsidR="00455C42" w:rsidRDefault="00455C42" w:rsidP="00E34F50">
      <w:pPr>
        <w:pStyle w:val="xml"/>
      </w:pPr>
      <w:r>
        <w:tab/>
      </w:r>
      <w:r>
        <w:tab/>
        <w:t>&lt;itemCopy suffix=”_myFrame” name=”counter1”/&gt;</w:t>
      </w:r>
    </w:p>
    <w:p w14:paraId="10DBD28C" w14:textId="77777777" w:rsidR="00455C42" w:rsidRDefault="0023325C" w:rsidP="00E34F50">
      <w:pPr>
        <w:pStyle w:val="xml"/>
      </w:pPr>
      <w:r>
        <w:tab/>
      </w:r>
      <w:r>
        <w:tab/>
        <w:t xml:space="preserve">&lt;itemCopy suffix=”_myFrame” </w:t>
      </w:r>
      <w:r w:rsidR="00455C42">
        <w:t>name=”counter2”/&gt;</w:t>
      </w:r>
    </w:p>
    <w:p w14:paraId="5C290B71" w14:textId="77777777" w:rsidR="00455C42" w:rsidRDefault="0023325C" w:rsidP="00E34F50">
      <w:pPr>
        <w:pStyle w:val="xml"/>
      </w:pPr>
      <w:r>
        <w:tab/>
      </w:r>
      <w:r>
        <w:tab/>
        <w:t xml:space="preserve">&lt;itemCopy suffix=”_myFrame” </w:t>
      </w:r>
      <w:r w:rsidR="00455C42">
        <w:t>name=”temperature”/&gt;</w:t>
      </w:r>
    </w:p>
    <w:p w14:paraId="2DA8CBF0" w14:textId="77777777" w:rsidR="00455C42" w:rsidRDefault="00455C42" w:rsidP="00E34F50">
      <w:pPr>
        <w:pStyle w:val="xml"/>
      </w:pPr>
      <w:r>
        <w:tab/>
        <w:t>&lt;/field&gt;</w:t>
      </w:r>
    </w:p>
    <w:p w14:paraId="3FA48084" w14:textId="77777777" w:rsidR="00455C42" w:rsidRDefault="00455C42" w:rsidP="00E34F50">
      <w:pPr>
        <w:pStyle w:val="xml"/>
      </w:pPr>
      <w:r>
        <w:t xml:space="preserve">&lt;/frameDef&gt;  </w:t>
      </w:r>
    </w:p>
    <w:p w14:paraId="24E328FD" w14:textId="77777777" w:rsidR="00455C42" w:rsidRDefault="00455C42" w:rsidP="00E34F50">
      <w:pPr>
        <w:pStyle w:val="xml"/>
      </w:pPr>
    </w:p>
    <w:p w14:paraId="39A82E01" w14:textId="77777777" w:rsidR="00455C42" w:rsidRDefault="00455C42" w:rsidP="00E34F50">
      <w:pPr>
        <w:pStyle w:val="xml"/>
      </w:pPr>
    </w:p>
    <w:p w14:paraId="03F9A9C5" w14:textId="77777777" w:rsidR="00455C42" w:rsidRDefault="00455C42" w:rsidP="00E34F50">
      <w:pPr>
        <w:pStyle w:val="xml"/>
      </w:pPr>
      <w:r>
        <w:t>&lt;frameDef name=”myOtherFrame”&gt;</w:t>
      </w:r>
    </w:p>
    <w:p w14:paraId="1BF29008" w14:textId="77777777" w:rsidR="00455C42" w:rsidRDefault="00455C42" w:rsidP="00E34F50">
      <w:pPr>
        <w:pStyle w:val="xml"/>
      </w:pPr>
      <w:r>
        <w:tab/>
        <w:t>&lt;field&gt;</w:t>
      </w:r>
    </w:p>
    <w:p w14:paraId="438C55DA" w14:textId="77777777" w:rsidR="00455C42" w:rsidRDefault="00455C42" w:rsidP="00E34F50">
      <w:pPr>
        <w:pStyle w:val="xml"/>
      </w:pPr>
      <w:r>
        <w:tab/>
      </w:r>
      <w:r>
        <w:tab/>
        <w:t>&lt;itemCopy suffix=”_myOtherFrame” name=”temperature”/&gt;</w:t>
      </w:r>
    </w:p>
    <w:p w14:paraId="79C668F4" w14:textId="77777777" w:rsidR="00455C42" w:rsidRDefault="00455C42" w:rsidP="00E34F50">
      <w:pPr>
        <w:pStyle w:val="xml"/>
      </w:pPr>
      <w:r>
        <w:tab/>
      </w:r>
      <w:r>
        <w:tab/>
        <w:t>&lt;it</w:t>
      </w:r>
      <w:r w:rsidR="0023325C">
        <w:t xml:space="preserve">emCopy suffix=”_myOtherFrame” </w:t>
      </w:r>
      <w:r>
        <w:t>name=”counter1”/&gt;</w:t>
      </w:r>
    </w:p>
    <w:p w14:paraId="4BB553E6" w14:textId="77777777" w:rsidR="00455C42" w:rsidRDefault="00455C42" w:rsidP="00E34F50">
      <w:pPr>
        <w:pStyle w:val="xml"/>
      </w:pPr>
      <w:r>
        <w:tab/>
      </w:r>
      <w:r>
        <w:tab/>
        <w:t>&lt;itemCopy suffix=”_myOtherFrame” name=”counter2”/&gt;</w:t>
      </w:r>
    </w:p>
    <w:p w14:paraId="066070C1" w14:textId="77777777" w:rsidR="00455C42" w:rsidRDefault="00455C42" w:rsidP="00E34F50">
      <w:pPr>
        <w:pStyle w:val="xml"/>
      </w:pPr>
      <w:r>
        <w:tab/>
        <w:t>&lt;/field&gt;</w:t>
      </w:r>
    </w:p>
    <w:p w14:paraId="3CD2598E" w14:textId="77777777" w:rsidR="00455C42" w:rsidRDefault="00455C42" w:rsidP="00E34F50">
      <w:pPr>
        <w:pStyle w:val="xml"/>
      </w:pPr>
      <w:r>
        <w:t xml:space="preserve">&lt;/frameDef&gt;  </w:t>
      </w:r>
    </w:p>
    <w:p w14:paraId="6CC27453" w14:textId="77777777" w:rsidR="00455C42" w:rsidRDefault="00455C42" w:rsidP="00CE5246"/>
    <w:p w14:paraId="7AF588E3" w14:textId="77777777" w:rsidR="00455C42" w:rsidRDefault="00455C42" w:rsidP="00CE5246">
      <w:r>
        <w:t xml:space="preserve">This second method makes a copy of a master version of the three items and appends the provided suffix at the end, resulting in the same definitions as above.  The advantage to doing it this way is that if </w:t>
      </w:r>
      <w:r w:rsidR="005A5CB5">
        <w:t xml:space="preserve">counter1 was to change somehow, it only needs to be change in the master version, and it will be reflected in all its </w:t>
      </w:r>
      <w:r w:rsidR="005A5CB5">
        <w:lastRenderedPageBreak/>
        <w:t>copies.  It is a little wasteful however, since the master copies are never updated, since they do not belong to any definition.</w:t>
      </w:r>
    </w:p>
    <w:p w14:paraId="38079151" w14:textId="77777777" w:rsidR="009C2819" w:rsidRDefault="009C2819" w:rsidP="00CE5246"/>
    <w:p w14:paraId="155EAE3D" w14:textId="322C5C79" w:rsidR="009C2819" w:rsidRDefault="009C2819" w:rsidP="00CE5246">
      <w:r>
        <w:t>A shortcut exists to copy an entire frame, instead of each individual item.  This is very useful if the items within the frame are changing often.</w:t>
      </w:r>
    </w:p>
    <w:p w14:paraId="6C4F1D85" w14:textId="77777777" w:rsidR="009C2819" w:rsidRDefault="009C2819" w:rsidP="004B4E81">
      <w:pPr>
        <w:pStyle w:val="xml"/>
      </w:pPr>
    </w:p>
    <w:p w14:paraId="02B6CB3A" w14:textId="4B282171" w:rsidR="004B4E81" w:rsidRDefault="004B4E81" w:rsidP="004B4E81">
      <w:pPr>
        <w:pStyle w:val="xml"/>
      </w:pPr>
      <w:r>
        <w:t>&lt;frameDef name=”myHeader”&gt;</w:t>
      </w:r>
    </w:p>
    <w:p w14:paraId="2C942A51" w14:textId="35507245" w:rsidR="004B4E81" w:rsidRDefault="004B4E81" w:rsidP="004B4E81">
      <w:pPr>
        <w:pStyle w:val="xml"/>
      </w:pPr>
      <w:r>
        <w:tab/>
        <w:t>&lt;field&gt;</w:t>
      </w:r>
    </w:p>
    <w:p w14:paraId="4A157C5A" w14:textId="7AE81267" w:rsidR="004B4E81" w:rsidRDefault="004B4E81" w:rsidP="004B4E81">
      <w:pPr>
        <w:pStyle w:val="xml"/>
      </w:pPr>
      <w:r>
        <w:tab/>
      </w:r>
      <w:r>
        <w:tab/>
        <w:t>&lt;itemDef name=”myId” type=”dn8”/&gt;</w:t>
      </w:r>
    </w:p>
    <w:p w14:paraId="51D531E5" w14:textId="03C1D820" w:rsidR="004B4E81" w:rsidRDefault="004B4E81" w:rsidP="004B4E81">
      <w:pPr>
        <w:pStyle w:val="xml"/>
      </w:pPr>
      <w:r>
        <w:tab/>
      </w:r>
      <w:r>
        <w:tab/>
        <w:t>&lt;itemDef name=”myLength” type=”dn8”/&gt;</w:t>
      </w:r>
    </w:p>
    <w:p w14:paraId="2F7056E2" w14:textId="539F0A05" w:rsidR="004B4E81" w:rsidRDefault="004B4E81" w:rsidP="004B4E81">
      <w:pPr>
        <w:pStyle w:val="xml"/>
      </w:pPr>
      <w:r>
        <w:tab/>
      </w:r>
      <w:r>
        <w:tab/>
        <w:t>&lt;itemDef name=”myChecksum” type=”dn8”/&gt;</w:t>
      </w:r>
    </w:p>
    <w:p w14:paraId="6A3C9848" w14:textId="31AAEC7B" w:rsidR="004B4E81" w:rsidRDefault="004B4E81" w:rsidP="004B4E81">
      <w:pPr>
        <w:pStyle w:val="xml"/>
      </w:pPr>
      <w:r>
        <w:tab/>
        <w:t>&lt;/field&gt;</w:t>
      </w:r>
    </w:p>
    <w:p w14:paraId="175032AB" w14:textId="790C0D9F" w:rsidR="004B4E81" w:rsidRDefault="004B4E81" w:rsidP="004B4E81">
      <w:pPr>
        <w:pStyle w:val="xml"/>
      </w:pPr>
      <w:r>
        <w:t>&lt;/frameDef&gt;</w:t>
      </w:r>
    </w:p>
    <w:p w14:paraId="5E738685" w14:textId="77777777" w:rsidR="004B4E81" w:rsidRDefault="004B4E81" w:rsidP="004B4E81">
      <w:pPr>
        <w:pStyle w:val="xml"/>
      </w:pPr>
    </w:p>
    <w:p w14:paraId="10FC7C9A" w14:textId="3BA00632" w:rsidR="004B4E81" w:rsidRDefault="004B4E81" w:rsidP="004B4E81">
      <w:pPr>
        <w:pStyle w:val="xml"/>
      </w:pPr>
      <w:r>
        <w:t>&lt;frameDef name=”myPacket”&gt;</w:t>
      </w:r>
    </w:p>
    <w:p w14:paraId="5A604E13" w14:textId="1F82BD8D" w:rsidR="004B4E81" w:rsidRDefault="004B4E81" w:rsidP="004B4E81">
      <w:pPr>
        <w:pStyle w:val="xml"/>
      </w:pPr>
      <w:r>
        <w:tab/>
        <w:t>&lt;field&gt;</w:t>
      </w:r>
    </w:p>
    <w:p w14:paraId="287EB216" w14:textId="54DF28D8" w:rsidR="004B4E81" w:rsidRDefault="004B4E81" w:rsidP="004B4E81">
      <w:pPr>
        <w:pStyle w:val="xml"/>
      </w:pPr>
      <w:r>
        <w:tab/>
      </w:r>
      <w:r>
        <w:tab/>
        <w:t>&lt;frameCopy name=”myHeader” suffix=”_pkt”/&gt;</w:t>
      </w:r>
    </w:p>
    <w:p w14:paraId="22A5FCC7" w14:textId="18867493" w:rsidR="004B4E81" w:rsidRDefault="004B4E81" w:rsidP="004B4E81">
      <w:pPr>
        <w:pStyle w:val="xml"/>
      </w:pPr>
      <w:r>
        <w:tab/>
      </w:r>
      <w:r>
        <w:tab/>
        <w:t>&lt;itemDef name=”myPkt1”/&gt;</w:t>
      </w:r>
    </w:p>
    <w:p w14:paraId="75AE8F9A" w14:textId="49EC415C" w:rsidR="004B4E81" w:rsidRDefault="004B4E81" w:rsidP="004B4E81">
      <w:pPr>
        <w:pStyle w:val="xml"/>
      </w:pPr>
      <w:r>
        <w:tab/>
        <w:t>&lt;/field&gt;</w:t>
      </w:r>
    </w:p>
    <w:p w14:paraId="051A7719" w14:textId="3399306B" w:rsidR="004B4E81" w:rsidRDefault="004B4E81" w:rsidP="004B4E81">
      <w:pPr>
        <w:pStyle w:val="xml"/>
      </w:pPr>
      <w:r>
        <w:t>&lt;/frameDef&gt;</w:t>
      </w:r>
    </w:p>
    <w:p w14:paraId="63579FC5" w14:textId="77777777" w:rsidR="004B4E81" w:rsidRDefault="004B4E81" w:rsidP="004B4E81"/>
    <w:p w14:paraId="5D9DD3A8" w14:textId="1065EC3F" w:rsidR="004B4E81" w:rsidRDefault="004B4E81" w:rsidP="004B4E81">
      <w:r>
        <w:t>This creates a copy of each item in the copied frame.</w:t>
      </w:r>
    </w:p>
    <w:p w14:paraId="3124E5FC" w14:textId="77777777" w:rsidR="004B4E81" w:rsidRDefault="004B4E81" w:rsidP="004B4E81"/>
    <w:p w14:paraId="6F97B7C1" w14:textId="2A7164B2" w:rsidR="004B4E81" w:rsidRDefault="004B4E81" w:rsidP="004B4E81">
      <w:r>
        <w:t>For itemCopy and frameCopy, prefix is also a valid tag for the new item names.</w:t>
      </w:r>
    </w:p>
    <w:p w14:paraId="0ACDB358" w14:textId="77777777" w:rsidR="004B4E81" w:rsidRDefault="004B4E81" w:rsidP="004B4E81"/>
    <w:p w14:paraId="3E02ADDE" w14:textId="36AFCC4E" w:rsidR="005A5CB5" w:rsidRDefault="005A5CB5" w:rsidP="00CE5246">
      <w:r>
        <w:t xml:space="preserve">It is legal to use &lt;itemDef&gt; in one frame, and then &lt;item&gt; in another frame to reference it, but this creates readability issues as to which frame owns the item and it means the second definition always needs to be placed after the first.  But </w:t>
      </w:r>
      <w:r w:rsidR="00CD458E">
        <w:t>HYDRA</w:t>
      </w:r>
      <w:r>
        <w:t xml:space="preserve"> will not prevent this case.</w:t>
      </w:r>
    </w:p>
    <w:p w14:paraId="07D4FE03" w14:textId="77777777" w:rsidR="00CC7459" w:rsidRDefault="00CC7459" w:rsidP="00CE5246"/>
    <w:p w14:paraId="11215CD5" w14:textId="77777777" w:rsidR="0023325C" w:rsidRDefault="00CC7459" w:rsidP="00CE5246">
      <w:r>
        <w:t>Items that are declared but never used in a frame are still accessible to the user and scripts and as such can be used as global variables.</w:t>
      </w:r>
    </w:p>
    <w:p w14:paraId="47F32382" w14:textId="77777777" w:rsidR="0023325C" w:rsidRDefault="0023325C" w:rsidP="0023325C">
      <w:pPr>
        <w:pStyle w:val="Heading4"/>
      </w:pPr>
      <w:r>
        <w:t xml:space="preserve">Absolute </w:t>
      </w:r>
      <w:r w:rsidR="00A3158E">
        <w:t>Positioning</w:t>
      </w:r>
    </w:p>
    <w:p w14:paraId="55A5FAAE" w14:textId="0FCA2DC4" w:rsidR="0023325C" w:rsidRDefault="0023325C" w:rsidP="0023325C">
      <w:r>
        <w:t xml:space="preserve">The previous frame definitions all used relative positioning for their item definitions.  In this mode, </w:t>
      </w:r>
      <w:r w:rsidR="00CD458E">
        <w:t>HYDRA</w:t>
      </w:r>
      <w:r>
        <w:t xml:space="preserve"> assumes the first item is at position zero and uses the size of the item to determine the position of the next item.  This is very helpful when a frame needs to be rearranged or items added because </w:t>
      </w:r>
      <w:r w:rsidR="00CD458E">
        <w:t>HYDRA</w:t>
      </w:r>
      <w:r>
        <w:t xml:space="preserve"> will recalculate the positions automatically.  But it is also possible to absolutely position items within a frame</w:t>
      </w:r>
      <w:r w:rsidR="002728CE">
        <w:t xml:space="preserve">, or use a combination of the two.  </w:t>
      </w:r>
    </w:p>
    <w:p w14:paraId="5B8ED7DA" w14:textId="77777777" w:rsidR="002728CE" w:rsidRDefault="002728CE" w:rsidP="0023325C"/>
    <w:p w14:paraId="11FB9C97" w14:textId="77777777" w:rsidR="002728CE" w:rsidRDefault="002728CE" w:rsidP="0023325C">
      <w:r>
        <w:t>The absolute position of an item is specified in the &lt;field&gt; tag.</w:t>
      </w:r>
    </w:p>
    <w:p w14:paraId="7CB310E3" w14:textId="77777777" w:rsidR="002728CE" w:rsidRDefault="002728CE" w:rsidP="0023325C"/>
    <w:p w14:paraId="7C9BD1F7" w14:textId="77777777" w:rsidR="002728CE" w:rsidRDefault="002728CE" w:rsidP="002728CE">
      <w:pPr>
        <w:pStyle w:val="xml"/>
      </w:pPr>
      <w:r>
        <w:t>&lt;frameDef name=”myFrame”&gt;</w:t>
      </w:r>
    </w:p>
    <w:p w14:paraId="00D2FA87" w14:textId="77777777" w:rsidR="002728CE" w:rsidRDefault="002728CE" w:rsidP="002728CE">
      <w:pPr>
        <w:pStyle w:val="xml"/>
      </w:pPr>
      <w:r>
        <w:tab/>
        <w:t>&lt;field startByte=”1” startBit=”4”&gt;</w:t>
      </w:r>
    </w:p>
    <w:p w14:paraId="38E1C205" w14:textId="77777777" w:rsidR="002728CE" w:rsidRDefault="002728CE" w:rsidP="002728CE">
      <w:pPr>
        <w:pStyle w:val="xml"/>
      </w:pPr>
      <w:r>
        <w:tab/>
      </w:r>
      <w:r>
        <w:tab/>
        <w:t>&lt;item name=”firstItem”/&gt;</w:t>
      </w:r>
    </w:p>
    <w:p w14:paraId="47DCFD67" w14:textId="77777777" w:rsidR="002728CE" w:rsidRDefault="002728CE" w:rsidP="002728CE">
      <w:pPr>
        <w:pStyle w:val="xml"/>
      </w:pPr>
      <w:r>
        <w:tab/>
      </w:r>
      <w:r>
        <w:tab/>
        <w:t>&lt;item name=”secondItem”/&gt;</w:t>
      </w:r>
    </w:p>
    <w:p w14:paraId="03F23795" w14:textId="77777777" w:rsidR="002728CE" w:rsidRDefault="002728CE" w:rsidP="002728CE">
      <w:pPr>
        <w:pStyle w:val="xml"/>
        <w:ind w:left="0"/>
      </w:pPr>
      <w:r>
        <w:tab/>
      </w:r>
      <w:r>
        <w:tab/>
        <w:t>&lt;/field&gt;</w:t>
      </w:r>
    </w:p>
    <w:p w14:paraId="7E4AF676" w14:textId="77777777" w:rsidR="002728CE" w:rsidRDefault="002728CE" w:rsidP="002728CE">
      <w:pPr>
        <w:pStyle w:val="xml"/>
      </w:pPr>
      <w:r>
        <w:t>&lt;/frameDef&gt;</w:t>
      </w:r>
    </w:p>
    <w:p w14:paraId="1CDE1AEF" w14:textId="77777777" w:rsidR="002728CE" w:rsidRDefault="002728CE" w:rsidP="002728CE">
      <w:pPr>
        <w:pStyle w:val="xml"/>
      </w:pPr>
    </w:p>
    <w:p w14:paraId="0FBC054A" w14:textId="77777777" w:rsidR="002728CE" w:rsidRDefault="002728CE" w:rsidP="002728CE">
      <w:r>
        <w:lastRenderedPageBreak/>
        <w:t xml:space="preserve">In this example, the starting position of the firstItem is given as byte 1, bit 4.  The default values for both attributes is zero, if not provided.  The position of the secondItem is still determined using relative positioning.  </w:t>
      </w:r>
    </w:p>
    <w:p w14:paraId="3B239FC8" w14:textId="77777777" w:rsidR="00A3158E" w:rsidRDefault="00A3158E" w:rsidP="002728CE"/>
    <w:p w14:paraId="60B58276" w14:textId="77777777" w:rsidR="00A3158E" w:rsidRDefault="00A3158E" w:rsidP="002728CE">
      <w:r>
        <w:t>When using absolute positioning, the items do not need to be declared in any particular order and gaps in the frame where no values are defined is fine.  There can be multiple &lt;field&gt; tags within a frame, even one per item if needed.</w:t>
      </w:r>
    </w:p>
    <w:p w14:paraId="2E5ADBA9" w14:textId="77777777" w:rsidR="00A3158E" w:rsidRDefault="00A3158E" w:rsidP="002728CE"/>
    <w:p w14:paraId="6EA9A05C" w14:textId="77777777" w:rsidR="00A3158E" w:rsidRDefault="00A3158E" w:rsidP="00A3158E">
      <w:pPr>
        <w:pStyle w:val="xml"/>
      </w:pPr>
      <w:r>
        <w:t>&lt;frameDef name=”myFrame”&gt;</w:t>
      </w:r>
    </w:p>
    <w:p w14:paraId="7C79CB93" w14:textId="77777777" w:rsidR="00A3158E" w:rsidRDefault="00A3158E" w:rsidP="00A3158E">
      <w:pPr>
        <w:pStyle w:val="xml"/>
      </w:pPr>
      <w:r>
        <w:tab/>
        <w:t>&lt;field startByte=”1” startBit=”4”&gt;</w:t>
      </w:r>
    </w:p>
    <w:p w14:paraId="6783C4CE" w14:textId="77777777" w:rsidR="00A3158E" w:rsidRDefault="00A3158E" w:rsidP="00A3158E">
      <w:pPr>
        <w:pStyle w:val="xml"/>
      </w:pPr>
      <w:r>
        <w:tab/>
      </w:r>
      <w:r>
        <w:tab/>
        <w:t>&lt;item name=”firstItem”/&gt;</w:t>
      </w:r>
    </w:p>
    <w:p w14:paraId="4521FD29" w14:textId="77777777" w:rsidR="00A3158E" w:rsidRDefault="00A3158E" w:rsidP="00A3158E">
      <w:pPr>
        <w:pStyle w:val="xml"/>
      </w:pPr>
      <w:r>
        <w:tab/>
      </w:r>
      <w:r>
        <w:tab/>
        <w:t>&lt;item name=”secondItem”/&gt;</w:t>
      </w:r>
    </w:p>
    <w:p w14:paraId="43F9DE11" w14:textId="77777777" w:rsidR="00A3158E" w:rsidRDefault="00A3158E" w:rsidP="00A3158E">
      <w:pPr>
        <w:pStyle w:val="xml"/>
        <w:ind w:left="0"/>
      </w:pPr>
      <w:r>
        <w:tab/>
      </w:r>
      <w:r>
        <w:tab/>
        <w:t>&lt;/field&gt;</w:t>
      </w:r>
    </w:p>
    <w:p w14:paraId="63C919A6" w14:textId="77777777" w:rsidR="00A3158E" w:rsidRDefault="00A3158E" w:rsidP="00A3158E">
      <w:pPr>
        <w:pStyle w:val="xml"/>
        <w:ind w:left="0"/>
      </w:pPr>
      <w:r>
        <w:tab/>
      </w:r>
      <w:r>
        <w:tab/>
        <w:t>&lt;field startByte=”10”&gt;</w:t>
      </w:r>
    </w:p>
    <w:p w14:paraId="34E9EF97" w14:textId="77777777" w:rsidR="00A3158E" w:rsidRDefault="00A3158E" w:rsidP="00A3158E">
      <w:pPr>
        <w:pStyle w:val="xml"/>
        <w:ind w:left="0"/>
      </w:pPr>
      <w:r>
        <w:tab/>
      </w:r>
      <w:r>
        <w:tab/>
      </w:r>
      <w:r>
        <w:tab/>
        <w:t>&lt;item name=”middleItem”/&gt;</w:t>
      </w:r>
    </w:p>
    <w:p w14:paraId="0D99381E" w14:textId="77777777" w:rsidR="00A3158E" w:rsidRDefault="00A3158E" w:rsidP="00A3158E">
      <w:pPr>
        <w:pStyle w:val="xml"/>
        <w:ind w:left="0"/>
      </w:pPr>
      <w:r>
        <w:tab/>
      </w:r>
      <w:r>
        <w:tab/>
        <w:t>&lt;/field&gt;</w:t>
      </w:r>
    </w:p>
    <w:p w14:paraId="4A0A9C95" w14:textId="77777777" w:rsidR="00A3158E" w:rsidRDefault="00A3158E" w:rsidP="00A3158E">
      <w:pPr>
        <w:pStyle w:val="xml"/>
        <w:ind w:firstLine="720"/>
      </w:pPr>
      <w:r>
        <w:t>&lt;field startByte=”20”&gt;</w:t>
      </w:r>
    </w:p>
    <w:p w14:paraId="1425D720" w14:textId="77777777" w:rsidR="00A3158E" w:rsidRDefault="00A3158E" w:rsidP="00A3158E">
      <w:pPr>
        <w:pStyle w:val="xml"/>
        <w:ind w:left="0"/>
      </w:pPr>
      <w:r>
        <w:tab/>
      </w:r>
      <w:r>
        <w:tab/>
      </w:r>
      <w:r>
        <w:tab/>
        <w:t>&lt;item name=”lastItem”/&gt;</w:t>
      </w:r>
    </w:p>
    <w:p w14:paraId="0ABA95AF" w14:textId="77777777" w:rsidR="00A3158E" w:rsidRDefault="00A3158E" w:rsidP="00A3158E">
      <w:pPr>
        <w:pStyle w:val="xml"/>
        <w:ind w:left="0"/>
      </w:pPr>
      <w:r>
        <w:tab/>
      </w:r>
      <w:r>
        <w:tab/>
        <w:t>&lt;/field&gt;</w:t>
      </w:r>
    </w:p>
    <w:p w14:paraId="330D10C0" w14:textId="77777777" w:rsidR="00A3158E" w:rsidRDefault="00A3158E" w:rsidP="00692EA0">
      <w:pPr>
        <w:pStyle w:val="xml"/>
      </w:pPr>
      <w:r>
        <w:t>&lt;/frameDef&gt;</w:t>
      </w:r>
    </w:p>
    <w:p w14:paraId="174855BE" w14:textId="77777777" w:rsidR="002728CE" w:rsidRDefault="002728CE" w:rsidP="002728CE">
      <w:pPr>
        <w:pStyle w:val="Heading4"/>
      </w:pPr>
      <w:r>
        <w:t>Overlapping Items</w:t>
      </w:r>
    </w:p>
    <w:p w14:paraId="4D0E1225" w14:textId="74A45D49" w:rsidR="002728CE" w:rsidRDefault="002728CE" w:rsidP="002728CE">
      <w:r>
        <w:t xml:space="preserve">Sometimes it is the case where a particular region within a frame has more than one way of interpreting it.  An easy example is looking at a frame as just an array of bytes, and then also looking at each individual item.  </w:t>
      </w:r>
      <w:r w:rsidR="00CD458E">
        <w:t>HYDRA</w:t>
      </w:r>
      <w:r>
        <w:t xml:space="preserve"> provides a mechanism to allow both.  </w:t>
      </w:r>
    </w:p>
    <w:p w14:paraId="2FDAF128" w14:textId="77777777" w:rsidR="002728CE" w:rsidRDefault="002728CE" w:rsidP="002728CE"/>
    <w:p w14:paraId="7D624B97" w14:textId="77777777" w:rsidR="002728CE" w:rsidRDefault="002728CE" w:rsidP="002728CE">
      <w:pPr>
        <w:pStyle w:val="xml"/>
      </w:pPr>
      <w:r>
        <w:t>&lt;frameDef name=”myFrame&gt;</w:t>
      </w:r>
    </w:p>
    <w:p w14:paraId="3EFAEBAC" w14:textId="77777777" w:rsidR="002728CE" w:rsidRDefault="002728CE" w:rsidP="002728CE">
      <w:pPr>
        <w:pStyle w:val="xml"/>
      </w:pPr>
      <w:r>
        <w:tab/>
        <w:t>&lt;field&gt;</w:t>
      </w:r>
    </w:p>
    <w:p w14:paraId="3B2FFD3A" w14:textId="77777777" w:rsidR="002728CE" w:rsidRDefault="002728CE" w:rsidP="002728CE">
      <w:pPr>
        <w:pStyle w:val="xml"/>
      </w:pPr>
      <w:r>
        <w:tab/>
      </w:r>
      <w:r>
        <w:tab/>
        <w:t>&lt;itemDef name=”byteArray” type=”dn8” num=”10” ignore=”true”/&gt;</w:t>
      </w:r>
    </w:p>
    <w:p w14:paraId="3B126872" w14:textId="77777777" w:rsidR="002728CE" w:rsidRDefault="002728CE" w:rsidP="002728CE">
      <w:pPr>
        <w:pStyle w:val="xml"/>
      </w:pPr>
      <w:r>
        <w:tab/>
      </w:r>
      <w:r>
        <w:tab/>
        <w:t>&lt;itemDef name=”item1” type=”dn16”/&gt;</w:t>
      </w:r>
    </w:p>
    <w:p w14:paraId="4C3DB71A" w14:textId="77777777" w:rsidR="002728CE" w:rsidRDefault="002728CE" w:rsidP="002728CE">
      <w:pPr>
        <w:pStyle w:val="xml"/>
      </w:pPr>
      <w:r>
        <w:tab/>
      </w:r>
      <w:r>
        <w:tab/>
        <w:t>&lt;itemDef name=”item2” type=”dn16”/&gt;</w:t>
      </w:r>
    </w:p>
    <w:p w14:paraId="76A64A8A" w14:textId="77777777" w:rsidR="002728CE" w:rsidRDefault="002728CE" w:rsidP="002728CE">
      <w:pPr>
        <w:pStyle w:val="xml"/>
      </w:pPr>
      <w:r>
        <w:tab/>
      </w:r>
      <w:r>
        <w:tab/>
        <w:t>&lt;itemDef name=”item3” type=”dn16”/&gt;</w:t>
      </w:r>
    </w:p>
    <w:p w14:paraId="64869820" w14:textId="77777777" w:rsidR="002728CE" w:rsidRDefault="002728CE" w:rsidP="002728CE">
      <w:pPr>
        <w:pStyle w:val="xml"/>
      </w:pPr>
      <w:r>
        <w:tab/>
      </w:r>
      <w:r>
        <w:tab/>
        <w:t>&lt;itemDef name=”item4” type=”dn16”/&gt;</w:t>
      </w:r>
    </w:p>
    <w:p w14:paraId="1A86F78B" w14:textId="77777777" w:rsidR="002728CE" w:rsidRDefault="002728CE" w:rsidP="002728CE">
      <w:pPr>
        <w:pStyle w:val="xml"/>
      </w:pPr>
      <w:r>
        <w:tab/>
      </w:r>
      <w:r>
        <w:tab/>
        <w:t>&lt;itemDef name=”item5” type=”dn16”/&gt;</w:t>
      </w:r>
    </w:p>
    <w:p w14:paraId="46D342E6" w14:textId="77777777" w:rsidR="002728CE" w:rsidRDefault="002728CE" w:rsidP="002728CE">
      <w:pPr>
        <w:pStyle w:val="xml"/>
      </w:pPr>
      <w:r>
        <w:tab/>
        <w:t>&lt;/field&gt;</w:t>
      </w:r>
    </w:p>
    <w:p w14:paraId="31BA3C42" w14:textId="77777777" w:rsidR="002728CE" w:rsidRDefault="002728CE" w:rsidP="002728CE">
      <w:pPr>
        <w:pStyle w:val="xml"/>
      </w:pPr>
      <w:r>
        <w:t>&lt;/frameDef&gt;</w:t>
      </w:r>
    </w:p>
    <w:p w14:paraId="50A68D7D" w14:textId="77777777" w:rsidR="002728CE" w:rsidRDefault="002728CE" w:rsidP="002728CE"/>
    <w:p w14:paraId="208EC243" w14:textId="4E5F4057" w:rsidR="002728CE" w:rsidRPr="002728CE" w:rsidRDefault="002728CE" w:rsidP="002728CE">
      <w:r>
        <w:t xml:space="preserve">In this example, the item byteArray is declared and its definition includes the ignore attribute.  This attribute is only applicable inside of a frame definition, but can be used with any of the item definitions described in previous sections.  All it does is tell </w:t>
      </w:r>
      <w:r w:rsidR="00CD458E">
        <w:t>HYDRA</w:t>
      </w:r>
      <w:r>
        <w:t xml:space="preserve"> to ignore the size of the array when calculating the position of the next item, so the locations of both byteArray and item1 will be the same.  The actual data from the frame will be copied twice, once into byteArray as 8 bit numbers, and then into each of the items as 16 bit numbers.  An alternative to the ignore attribute is to use the absolute positioning method described above.</w:t>
      </w:r>
    </w:p>
    <w:p w14:paraId="1FBF539E" w14:textId="77777777" w:rsidR="00CC7459" w:rsidRDefault="00CC7459" w:rsidP="007B5C24">
      <w:pPr>
        <w:pStyle w:val="Heading4"/>
      </w:pPr>
      <w:r>
        <w:t>SubFrames</w:t>
      </w:r>
    </w:p>
    <w:p w14:paraId="09F78E9F" w14:textId="77777777" w:rsidR="00CC7459" w:rsidRDefault="00CC7459" w:rsidP="00CC7459">
      <w:r>
        <w:t>A sub frame is a frame that is nested inside of another frame.</w:t>
      </w:r>
    </w:p>
    <w:p w14:paraId="79272268" w14:textId="77777777" w:rsidR="00CC7459" w:rsidRDefault="00CC7459" w:rsidP="00CC7459"/>
    <w:p w14:paraId="6D5FD5E8" w14:textId="77777777" w:rsidR="00CC7459" w:rsidRDefault="00CC7459" w:rsidP="00E34F50">
      <w:pPr>
        <w:pStyle w:val="xml"/>
      </w:pPr>
      <w:r>
        <w:lastRenderedPageBreak/>
        <w:t>&lt;frameDef name=”subFrame1”&gt;</w:t>
      </w:r>
    </w:p>
    <w:p w14:paraId="109E154D" w14:textId="77777777" w:rsidR="00CC7459" w:rsidRDefault="00CC7459" w:rsidP="00E34F50">
      <w:pPr>
        <w:pStyle w:val="xml"/>
      </w:pPr>
      <w:r>
        <w:tab/>
        <w:t>&lt;field&gt;</w:t>
      </w:r>
    </w:p>
    <w:p w14:paraId="1BA3F3BB" w14:textId="77777777" w:rsidR="00CC7459" w:rsidRDefault="00CC7459" w:rsidP="00E34F50">
      <w:pPr>
        <w:pStyle w:val="xml"/>
      </w:pPr>
      <w:r>
        <w:tab/>
      </w:r>
      <w:r>
        <w:tab/>
        <w:t>&lt;itemDef name=”subFrameItem1” type=”dn8”/&gt;</w:t>
      </w:r>
    </w:p>
    <w:p w14:paraId="7BCA0EB8" w14:textId="77777777" w:rsidR="00CC7459" w:rsidRDefault="00CC7459" w:rsidP="008953B0">
      <w:pPr>
        <w:pStyle w:val="xml"/>
        <w:ind w:left="1440" w:firstLine="720"/>
      </w:pPr>
      <w:r>
        <w:t>&lt;itemDef name=”subFrameItem2” type=”dn8”/&gt;</w:t>
      </w:r>
    </w:p>
    <w:p w14:paraId="11A3951E" w14:textId="77777777" w:rsidR="00CC7459" w:rsidRDefault="00CC7459" w:rsidP="008953B0">
      <w:pPr>
        <w:pStyle w:val="xml"/>
        <w:ind w:left="1440" w:firstLine="720"/>
      </w:pPr>
      <w:r>
        <w:t>&lt;itemDef name=”subFrameItem3” type=”dn8”/&gt;</w:t>
      </w:r>
    </w:p>
    <w:p w14:paraId="4B9C6582" w14:textId="77777777" w:rsidR="00CC7459" w:rsidRDefault="00CC7459" w:rsidP="00E34F50">
      <w:pPr>
        <w:pStyle w:val="xml"/>
      </w:pPr>
      <w:r>
        <w:tab/>
        <w:t>&lt;/field&gt;</w:t>
      </w:r>
    </w:p>
    <w:p w14:paraId="49EEFC40" w14:textId="77777777" w:rsidR="00CC7459" w:rsidRPr="00CC7459" w:rsidRDefault="00CC7459" w:rsidP="00E34F50">
      <w:pPr>
        <w:pStyle w:val="xml"/>
      </w:pPr>
      <w:r>
        <w:t>&lt;/frameDef&gt;</w:t>
      </w:r>
    </w:p>
    <w:p w14:paraId="704FFCC9" w14:textId="77777777" w:rsidR="00CC7459" w:rsidRDefault="00CC7459" w:rsidP="00E34F50">
      <w:pPr>
        <w:pStyle w:val="xml"/>
      </w:pPr>
    </w:p>
    <w:p w14:paraId="47A1AD8B" w14:textId="77777777" w:rsidR="00CC7459" w:rsidRDefault="00CC7459" w:rsidP="00E34F50">
      <w:pPr>
        <w:pStyle w:val="xml"/>
      </w:pPr>
      <w:r>
        <w:t>&lt;frameDef name=”subFrame2”&gt;</w:t>
      </w:r>
    </w:p>
    <w:p w14:paraId="208B9786" w14:textId="77777777" w:rsidR="00CC7459" w:rsidRDefault="00CC7459" w:rsidP="00E34F50">
      <w:pPr>
        <w:pStyle w:val="xml"/>
      </w:pPr>
      <w:r>
        <w:tab/>
        <w:t>&lt;field&gt;</w:t>
      </w:r>
    </w:p>
    <w:p w14:paraId="2640A3FB" w14:textId="77777777" w:rsidR="00CC7459" w:rsidRDefault="00CC7459" w:rsidP="00E34F50">
      <w:pPr>
        <w:pStyle w:val="xml"/>
      </w:pPr>
      <w:r>
        <w:tab/>
      </w:r>
      <w:r>
        <w:tab/>
        <w:t>&lt;itemDef name=”subFrameItem4” type=”dn8”/&gt;</w:t>
      </w:r>
    </w:p>
    <w:p w14:paraId="18DFA5C9" w14:textId="77777777" w:rsidR="00CC7459" w:rsidRDefault="00CC7459" w:rsidP="008953B0">
      <w:pPr>
        <w:pStyle w:val="xml"/>
        <w:ind w:left="1440" w:firstLine="720"/>
      </w:pPr>
      <w:r>
        <w:t>&lt;itemDef name=”subFrameItem5” type=”dn8”/&gt;</w:t>
      </w:r>
    </w:p>
    <w:p w14:paraId="56E7BC14" w14:textId="77777777" w:rsidR="00CC7459" w:rsidRDefault="00CC7459" w:rsidP="008953B0">
      <w:pPr>
        <w:pStyle w:val="xml"/>
        <w:ind w:left="1440" w:firstLine="720"/>
      </w:pPr>
      <w:r>
        <w:t>&lt;itemDef name=”subFrameItem6” type=”dn8”/&gt;</w:t>
      </w:r>
    </w:p>
    <w:p w14:paraId="13271D9D" w14:textId="77777777" w:rsidR="00CC7459" w:rsidRDefault="00CC7459" w:rsidP="00E34F50">
      <w:pPr>
        <w:pStyle w:val="xml"/>
      </w:pPr>
      <w:r>
        <w:tab/>
        <w:t>&lt;/field&gt;</w:t>
      </w:r>
    </w:p>
    <w:p w14:paraId="5EA7DB69" w14:textId="77777777" w:rsidR="00CC7459" w:rsidRPr="00CC7459" w:rsidRDefault="00CC7459" w:rsidP="00E34F50">
      <w:pPr>
        <w:pStyle w:val="xml"/>
      </w:pPr>
      <w:r>
        <w:t>&lt;/frameDef&gt;</w:t>
      </w:r>
    </w:p>
    <w:p w14:paraId="68994101" w14:textId="77777777" w:rsidR="005A5CB5" w:rsidRDefault="005A5CB5" w:rsidP="00E34F50">
      <w:pPr>
        <w:pStyle w:val="xml"/>
      </w:pPr>
    </w:p>
    <w:p w14:paraId="5A5FB8D9" w14:textId="77777777" w:rsidR="00CC7459" w:rsidRDefault="00CC7459" w:rsidP="00E34F50">
      <w:pPr>
        <w:pStyle w:val="xml"/>
      </w:pPr>
      <w:r>
        <w:t>&lt;frameDef name=”myFrame”&gt;</w:t>
      </w:r>
    </w:p>
    <w:p w14:paraId="254355D8" w14:textId="77777777" w:rsidR="00CC7459" w:rsidRDefault="00CC7459" w:rsidP="00E34F50">
      <w:pPr>
        <w:pStyle w:val="xml"/>
      </w:pPr>
      <w:r>
        <w:tab/>
        <w:t>&lt;field&gt;</w:t>
      </w:r>
    </w:p>
    <w:p w14:paraId="2341005C" w14:textId="77777777" w:rsidR="00CC7459" w:rsidRDefault="00CC7459" w:rsidP="00E34F50">
      <w:pPr>
        <w:pStyle w:val="xml"/>
      </w:pPr>
      <w:r>
        <w:tab/>
      </w:r>
      <w:r>
        <w:tab/>
        <w:t>&lt;item name=”subFrame1”/&gt;</w:t>
      </w:r>
    </w:p>
    <w:p w14:paraId="0FB78871" w14:textId="77777777" w:rsidR="00CC7459" w:rsidRDefault="00CC7459" w:rsidP="00E34F50">
      <w:pPr>
        <w:pStyle w:val="xml"/>
      </w:pPr>
      <w:r>
        <w:tab/>
      </w:r>
      <w:r>
        <w:tab/>
        <w:t>&lt;item name=”subFrame2”/&gt;</w:t>
      </w:r>
    </w:p>
    <w:p w14:paraId="0EFA0150" w14:textId="77777777" w:rsidR="00CC7459" w:rsidRDefault="00CC7459" w:rsidP="00E34F50">
      <w:pPr>
        <w:pStyle w:val="xml"/>
      </w:pPr>
      <w:r>
        <w:tab/>
        <w:t>&lt;/field&gt;</w:t>
      </w:r>
    </w:p>
    <w:p w14:paraId="28111EA0" w14:textId="77777777" w:rsidR="00CC7459" w:rsidRDefault="00CC7459" w:rsidP="00E34F50">
      <w:pPr>
        <w:pStyle w:val="xml"/>
      </w:pPr>
      <w:r>
        <w:t>&lt;/frameDef&gt;</w:t>
      </w:r>
    </w:p>
    <w:p w14:paraId="33D09B52" w14:textId="77777777" w:rsidR="00CC7459" w:rsidRDefault="00CC7459" w:rsidP="00CE5246"/>
    <w:p w14:paraId="64E35F4B" w14:textId="77777777" w:rsidR="00CC7459" w:rsidRDefault="00CC7459" w:rsidP="00CE5246">
      <w:r>
        <w:t>This example shows two sub frames each containing three items that are then part of a larger frame.  This could also be written this way:</w:t>
      </w:r>
    </w:p>
    <w:p w14:paraId="01CBBD88" w14:textId="77777777" w:rsidR="00CC7459" w:rsidRDefault="00CC7459" w:rsidP="00CE5246"/>
    <w:p w14:paraId="0032B27F" w14:textId="77777777" w:rsidR="00CC7459" w:rsidRDefault="00CC7459" w:rsidP="00E34F50">
      <w:pPr>
        <w:pStyle w:val="xml"/>
      </w:pPr>
      <w:r>
        <w:t>&lt;frameDef name=”myFrame”&gt;</w:t>
      </w:r>
    </w:p>
    <w:p w14:paraId="33F66C6F" w14:textId="77777777" w:rsidR="00CC7459" w:rsidRDefault="00CC7459" w:rsidP="00E34F50">
      <w:pPr>
        <w:pStyle w:val="xml"/>
      </w:pPr>
      <w:r>
        <w:tab/>
        <w:t>&lt;field&gt;</w:t>
      </w:r>
    </w:p>
    <w:p w14:paraId="0FAAB4F0" w14:textId="77777777" w:rsidR="00CC7459" w:rsidRDefault="00CC7459" w:rsidP="00E34F50">
      <w:pPr>
        <w:pStyle w:val="xml"/>
      </w:pPr>
      <w:r>
        <w:tab/>
      </w:r>
      <w:r>
        <w:tab/>
        <w:t>&lt;itemDef name=”subFrameItem1” type=”dn8”/&gt;</w:t>
      </w:r>
    </w:p>
    <w:p w14:paraId="22EC23DF" w14:textId="77777777" w:rsidR="00CC7459" w:rsidRDefault="00CC7459" w:rsidP="00E34F50">
      <w:pPr>
        <w:pStyle w:val="xml"/>
        <w:ind w:left="1440" w:firstLine="720"/>
      </w:pPr>
      <w:r>
        <w:t>&lt;itemDef name=”subFrameItem2” type=”dn8”/&gt;</w:t>
      </w:r>
    </w:p>
    <w:p w14:paraId="5828DCD4" w14:textId="77777777" w:rsidR="00CC7459" w:rsidRDefault="00CC7459" w:rsidP="00E34F50">
      <w:pPr>
        <w:pStyle w:val="xml"/>
        <w:ind w:left="1440" w:firstLine="720"/>
      </w:pPr>
      <w:r>
        <w:t>&lt;itemDef name=”subFrameItem3” type=”dn8”/&gt;</w:t>
      </w:r>
    </w:p>
    <w:p w14:paraId="32ACA169" w14:textId="77777777" w:rsidR="00CC7459" w:rsidRDefault="00CC7459" w:rsidP="00E34F50">
      <w:pPr>
        <w:pStyle w:val="xml"/>
      </w:pPr>
      <w:r>
        <w:tab/>
      </w:r>
      <w:r>
        <w:tab/>
        <w:t>&lt;itemDef name=”subFrameItem4” type=”dn8”/&gt;</w:t>
      </w:r>
    </w:p>
    <w:p w14:paraId="23B8FE4E" w14:textId="77777777" w:rsidR="00CC7459" w:rsidRDefault="00CC7459" w:rsidP="00E34F50">
      <w:pPr>
        <w:pStyle w:val="xml"/>
        <w:ind w:left="1440" w:firstLine="720"/>
      </w:pPr>
      <w:r>
        <w:t>&lt;itemDef name=”subFrameItem5” type=”dn8”/&gt;</w:t>
      </w:r>
    </w:p>
    <w:p w14:paraId="0B00C2EB" w14:textId="77777777" w:rsidR="00CC7459" w:rsidRDefault="00CC7459" w:rsidP="00E34F50">
      <w:pPr>
        <w:pStyle w:val="xml"/>
        <w:ind w:left="1440" w:firstLine="720"/>
      </w:pPr>
      <w:r>
        <w:t>&lt;itemDef name=”subFrameItem6” type=”dn8”/&gt;</w:t>
      </w:r>
    </w:p>
    <w:p w14:paraId="374256E9" w14:textId="77777777" w:rsidR="00CC7459" w:rsidRDefault="00CC7459" w:rsidP="00E34F50">
      <w:pPr>
        <w:pStyle w:val="xml"/>
      </w:pPr>
      <w:r>
        <w:tab/>
        <w:t>&lt;/field&gt;</w:t>
      </w:r>
    </w:p>
    <w:p w14:paraId="070D0290" w14:textId="77777777" w:rsidR="00CC7459" w:rsidRPr="00CC7459" w:rsidRDefault="00CC7459" w:rsidP="00E34F50">
      <w:pPr>
        <w:pStyle w:val="xml"/>
      </w:pPr>
      <w:r>
        <w:t>&lt;/frameDef&gt;</w:t>
      </w:r>
    </w:p>
    <w:p w14:paraId="19280098" w14:textId="77777777" w:rsidR="00CC7459" w:rsidRDefault="00CC7459" w:rsidP="00CE5246"/>
    <w:p w14:paraId="2EAB7620" w14:textId="77777777" w:rsidR="000E7296" w:rsidRDefault="00CC7459" w:rsidP="00CE5246">
      <w:r>
        <w:t>Using subframes allows for more modularization when creating large telemetry packets and can make organizing all of the items easier.</w:t>
      </w:r>
      <w:r w:rsidR="000E7296">
        <w:t xml:space="preserve">  There is no limit to the level of nesting for these frames.</w:t>
      </w:r>
    </w:p>
    <w:p w14:paraId="02DF783B" w14:textId="77777777" w:rsidR="000E7296" w:rsidRDefault="000E7296" w:rsidP="007B5C24">
      <w:pPr>
        <w:pStyle w:val="Heading4"/>
      </w:pPr>
      <w:r>
        <w:t>Frame IDs</w:t>
      </w:r>
    </w:p>
    <w:p w14:paraId="5214114D" w14:textId="77777777" w:rsidR="000E7296" w:rsidRDefault="000E7296" w:rsidP="00CE5246">
      <w:r>
        <w:t>Frames are uniquely identified by their name, but can also have an associated ID.</w:t>
      </w:r>
    </w:p>
    <w:p w14:paraId="66E894B5" w14:textId="77777777" w:rsidR="000E7296" w:rsidRDefault="000E7296" w:rsidP="00CE5246"/>
    <w:p w14:paraId="039DDD84" w14:textId="77777777" w:rsidR="000E7296" w:rsidRDefault="000E7296" w:rsidP="00E34F50">
      <w:pPr>
        <w:pStyle w:val="xml"/>
      </w:pPr>
      <w:r>
        <w:t>&lt;frameDef name=”myFrame02” id=”2”&gt;</w:t>
      </w:r>
    </w:p>
    <w:p w14:paraId="5A47CACC" w14:textId="77777777" w:rsidR="000E7296" w:rsidRDefault="000E7296" w:rsidP="00E34F50">
      <w:pPr>
        <w:pStyle w:val="xml"/>
      </w:pPr>
      <w:r>
        <w:tab/>
        <w:t>&lt;field&gt;</w:t>
      </w:r>
    </w:p>
    <w:p w14:paraId="0F3BD6A5" w14:textId="77777777" w:rsidR="000E7296" w:rsidRDefault="000E7296" w:rsidP="00E34F50">
      <w:pPr>
        <w:pStyle w:val="xml"/>
      </w:pPr>
      <w:r>
        <w:tab/>
      </w:r>
      <w:r>
        <w:tab/>
        <w:t>&lt;itemDef name=”item1” type=”dn8”/&gt;</w:t>
      </w:r>
    </w:p>
    <w:p w14:paraId="05A625F4" w14:textId="77777777" w:rsidR="000E7296" w:rsidRDefault="000E7296" w:rsidP="00E34F50">
      <w:pPr>
        <w:pStyle w:val="xml"/>
      </w:pPr>
      <w:r>
        <w:tab/>
        <w:t>&lt;/field&gt;</w:t>
      </w:r>
    </w:p>
    <w:p w14:paraId="520AA2FC" w14:textId="77777777" w:rsidR="000E7296" w:rsidRDefault="000E7296" w:rsidP="00E34F50">
      <w:pPr>
        <w:pStyle w:val="xml"/>
      </w:pPr>
      <w:r>
        <w:t>&lt;/frameDef&gt;</w:t>
      </w:r>
    </w:p>
    <w:p w14:paraId="7D1B70DD" w14:textId="77777777" w:rsidR="000E7296" w:rsidRDefault="000E7296" w:rsidP="00CE5246"/>
    <w:p w14:paraId="20C5CDE4" w14:textId="77777777" w:rsidR="000E7296" w:rsidRDefault="000E7296" w:rsidP="00CE5246">
      <w:r>
        <w:t xml:space="preserve">This ID is used by the decoders to match frame definitions to received packets.  </w:t>
      </w:r>
      <w:r w:rsidR="0019699A">
        <w:t>If an ID is not unique, it must be associated with a group so the decoders do not get confused (Section ###).</w:t>
      </w:r>
    </w:p>
    <w:p w14:paraId="5F786431" w14:textId="77777777" w:rsidR="000E7296" w:rsidRDefault="000E7296" w:rsidP="00CE5246"/>
    <w:p w14:paraId="28A886C4" w14:textId="77777777" w:rsidR="000E7296" w:rsidRDefault="000E7296" w:rsidP="00CE5246">
      <w:r>
        <w:t xml:space="preserve">The ID should match a field within the frame that is some fixed value.  In the CCSDS header format, this would be the ApID.  It is </w:t>
      </w:r>
      <w:r w:rsidR="007B5C24">
        <w:t xml:space="preserve">a </w:t>
      </w:r>
      <w:r>
        <w:t>field that identifies the remaining packet as having one format instead of another.  To match the frame definition, a decoder is told that it can find the frame ID at location X within the bytes it is processing.  It retrieves the value at that location and searches the database for the matching frame definition.</w:t>
      </w:r>
    </w:p>
    <w:p w14:paraId="6446D44F" w14:textId="77777777" w:rsidR="000E7296" w:rsidRDefault="000E7296" w:rsidP="007B5C24">
      <w:pPr>
        <w:pStyle w:val="Heading4"/>
      </w:pPr>
      <w:r>
        <w:t>Stale Checking</w:t>
      </w:r>
    </w:p>
    <w:p w14:paraId="0C4BC301" w14:textId="77777777" w:rsidR="000E7296" w:rsidRDefault="000E7296" w:rsidP="000E7296">
      <w:r>
        <w:t xml:space="preserve">A frame is considered stale when it has not been received for </w:t>
      </w:r>
      <w:r w:rsidR="007B5C24">
        <w:t>a while</w:t>
      </w:r>
      <w:r>
        <w:t xml:space="preserve"> and therefore the value of the items in the frame may be out of date.  To add stale checking to a frame, the maximum allowed interval between frames must be provided.</w:t>
      </w:r>
    </w:p>
    <w:p w14:paraId="5184AAD8" w14:textId="77777777" w:rsidR="000E7296" w:rsidRDefault="000E7296" w:rsidP="000E7296"/>
    <w:p w14:paraId="699B041F" w14:textId="77777777" w:rsidR="000E7296" w:rsidRDefault="000E7296" w:rsidP="00E34F50">
      <w:pPr>
        <w:pStyle w:val="xml"/>
      </w:pPr>
      <w:r>
        <w:t>&lt;frameDef name=”myFrame02” id=”2”&gt;</w:t>
      </w:r>
    </w:p>
    <w:p w14:paraId="7AFA096D" w14:textId="77777777" w:rsidR="000E7296" w:rsidRDefault="000E7296" w:rsidP="00E34F50">
      <w:pPr>
        <w:pStyle w:val="xml"/>
      </w:pPr>
      <w:r>
        <w:tab/>
        <w:t>&lt;stale interval=”10000” enabled=”true”/&gt;</w:t>
      </w:r>
    </w:p>
    <w:p w14:paraId="65489793" w14:textId="77777777" w:rsidR="000E7296" w:rsidRDefault="000E7296" w:rsidP="00E34F50">
      <w:pPr>
        <w:pStyle w:val="xml"/>
      </w:pPr>
      <w:r>
        <w:tab/>
        <w:t>&lt;field&gt;</w:t>
      </w:r>
    </w:p>
    <w:p w14:paraId="2CEBE1B5" w14:textId="77777777" w:rsidR="000E7296" w:rsidRDefault="000E7296" w:rsidP="00E34F50">
      <w:pPr>
        <w:pStyle w:val="xml"/>
      </w:pPr>
      <w:r>
        <w:tab/>
      </w:r>
      <w:r>
        <w:tab/>
        <w:t>&lt;itemDef name=”item1” type=”dn8”/&gt;</w:t>
      </w:r>
    </w:p>
    <w:p w14:paraId="703EA788" w14:textId="77777777" w:rsidR="000E7296" w:rsidRDefault="000E7296" w:rsidP="00E34F50">
      <w:pPr>
        <w:pStyle w:val="xml"/>
        <w:ind w:left="1440" w:firstLine="720"/>
      </w:pPr>
      <w:r>
        <w:t>&lt;itemDef name=”item2” type=”dn8”/&gt;</w:t>
      </w:r>
    </w:p>
    <w:p w14:paraId="2EADF0E3" w14:textId="77777777" w:rsidR="000E7296" w:rsidRDefault="000E7296" w:rsidP="00E34F50">
      <w:pPr>
        <w:pStyle w:val="xml"/>
        <w:ind w:left="1440" w:firstLine="720"/>
      </w:pPr>
      <w:r>
        <w:t>&lt;itemDef name=”item3” type=”dn8”/&gt;</w:t>
      </w:r>
    </w:p>
    <w:p w14:paraId="61FEFE44" w14:textId="77777777" w:rsidR="000E7296" w:rsidRDefault="000E7296" w:rsidP="00E34F50">
      <w:pPr>
        <w:pStyle w:val="xml"/>
      </w:pPr>
      <w:r>
        <w:tab/>
        <w:t>&lt;/field&gt;</w:t>
      </w:r>
    </w:p>
    <w:p w14:paraId="0E6D73B0" w14:textId="77777777" w:rsidR="000E7296" w:rsidRDefault="000E7296" w:rsidP="00E34F50">
      <w:pPr>
        <w:pStyle w:val="xml"/>
      </w:pPr>
      <w:r>
        <w:t>&lt;/frameDef&gt;</w:t>
      </w:r>
    </w:p>
    <w:p w14:paraId="17FBD984" w14:textId="77777777" w:rsidR="000E7296" w:rsidRPr="000E7296" w:rsidRDefault="000E7296" w:rsidP="000E7296"/>
    <w:p w14:paraId="33D467BC" w14:textId="77777777" w:rsidR="004D4B4A" w:rsidRDefault="004D4B4A" w:rsidP="00CE5246">
      <w:r>
        <w:t>With an interval of 10000 ms, the frame will be declared stale if it is not received for 10 seconds.  All of the items within the frame will be marked stale and, if displayed on a page, the display color will change.  Setting enabled to false will turn off the checking for that frame.</w:t>
      </w:r>
    </w:p>
    <w:p w14:paraId="769C5569" w14:textId="77777777" w:rsidR="004D4B4A" w:rsidRDefault="003F110C" w:rsidP="003F110C">
      <w:pPr>
        <w:pStyle w:val="Heading3"/>
      </w:pPr>
      <w:bookmarkStart w:id="23" w:name="_Toc451892320"/>
      <w:r>
        <w:t>Reading Telemetry</w:t>
      </w:r>
      <w:bookmarkEnd w:id="23"/>
    </w:p>
    <w:p w14:paraId="66858D3C" w14:textId="65F8C151" w:rsidR="003F110C" w:rsidRDefault="003F110C" w:rsidP="003F110C">
      <w:r>
        <w:t xml:space="preserve">Once the frames and items are defined, the next step is to configure how the frames will get into </w:t>
      </w:r>
      <w:r w:rsidR="00CD458E">
        <w:t>HYDRA</w:t>
      </w:r>
      <w:r>
        <w:t xml:space="preserve"> from outside the application.</w:t>
      </w:r>
    </w:p>
    <w:p w14:paraId="2C882CCF" w14:textId="77777777" w:rsidR="003F110C" w:rsidRDefault="003F110C" w:rsidP="007B5C24">
      <w:pPr>
        <w:pStyle w:val="Heading4"/>
      </w:pPr>
      <w:r>
        <w:t>HW Interfaces</w:t>
      </w:r>
    </w:p>
    <w:p w14:paraId="7F2BDE42" w14:textId="626527C1" w:rsidR="003F110C" w:rsidRDefault="00CD458E" w:rsidP="003F110C">
      <w:r>
        <w:t>HYDRA</w:t>
      </w:r>
      <w:r w:rsidR="003F110C">
        <w:t xml:space="preserve"> reads data through hardware interfaces.  Each interface connects to a distinct type of device.  The different devices available are TCP sockets, files, </w:t>
      </w:r>
      <w:r w:rsidR="006E460B">
        <w:t xml:space="preserve">1553 buses, </w:t>
      </w:r>
      <w:r w:rsidR="003F110C">
        <w:t>serial ports, and OpalKelly FPGAs.  Once defined, interfaces are interchangeable and the underlying details are not important.</w:t>
      </w:r>
    </w:p>
    <w:p w14:paraId="50FA7ABE" w14:textId="77777777" w:rsidR="003F110C" w:rsidRDefault="003F110C" w:rsidP="003F110C"/>
    <w:p w14:paraId="3443B31A" w14:textId="77777777" w:rsidR="003F110C" w:rsidRDefault="003F110C" w:rsidP="003F110C">
      <w:r>
        <w:t>To declare an interface, the type of device and the name of the interface must be provided, as well as any device specific configuration info.</w:t>
      </w:r>
    </w:p>
    <w:p w14:paraId="243AAB63" w14:textId="77777777" w:rsidR="00030EF7" w:rsidRDefault="00030EF7" w:rsidP="007B5C24">
      <w:pPr>
        <w:pStyle w:val="Heading5"/>
      </w:pPr>
      <w:r>
        <w:t>Files</w:t>
      </w:r>
    </w:p>
    <w:p w14:paraId="79CDBE9E" w14:textId="3A27F4E2" w:rsidR="00030EF7" w:rsidRDefault="00030EF7" w:rsidP="003F110C">
      <w:r>
        <w:t xml:space="preserve">Files are a useful hardware interface, even though they are not really hardware devices.  Output files are nice to use to record data from </w:t>
      </w:r>
      <w:r w:rsidR="00CD458E">
        <w:t>HYDRA</w:t>
      </w:r>
      <w:r>
        <w:t xml:space="preserve"> so it can be checked for correctness, or read in as a data stream later.  Input files are nice for simulating a data stream, since the data is predetermined and repeatable.  And since HW interfaces are interchangeable, once a telemetry stream is working on a file, it will most likely work on the real stream, as long as the data formats are the same.</w:t>
      </w:r>
    </w:p>
    <w:p w14:paraId="6516A271" w14:textId="77777777" w:rsidR="00030EF7" w:rsidRDefault="00030EF7" w:rsidP="003F110C"/>
    <w:p w14:paraId="3062AA62" w14:textId="77777777" w:rsidR="003F110C" w:rsidRDefault="003F110C" w:rsidP="00E34F50">
      <w:pPr>
        <w:pStyle w:val="xml"/>
      </w:pPr>
      <w:r>
        <w:lastRenderedPageBreak/>
        <w:t>&lt;hw</w:t>
      </w:r>
      <w:r w:rsidR="008953B0">
        <w:t>InFile</w:t>
      </w:r>
      <w:r>
        <w:t xml:space="preserve"> name=”myInputFile” filename=”myFile.in” interval=”1000”/&gt;</w:t>
      </w:r>
    </w:p>
    <w:p w14:paraId="542F4991" w14:textId="77777777" w:rsidR="003F110C" w:rsidRDefault="003F110C" w:rsidP="003F110C"/>
    <w:p w14:paraId="352622F5" w14:textId="77777777" w:rsidR="003F110C" w:rsidRDefault="003F110C" w:rsidP="003F110C">
      <w:r>
        <w:t>This declaration creates an interface to an input file named myFile.in.  This file is read only and cannot be written by this interface.</w:t>
      </w:r>
      <w:r w:rsidR="00030EF7">
        <w:t xml:space="preserve">  The interval specifies the gap between reads.  The gap makes the file look more like a serial port or a socket, with data coming in over time, instead of reading the entire file all at once.</w:t>
      </w:r>
    </w:p>
    <w:p w14:paraId="1317DE55" w14:textId="77777777" w:rsidR="00030EF7" w:rsidRDefault="00030EF7" w:rsidP="003F110C"/>
    <w:p w14:paraId="15B927BE" w14:textId="77777777" w:rsidR="00030EF7" w:rsidRDefault="00030EF7" w:rsidP="00E34F50">
      <w:pPr>
        <w:pStyle w:val="xml"/>
      </w:pPr>
      <w:r>
        <w:t>&lt;hw</w:t>
      </w:r>
      <w:r w:rsidR="008953B0">
        <w:t>OutFile</w:t>
      </w:r>
      <w:r>
        <w:t xml:space="preserve"> name=”myOutputFile” filename=”myFile.out”/&gt;</w:t>
      </w:r>
    </w:p>
    <w:p w14:paraId="7B3654B9" w14:textId="77777777" w:rsidR="00030EF7" w:rsidRDefault="00030EF7" w:rsidP="003F110C"/>
    <w:p w14:paraId="6E5D3FF4" w14:textId="77777777" w:rsidR="00030EF7" w:rsidRDefault="00030EF7" w:rsidP="003F110C">
      <w:r>
        <w:t>This is a similar declaration for an output file.  There is no need for an interval, because data will be written to the file as it is produced in real time.</w:t>
      </w:r>
    </w:p>
    <w:p w14:paraId="0A6B727F" w14:textId="77777777" w:rsidR="00692EA0" w:rsidRDefault="00692EA0" w:rsidP="003F110C"/>
    <w:p w14:paraId="5714398B" w14:textId="148E5B75" w:rsidR="00692EA0" w:rsidRDefault="00692EA0" w:rsidP="003F110C">
      <w:r>
        <w:t xml:space="preserve">An alternative declaration for an output file is to provide a prefix instead of a filename.  In that mode, </w:t>
      </w:r>
      <w:r w:rsidR="00CD458E">
        <w:t>HYDRA</w:t>
      </w:r>
      <w:r>
        <w:t xml:space="preserve"> creates the filename when the file is opened, based on the prefix and the current time.  These files can be closed or rolled over by the user and each will have a unique name. </w:t>
      </w:r>
      <w:r w:rsidRPr="00692EA0">
        <w:t xml:space="preserve"> </w:t>
      </w:r>
      <w:r>
        <w:t xml:space="preserve">Files with a prefix instead of a filename can also have a maxSize, which tells </w:t>
      </w:r>
      <w:r w:rsidR="00CD458E">
        <w:t>HYDRA</w:t>
      </w:r>
      <w:r>
        <w:t xml:space="preserve"> to autonomously roll the file over when it hits that point.</w:t>
      </w:r>
    </w:p>
    <w:p w14:paraId="3DF0674F" w14:textId="77777777" w:rsidR="00692EA0" w:rsidRDefault="00692EA0" w:rsidP="003F110C"/>
    <w:p w14:paraId="4AB8050F" w14:textId="77777777" w:rsidR="00692EA0" w:rsidRDefault="00692EA0" w:rsidP="00692EA0">
      <w:pPr>
        <w:pStyle w:val="xml"/>
      </w:pPr>
      <w:r>
        <w:t>&lt;hwOutFile name=”myRolloverFile” prefix=”myData” maxSize=”1000”/&gt;</w:t>
      </w:r>
    </w:p>
    <w:p w14:paraId="10A6F59B" w14:textId="77777777" w:rsidR="00692EA0" w:rsidRDefault="00692EA0" w:rsidP="00692EA0"/>
    <w:p w14:paraId="7028F706" w14:textId="160F17E6" w:rsidR="00692EA0" w:rsidRDefault="00CD458E" w:rsidP="00692EA0">
      <w:r>
        <w:t>HYDRA</w:t>
      </w:r>
      <w:r w:rsidR="00D405BE">
        <w:t xml:space="preserve"> will create a new file named</w:t>
      </w:r>
      <w:r w:rsidR="00692EA0">
        <w:t xml:space="preserve"> myData_YYYY_DDD_HH_MM_SS every 1000 bytes of data.</w:t>
      </w:r>
    </w:p>
    <w:p w14:paraId="6E999877" w14:textId="77777777" w:rsidR="00030EF7" w:rsidRDefault="00030EF7" w:rsidP="003F110C"/>
    <w:p w14:paraId="157AEDAB" w14:textId="58299616" w:rsidR="00030EF7" w:rsidRDefault="00E2581F" w:rsidP="003F110C">
      <w:r>
        <w:t xml:space="preserve"> -</w:t>
      </w:r>
      <w:r w:rsidR="00030EF7">
        <w:t>Handy Trick</w:t>
      </w:r>
    </w:p>
    <w:p w14:paraId="27FC63E8" w14:textId="77777777" w:rsidR="00030EF7" w:rsidRDefault="00030EF7" w:rsidP="003F110C">
      <w:r>
        <w:t>When first trying to read a data stream, it can be very helpful to capture the stream in an output file and then use that file as the input, instead of the live stream.  The data can be slowed down and/or visually inspected to find problems and get everything working.</w:t>
      </w:r>
    </w:p>
    <w:p w14:paraId="18918A42" w14:textId="77777777" w:rsidR="00030EF7" w:rsidRDefault="00030EF7" w:rsidP="007B5C24">
      <w:pPr>
        <w:pStyle w:val="Heading5"/>
      </w:pPr>
      <w:r>
        <w:t>Sockets</w:t>
      </w:r>
    </w:p>
    <w:p w14:paraId="2271CAB0" w14:textId="33EF2452" w:rsidR="00030EF7" w:rsidRDefault="00030EF7" w:rsidP="003F110C">
      <w:r>
        <w:t xml:space="preserve">TCP/IP sockets come in two flavors, servers and clients.  Server sockets are opened by </w:t>
      </w:r>
      <w:r w:rsidR="00CD458E">
        <w:t>HYDRA</w:t>
      </w:r>
      <w:r>
        <w:t xml:space="preserve"> when it starts up and </w:t>
      </w:r>
      <w:r w:rsidR="00D405BE">
        <w:t>it</w:t>
      </w:r>
      <w:r>
        <w:t xml:space="preserve"> wait</w:t>
      </w:r>
      <w:r w:rsidR="00D405BE">
        <w:t>s</w:t>
      </w:r>
      <w:r>
        <w:t xml:space="preserve"> for outside clients to connect.  Clients must be opened by the user and they immediately try to connect to their server.  </w:t>
      </w:r>
      <w:r w:rsidR="00CD458E">
        <w:t>HYDRA</w:t>
      </w:r>
      <w:r>
        <w:t xml:space="preserve"> supports having both servers and clients running at the same time.</w:t>
      </w:r>
    </w:p>
    <w:p w14:paraId="02798B12" w14:textId="77777777" w:rsidR="00030EF7" w:rsidRDefault="00030EF7" w:rsidP="003F110C"/>
    <w:p w14:paraId="0BD8EFCF" w14:textId="2DB31F9E" w:rsidR="00030EF7" w:rsidRDefault="00E2581F" w:rsidP="003F110C">
      <w:r>
        <w:t>Sockets may be read-only, write-only, or duplex, which allows both operations.</w:t>
      </w:r>
    </w:p>
    <w:p w14:paraId="1C748982" w14:textId="77777777" w:rsidR="00030EF7" w:rsidRDefault="00030EF7" w:rsidP="003F110C"/>
    <w:p w14:paraId="3DCBF844" w14:textId="77777777" w:rsidR="00030EF7" w:rsidRDefault="00030EF7" w:rsidP="00E34F50">
      <w:pPr>
        <w:pStyle w:val="xml"/>
      </w:pPr>
      <w:r>
        <w:t>&lt;hw</w:t>
      </w:r>
      <w:r w:rsidR="008953B0">
        <w:t>Server</w:t>
      </w:r>
      <w:r>
        <w:t xml:space="preserve"> name=”myReadServer” </w:t>
      </w:r>
      <w:r w:rsidR="008953B0">
        <w:t>mode=”read”</w:t>
      </w:r>
      <w:r>
        <w:t xml:space="preserve"> port=”2000”/&gt;</w:t>
      </w:r>
    </w:p>
    <w:p w14:paraId="55000E33" w14:textId="77777777" w:rsidR="00030EF7" w:rsidRDefault="00030EF7" w:rsidP="00E34F50">
      <w:pPr>
        <w:pStyle w:val="xml"/>
      </w:pPr>
      <w:r>
        <w:t>&lt;hw</w:t>
      </w:r>
      <w:r w:rsidR="008953B0">
        <w:t>Server</w:t>
      </w:r>
      <w:r>
        <w:t xml:space="preserve"> name=”myWriteServer” </w:t>
      </w:r>
      <w:r w:rsidR="008953B0">
        <w:t>mode=”write”</w:t>
      </w:r>
      <w:r>
        <w:t xml:space="preserve"> port=”2001”/&gt;</w:t>
      </w:r>
    </w:p>
    <w:p w14:paraId="15EA586B" w14:textId="3C76FECC" w:rsidR="00E2581F" w:rsidRDefault="00E2581F" w:rsidP="00E2581F">
      <w:pPr>
        <w:pStyle w:val="xml"/>
      </w:pPr>
      <w:r>
        <w:t>&lt;hwServer name=”myDuplexServer” mode=”duplex” port=”2001”/&gt;</w:t>
      </w:r>
    </w:p>
    <w:p w14:paraId="7E2D933D" w14:textId="77777777" w:rsidR="00030EF7" w:rsidRDefault="00030EF7" w:rsidP="003F110C"/>
    <w:p w14:paraId="35768DC3" w14:textId="28C79AE9" w:rsidR="00030EF7" w:rsidRDefault="00030EF7" w:rsidP="003F110C">
      <w:r>
        <w:t xml:space="preserve">The above declarations create </w:t>
      </w:r>
      <w:r w:rsidR="00E2581F">
        <w:t>three</w:t>
      </w:r>
      <w:r w:rsidR="006E460B">
        <w:t xml:space="preserve"> server sockets</w:t>
      </w:r>
      <w:r w:rsidR="00E2581F">
        <w:t>.</w:t>
      </w:r>
      <w:r w:rsidR="006E460B">
        <w:t xml:space="preserve">  Only one client is allowed to connect to myReadServer</w:t>
      </w:r>
      <w:r w:rsidR="00E2581F">
        <w:t xml:space="preserve"> and myDuplexServer</w:t>
      </w:r>
      <w:r w:rsidR="006E460B">
        <w:t>, but there is no limit to the number of connected clients for the myWriteServer.  Anything written to that interface will be broadcast to all connected clients.</w:t>
      </w:r>
    </w:p>
    <w:p w14:paraId="20293C65" w14:textId="77777777" w:rsidR="006E460B" w:rsidRDefault="006E460B" w:rsidP="003F110C"/>
    <w:p w14:paraId="68FEBE43" w14:textId="77777777" w:rsidR="006E460B" w:rsidRDefault="006E460B" w:rsidP="00E34F50">
      <w:pPr>
        <w:pStyle w:val="xml"/>
      </w:pPr>
      <w:r>
        <w:t>&lt;hw</w:t>
      </w:r>
      <w:r w:rsidR="008953B0">
        <w:t>Client</w:t>
      </w:r>
      <w:r>
        <w:t xml:space="preserve"> name=”myReadClient” </w:t>
      </w:r>
      <w:r w:rsidR="008953B0">
        <w:t>mode=”read”</w:t>
      </w:r>
      <w:r>
        <w:t xml:space="preserve"> port=”3000” addr=”localhost”/&gt;</w:t>
      </w:r>
    </w:p>
    <w:p w14:paraId="0FD60CCD" w14:textId="77777777" w:rsidR="006E460B" w:rsidRDefault="006E460B" w:rsidP="00E34F50">
      <w:pPr>
        <w:pStyle w:val="xml"/>
      </w:pPr>
      <w:r>
        <w:t>&lt;hw</w:t>
      </w:r>
      <w:r w:rsidR="008953B0">
        <w:t>Client</w:t>
      </w:r>
      <w:r>
        <w:t xml:space="preserve"> name=”myWriteClient” </w:t>
      </w:r>
      <w:r w:rsidR="008953B0">
        <w:t>mode=”write”</w:t>
      </w:r>
      <w:r>
        <w:t xml:space="preserve"> port=”3001” addr=”localhost”/&gt;</w:t>
      </w:r>
    </w:p>
    <w:p w14:paraId="21B5BCA3" w14:textId="77777777" w:rsidR="006E460B" w:rsidRDefault="006E460B" w:rsidP="003F110C"/>
    <w:p w14:paraId="54127A7A" w14:textId="77777777" w:rsidR="006E460B" w:rsidRDefault="006E460B" w:rsidP="003F110C">
      <w:r>
        <w:t>The next two declarations create client sockets that will attempt to connect over ports 3000 and 3001 to an application on a local machine.</w:t>
      </w:r>
    </w:p>
    <w:p w14:paraId="63F17C2D" w14:textId="77777777" w:rsidR="006E460B" w:rsidRDefault="006E460B" w:rsidP="003F110C"/>
    <w:p w14:paraId="4235ACBB" w14:textId="77777777" w:rsidR="006E460B" w:rsidRDefault="006E460B" w:rsidP="003F110C">
      <w:r>
        <w:t>Handy Trick</w:t>
      </w:r>
    </w:p>
    <w:p w14:paraId="2030485E" w14:textId="5C8E2727" w:rsidR="006E460B" w:rsidRDefault="00CD458E" w:rsidP="003F110C">
      <w:r>
        <w:t>HYDRA</w:t>
      </w:r>
      <w:r w:rsidR="006E460B">
        <w:t xml:space="preserve"> applications on two different machines can talk to each other using server and client interfaces.</w:t>
      </w:r>
    </w:p>
    <w:p w14:paraId="77550E18" w14:textId="77777777" w:rsidR="006E460B" w:rsidRDefault="006E460B" w:rsidP="00591D24">
      <w:pPr>
        <w:pStyle w:val="Heading5"/>
      </w:pPr>
      <w:r>
        <w:t>Serial Ports</w:t>
      </w:r>
    </w:p>
    <w:p w14:paraId="150AA7A8" w14:textId="5985AA05" w:rsidR="006E460B" w:rsidRDefault="006E460B" w:rsidP="003F110C">
      <w:r>
        <w:t xml:space="preserve">Unlike files and sockets, </w:t>
      </w:r>
      <w:r w:rsidR="00E2581F">
        <w:t xml:space="preserve">all </w:t>
      </w:r>
      <w:r>
        <w:t>serial ports are duplex</w:t>
      </w:r>
      <w:r w:rsidR="00E2581F">
        <w:t xml:space="preserve"> in nature</w:t>
      </w:r>
      <w:r>
        <w:t>.  The same interface allows reading and writing.  This makes sense because there is typically only one physical serial connection for a piece of hardware.</w:t>
      </w:r>
    </w:p>
    <w:p w14:paraId="54CE921A" w14:textId="77777777" w:rsidR="006E460B" w:rsidRDefault="006E460B" w:rsidP="003F110C"/>
    <w:p w14:paraId="13C7C085" w14:textId="77777777" w:rsidR="006E460B" w:rsidRDefault="006E460B" w:rsidP="00E34F50">
      <w:pPr>
        <w:pStyle w:val="xml"/>
      </w:pPr>
      <w:r>
        <w:t>&lt;hw</w:t>
      </w:r>
      <w:r w:rsidR="008953B0">
        <w:t>Serial</w:t>
      </w:r>
      <w:r>
        <w:t xml:space="preserve"> name=”mySerial” port=”COM1” baud=”4800” parity=”EVEN” stopbits=”1”/&gt;</w:t>
      </w:r>
    </w:p>
    <w:p w14:paraId="71317652" w14:textId="77777777" w:rsidR="006E460B" w:rsidRDefault="006E460B" w:rsidP="00591D24">
      <w:pPr>
        <w:pStyle w:val="Heading5"/>
      </w:pPr>
      <w:r>
        <w:t>OpalKelly Devices</w:t>
      </w:r>
    </w:p>
    <w:p w14:paraId="119516FC" w14:textId="40D67924" w:rsidR="006E460B" w:rsidRDefault="006E460B" w:rsidP="003F110C">
      <w:r>
        <w:t xml:space="preserve">An OpalKelly FPGA is a commercially available device that provides a common interface to a customizable FPGA.  The actual communication is via serial ports, but they are considered a separate </w:t>
      </w:r>
      <w:r w:rsidR="00CD458E">
        <w:t>HYDRA</w:t>
      </w:r>
      <w:r>
        <w:t xml:space="preserve"> device.  The DLL provided by the device must be available to </w:t>
      </w:r>
      <w:r w:rsidR="00CD458E">
        <w:t>HYDRA</w:t>
      </w:r>
      <w:r>
        <w:t xml:space="preserve"> in order to talk to the device.</w:t>
      </w:r>
    </w:p>
    <w:p w14:paraId="1F9F8A4E" w14:textId="77777777" w:rsidR="006E460B" w:rsidRDefault="006E460B" w:rsidP="003F110C"/>
    <w:p w14:paraId="4689941F" w14:textId="52A03211" w:rsidR="006E460B" w:rsidRDefault="006E460B" w:rsidP="003F110C">
      <w:r>
        <w:t xml:space="preserve">Once connected, </w:t>
      </w:r>
      <w:r w:rsidR="00CD458E">
        <w:t>HYDRA</w:t>
      </w:r>
      <w:r>
        <w:t xml:space="preserve"> </w:t>
      </w:r>
      <w:r w:rsidR="00E2581F">
        <w:t xml:space="preserve">can send an optional </w:t>
      </w:r>
      <w:r>
        <w:t>configuration file to the device to set it up.</w:t>
      </w:r>
    </w:p>
    <w:p w14:paraId="27045589" w14:textId="77777777" w:rsidR="006E460B" w:rsidRDefault="006E460B" w:rsidP="003F110C"/>
    <w:p w14:paraId="6C522E4D" w14:textId="77777777" w:rsidR="006E460B" w:rsidRDefault="006E460B" w:rsidP="00E34F50">
      <w:pPr>
        <w:pStyle w:val="xml"/>
      </w:pPr>
      <w:r>
        <w:t>&lt;hw</w:t>
      </w:r>
      <w:r w:rsidR="008953B0">
        <w:t>OpalKelly</w:t>
      </w:r>
      <w:r>
        <w:t xml:space="preserve"> name=”myOpalKelly” config=”myConfig.bit”/&gt;</w:t>
      </w:r>
    </w:p>
    <w:p w14:paraId="27C72F65" w14:textId="77777777" w:rsidR="00E34F50" w:rsidRDefault="00E34F50" w:rsidP="003F110C"/>
    <w:p w14:paraId="66AD92A3" w14:textId="1375EFE2" w:rsidR="00E2581F" w:rsidRDefault="00E2581F" w:rsidP="003F110C">
      <w:r>
        <w:t>An OpalKelly device can be readonly, or duplex.  For reading input data, a blockSize must be provided so HYDRA uses the appropriate read commands.</w:t>
      </w:r>
    </w:p>
    <w:p w14:paraId="46CF22C6" w14:textId="77777777" w:rsidR="00E2581F" w:rsidRDefault="00E2581F" w:rsidP="003F110C"/>
    <w:p w14:paraId="0DB39E0C" w14:textId="27DCADA5" w:rsidR="00E2581F" w:rsidRDefault="00E2581F" w:rsidP="00E2581F">
      <w:pPr>
        <w:pStyle w:val="xml"/>
      </w:pPr>
      <w:r>
        <w:t>&lt;hwOpalKelly name=”myOpalKelly” readOnly=”true” blockSize=”256”/&gt;</w:t>
      </w:r>
    </w:p>
    <w:p w14:paraId="2BDF569A" w14:textId="77777777" w:rsidR="00E2581F" w:rsidRDefault="00E2581F" w:rsidP="003F110C"/>
    <w:p w14:paraId="1F71ED11" w14:textId="77777777" w:rsidR="006E460B" w:rsidRDefault="006E460B" w:rsidP="003F110C">
      <w:r>
        <w:t>FIXME will have more config options later</w:t>
      </w:r>
    </w:p>
    <w:p w14:paraId="70A06191" w14:textId="77777777" w:rsidR="006E460B" w:rsidRDefault="006E460B" w:rsidP="00591D24">
      <w:pPr>
        <w:pStyle w:val="Heading5"/>
      </w:pPr>
      <w:r>
        <w:t>1553</w:t>
      </w:r>
    </w:p>
    <w:p w14:paraId="53CBE0F3" w14:textId="4E31ED8E" w:rsidR="003F110C" w:rsidRDefault="00771915" w:rsidP="003F110C">
      <w:r>
        <w:t xml:space="preserve">There are three types of entities that can exist on a 1553 bus: bus controller (BC), bus monitor (BM), and remote terminal (RT).  </w:t>
      </w:r>
      <w:r w:rsidR="00411641">
        <w:t>As of this writing, HYDRA can only be setup as a bus controller.</w:t>
      </w:r>
    </w:p>
    <w:p w14:paraId="1FE81E65" w14:textId="77777777" w:rsidR="004958C8" w:rsidRDefault="004958C8" w:rsidP="003F110C"/>
    <w:p w14:paraId="26E2DC03" w14:textId="681F3854" w:rsidR="004958C8" w:rsidRDefault="004958C8" w:rsidP="003F110C">
      <w:r>
        <w:t>This hardware implementation is specific to the GE family of 1553 controllers.  The busapi DLL must be available and the appropriate drivers installed to use this interface.  See ### for more details about the GE 1553 devices.</w:t>
      </w:r>
    </w:p>
    <w:p w14:paraId="4F81AC0F" w14:textId="77777777" w:rsidR="00771915" w:rsidRDefault="00771915" w:rsidP="003F110C"/>
    <w:p w14:paraId="31733B99" w14:textId="41E99AA9" w:rsidR="00411641" w:rsidRPr="00411641" w:rsidRDefault="00411641" w:rsidP="003F110C">
      <w:pPr>
        <w:rPr>
          <w:b/>
        </w:rPr>
      </w:pPr>
      <w:r>
        <w:rPr>
          <w:b/>
        </w:rPr>
        <w:lastRenderedPageBreak/>
        <w:t>Bus Messages</w:t>
      </w:r>
    </w:p>
    <w:p w14:paraId="4EE7BF9E" w14:textId="4F315750" w:rsidR="00411641" w:rsidRDefault="00411641" w:rsidP="003F110C">
      <w:r>
        <w:t>The first step in setting up HYDRA 1553 communication is to define the message that will be sent across the bus.  The message definition contains the remote terminal destination, sub address, size of message, and the type (Tx or Rx).</w:t>
      </w:r>
    </w:p>
    <w:p w14:paraId="6E7FCD4C" w14:textId="77777777" w:rsidR="00411641" w:rsidRDefault="00411641" w:rsidP="003F110C"/>
    <w:p w14:paraId="20627536" w14:textId="7022ACC8" w:rsidR="00411641" w:rsidRDefault="00411641" w:rsidP="00411641">
      <w:pPr>
        <w:pStyle w:val="xml"/>
      </w:pPr>
      <w:r>
        <w:t>&lt;hw1553Msg name=”myCmdMsg” rt=”1” subaddr=”1” wcount=”32” type=”TX”/&gt;</w:t>
      </w:r>
    </w:p>
    <w:p w14:paraId="78866F39" w14:textId="5865E3D4" w:rsidR="00411641" w:rsidRDefault="00411641" w:rsidP="00411641">
      <w:pPr>
        <w:pStyle w:val="xml"/>
      </w:pPr>
      <w:r>
        <w:t>&lt;hw1553Msg name=”myTlmMsg” rt=”1” subaddr=”2” wcount=”32” type=”RX”/&gt;</w:t>
      </w:r>
    </w:p>
    <w:p w14:paraId="5FCA54C3" w14:textId="77777777" w:rsidR="00411641" w:rsidRDefault="00411641" w:rsidP="00411641">
      <w:pPr>
        <w:pStyle w:val="xml"/>
      </w:pPr>
    </w:p>
    <w:p w14:paraId="57E21B40" w14:textId="6F4625C0" w:rsidR="00411641" w:rsidRDefault="00411641" w:rsidP="003F110C">
      <w:r>
        <w:t>The first message is used for sending commands to RT #1 subaddress 1.  Each message will have 32 words (64 bytes).  The second message will request telemetry from the same remote terminal on subaddress 2.</w:t>
      </w:r>
    </w:p>
    <w:p w14:paraId="1453D604" w14:textId="77777777" w:rsidR="00411641" w:rsidRDefault="00411641" w:rsidP="003F110C"/>
    <w:p w14:paraId="74C8AB3C" w14:textId="20F32D1D" w:rsidR="00411641" w:rsidRDefault="00411641" w:rsidP="003F110C">
      <w:r>
        <w:t>HYDRA provides shortcut notation for messages that span several sub-addresses.  The gap between the individual message transmissions must be provided in this definition.</w:t>
      </w:r>
    </w:p>
    <w:p w14:paraId="515E125C" w14:textId="77777777" w:rsidR="00411641" w:rsidRDefault="00411641" w:rsidP="003F110C"/>
    <w:p w14:paraId="749DB9B2" w14:textId="3FF12341" w:rsidR="00411641" w:rsidRDefault="00411641" w:rsidP="00411641">
      <w:pPr>
        <w:pStyle w:val="xml"/>
      </w:pPr>
      <w:r>
        <w:t>&lt;hw1553Msg name=”myCmdMsg” rt=”1” subaddr=”1-4” wcount=”32” type=”TX” gap=”10”/&gt;</w:t>
      </w:r>
    </w:p>
    <w:p w14:paraId="2C167546" w14:textId="77777777" w:rsidR="00411641" w:rsidRDefault="00411641" w:rsidP="00411641">
      <w:pPr>
        <w:pStyle w:val="xml"/>
      </w:pPr>
    </w:p>
    <w:p w14:paraId="2A5266D7" w14:textId="2175EA22" w:rsidR="00771915" w:rsidRDefault="00771915" w:rsidP="003F110C">
      <w:r>
        <w:t xml:space="preserve">Messages are their own hardware interfaces and are distinct from the bus controller interface.  Unlike other interfaces, the bus controller itself does not send telemetry or commands; that is done by the messages instead.  </w:t>
      </w:r>
      <w:r w:rsidR="004958C8">
        <w:t xml:space="preserve"> This means that when setting up a reader, the HW interface is the message, not the bus controller.  Same for commands, the output device must be the message.</w:t>
      </w:r>
    </w:p>
    <w:p w14:paraId="24A9F1B8" w14:textId="77777777" w:rsidR="00771915" w:rsidRDefault="00771915" w:rsidP="00771915"/>
    <w:p w14:paraId="39093641" w14:textId="77777777" w:rsidR="00411641" w:rsidRDefault="00411641" w:rsidP="00411641">
      <w:pPr>
        <w:rPr>
          <w:b/>
        </w:rPr>
      </w:pPr>
      <w:r>
        <w:rPr>
          <w:b/>
        </w:rPr>
        <w:t>Bus Controller</w:t>
      </w:r>
    </w:p>
    <w:p w14:paraId="61C0B5BE" w14:textId="406FE670" w:rsidR="00411641" w:rsidRDefault="00411641" w:rsidP="00771915">
      <w:r>
        <w:t>The bus controller organizes the messages into a frame to create the message schedule.</w:t>
      </w:r>
      <w:r w:rsidR="004958C8">
        <w:t xml:space="preserve">  The duration for the frame provided is in microseconds, which is different from the HYDRA standard of specifying time in milliseconds.</w:t>
      </w:r>
    </w:p>
    <w:p w14:paraId="3259F745" w14:textId="77777777" w:rsidR="004958C8" w:rsidRDefault="004958C8" w:rsidP="00771915"/>
    <w:p w14:paraId="26AAEFCB" w14:textId="77777777" w:rsidR="00771915" w:rsidRDefault="00771915" w:rsidP="00771915">
      <w:pPr>
        <w:pStyle w:val="xml"/>
      </w:pPr>
      <w:r>
        <w:t>&lt;hw1553BC name=”myBC”&gt;</w:t>
      </w:r>
    </w:p>
    <w:p w14:paraId="06BE1152" w14:textId="77777777" w:rsidR="00771915" w:rsidRDefault="00771915" w:rsidP="00771915">
      <w:pPr>
        <w:pStyle w:val="xml"/>
      </w:pPr>
      <w:r>
        <w:tab/>
        <w:t>&lt;minorFrame duration=”1000000”&gt;</w:t>
      </w:r>
    </w:p>
    <w:p w14:paraId="44AB30B5" w14:textId="1B8592BC" w:rsidR="00771915" w:rsidRDefault="00771915" w:rsidP="004958C8">
      <w:pPr>
        <w:pStyle w:val="xml"/>
        <w:ind w:left="2160"/>
      </w:pPr>
      <w:r>
        <w:t>&lt;message name=”myCmdMsg”</w:t>
      </w:r>
      <w:r w:rsidR="004958C8">
        <w:t xml:space="preserve"> start=”1” repeat=”1” gap=”100” retry=”true” bus=”A”</w:t>
      </w:r>
      <w:r>
        <w:t>/&gt;</w:t>
      </w:r>
    </w:p>
    <w:p w14:paraId="76787940" w14:textId="6E5AFC5A" w:rsidR="00771915" w:rsidRDefault="00771915" w:rsidP="004958C8">
      <w:pPr>
        <w:pStyle w:val="xml"/>
        <w:ind w:left="2160"/>
      </w:pPr>
      <w:r>
        <w:t>&lt;message name=”myTlmMsg”</w:t>
      </w:r>
      <w:r w:rsidR="004958C8">
        <w:t xml:space="preserve"> start=”1” repeat=”1” gap=”100” retry=”true” bus=”A”/&gt;</w:t>
      </w:r>
      <w:r>
        <w:t>/&gt;</w:t>
      </w:r>
    </w:p>
    <w:p w14:paraId="06D082DE" w14:textId="77777777" w:rsidR="00771915" w:rsidRDefault="00771915" w:rsidP="00771915">
      <w:pPr>
        <w:pStyle w:val="xml"/>
      </w:pPr>
      <w:r>
        <w:tab/>
        <w:t>&lt;/minorFrame&gt;</w:t>
      </w:r>
    </w:p>
    <w:p w14:paraId="08392072" w14:textId="77777777" w:rsidR="00771915" w:rsidRDefault="00771915" w:rsidP="00771915">
      <w:pPr>
        <w:pStyle w:val="xml"/>
      </w:pPr>
      <w:r>
        <w:t>&lt;/hw1553BC&gt;</w:t>
      </w:r>
    </w:p>
    <w:p w14:paraId="129E65D2" w14:textId="77777777" w:rsidR="00771915" w:rsidRDefault="00771915" w:rsidP="00771915">
      <w:pPr>
        <w:pStyle w:val="xml"/>
        <w:ind w:left="0"/>
      </w:pPr>
    </w:p>
    <w:p w14:paraId="61B4E9CD" w14:textId="68E12F6A" w:rsidR="00771915" w:rsidRDefault="00771915" w:rsidP="00771915">
      <w:r>
        <w:t xml:space="preserve">This BC has a 1 second minor frame, in which is sends each messages once during the frame.  </w:t>
      </w:r>
      <w:r w:rsidR="004958C8">
        <w:t>See the GE documentation for more details about the other configuration options.</w:t>
      </w:r>
    </w:p>
    <w:p w14:paraId="747A465F" w14:textId="77777777" w:rsidR="00771915" w:rsidRDefault="00771915" w:rsidP="00771915"/>
    <w:p w14:paraId="11EA8FBE" w14:textId="77777777" w:rsidR="00771915" w:rsidRDefault="00771915" w:rsidP="00771915">
      <w:r>
        <w:t>In addition to the minor frame, the BC can have aperiodic messages, which are sent ad hoc when there is a gap in the schedule.  This would be used for requests that do not need to happen on a fixed cadence, such as commands that are sent infrequently.</w:t>
      </w:r>
    </w:p>
    <w:p w14:paraId="6E992EC8" w14:textId="77777777" w:rsidR="00771915" w:rsidRDefault="00771915" w:rsidP="00771915"/>
    <w:p w14:paraId="05A4A8CB" w14:textId="77777777" w:rsidR="00771915" w:rsidRDefault="00771915" w:rsidP="00771915">
      <w:pPr>
        <w:pStyle w:val="xml"/>
      </w:pPr>
      <w:r>
        <w:lastRenderedPageBreak/>
        <w:t>&lt;hw1553BC name=”myBC”&gt;</w:t>
      </w:r>
    </w:p>
    <w:p w14:paraId="18EC2A39" w14:textId="77777777" w:rsidR="00771915" w:rsidRDefault="00771915" w:rsidP="00771915">
      <w:pPr>
        <w:pStyle w:val="xml"/>
      </w:pPr>
      <w:r>
        <w:tab/>
        <w:t>&lt;minorFrame duration=”1000000”&gt;</w:t>
      </w:r>
    </w:p>
    <w:p w14:paraId="371C8235" w14:textId="43A3CC2E" w:rsidR="00771915" w:rsidRDefault="00771915" w:rsidP="004958C8">
      <w:pPr>
        <w:pStyle w:val="xml"/>
        <w:ind w:left="2160"/>
      </w:pPr>
      <w:r>
        <w:t>&lt;message name=”myTlmMsg”</w:t>
      </w:r>
      <w:r w:rsidR="004958C8">
        <w:t>start=”1” repeat=”1” gap=”100” retry=”true” bus=”A”/&gt;</w:t>
      </w:r>
      <w:r>
        <w:t>/&gt;</w:t>
      </w:r>
    </w:p>
    <w:p w14:paraId="5BBBF941" w14:textId="77777777" w:rsidR="00771915" w:rsidRDefault="00771915" w:rsidP="00771915">
      <w:pPr>
        <w:pStyle w:val="xml"/>
      </w:pPr>
      <w:r>
        <w:tab/>
        <w:t>&lt;/minorFrame&gt;</w:t>
      </w:r>
    </w:p>
    <w:p w14:paraId="55560FD3" w14:textId="77777777" w:rsidR="00771915" w:rsidRDefault="00771915" w:rsidP="00771915">
      <w:pPr>
        <w:pStyle w:val="xml"/>
      </w:pPr>
      <w:r>
        <w:tab/>
        <w:t>&lt;aperiodic&gt;</w:t>
      </w:r>
    </w:p>
    <w:p w14:paraId="61A9E9FE" w14:textId="7DDCD287" w:rsidR="00771915" w:rsidRDefault="00771915" w:rsidP="004958C8">
      <w:pPr>
        <w:pStyle w:val="xml"/>
        <w:ind w:left="2160"/>
      </w:pPr>
      <w:r>
        <w:t>&lt;message name=”myCmdMsg”</w:t>
      </w:r>
      <w:r w:rsidR="004958C8">
        <w:t xml:space="preserve"> start=”1” repeat=”1” gap=”100” retry=”true” bus=”A”/&gt;</w:t>
      </w:r>
      <w:r>
        <w:t>/&gt;</w:t>
      </w:r>
    </w:p>
    <w:p w14:paraId="4E829508" w14:textId="77777777" w:rsidR="00771915" w:rsidRDefault="00771915" w:rsidP="00771915">
      <w:pPr>
        <w:pStyle w:val="xml"/>
        <w:ind w:left="0"/>
      </w:pPr>
      <w:r>
        <w:tab/>
      </w:r>
      <w:r>
        <w:tab/>
        <w:t>&lt;/aperiodic&gt;</w:t>
      </w:r>
    </w:p>
    <w:p w14:paraId="76425D86" w14:textId="6A6B1CFB" w:rsidR="00771915" w:rsidRDefault="004958C8" w:rsidP="004958C8">
      <w:pPr>
        <w:pStyle w:val="xml"/>
      </w:pPr>
      <w:r>
        <w:t>&lt;/hw1553BC&gt;</w:t>
      </w:r>
    </w:p>
    <w:p w14:paraId="6847BBD6" w14:textId="77777777" w:rsidR="006E460B" w:rsidRDefault="006E460B" w:rsidP="00591D24">
      <w:pPr>
        <w:pStyle w:val="Heading4"/>
      </w:pPr>
      <w:r>
        <w:t>Readers</w:t>
      </w:r>
    </w:p>
    <w:p w14:paraId="22FDE85F" w14:textId="2CBBEE7F" w:rsidR="006E460B" w:rsidRDefault="006E460B" w:rsidP="003F110C">
      <w:r>
        <w:t xml:space="preserve">Writing to a hardware device is pretty straightforward since </w:t>
      </w:r>
      <w:r w:rsidR="00CD458E">
        <w:t>HYDRA</w:t>
      </w:r>
      <w:r>
        <w:t xml:space="preserve"> just</w:t>
      </w:r>
      <w:r w:rsidR="00D405BE">
        <w:t xml:space="preserve"> writes data as it is generated</w:t>
      </w:r>
      <w:r w:rsidR="004958C8">
        <w:t xml:space="preserve"> using the interface provided by the specific hardware</w:t>
      </w:r>
      <w:r w:rsidR="00D405BE">
        <w:t xml:space="preserve">.  </w:t>
      </w:r>
      <w:r>
        <w:t xml:space="preserve">Reading is more complicated.  </w:t>
      </w:r>
      <w:r w:rsidR="00CD458E">
        <w:t>HYDRA</w:t>
      </w:r>
      <w:r>
        <w:t xml:space="preserve"> needs to actively check the device for new things to read and somehow format that data into a frame to then be decommutated.  </w:t>
      </w:r>
      <w:r w:rsidR="00EC7FD5">
        <w:t xml:space="preserve">Not all data streams are the same.  Some send frames as discreet chunks, like socket connections.  Otherwise send streams of bits with no clear demarcation from the hardware to separate the frames, like a serial port.  The </w:t>
      </w:r>
      <w:r w:rsidR="00CD458E">
        <w:t>HYDRA</w:t>
      </w:r>
      <w:r w:rsidR="00EC7FD5">
        <w:t xml:space="preserve"> </w:t>
      </w:r>
      <w:r w:rsidR="004958C8">
        <w:t>object</w:t>
      </w:r>
      <w:r w:rsidR="00EC7FD5">
        <w:t xml:space="preserve"> that makes sense of the stream is called </w:t>
      </w:r>
      <w:r w:rsidR="00591D24">
        <w:t xml:space="preserve">a </w:t>
      </w:r>
      <w:r w:rsidR="00D405BE">
        <w:t>R</w:t>
      </w:r>
      <w:r w:rsidR="00EC7FD5">
        <w:t>eader.</w:t>
      </w:r>
    </w:p>
    <w:p w14:paraId="01C84002" w14:textId="77777777" w:rsidR="006E460B" w:rsidRDefault="006E460B" w:rsidP="003F110C"/>
    <w:p w14:paraId="7A4C48BE" w14:textId="77777777" w:rsidR="006E460B" w:rsidRDefault="00591D24" w:rsidP="003F110C">
      <w:r>
        <w:t xml:space="preserve">A </w:t>
      </w:r>
      <w:r w:rsidR="00D405BE">
        <w:t>R</w:t>
      </w:r>
      <w:r w:rsidR="006E460B">
        <w:t xml:space="preserve">eader’s job is to gather frames from the hardware interface and send them to a decoder.  If a </w:t>
      </w:r>
      <w:r w:rsidR="00D405BE">
        <w:t>R</w:t>
      </w:r>
      <w:r w:rsidR="006E460B">
        <w:t xml:space="preserve">eader is not running, no data will come in.  </w:t>
      </w:r>
    </w:p>
    <w:p w14:paraId="5B8F8DD2" w14:textId="77777777" w:rsidR="006E460B" w:rsidRDefault="006E460B" w:rsidP="003F110C"/>
    <w:p w14:paraId="2D409851" w14:textId="77777777" w:rsidR="006E460B" w:rsidRDefault="006E460B" w:rsidP="00E34F50">
      <w:pPr>
        <w:pStyle w:val="xml"/>
      </w:pPr>
      <w:r>
        <w:t>&lt;reader</w:t>
      </w:r>
      <w:r w:rsidR="008953B0">
        <w:t>Fixed</w:t>
      </w:r>
      <w:r>
        <w:t xml:space="preserve"> name=”myReader” size=”1024” hw=”myHW” decoder=”myDecoder”/&gt;</w:t>
      </w:r>
    </w:p>
    <w:p w14:paraId="22202BE7" w14:textId="77777777" w:rsidR="006E460B" w:rsidRDefault="006E460B" w:rsidP="003F110C"/>
    <w:p w14:paraId="4740F38A" w14:textId="40B94AA4" w:rsidR="006D7939" w:rsidRDefault="00EC7FD5" w:rsidP="003F110C">
      <w:r>
        <w:t xml:space="preserve">The above declaration creates the simplest type of </w:t>
      </w:r>
      <w:r w:rsidR="00D405BE">
        <w:t>R</w:t>
      </w:r>
      <w:r>
        <w:t xml:space="preserve">eader, a </w:t>
      </w:r>
      <w:r w:rsidR="00D405BE">
        <w:t>F</w:t>
      </w:r>
      <w:r>
        <w:t xml:space="preserve">ixed </w:t>
      </w:r>
      <w:r w:rsidR="00D405BE">
        <w:t>R</w:t>
      </w:r>
      <w:r>
        <w:t xml:space="preserve">eader.  It reads chunks of 1024 bytes from myHW and considers each chunk to be a frame.  Once it has all the bytes, it sends them to myDecoder to be processed. </w:t>
      </w:r>
      <w:r w:rsidR="006D7939">
        <w:t xml:space="preserve"> It must be started by the user to start the stream</w:t>
      </w:r>
      <w:r w:rsidR="004958C8">
        <w:t xml:space="preserve"> (start_reader command)</w:t>
      </w:r>
      <w:r w:rsidR="006D7939">
        <w:t xml:space="preserve">.  A </w:t>
      </w:r>
      <w:r w:rsidR="00D405BE">
        <w:t>R</w:t>
      </w:r>
      <w:r w:rsidR="006D7939">
        <w:t xml:space="preserve">eader can be designated as “autoStart” instead, which means it is started as soon as it is created.  To use this kind of </w:t>
      </w:r>
      <w:r w:rsidR="00D405BE">
        <w:t>R</w:t>
      </w:r>
      <w:r w:rsidR="006D7939">
        <w:t xml:space="preserve">eader, the hardware must be in the correct state to be opened when </w:t>
      </w:r>
      <w:r w:rsidR="00CD458E">
        <w:t>HYDRA</w:t>
      </w:r>
      <w:r w:rsidR="006D7939">
        <w:t xml:space="preserve"> starts up.</w:t>
      </w:r>
    </w:p>
    <w:p w14:paraId="21CBDEEF" w14:textId="77777777" w:rsidR="006D7939" w:rsidRDefault="006D7939" w:rsidP="003F110C"/>
    <w:p w14:paraId="25343C96" w14:textId="77777777" w:rsidR="006D7939" w:rsidRDefault="006D7939" w:rsidP="00E34F50">
      <w:pPr>
        <w:pStyle w:val="xml"/>
      </w:pPr>
      <w:r>
        <w:t>&lt;reader</w:t>
      </w:r>
      <w:r w:rsidR="008953B0">
        <w:t>Fixed</w:t>
      </w:r>
      <w:r>
        <w:t xml:space="preserve"> name=”myAutoReader” size=”1024” hw=”myHW” decoder=”myDecoder” autoStart=”true”/&gt;</w:t>
      </w:r>
    </w:p>
    <w:p w14:paraId="6004FE16" w14:textId="77777777" w:rsidR="006E460B" w:rsidRDefault="006E460B" w:rsidP="003F110C"/>
    <w:p w14:paraId="3A9489A7" w14:textId="77777777" w:rsidR="00EC7FD5" w:rsidRDefault="00EC7FD5" w:rsidP="003F110C">
      <w:r>
        <w:t xml:space="preserve">This type of </w:t>
      </w:r>
      <w:r w:rsidR="00D405BE">
        <w:t>R</w:t>
      </w:r>
      <w:r>
        <w:t xml:space="preserve">eader works well for data streams where all frames are guaranteed to be the same size and communication is also guaranteed to be synchronous.  A good example would be a TCP socket that only sends one type of frame.  But it would not be a good fit for a serial port, where the </w:t>
      </w:r>
      <w:r w:rsidR="00D405BE">
        <w:t>R</w:t>
      </w:r>
      <w:r>
        <w:t>eader could presumably start its work somewhere in the middle of the stream.  In that case the frame processed by the decoder would not start at the first byte and the decoder would extract the wrong values.</w:t>
      </w:r>
    </w:p>
    <w:p w14:paraId="6F71A894" w14:textId="77777777" w:rsidR="00EC7FD5" w:rsidRDefault="00EC7FD5" w:rsidP="003F110C"/>
    <w:p w14:paraId="765D1898" w14:textId="522F3BEE" w:rsidR="00EC7FD5" w:rsidRDefault="00CD458E" w:rsidP="003F110C">
      <w:r>
        <w:t>HYDRA</w:t>
      </w:r>
      <w:r w:rsidR="00591D24">
        <w:t xml:space="preserve"> provides a sync</w:t>
      </w:r>
      <w:r w:rsidR="00EC7FD5">
        <w:t xml:space="preserve">ing mechanism to provide synchronous communication on data streams with a sync marker.  The marker is some number of bytes at the beginning of each frame that is guaranteed to always be the same, and has a high </w:t>
      </w:r>
      <w:r w:rsidR="00EC7FD5">
        <w:lastRenderedPageBreak/>
        <w:t>probability of being unique.  IE whenever the sequence is found, it is almost always the marker and not somewhere in the middle of the frame.</w:t>
      </w:r>
    </w:p>
    <w:p w14:paraId="6C856F89" w14:textId="77777777" w:rsidR="00EC7FD5" w:rsidRDefault="00EC7FD5" w:rsidP="003F110C"/>
    <w:p w14:paraId="5614BF66" w14:textId="77777777" w:rsidR="00EC7FD5" w:rsidRDefault="00EC7FD5" w:rsidP="00E34F50">
      <w:pPr>
        <w:pStyle w:val="xml"/>
      </w:pPr>
      <w:r>
        <w:t>&lt;reader</w:t>
      </w:r>
      <w:r w:rsidR="008953B0">
        <w:t>Fixed</w:t>
      </w:r>
      <w:r>
        <w:t xml:space="preserve"> name=”mySyncedReader” size=”1024” decoder=”myDecoder” hw=”myHW”&gt;</w:t>
      </w:r>
    </w:p>
    <w:p w14:paraId="74FF83CB" w14:textId="77777777" w:rsidR="00EC7FD5" w:rsidRDefault="00EC7FD5" w:rsidP="00E34F50">
      <w:pPr>
        <w:pStyle w:val="xml"/>
      </w:pPr>
      <w:r>
        <w:tab/>
        <w:t>&lt;sync size=”4” pattern=”0xFE 0xD4 0xAF 0xEE”/&gt;</w:t>
      </w:r>
    </w:p>
    <w:p w14:paraId="096FF77D" w14:textId="77777777" w:rsidR="00EC7FD5" w:rsidRDefault="00EC7FD5" w:rsidP="00E34F50">
      <w:pPr>
        <w:pStyle w:val="xml"/>
      </w:pPr>
      <w:r>
        <w:t>&lt;/</w:t>
      </w:r>
      <w:r w:rsidR="008953B0">
        <w:t xml:space="preserve">readerFixed </w:t>
      </w:r>
      <w:r>
        <w:t>&gt;</w:t>
      </w:r>
    </w:p>
    <w:p w14:paraId="277629E3" w14:textId="77777777" w:rsidR="00EC7FD5" w:rsidRDefault="00EC7FD5" w:rsidP="003F110C"/>
    <w:p w14:paraId="7B31BB22" w14:textId="77777777" w:rsidR="00EC7FD5" w:rsidRDefault="00EC7FD5" w:rsidP="003F110C">
      <w:r>
        <w:t>This new reader will still read frames of 1024 bytes, but it will make sure that the first four bytes match the provided pattern.</w:t>
      </w:r>
    </w:p>
    <w:p w14:paraId="3DE5071B" w14:textId="77777777" w:rsidR="00EC7FD5" w:rsidRDefault="00EC7FD5" w:rsidP="003F110C"/>
    <w:p w14:paraId="164E651D" w14:textId="1936EB2F" w:rsidR="00EC7FD5" w:rsidRDefault="00EC7FD5" w:rsidP="003F110C">
      <w:r>
        <w:t>For devices with very high data rates, it can be an issue to read one or two bytes at a time looking for the sync pattern.  If the reads are too slow, data could be lost.</w:t>
      </w:r>
      <w:r w:rsidR="006D7939">
        <w:t xml:space="preserve">  </w:t>
      </w:r>
      <w:r w:rsidR="00CD458E">
        <w:t>HYDRA</w:t>
      </w:r>
      <w:r w:rsidR="006D7939">
        <w:t xml:space="preserve"> provides a buffered read mode to help in these situations.</w:t>
      </w:r>
    </w:p>
    <w:p w14:paraId="5889B5E4" w14:textId="77777777" w:rsidR="006D7939" w:rsidRDefault="006D7939" w:rsidP="003F110C"/>
    <w:p w14:paraId="3613DA0C" w14:textId="77777777" w:rsidR="006D7939" w:rsidRDefault="006D7939" w:rsidP="00E34F50">
      <w:pPr>
        <w:pStyle w:val="xml"/>
      </w:pPr>
      <w:r>
        <w:t>&lt;</w:t>
      </w:r>
      <w:r w:rsidR="008953B0">
        <w:t xml:space="preserve">readerFixed </w:t>
      </w:r>
      <w:r>
        <w:t>name=”myBufferedReader” size=”1024” decoder=”myDecoder” hw=”myHW”&gt;</w:t>
      </w:r>
    </w:p>
    <w:p w14:paraId="32A0DF9E" w14:textId="77777777" w:rsidR="006D7939" w:rsidRDefault="006D7939" w:rsidP="00E34F50">
      <w:pPr>
        <w:pStyle w:val="xml"/>
      </w:pPr>
      <w:r>
        <w:tab/>
        <w:t>&lt;sync size=”4” pattern=”0xFE 0xD4 0xAF 0xEE”/&gt;</w:t>
      </w:r>
    </w:p>
    <w:p w14:paraId="60AF8165" w14:textId="77777777" w:rsidR="006D7939" w:rsidRDefault="006D7939" w:rsidP="00E34F50">
      <w:pPr>
        <w:pStyle w:val="xml"/>
      </w:pPr>
      <w:r>
        <w:tab/>
        <w:t>&lt;buffer readSize=”512” bufferSize=”3072”/&gt;</w:t>
      </w:r>
    </w:p>
    <w:p w14:paraId="4803E718" w14:textId="77777777" w:rsidR="006D7939" w:rsidRDefault="006D7939" w:rsidP="00E34F50">
      <w:pPr>
        <w:pStyle w:val="xml"/>
      </w:pPr>
      <w:r>
        <w:t>&lt;/reader</w:t>
      </w:r>
      <w:r w:rsidR="008953B0">
        <w:t>Fixed</w:t>
      </w:r>
      <w:r>
        <w:t>&gt;</w:t>
      </w:r>
    </w:p>
    <w:p w14:paraId="58C550AB" w14:textId="77777777" w:rsidR="006D7939" w:rsidRDefault="006D7939" w:rsidP="003F110C"/>
    <w:p w14:paraId="24B49EDE" w14:textId="77777777" w:rsidR="006D7939" w:rsidRDefault="006D7939" w:rsidP="003F110C">
      <w:r>
        <w:t>In buffered mode, the reader stores fixed size chunks of bytes in a buffer, and then the buffer is used to find the sync pattern and extract bytes.  The read size does not need to be related to the frame size (512 vs 1024), but the buffer size should be at least 2.5 times the size of the frame to allow for proper syncing (1024 vs 3072).  Of course buffered reads can be used without as sync pattern as well.</w:t>
      </w:r>
    </w:p>
    <w:p w14:paraId="403F6FF5" w14:textId="77777777" w:rsidR="006D7939" w:rsidRDefault="006D7939" w:rsidP="00591D24">
      <w:pPr>
        <w:pStyle w:val="Heading4"/>
      </w:pPr>
      <w:r>
        <w:t>Other Reader Types</w:t>
      </w:r>
    </w:p>
    <w:p w14:paraId="5CB6E484" w14:textId="77777777" w:rsidR="006D7939" w:rsidRDefault="006D7939" w:rsidP="003F110C">
      <w:r>
        <w:t>The previous section looked at a fixed reader.  It defined a frame as having 1024 bytes.  Fixed length frames are not always the case, so there are few other kinds of readers that construct frames using different methods.</w:t>
      </w:r>
    </w:p>
    <w:p w14:paraId="6F6985F9" w14:textId="77777777" w:rsidR="006D7939" w:rsidRDefault="006D7939" w:rsidP="00591D24">
      <w:pPr>
        <w:pStyle w:val="Heading5"/>
      </w:pPr>
      <w:r>
        <w:t>Header Readers</w:t>
      </w:r>
    </w:p>
    <w:p w14:paraId="3E45A27C" w14:textId="0C9276BA" w:rsidR="006D7939" w:rsidRDefault="006D7939" w:rsidP="003F110C">
      <w:r>
        <w:t xml:space="preserve">This type of reader is used when all the frames in the data stream have the same header format, and the header contains a field </w:t>
      </w:r>
      <w:r w:rsidR="00B773BD">
        <w:t xml:space="preserve">that indicates the length of the total frame.  In this case, </w:t>
      </w:r>
      <w:r w:rsidR="00CD458E">
        <w:t>HYDRA</w:t>
      </w:r>
      <w:r w:rsidR="00B773BD">
        <w:t xml:space="preserve"> can read the bytes for the header, extract the length, and then use that to know how many additional bytes it should read to complete the frame.</w:t>
      </w:r>
    </w:p>
    <w:p w14:paraId="107740CC" w14:textId="77777777" w:rsidR="00B773BD" w:rsidRDefault="00B773BD" w:rsidP="003F110C"/>
    <w:p w14:paraId="49FD8C1B" w14:textId="77777777" w:rsidR="00B773BD" w:rsidRDefault="00B773BD" w:rsidP="00E34F50">
      <w:pPr>
        <w:pStyle w:val="xml"/>
      </w:pPr>
      <w:r>
        <w:t>&lt;reader</w:t>
      </w:r>
      <w:r w:rsidR="008953B0">
        <w:t>Header</w:t>
      </w:r>
      <w:r>
        <w:t xml:space="preserve"> name=”myHeaderReader” </w:t>
      </w:r>
      <w:r w:rsidR="008953B0">
        <w:t>headerS</w:t>
      </w:r>
      <w:r>
        <w:t>ize=”6” maxSize=”1024” decoder=”myDecoder” hw=”myHW” lengthField=”2:0:dn8”</w:t>
      </w:r>
      <w:r w:rsidR="00B7538F">
        <w:t xml:space="preserve"> offset=”2”</w:t>
      </w:r>
      <w:r>
        <w:t>/&gt;</w:t>
      </w:r>
    </w:p>
    <w:p w14:paraId="1EF4B1EA" w14:textId="77777777" w:rsidR="00B773BD" w:rsidRDefault="00B773BD" w:rsidP="003F110C"/>
    <w:p w14:paraId="2C5A2A23" w14:textId="77777777" w:rsidR="00B7538F" w:rsidRDefault="00B773BD" w:rsidP="003F110C">
      <w:r>
        <w:t>For this kind of reader, the</w:t>
      </w:r>
      <w:r w:rsidR="008953B0">
        <w:t xml:space="preserve"> header size is provided as the minimum size of the frame.  </w:t>
      </w:r>
      <w:r>
        <w:t xml:space="preserve">The max size indicates the largest possible frame.  </w:t>
      </w:r>
      <w:r w:rsidR="00B7538F">
        <w:t>The offset says to add 2 to the length found to get the total length of the frame</w:t>
      </w:r>
      <w:r w:rsidR="00D405BE">
        <w:t>, including the header</w:t>
      </w:r>
      <w:r w:rsidR="00B7538F">
        <w:t>.  The offset defaults to zero.</w:t>
      </w:r>
    </w:p>
    <w:p w14:paraId="1A0F492C" w14:textId="77777777" w:rsidR="00B7538F" w:rsidRDefault="00B7538F" w:rsidP="003F110C"/>
    <w:p w14:paraId="5776E943" w14:textId="06FA3F36" w:rsidR="00B773BD" w:rsidRDefault="00B773BD" w:rsidP="003F110C">
      <w:r>
        <w:lastRenderedPageBreak/>
        <w:t xml:space="preserve">The location of the length within the header is indicated with a special notation </w:t>
      </w:r>
      <w:r w:rsidR="00CD458E">
        <w:t>HYDRA</w:t>
      </w:r>
      <w:r>
        <w:t xml:space="preserve"> uses to specify the absolute position within a frame.  The notation is startByte:startBit:type.  In this example, the length is the third byte (numbering starts a</w:t>
      </w:r>
      <w:r w:rsidR="00591D24">
        <w:t>t</w:t>
      </w:r>
      <w:r>
        <w:t xml:space="preserve"> zero) and is 8 bits wide.</w:t>
      </w:r>
    </w:p>
    <w:p w14:paraId="07DF85BC" w14:textId="77777777" w:rsidR="00B773BD" w:rsidRDefault="00B773BD" w:rsidP="003F110C"/>
    <w:p w14:paraId="251A4155" w14:textId="77777777" w:rsidR="00B773BD" w:rsidRDefault="00B773BD" w:rsidP="003F110C">
      <w:r>
        <w:t>There is an alternative to using this absolute position.  Suppose there is a frame definition that describes the header:</w:t>
      </w:r>
    </w:p>
    <w:p w14:paraId="7B493104" w14:textId="77777777" w:rsidR="00B773BD" w:rsidRDefault="00B773BD" w:rsidP="003F110C"/>
    <w:p w14:paraId="41EA702C" w14:textId="77777777" w:rsidR="00B773BD" w:rsidRDefault="00B773BD" w:rsidP="00E34F50">
      <w:pPr>
        <w:pStyle w:val="xml"/>
      </w:pPr>
      <w:r>
        <w:t>&lt;frameDef name=”myHeader”&gt;</w:t>
      </w:r>
    </w:p>
    <w:p w14:paraId="59DE1C6D" w14:textId="77777777" w:rsidR="00B773BD" w:rsidRDefault="00B773BD" w:rsidP="00E34F50">
      <w:pPr>
        <w:pStyle w:val="xml"/>
      </w:pPr>
      <w:r>
        <w:tab/>
        <w:t>&lt;field&gt;</w:t>
      </w:r>
    </w:p>
    <w:p w14:paraId="38F576A3" w14:textId="77777777" w:rsidR="00B773BD" w:rsidRDefault="00B773BD" w:rsidP="00E34F50">
      <w:pPr>
        <w:pStyle w:val="xml"/>
      </w:pPr>
      <w:r>
        <w:tab/>
      </w:r>
      <w:r>
        <w:tab/>
        <w:t>&lt;itemDef name=”FrameID” type=”dn8”/&gt;</w:t>
      </w:r>
    </w:p>
    <w:p w14:paraId="3BD51A6A" w14:textId="77777777" w:rsidR="00B773BD" w:rsidRDefault="00B773BD" w:rsidP="00E34F50">
      <w:pPr>
        <w:pStyle w:val="xml"/>
      </w:pPr>
      <w:r>
        <w:tab/>
      </w:r>
      <w:r>
        <w:tab/>
        <w:t>&lt;itemDef name=”FrameCount” type=”dn8”/&gt;</w:t>
      </w:r>
    </w:p>
    <w:p w14:paraId="79632E1E" w14:textId="77777777" w:rsidR="00B773BD" w:rsidRDefault="00B773BD" w:rsidP="00E34F50">
      <w:pPr>
        <w:pStyle w:val="xml"/>
      </w:pPr>
      <w:r>
        <w:tab/>
      </w:r>
      <w:r>
        <w:tab/>
        <w:t>&lt;itemDef name=”FrameLength” type=”dn8”/&gt;</w:t>
      </w:r>
    </w:p>
    <w:p w14:paraId="6CED3E64" w14:textId="77777777" w:rsidR="00B773BD" w:rsidRDefault="00B773BD" w:rsidP="00E34F50">
      <w:pPr>
        <w:pStyle w:val="xml"/>
      </w:pPr>
      <w:r>
        <w:tab/>
        <w:t>&lt;/field&gt;</w:t>
      </w:r>
    </w:p>
    <w:p w14:paraId="647F6827" w14:textId="77777777" w:rsidR="00B773BD" w:rsidRDefault="00B773BD" w:rsidP="00E34F50">
      <w:pPr>
        <w:pStyle w:val="xml"/>
      </w:pPr>
      <w:r>
        <w:t>&lt;/frameDef&gt;</w:t>
      </w:r>
    </w:p>
    <w:p w14:paraId="06CB9AAE" w14:textId="77777777" w:rsidR="006D7939" w:rsidRDefault="006D7939" w:rsidP="003F110C"/>
    <w:p w14:paraId="4BF9B803" w14:textId="77777777" w:rsidR="006D7939" w:rsidRDefault="00B773BD" w:rsidP="003F110C">
      <w:r>
        <w:t>The length field can then be written as:</w:t>
      </w:r>
    </w:p>
    <w:p w14:paraId="46152AC6" w14:textId="77777777" w:rsidR="00B773BD" w:rsidRDefault="00B773BD" w:rsidP="003F110C"/>
    <w:p w14:paraId="3516C60C" w14:textId="5A74F81E" w:rsidR="00B773BD" w:rsidRDefault="00B773BD" w:rsidP="00E34F50">
      <w:pPr>
        <w:pStyle w:val="xml"/>
      </w:pPr>
      <w:r>
        <w:t>&lt;reader</w:t>
      </w:r>
      <w:r w:rsidR="008953B0">
        <w:t>Header</w:t>
      </w:r>
      <w:r>
        <w:t xml:space="preserve"> name=”myHeaderReader” </w:t>
      </w:r>
      <w:r w:rsidR="008953B0">
        <w:t>headerS</w:t>
      </w:r>
      <w:r>
        <w:t>ize=”6” maxSize=”1024</w:t>
      </w:r>
      <w:r w:rsidR="004958C8">
        <w:t>” decoder=”myDecoder” hw=”myHW” l</w:t>
      </w:r>
      <w:r>
        <w:t>engthField=”myHeader.FrameLength”/&gt;</w:t>
      </w:r>
    </w:p>
    <w:p w14:paraId="45B88536" w14:textId="77777777" w:rsidR="00B773BD" w:rsidRDefault="00B773BD" w:rsidP="003F110C"/>
    <w:p w14:paraId="52DB5410" w14:textId="4248F134" w:rsidR="00B773BD" w:rsidRDefault="00B773BD" w:rsidP="003F110C">
      <w:r>
        <w:t xml:space="preserve">It still specifies the same location, but now if the header format changes and the length field moves or changes type, the reader is automatically updated.  This only works if the myHeader frame is the outer frame, as </w:t>
      </w:r>
      <w:r w:rsidR="00CD458E">
        <w:t>HYDRA</w:t>
      </w:r>
      <w:r>
        <w:t xml:space="preserve"> will get the position of FrameLength within just the myHeader frame.  If there is another frame definition that contains my</w:t>
      </w:r>
      <w:r w:rsidR="00D402A3">
        <w:t>Header, it also needs to be supplied:</w:t>
      </w:r>
    </w:p>
    <w:p w14:paraId="4334D5C9" w14:textId="77777777" w:rsidR="00D402A3" w:rsidRDefault="00D402A3" w:rsidP="003F110C"/>
    <w:p w14:paraId="5CFA500B" w14:textId="77777777" w:rsidR="00D402A3" w:rsidRDefault="00D402A3" w:rsidP="00E34F50">
      <w:pPr>
        <w:pStyle w:val="xml"/>
      </w:pPr>
      <w:r>
        <w:t>&lt;frameDef name=”myFrame”&gt;</w:t>
      </w:r>
    </w:p>
    <w:p w14:paraId="09DD8F8A" w14:textId="77777777" w:rsidR="00D402A3" w:rsidRDefault="00D402A3" w:rsidP="00E34F50">
      <w:pPr>
        <w:pStyle w:val="xml"/>
      </w:pPr>
      <w:r>
        <w:tab/>
        <w:t>&lt;field&gt;</w:t>
      </w:r>
    </w:p>
    <w:p w14:paraId="13D856EF" w14:textId="77777777" w:rsidR="00D402A3" w:rsidRDefault="00D402A3" w:rsidP="00E34F50">
      <w:pPr>
        <w:pStyle w:val="xml"/>
      </w:pPr>
      <w:r>
        <w:tab/>
      </w:r>
      <w:r>
        <w:tab/>
        <w:t>&lt;itemDef name=”FrameSync” type=”dn32”/&gt;</w:t>
      </w:r>
    </w:p>
    <w:p w14:paraId="6D8BD255" w14:textId="77777777" w:rsidR="00D402A3" w:rsidRDefault="00D402A3" w:rsidP="00E34F50">
      <w:pPr>
        <w:pStyle w:val="xml"/>
      </w:pPr>
      <w:r>
        <w:tab/>
      </w:r>
      <w:r>
        <w:tab/>
        <w:t>&lt;item name=”myHeader”/&gt;</w:t>
      </w:r>
    </w:p>
    <w:p w14:paraId="2810F9F8" w14:textId="77777777" w:rsidR="00D402A3" w:rsidRDefault="00D402A3" w:rsidP="00E34F50">
      <w:pPr>
        <w:pStyle w:val="xml"/>
      </w:pPr>
      <w:r>
        <w:tab/>
        <w:t>&lt;/field&gt;</w:t>
      </w:r>
    </w:p>
    <w:p w14:paraId="2E5278EF" w14:textId="77777777" w:rsidR="00D402A3" w:rsidRDefault="00D402A3" w:rsidP="00E34F50">
      <w:pPr>
        <w:pStyle w:val="xml"/>
      </w:pPr>
      <w:r>
        <w:t>&lt;/frameDef&gt;</w:t>
      </w:r>
    </w:p>
    <w:p w14:paraId="2CF63A7F" w14:textId="77777777" w:rsidR="00B773BD" w:rsidRDefault="00B773BD" w:rsidP="003F110C"/>
    <w:p w14:paraId="7D2EF386" w14:textId="77777777" w:rsidR="00D402A3" w:rsidRDefault="00D402A3" w:rsidP="003F110C">
      <w:r>
        <w:t>and the reader would change to say:</w:t>
      </w:r>
    </w:p>
    <w:p w14:paraId="0D415046" w14:textId="77777777" w:rsidR="00D402A3" w:rsidRDefault="00D402A3" w:rsidP="003F110C"/>
    <w:p w14:paraId="1DB132D2" w14:textId="77777777" w:rsidR="00D402A3" w:rsidRDefault="00D402A3" w:rsidP="00E34F50">
      <w:pPr>
        <w:pStyle w:val="xml"/>
      </w:pPr>
      <w:r>
        <w:t>&lt;reader</w:t>
      </w:r>
      <w:r w:rsidR="008953B0">
        <w:t>Header</w:t>
      </w:r>
      <w:r>
        <w:t xml:space="preserve"> name=”myHeaderReader” </w:t>
      </w:r>
      <w:r w:rsidR="008953B0">
        <w:t>headerS</w:t>
      </w:r>
      <w:r>
        <w:t>ize=”6” maxSize=”1024” decoder=”myDecoder” hw=”myHW” lengthField=”myFrame.myHeader.FrameLength”/&gt;</w:t>
      </w:r>
    </w:p>
    <w:p w14:paraId="31F76E44" w14:textId="77777777" w:rsidR="00D402A3" w:rsidRDefault="00D402A3" w:rsidP="003F110C"/>
    <w:p w14:paraId="7C4E0795" w14:textId="77777777" w:rsidR="00D402A3" w:rsidRDefault="00D402A3" w:rsidP="003F110C">
      <w:r>
        <w:t>This change puts the length in the 7</w:t>
      </w:r>
      <w:r w:rsidRPr="00D402A3">
        <w:rPr>
          <w:vertAlign w:val="superscript"/>
        </w:rPr>
        <w:t>th</w:t>
      </w:r>
      <w:r>
        <w:t xml:space="preserve"> byte, due to the addition of the FrameSync field before the header.</w:t>
      </w:r>
    </w:p>
    <w:p w14:paraId="5885DA03" w14:textId="77777777" w:rsidR="00D402A3" w:rsidRDefault="00D402A3" w:rsidP="003F110C"/>
    <w:p w14:paraId="22097ABC" w14:textId="35EDA7B6" w:rsidR="00D402A3" w:rsidRDefault="00B773BD" w:rsidP="003F110C">
      <w:r>
        <w:t xml:space="preserve">This notation for absolute </w:t>
      </w:r>
      <w:r w:rsidR="005D07E7">
        <w:t>and</w:t>
      </w:r>
      <w:r>
        <w:t xml:space="preserve"> relative positions is used throughout </w:t>
      </w:r>
      <w:r w:rsidR="00CD458E">
        <w:t>HYDRA</w:t>
      </w:r>
      <w:r>
        <w:t xml:space="preserve"> config files.</w:t>
      </w:r>
    </w:p>
    <w:p w14:paraId="534A4CDD" w14:textId="42AFCE28" w:rsidR="00637027" w:rsidRDefault="00637027" w:rsidP="00591D24">
      <w:pPr>
        <w:pStyle w:val="Heading5"/>
      </w:pPr>
      <w:r>
        <w:t>TCP Reader</w:t>
      </w:r>
    </w:p>
    <w:p w14:paraId="64739F36" w14:textId="16A67E3D" w:rsidR="00637027" w:rsidRDefault="00637027" w:rsidP="00637027">
      <w:r>
        <w:t xml:space="preserve">A TCP reader is designed to work with TCP connections.  Frames sent over TCP are sent as complete transactions.  Therefore, for this reader, only the max size of the </w:t>
      </w:r>
      <w:r>
        <w:lastRenderedPageBreak/>
        <w:t>frame needs to be provided.  When the socket is read, the number of bytes returned is assumed to be the length of the frame, and no inspection of a header is required.  This is very useful for connections which pass strings back and forth.</w:t>
      </w:r>
    </w:p>
    <w:p w14:paraId="6D84B1D1" w14:textId="77777777" w:rsidR="00637027" w:rsidRDefault="00637027" w:rsidP="00637027"/>
    <w:p w14:paraId="0C459F70" w14:textId="0424DED6" w:rsidR="00637027" w:rsidRPr="00637027" w:rsidRDefault="00637027" w:rsidP="00637027">
      <w:pPr>
        <w:pStyle w:val="xml"/>
      </w:pPr>
      <w:r>
        <w:t>&lt;readerTCP name=”myStringReader” maxSize=”1024” decoder=”myStringDecoder” hw=”myTCPPort”/&gt;</w:t>
      </w:r>
    </w:p>
    <w:p w14:paraId="60B64960" w14:textId="77777777" w:rsidR="005D07E7" w:rsidRDefault="005D07E7" w:rsidP="00591D24">
      <w:pPr>
        <w:pStyle w:val="Heading5"/>
      </w:pPr>
      <w:r>
        <w:t>Delim Reader</w:t>
      </w:r>
    </w:p>
    <w:p w14:paraId="4C29C1DD" w14:textId="77777777" w:rsidR="005D07E7" w:rsidRPr="005D07E7" w:rsidRDefault="005D07E7" w:rsidP="005D07E7">
      <w:r>
        <w:t>A delim reader looks for a delim</w:t>
      </w:r>
      <w:r w:rsidR="00F903BD">
        <w:t>eter</w:t>
      </w:r>
      <w:r>
        <w:t xml:space="preserve"> character, which marks the begin/end of a frame.  This character should not exist anywhere else the frame.</w:t>
      </w:r>
      <w:r w:rsidR="00D405BE">
        <w:t xml:space="preserve">  FIXME expand</w:t>
      </w:r>
    </w:p>
    <w:p w14:paraId="78FF1AE4" w14:textId="77777777" w:rsidR="00D402A3" w:rsidRDefault="00D402A3" w:rsidP="00591D24">
      <w:pPr>
        <w:pStyle w:val="Heading5"/>
      </w:pPr>
      <w:r>
        <w:t>Mini Reader</w:t>
      </w:r>
    </w:p>
    <w:p w14:paraId="6DB79456" w14:textId="77777777" w:rsidR="00D402A3" w:rsidRDefault="00D402A3" w:rsidP="003F110C">
      <w:r>
        <w:t>A mini reader receives “mini” packets and constructs the larger frame using those.  These packets are fixed length and contain sync markers to indicate if they are the start, middle, or end of the packet.    FIXME expand</w:t>
      </w:r>
    </w:p>
    <w:p w14:paraId="36C29CA8" w14:textId="77777777" w:rsidR="00D402A3" w:rsidRDefault="00D402A3" w:rsidP="00591D24">
      <w:pPr>
        <w:pStyle w:val="Heading4"/>
      </w:pPr>
      <w:r>
        <w:t>Decoders</w:t>
      </w:r>
    </w:p>
    <w:p w14:paraId="6300A4C8" w14:textId="77777777" w:rsidR="00D402A3" w:rsidRDefault="00D402A3" w:rsidP="003F110C">
      <w:r>
        <w:t xml:space="preserve">As mentioned </w:t>
      </w:r>
      <w:r w:rsidR="00591D24">
        <w:t>before</w:t>
      </w:r>
      <w:r>
        <w:t xml:space="preserve">, each </w:t>
      </w:r>
      <w:r w:rsidR="00591D24">
        <w:t>reader</w:t>
      </w:r>
      <w:r>
        <w:t xml:space="preserve"> sends the frames it gathers to a decoder for processing.  More than one reader can send to the same decoder, or there can be lots of decoders for different frame formats.  Readers and hardware have a one-to-one relationship however.  </w:t>
      </w:r>
      <w:r w:rsidR="00591D24">
        <w:t>Two different readers cannot read the same hardware</w:t>
      </w:r>
      <w:r>
        <w:t xml:space="preserve"> at the same time.</w:t>
      </w:r>
    </w:p>
    <w:p w14:paraId="2ABE7F00" w14:textId="77777777" w:rsidR="00D402A3" w:rsidRDefault="00D402A3" w:rsidP="003F110C"/>
    <w:p w14:paraId="691ADD84" w14:textId="77777777" w:rsidR="00D402A3" w:rsidRDefault="00D402A3" w:rsidP="003F110C">
      <w:r>
        <w:t xml:space="preserve">A </w:t>
      </w:r>
      <w:r w:rsidR="00591D24">
        <w:t>decoder’s</w:t>
      </w:r>
      <w:r>
        <w:t xml:space="preserve"> main job is to look at the frame it gets from the reader and match a frame definition to the bytes.  It can then extract the items and update the database.  There are two ways the decoder can find a matching frame.  The first is the easiest:</w:t>
      </w:r>
    </w:p>
    <w:p w14:paraId="46B10BD6" w14:textId="77777777" w:rsidR="00D402A3" w:rsidRDefault="00D402A3" w:rsidP="003F110C"/>
    <w:p w14:paraId="111FE663" w14:textId="77777777" w:rsidR="00D402A3" w:rsidRDefault="00D402A3" w:rsidP="00E34F50">
      <w:pPr>
        <w:pStyle w:val="xml"/>
      </w:pPr>
      <w:r>
        <w:t>&lt;decoderDef name=”myDecoder” updateDB=”true”&gt;</w:t>
      </w:r>
    </w:p>
    <w:p w14:paraId="0FD62F0C" w14:textId="77777777" w:rsidR="00D402A3" w:rsidRDefault="00D402A3" w:rsidP="00E34F50">
      <w:pPr>
        <w:pStyle w:val="xml"/>
      </w:pPr>
      <w:r>
        <w:tab/>
        <w:t>&lt;frame name=”myFrame”/&gt;</w:t>
      </w:r>
    </w:p>
    <w:p w14:paraId="26D792FD" w14:textId="77777777" w:rsidR="00D402A3" w:rsidRDefault="00D402A3" w:rsidP="00E34F50">
      <w:pPr>
        <w:pStyle w:val="xml"/>
      </w:pPr>
      <w:r>
        <w:t>&lt;/decoderDef&gt;</w:t>
      </w:r>
    </w:p>
    <w:p w14:paraId="372EAD28" w14:textId="77777777" w:rsidR="006D7939" w:rsidRDefault="006D7939" w:rsidP="003F110C"/>
    <w:p w14:paraId="14B5A8AE" w14:textId="77777777" w:rsidR="00D402A3" w:rsidRDefault="00D402A3" w:rsidP="003F110C">
      <w:r>
        <w:t>This decoder assumes that all frames it receives match the definition myFrame.  It doesn’t have to make any decisions</w:t>
      </w:r>
      <w:r w:rsidR="00BD62E4">
        <w:t xml:space="preserve"> or inspect the bytes.  This works great if there is only one type of frame.</w:t>
      </w:r>
    </w:p>
    <w:p w14:paraId="1814EA30" w14:textId="77777777" w:rsidR="00BD62E4" w:rsidRDefault="00BD62E4" w:rsidP="003F110C"/>
    <w:p w14:paraId="7568F825" w14:textId="77777777" w:rsidR="00BD62E4" w:rsidRDefault="00BD62E4" w:rsidP="003F110C">
      <w:r>
        <w:t>The second method tells the decoder where in the frame it can find the ID of the frame, and then it goes to the database to find a frame with that ID.</w:t>
      </w:r>
    </w:p>
    <w:p w14:paraId="570492EF" w14:textId="77777777" w:rsidR="00BD62E4" w:rsidRDefault="00BD62E4" w:rsidP="003F110C"/>
    <w:p w14:paraId="6585BF73" w14:textId="77777777" w:rsidR="00BD62E4" w:rsidRDefault="00BD62E4" w:rsidP="00E34F50">
      <w:pPr>
        <w:pStyle w:val="xml"/>
      </w:pPr>
      <w:r>
        <w:t>&lt;decoderDef name=”myDecoder” updateDB=”true”&gt;</w:t>
      </w:r>
    </w:p>
    <w:p w14:paraId="570E9CCE" w14:textId="77777777" w:rsidR="00BD62E4" w:rsidRDefault="00BD62E4" w:rsidP="00E34F50">
      <w:pPr>
        <w:pStyle w:val="xml"/>
      </w:pPr>
      <w:r>
        <w:tab/>
        <w:t>&lt;frameID name=”0:0:dn8”/&gt;</w:t>
      </w:r>
    </w:p>
    <w:p w14:paraId="66A2789B" w14:textId="77777777" w:rsidR="00BD62E4" w:rsidRDefault="00BD62E4" w:rsidP="00E34F50">
      <w:pPr>
        <w:pStyle w:val="xml"/>
      </w:pPr>
      <w:r>
        <w:t>&lt;/decoderDef&gt;</w:t>
      </w:r>
    </w:p>
    <w:p w14:paraId="01F9B01F" w14:textId="77777777" w:rsidR="00BD62E4" w:rsidRDefault="00BD62E4" w:rsidP="003F110C"/>
    <w:p w14:paraId="62E6589F" w14:textId="77777777" w:rsidR="00BD62E4" w:rsidRDefault="00BD62E4" w:rsidP="003F110C">
      <w:r>
        <w:t>Just as with the readers, the location of the ID can be specified using absolute (above) or relative (below) positioning.</w:t>
      </w:r>
    </w:p>
    <w:p w14:paraId="39E2B0EB" w14:textId="77777777" w:rsidR="00BD62E4" w:rsidRDefault="00BD62E4" w:rsidP="003F110C"/>
    <w:p w14:paraId="48A9FA17" w14:textId="77777777" w:rsidR="00BD62E4" w:rsidRDefault="00BD62E4" w:rsidP="00E34F50">
      <w:pPr>
        <w:pStyle w:val="xml"/>
      </w:pPr>
      <w:r>
        <w:t>&lt;decoderDef name=”myDecoder” updateDB=”true”&gt;</w:t>
      </w:r>
    </w:p>
    <w:p w14:paraId="3BEC3293" w14:textId="77777777" w:rsidR="00BD62E4" w:rsidRDefault="00BD62E4" w:rsidP="00E34F50">
      <w:pPr>
        <w:pStyle w:val="xml"/>
      </w:pPr>
      <w:r>
        <w:tab/>
        <w:t>&lt;frameID name=”myFrame.FrameID”/&gt;</w:t>
      </w:r>
    </w:p>
    <w:p w14:paraId="6F5D12A8" w14:textId="77777777" w:rsidR="00BD62E4" w:rsidRDefault="00BD62E4" w:rsidP="00E34F50">
      <w:pPr>
        <w:pStyle w:val="xml"/>
      </w:pPr>
      <w:r>
        <w:t>&lt;/decoderDef&gt;</w:t>
      </w:r>
    </w:p>
    <w:p w14:paraId="60A1AE64" w14:textId="77777777" w:rsidR="00BD62E4" w:rsidRDefault="00BD62E4" w:rsidP="003F110C"/>
    <w:p w14:paraId="35AC19CE" w14:textId="3A9A3314" w:rsidR="00BD62E4" w:rsidRDefault="00BD62E4" w:rsidP="003F110C">
      <w:r>
        <w:t xml:space="preserve">The updateDB </w:t>
      </w:r>
      <w:r w:rsidR="00637027">
        <w:t>tag</w:t>
      </w:r>
      <w:r>
        <w:t xml:space="preserve"> just tells the decoder that it is ok to update items using the values in the frame.  If false, then the decoder will skip this step.  A reason not to update the items might be that this decoder is receiving playback data and doing the update would interfere with the real time data coming down another stream.  This type of decoder would probably just store the data instead.</w:t>
      </w:r>
    </w:p>
    <w:p w14:paraId="2666C7C2" w14:textId="77777777" w:rsidR="00BD62E4" w:rsidRDefault="00BD62E4" w:rsidP="003F110C"/>
    <w:p w14:paraId="500A21BC" w14:textId="77777777" w:rsidR="00BD62E4" w:rsidRDefault="00BD62E4" w:rsidP="00E34F50">
      <w:pPr>
        <w:pStyle w:val="xml"/>
      </w:pPr>
      <w:r>
        <w:t>&lt;decoderDef name=”myDecoder” updateDB=”false” archive=”true”&gt;</w:t>
      </w:r>
    </w:p>
    <w:p w14:paraId="2FBD1558" w14:textId="77777777" w:rsidR="00BD62E4" w:rsidRDefault="00BD62E4" w:rsidP="00E34F50">
      <w:pPr>
        <w:pStyle w:val="xml"/>
      </w:pPr>
      <w:r>
        <w:tab/>
        <w:t>&lt;frameID name=”0:0:dn8”/&gt;</w:t>
      </w:r>
    </w:p>
    <w:p w14:paraId="03E8A7F7" w14:textId="77777777" w:rsidR="00BD62E4" w:rsidRDefault="00BD62E4" w:rsidP="00E34F50">
      <w:pPr>
        <w:pStyle w:val="xml"/>
      </w:pPr>
      <w:r>
        <w:t>&lt;/decoderDef&gt;</w:t>
      </w:r>
    </w:p>
    <w:p w14:paraId="0F805DCA" w14:textId="77777777" w:rsidR="00BD62E4" w:rsidRDefault="00BD62E4" w:rsidP="003F110C"/>
    <w:p w14:paraId="4A9AC48E" w14:textId="77777777" w:rsidR="00BD62E4" w:rsidRDefault="00BD62E4" w:rsidP="003F110C">
      <w:r>
        <w:t>If archive is true and the decoder has matched a frame definition to its bytes, it will send the frame off to be archived to a file, but the archiving will only happen if there is one setup for the frame (Section ###).</w:t>
      </w:r>
    </w:p>
    <w:p w14:paraId="2E7361F0" w14:textId="77777777" w:rsidR="00BD62E4" w:rsidRDefault="00BD62E4" w:rsidP="003F110C"/>
    <w:p w14:paraId="1B8112AD" w14:textId="77777777" w:rsidR="00BD62E4" w:rsidRDefault="00BD62E4" w:rsidP="003F110C">
      <w:r>
        <w:t>Besides archiving and decommutating data, the decoder has one more job to do.  It can also forward the frame on to hardware interfaces or other decoders for additional processing.</w:t>
      </w:r>
    </w:p>
    <w:p w14:paraId="41B62C32" w14:textId="77777777" w:rsidR="00BD62E4" w:rsidRDefault="00BD62E4" w:rsidP="003F110C"/>
    <w:p w14:paraId="04CA6098" w14:textId="77777777" w:rsidR="00BD62E4" w:rsidRDefault="00BD62E4" w:rsidP="00E34F50">
      <w:pPr>
        <w:pStyle w:val="xml"/>
      </w:pPr>
      <w:r>
        <w:t>&lt;decoderDef name=”myDecoder”&gt;</w:t>
      </w:r>
    </w:p>
    <w:p w14:paraId="62E8664E" w14:textId="77777777" w:rsidR="00BD62E4" w:rsidRDefault="00BD62E4" w:rsidP="00E34F50">
      <w:pPr>
        <w:pStyle w:val="xml"/>
      </w:pPr>
      <w:r>
        <w:tab/>
        <w:t>&lt;outputDevice name=”myOutHW”/&gt;</w:t>
      </w:r>
    </w:p>
    <w:p w14:paraId="08A9BC4B" w14:textId="77777777" w:rsidR="00BD62E4" w:rsidRDefault="00BD62E4" w:rsidP="00E34F50">
      <w:pPr>
        <w:pStyle w:val="xml"/>
      </w:pPr>
      <w:r>
        <w:t>&lt;/decoderDef&gt;</w:t>
      </w:r>
    </w:p>
    <w:p w14:paraId="72A949AF" w14:textId="77777777" w:rsidR="00BD62E4" w:rsidRDefault="00BD62E4" w:rsidP="003F110C"/>
    <w:p w14:paraId="637CA081" w14:textId="77777777" w:rsidR="00BD62E4" w:rsidRDefault="00BD62E4" w:rsidP="003F110C">
      <w:r>
        <w:t>The above decoder does not do any decommutating or archiving, its only job is to send the frames it receives to the myOutHW device.</w:t>
      </w:r>
    </w:p>
    <w:p w14:paraId="3F265E4A" w14:textId="77777777" w:rsidR="00BD62E4" w:rsidRDefault="00BD62E4" w:rsidP="003F110C"/>
    <w:p w14:paraId="3DFC062A" w14:textId="77777777" w:rsidR="00BD62E4" w:rsidRDefault="00BD62E4" w:rsidP="00E34F50">
      <w:pPr>
        <w:pStyle w:val="xml"/>
      </w:pPr>
      <w:r>
        <w:t>&lt;decoderDef name=”myDecoder” updateDB=”true”&gt;</w:t>
      </w:r>
    </w:p>
    <w:p w14:paraId="08854577" w14:textId="77777777" w:rsidR="00BD62E4" w:rsidRDefault="00BD62E4" w:rsidP="00E34F50">
      <w:pPr>
        <w:pStyle w:val="xml"/>
      </w:pPr>
      <w:r>
        <w:tab/>
        <w:t>&lt;frameID name=”0:0:dn8”/&gt;</w:t>
      </w:r>
    </w:p>
    <w:p w14:paraId="7BC68F4A" w14:textId="77777777" w:rsidR="00BD62E4" w:rsidRDefault="00BD62E4" w:rsidP="00E34F50">
      <w:pPr>
        <w:pStyle w:val="xml"/>
      </w:pPr>
      <w:r>
        <w:tab/>
        <w:t>&lt;outputDevice name=”myOutHW”/&gt;</w:t>
      </w:r>
    </w:p>
    <w:p w14:paraId="0B73F868" w14:textId="77777777" w:rsidR="00BD62E4" w:rsidRDefault="00BD62E4" w:rsidP="00E34F50">
      <w:pPr>
        <w:pStyle w:val="xml"/>
      </w:pPr>
      <w:r>
        <w:tab/>
        <w:t>&lt;outputDevice name=”myOtherHW” frameID=”2”/&gt;</w:t>
      </w:r>
    </w:p>
    <w:p w14:paraId="7B0D5E42" w14:textId="77777777" w:rsidR="00BD62E4" w:rsidRDefault="00BD62E4" w:rsidP="00E34F50">
      <w:pPr>
        <w:pStyle w:val="xml"/>
      </w:pPr>
      <w:r>
        <w:t>&lt;/decoderDef&gt;</w:t>
      </w:r>
    </w:p>
    <w:p w14:paraId="4AE5F7D2" w14:textId="77777777" w:rsidR="00BD62E4" w:rsidRDefault="00BD62E4" w:rsidP="003F110C"/>
    <w:p w14:paraId="73611837" w14:textId="77777777" w:rsidR="00BD62E4" w:rsidRDefault="00BD62E4" w:rsidP="003F110C">
      <w:r>
        <w:t>This next decoder sends all the frames it gets to myOutHW, but it also sends any frames that match id 2 to myOtherHW.</w:t>
      </w:r>
      <w:r w:rsidR="008C33EB">
        <w:t xml:space="preserve">  There is no limit to the number of output devices.</w:t>
      </w:r>
    </w:p>
    <w:p w14:paraId="6EEAE984" w14:textId="77777777" w:rsidR="008C33EB" w:rsidRDefault="008C33EB" w:rsidP="003F110C"/>
    <w:p w14:paraId="450D70C1" w14:textId="77777777" w:rsidR="008C33EB" w:rsidRDefault="008C33EB" w:rsidP="00404B4E">
      <w:pPr>
        <w:pStyle w:val="xml"/>
      </w:pPr>
      <w:r>
        <w:t>&lt;decoderDef name=”myDecoder” updateDB=”true”&gt;</w:t>
      </w:r>
    </w:p>
    <w:p w14:paraId="2FAB6312" w14:textId="77777777" w:rsidR="008C33EB" w:rsidRDefault="008C33EB" w:rsidP="00404B4E">
      <w:pPr>
        <w:pStyle w:val="xml"/>
      </w:pPr>
      <w:r>
        <w:tab/>
        <w:t>&lt;frameID name=”0:0:dn8”/&gt;</w:t>
      </w:r>
    </w:p>
    <w:p w14:paraId="5D0483E7" w14:textId="77777777" w:rsidR="008C33EB" w:rsidRDefault="008C33EB" w:rsidP="00404B4E">
      <w:pPr>
        <w:pStyle w:val="xml"/>
        <w:ind w:firstLine="720"/>
      </w:pPr>
      <w:r>
        <w:t>&lt;outputDevice name=”myHW1”/&gt;</w:t>
      </w:r>
    </w:p>
    <w:p w14:paraId="11451102" w14:textId="77777777" w:rsidR="008C33EB" w:rsidRDefault="008C33EB" w:rsidP="00404B4E">
      <w:pPr>
        <w:pStyle w:val="xml"/>
      </w:pPr>
      <w:r>
        <w:tab/>
        <w:t>&lt;outputDevice name=”myHW2” frameID=”2”/&gt;</w:t>
      </w:r>
    </w:p>
    <w:p w14:paraId="21AA3645" w14:textId="77777777" w:rsidR="008C33EB" w:rsidRDefault="008C33EB" w:rsidP="00404B4E">
      <w:pPr>
        <w:pStyle w:val="xml"/>
      </w:pPr>
      <w:r>
        <w:tab/>
        <w:t>&lt;outputDevice name=”myHW3” frameID=”3</w:t>
      </w:r>
      <w:r w:rsidR="00CB1F31">
        <w:t>-5</w:t>
      </w:r>
      <w:r>
        <w:t>”/&gt;</w:t>
      </w:r>
    </w:p>
    <w:p w14:paraId="19F0C5EB" w14:textId="77777777" w:rsidR="008C33EB" w:rsidRDefault="008C33EB" w:rsidP="00404B4E">
      <w:pPr>
        <w:pStyle w:val="xml"/>
        <w:ind w:firstLine="720"/>
      </w:pPr>
      <w:r>
        <w:t>&lt;outputDevice name=”myHW4” frameID=”3”/&gt;</w:t>
      </w:r>
    </w:p>
    <w:p w14:paraId="44E57B79" w14:textId="77777777" w:rsidR="008C33EB" w:rsidRDefault="008C33EB" w:rsidP="00404B4E">
      <w:pPr>
        <w:pStyle w:val="xml"/>
        <w:ind w:firstLine="720"/>
      </w:pPr>
      <w:r>
        <w:t>&lt;outputDevice name=”myHW4” frameID=”4”/&gt;</w:t>
      </w:r>
    </w:p>
    <w:p w14:paraId="32BEA627" w14:textId="77777777" w:rsidR="008C33EB" w:rsidRDefault="008C33EB" w:rsidP="00404B4E">
      <w:pPr>
        <w:pStyle w:val="xml"/>
      </w:pPr>
      <w:r>
        <w:t>&lt;/decoderDef&gt;</w:t>
      </w:r>
    </w:p>
    <w:p w14:paraId="56F8EDCC" w14:textId="77777777" w:rsidR="008C33EB" w:rsidRDefault="008C33EB" w:rsidP="003F110C"/>
    <w:p w14:paraId="26C79DD4" w14:textId="77777777" w:rsidR="008C33EB" w:rsidRDefault="008C33EB" w:rsidP="003F110C">
      <w:r>
        <w:t>This last example declares that myHW1 gets all frames, myHW2 gets any that match ID 2, myHW3 gets the 3’s</w:t>
      </w:r>
      <w:r w:rsidR="00CB1F31">
        <w:t>, 4’s, and 5’s</w:t>
      </w:r>
      <w:r>
        <w:t>, and myHW4 gets the 3’s and 4’s.</w:t>
      </w:r>
    </w:p>
    <w:p w14:paraId="52FE8503" w14:textId="77777777" w:rsidR="008C33EB" w:rsidRDefault="008C33EB" w:rsidP="003F110C"/>
    <w:p w14:paraId="0941AA5F" w14:textId="77777777" w:rsidR="008C33EB" w:rsidRDefault="008C33EB" w:rsidP="003F110C">
      <w:r>
        <w:lastRenderedPageBreak/>
        <w:t>In addition to HW interfaces, decoders can also send their frames to other decoders.  There are lots of types of decoders that can perform further processing than just the type described so far.</w:t>
      </w:r>
    </w:p>
    <w:p w14:paraId="3731AFAA" w14:textId="77777777" w:rsidR="008C33EB" w:rsidRDefault="008C33EB" w:rsidP="00591D24">
      <w:pPr>
        <w:pStyle w:val="Heading4"/>
      </w:pPr>
      <w:r>
        <w:t>Decoder Types</w:t>
      </w:r>
    </w:p>
    <w:p w14:paraId="082CEC98" w14:textId="77777777" w:rsidR="008C33EB" w:rsidRDefault="008C33EB" w:rsidP="00591D24">
      <w:pPr>
        <w:pStyle w:val="Heading5"/>
      </w:pPr>
      <w:r>
        <w:t>Header Decoder</w:t>
      </w:r>
    </w:p>
    <w:p w14:paraId="3E7D42E9" w14:textId="77777777" w:rsidR="008C33EB" w:rsidRDefault="008C33EB" w:rsidP="003F110C">
      <w:r>
        <w:t xml:space="preserve">A Header Decoder is almost identical to a regular decoder, but it removes a fixed number of bytes from the start of the frame before doing its processing.  </w:t>
      </w:r>
    </w:p>
    <w:p w14:paraId="667CA741" w14:textId="77777777" w:rsidR="008C33EB" w:rsidRDefault="008C33EB" w:rsidP="003F110C"/>
    <w:p w14:paraId="572954CF" w14:textId="77777777" w:rsidR="008C33EB" w:rsidRDefault="008953B0" w:rsidP="00404B4E">
      <w:pPr>
        <w:pStyle w:val="xml"/>
      </w:pPr>
      <w:r>
        <w:t>&lt;decoderHdr</w:t>
      </w:r>
      <w:r w:rsidR="008C33EB">
        <w:t xml:space="preserve"> name=”headerDecoder” length=”4”/&gt;</w:t>
      </w:r>
    </w:p>
    <w:p w14:paraId="67A76E20" w14:textId="77777777" w:rsidR="008C33EB" w:rsidRDefault="008C33EB" w:rsidP="003F110C"/>
    <w:p w14:paraId="1D38B52B" w14:textId="77777777" w:rsidR="008C33EB" w:rsidRDefault="008C33EB" w:rsidP="003F110C">
      <w:r>
        <w:t>This example removes 4 bytes from the frame.</w:t>
      </w:r>
    </w:p>
    <w:p w14:paraId="238AE98C" w14:textId="77777777" w:rsidR="008C33EB" w:rsidRDefault="008C33EB" w:rsidP="00591D24">
      <w:pPr>
        <w:pStyle w:val="Heading5"/>
      </w:pPr>
      <w:r>
        <w:t>String Decoder</w:t>
      </w:r>
    </w:p>
    <w:p w14:paraId="232E58CF" w14:textId="77777777" w:rsidR="008C33EB" w:rsidRDefault="008C33EB" w:rsidP="003F110C">
      <w:r>
        <w:t>String decoders treat the entire frame as one long string, instead of as individual values.  The contents of the string are written to a widow for viewing.</w:t>
      </w:r>
    </w:p>
    <w:p w14:paraId="4411B279" w14:textId="77777777" w:rsidR="008C33EB" w:rsidRDefault="008C33EB" w:rsidP="003F110C"/>
    <w:p w14:paraId="75F8AB6A" w14:textId="77777777" w:rsidR="008C33EB" w:rsidRDefault="008953B0" w:rsidP="00404B4E">
      <w:pPr>
        <w:pStyle w:val="xml"/>
      </w:pPr>
      <w:r>
        <w:t>&lt;decoderStr name=”stringDecoder”</w:t>
      </w:r>
      <w:r w:rsidR="008C33EB">
        <w:t>/&gt;</w:t>
      </w:r>
    </w:p>
    <w:p w14:paraId="5FD4EB15" w14:textId="77777777" w:rsidR="008C33EB" w:rsidRDefault="008C33EB" w:rsidP="00591D24">
      <w:pPr>
        <w:pStyle w:val="Heading5"/>
      </w:pPr>
      <w:r>
        <w:t>Command Decoder</w:t>
      </w:r>
    </w:p>
    <w:p w14:paraId="064B5BED" w14:textId="32E50D5F" w:rsidR="008C33EB" w:rsidRDefault="008C33EB" w:rsidP="003F110C">
      <w:r>
        <w:t xml:space="preserve">A command decoder is like a string </w:t>
      </w:r>
      <w:r w:rsidR="00591D24">
        <w:t>decoder;</w:t>
      </w:r>
      <w:r>
        <w:t xml:space="preserve"> except it treats the strings it receives as an </w:t>
      </w:r>
      <w:r w:rsidR="00CD458E">
        <w:t>HYDRA</w:t>
      </w:r>
      <w:r>
        <w:t xml:space="preserve"> command.  This decoder allows for remote commanding of </w:t>
      </w:r>
      <w:r w:rsidR="00CD458E">
        <w:t>HYDRA</w:t>
      </w:r>
      <w:r>
        <w:t xml:space="preserve"> over a TCP socket or similar.</w:t>
      </w:r>
    </w:p>
    <w:p w14:paraId="141237AA" w14:textId="77777777" w:rsidR="008C33EB" w:rsidRDefault="008C33EB" w:rsidP="003F110C"/>
    <w:p w14:paraId="19EE40D0" w14:textId="77777777" w:rsidR="008C33EB" w:rsidRDefault="008953B0" w:rsidP="00404B4E">
      <w:pPr>
        <w:pStyle w:val="xml"/>
      </w:pPr>
      <w:r>
        <w:t>&lt;decoderCmd name=”cmdDecoder”</w:t>
      </w:r>
      <w:r w:rsidR="008C33EB">
        <w:t>/&gt;</w:t>
      </w:r>
    </w:p>
    <w:p w14:paraId="64392D0C" w14:textId="77777777" w:rsidR="008C33EB" w:rsidRDefault="008C33EB" w:rsidP="00591D24">
      <w:pPr>
        <w:pStyle w:val="Heading5"/>
      </w:pPr>
      <w:r>
        <w:t>SubPkt Decoder</w:t>
      </w:r>
    </w:p>
    <w:p w14:paraId="00821C20" w14:textId="77777777" w:rsidR="008C33EB" w:rsidRDefault="008C33EB" w:rsidP="003F110C">
      <w:r>
        <w:t>Many packet formats involve subpackets in some way.  These are smaller packets embedded inside a larger outer frame.  The subpackets need to be extracted and processed the same as the larger frame is.  Below is a figure showing what this data arrangement might look like:</w:t>
      </w:r>
    </w:p>
    <w:p w14:paraId="1A7DA748" w14:textId="77777777" w:rsidR="008C33EB" w:rsidRDefault="008C33EB" w:rsidP="003F110C"/>
    <w:p w14:paraId="61873CB6" w14:textId="77777777" w:rsidR="008C33EB" w:rsidRDefault="00B7538F" w:rsidP="003F110C">
      <w:r>
        <w:rPr>
          <w:noProof/>
          <w:lang w:eastAsia="en-US"/>
        </w:rPr>
        <w:drawing>
          <wp:inline distT="0" distB="0" distL="0" distR="0" wp14:anchorId="2C60D4DB" wp14:editId="19D2A61C">
            <wp:extent cx="4332605" cy="1435100"/>
            <wp:effectExtent l="0" t="0" r="10795"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2605" cy="1435100"/>
                    </a:xfrm>
                    <a:prstGeom prst="rect">
                      <a:avLst/>
                    </a:prstGeom>
                    <a:noFill/>
                    <a:ln>
                      <a:noFill/>
                    </a:ln>
                  </pic:spPr>
                </pic:pic>
              </a:graphicData>
            </a:graphic>
          </wp:inline>
        </w:drawing>
      </w:r>
    </w:p>
    <w:p w14:paraId="1C31095E" w14:textId="77777777" w:rsidR="00B7538F" w:rsidRDefault="00B7538F" w:rsidP="003F110C"/>
    <w:p w14:paraId="204124E1" w14:textId="77777777" w:rsidR="00B7538F" w:rsidRDefault="00B7538F" w:rsidP="003F110C">
      <w:r>
        <w:t>Instead of sending each subpacket as its own frame, this application grouped the packets together into a larger frame with a different header.  All the subpackets are different lengths and can come down in any order, so it would be impossible to write a frame definition to match the entire thing every time.  The SubPkt decoder can retrieve each subpacket and process it as it would the larger frame.</w:t>
      </w:r>
    </w:p>
    <w:p w14:paraId="7E309B62" w14:textId="77777777" w:rsidR="00B7538F" w:rsidRDefault="00B7538F" w:rsidP="003F110C"/>
    <w:p w14:paraId="29C60207" w14:textId="77777777" w:rsidR="00B7538F" w:rsidRDefault="008953B0" w:rsidP="00404B4E">
      <w:pPr>
        <w:pStyle w:val="xml"/>
      </w:pPr>
      <w:r>
        <w:t>&lt;decoderSub</w:t>
      </w:r>
      <w:r w:rsidR="00B7538F">
        <w:t xml:space="preserve"> name=”subPktDecoder” startByte=”12” lengthOffset=”2” subPktLength=”0:1:dn16”/&gt;</w:t>
      </w:r>
    </w:p>
    <w:p w14:paraId="2C489119" w14:textId="77777777" w:rsidR="00B7538F" w:rsidRDefault="00B7538F" w:rsidP="003F110C"/>
    <w:p w14:paraId="76F33BA7" w14:textId="77777777" w:rsidR="00B7538F" w:rsidRDefault="00B7538F" w:rsidP="003F110C">
      <w:r>
        <w:t xml:space="preserve">The startByte of the decoder tells it where the start of the first subPkt can be found.  In this example, it would start right after the frame header.  The subPktLength describes where in the subPkt the length field is, which is the same as how the header reader </w:t>
      </w:r>
      <w:r w:rsidR="00591D24">
        <w:t xml:space="preserve">(Section ###) </w:t>
      </w:r>
      <w:r>
        <w:t xml:space="preserve">accomplishes its similar job.  </w:t>
      </w:r>
      <w:r w:rsidR="00591D24">
        <w:t>The offset is a value applied to the length to make it the size of the entire subpacket</w:t>
      </w:r>
      <w:r w:rsidR="00D405BE">
        <w:t>, including the subpacket header</w:t>
      </w:r>
      <w:r>
        <w:t>.  This type of decoder only works if all the subpackets have the same header format.</w:t>
      </w:r>
    </w:p>
    <w:p w14:paraId="6C44721F" w14:textId="77777777" w:rsidR="007C1D0F" w:rsidRDefault="007C1D0F" w:rsidP="003F110C"/>
    <w:p w14:paraId="18DB043A" w14:textId="77777777" w:rsidR="007C1D0F" w:rsidRDefault="007C1D0F" w:rsidP="003F110C">
      <w:r>
        <w:t>If all of the subpackets are guaranteed to be same length, an alternative declaration would look like this:</w:t>
      </w:r>
    </w:p>
    <w:p w14:paraId="253DED61" w14:textId="77777777" w:rsidR="007C1D0F" w:rsidRDefault="007C1D0F" w:rsidP="003F110C"/>
    <w:p w14:paraId="53C86094" w14:textId="77777777" w:rsidR="007C1D0F" w:rsidRDefault="008953B0" w:rsidP="00404B4E">
      <w:pPr>
        <w:pStyle w:val="xml"/>
      </w:pPr>
      <w:r>
        <w:t>&lt;decoderSub</w:t>
      </w:r>
      <w:r w:rsidR="007C1D0F">
        <w:t xml:space="preserve"> name=”subPktDecoder” startByte=”12” </w:t>
      </w:r>
      <w:r w:rsidR="00A73B1A">
        <w:t>subPktLength</w:t>
      </w:r>
      <w:r w:rsidR="007C1D0F">
        <w:t>=”256”/&gt;</w:t>
      </w:r>
    </w:p>
    <w:p w14:paraId="492DEC66" w14:textId="77777777" w:rsidR="008C33EB" w:rsidRDefault="002A1CB7" w:rsidP="00DD01F8">
      <w:pPr>
        <w:pStyle w:val="Heading4"/>
      </w:pPr>
      <w:r>
        <w:t>Combining Decoders</w:t>
      </w:r>
    </w:p>
    <w:p w14:paraId="01D2EEB5" w14:textId="77777777" w:rsidR="002A1CB7" w:rsidRDefault="00876EF2" w:rsidP="003F110C">
      <w:r>
        <w:t>Here is an example of sending data between multiple decoders.</w:t>
      </w:r>
    </w:p>
    <w:p w14:paraId="141C4D94" w14:textId="77777777" w:rsidR="002A1CB7" w:rsidRDefault="002A1CB7" w:rsidP="003F110C"/>
    <w:p w14:paraId="1CD8E69C" w14:textId="3CB6C097" w:rsidR="002A1CB7" w:rsidRDefault="00CD458E" w:rsidP="003F110C">
      <w:r>
        <w:t>HYDRA</w:t>
      </w:r>
      <w:r w:rsidR="002A1CB7">
        <w:t xml:space="preserve"> is setup to read data from two different pieces of hardware, but both use the CCSDS format for their packets.  The first application however sends its packets in transfer frames while the second prepends a sync marker to the front of each packet.  The figure below shows the two different data streams:</w:t>
      </w:r>
    </w:p>
    <w:p w14:paraId="4813AFDC" w14:textId="77777777" w:rsidR="002A1CB7" w:rsidRDefault="002A1CB7" w:rsidP="003F110C"/>
    <w:p w14:paraId="364E65D0" w14:textId="77777777" w:rsidR="00876EF2" w:rsidRDefault="00876EF2" w:rsidP="00876EF2">
      <w:pPr>
        <w:jc w:val="center"/>
      </w:pPr>
      <w:r>
        <w:rPr>
          <w:noProof/>
          <w:lang w:eastAsia="en-US"/>
        </w:rPr>
        <w:drawing>
          <wp:inline distT="0" distB="0" distL="0" distR="0" wp14:anchorId="413B3DC3" wp14:editId="18BD4785">
            <wp:extent cx="1686189" cy="27457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6189" cy="2745740"/>
                    </a:xfrm>
                    <a:prstGeom prst="rect">
                      <a:avLst/>
                    </a:prstGeom>
                    <a:noFill/>
                    <a:ln>
                      <a:noFill/>
                    </a:ln>
                  </pic:spPr>
                </pic:pic>
              </a:graphicData>
            </a:graphic>
          </wp:inline>
        </w:drawing>
      </w:r>
    </w:p>
    <w:p w14:paraId="78A49CB3" w14:textId="77777777" w:rsidR="00876EF2" w:rsidRDefault="00876EF2" w:rsidP="003F110C"/>
    <w:p w14:paraId="5E1C6B72" w14:textId="77777777" w:rsidR="002A1CB7" w:rsidRDefault="002A1CB7" w:rsidP="003F110C">
      <w:r>
        <w:t>Since both are using CCSDS packets, we would create a decoder to deal with those:</w:t>
      </w:r>
    </w:p>
    <w:p w14:paraId="0352EE54" w14:textId="77777777" w:rsidR="002A1CB7" w:rsidRDefault="002A1CB7" w:rsidP="003F110C"/>
    <w:p w14:paraId="1F8DADF0" w14:textId="77777777" w:rsidR="002A1CB7" w:rsidRDefault="002A1CB7" w:rsidP="00404B4E">
      <w:pPr>
        <w:pStyle w:val="xml"/>
      </w:pPr>
      <w:r>
        <w:t>&lt;decoderDef name=”CCSDSDecoder” updateDB=”true”&gt;</w:t>
      </w:r>
    </w:p>
    <w:p w14:paraId="1956841E" w14:textId="77777777" w:rsidR="002A1CB7" w:rsidRDefault="002A1CB7" w:rsidP="00404B4E">
      <w:pPr>
        <w:pStyle w:val="xml"/>
      </w:pPr>
      <w:r>
        <w:tab/>
        <w:t>&lt;frameID name=”0:5:dn11”/&gt;</w:t>
      </w:r>
    </w:p>
    <w:p w14:paraId="271738A9" w14:textId="77777777" w:rsidR="00966578" w:rsidRDefault="00966578" w:rsidP="00404B4E">
      <w:pPr>
        <w:pStyle w:val="xml"/>
      </w:pPr>
      <w:r>
        <w:tab/>
        <w:t>&lt;outputDevice name=”ArchiveFile”/&gt;</w:t>
      </w:r>
    </w:p>
    <w:p w14:paraId="40E562FE" w14:textId="77777777" w:rsidR="002A1CB7" w:rsidRDefault="002A1CB7" w:rsidP="00404B4E">
      <w:pPr>
        <w:pStyle w:val="xml"/>
      </w:pPr>
      <w:r>
        <w:lastRenderedPageBreak/>
        <w:t>&lt;/decoderDef&gt;</w:t>
      </w:r>
    </w:p>
    <w:p w14:paraId="3B137B92" w14:textId="77777777" w:rsidR="002A1CB7" w:rsidRDefault="002A1CB7" w:rsidP="003F110C"/>
    <w:p w14:paraId="75786CF2" w14:textId="77777777" w:rsidR="002A1CB7" w:rsidRDefault="00966578" w:rsidP="003F110C">
      <w:r>
        <w:t>In addition to decommutating the frames, it also sends all the packets to an output file for safekeeping.</w:t>
      </w:r>
    </w:p>
    <w:p w14:paraId="27F8891C" w14:textId="77777777" w:rsidR="002A1CB7" w:rsidRDefault="002A1CB7" w:rsidP="003F110C"/>
    <w:p w14:paraId="04B0C121" w14:textId="77777777" w:rsidR="001F3604" w:rsidRDefault="002A1CB7" w:rsidP="003F110C">
      <w:r>
        <w:t xml:space="preserve">For the first data stream, </w:t>
      </w:r>
      <w:r w:rsidR="001F3604">
        <w:t>we first want to decode the frame header and footer:</w:t>
      </w:r>
    </w:p>
    <w:p w14:paraId="0BEDCD2F" w14:textId="77777777" w:rsidR="001F3604" w:rsidRDefault="001F3604" w:rsidP="003F110C"/>
    <w:p w14:paraId="3CE52E69" w14:textId="77777777" w:rsidR="001F3604" w:rsidRDefault="001F3604" w:rsidP="00404B4E">
      <w:pPr>
        <w:pStyle w:val="xml"/>
      </w:pPr>
      <w:r>
        <w:t>&lt;decoderDef name=”FrameDecoder” updateDB=”true”&gt;</w:t>
      </w:r>
    </w:p>
    <w:p w14:paraId="3F323DAC" w14:textId="77777777" w:rsidR="001F3604" w:rsidRDefault="001F3604" w:rsidP="00404B4E">
      <w:pPr>
        <w:pStyle w:val="xml"/>
      </w:pPr>
      <w:r>
        <w:tab/>
        <w:t>&lt;frame name=”TransferFrame”/&gt;</w:t>
      </w:r>
    </w:p>
    <w:p w14:paraId="0574CCED" w14:textId="77777777" w:rsidR="001F3604" w:rsidRDefault="001F3604" w:rsidP="00404B4E">
      <w:pPr>
        <w:pStyle w:val="xml"/>
      </w:pPr>
      <w:r>
        <w:tab/>
        <w:t>&lt;outputDevice name=”SubPktDecoder”/&gt;</w:t>
      </w:r>
    </w:p>
    <w:p w14:paraId="6CE6409D" w14:textId="77777777" w:rsidR="001F3604" w:rsidRDefault="001F3604" w:rsidP="00404B4E">
      <w:pPr>
        <w:pStyle w:val="xml"/>
      </w:pPr>
      <w:r>
        <w:t>&lt;/decoderDef&gt;</w:t>
      </w:r>
    </w:p>
    <w:p w14:paraId="5849C0CB" w14:textId="77777777" w:rsidR="001F3604" w:rsidRDefault="001F3604" w:rsidP="003F110C"/>
    <w:p w14:paraId="20760C08" w14:textId="77777777" w:rsidR="002A1CB7" w:rsidRDefault="001F3604" w:rsidP="003F110C">
      <w:r>
        <w:t>The TransferFrame definition on</w:t>
      </w:r>
      <w:r w:rsidR="00876EF2">
        <w:t>ly has fields for the header</w:t>
      </w:r>
      <w:r>
        <w:t>, not the interior data.  So those items would be updated and then the frame is shipped off to the next decoder, which is a</w:t>
      </w:r>
      <w:r w:rsidR="002A1CB7">
        <w:t xml:space="preserve"> subPkt decoder to extract the CCSDS packets from the frame:</w:t>
      </w:r>
    </w:p>
    <w:p w14:paraId="6BB8520A" w14:textId="77777777" w:rsidR="002A1CB7" w:rsidRDefault="002A1CB7" w:rsidP="003F110C"/>
    <w:p w14:paraId="1930403F" w14:textId="77777777" w:rsidR="001F3604" w:rsidRDefault="002A1CB7" w:rsidP="00404B4E">
      <w:pPr>
        <w:pStyle w:val="xml"/>
      </w:pPr>
      <w:r>
        <w:t>&lt;decoder</w:t>
      </w:r>
      <w:r w:rsidR="008953B0">
        <w:t>Sub</w:t>
      </w:r>
      <w:r>
        <w:t xml:space="preserve"> name=”</w:t>
      </w:r>
      <w:r w:rsidR="001F3604">
        <w:t>SubPktDecoder</w:t>
      </w:r>
      <w:r>
        <w:t xml:space="preserve">” </w:t>
      </w:r>
      <w:r w:rsidR="001F3604">
        <w:t>startByte=”4” offset=”0” lengthField=”2:0:dn8”&gt;</w:t>
      </w:r>
    </w:p>
    <w:p w14:paraId="6B1D790A" w14:textId="77777777" w:rsidR="001F3604" w:rsidRDefault="001F3604" w:rsidP="00404B4E">
      <w:pPr>
        <w:pStyle w:val="xml"/>
      </w:pPr>
      <w:r>
        <w:tab/>
        <w:t>&lt;outputDevice name=”CCSDSDecoder”/&gt;</w:t>
      </w:r>
    </w:p>
    <w:p w14:paraId="64B971C3" w14:textId="77777777" w:rsidR="001F3604" w:rsidRDefault="008953B0" w:rsidP="00404B4E">
      <w:pPr>
        <w:pStyle w:val="xml"/>
      </w:pPr>
      <w:r>
        <w:t>&lt;/decoderSub</w:t>
      </w:r>
      <w:r w:rsidR="001F3604">
        <w:t>&gt;</w:t>
      </w:r>
    </w:p>
    <w:p w14:paraId="394E2CDE" w14:textId="77777777" w:rsidR="002A1CB7" w:rsidRDefault="002A1CB7" w:rsidP="003F110C"/>
    <w:p w14:paraId="071C1120" w14:textId="77777777" w:rsidR="00834121" w:rsidRDefault="001F3604" w:rsidP="00834121">
      <w:r>
        <w:t>This decoder</w:t>
      </w:r>
      <w:r w:rsidR="00876EF2">
        <w:t>’</w:t>
      </w:r>
      <w:r>
        <w:t xml:space="preserve">s only job is to extract the subpackets and send them for </w:t>
      </w:r>
      <w:r w:rsidR="00876EF2">
        <w:t>processing</w:t>
      </w:r>
      <w:r>
        <w:t>.  It does not try to decommutate the frames at all.</w:t>
      </w:r>
    </w:p>
    <w:p w14:paraId="5AC9AF3F" w14:textId="77777777" w:rsidR="001F3604" w:rsidRDefault="001F3604" w:rsidP="00834121"/>
    <w:p w14:paraId="0654EDB0" w14:textId="77777777" w:rsidR="001F3604" w:rsidRDefault="001F3604" w:rsidP="00834121">
      <w:r>
        <w:t>An alternative to this would be to have the SubPktDecoder also process the CCSDS frames like so:</w:t>
      </w:r>
    </w:p>
    <w:p w14:paraId="032F3EB3" w14:textId="77777777" w:rsidR="001F3604" w:rsidRDefault="001F3604" w:rsidP="00834121"/>
    <w:p w14:paraId="468510A0" w14:textId="77777777" w:rsidR="001F3604" w:rsidRDefault="008953B0" w:rsidP="00404B4E">
      <w:pPr>
        <w:pStyle w:val="xml"/>
      </w:pPr>
      <w:r>
        <w:t>&lt;decoderSub</w:t>
      </w:r>
      <w:r w:rsidR="001F3604">
        <w:t xml:space="preserve"> name=”SubPktDecoder” updateDB=”true” startByte=”4” offset=”0” lengthField=”2:0:dn8”&gt;</w:t>
      </w:r>
    </w:p>
    <w:p w14:paraId="79DB9B6C" w14:textId="77777777" w:rsidR="001F3604" w:rsidRDefault="001F3604" w:rsidP="00404B4E">
      <w:pPr>
        <w:pStyle w:val="xml"/>
        <w:ind w:firstLine="720"/>
      </w:pPr>
      <w:r>
        <w:t>&lt;frameID name=”0:5:dn11”/&gt;</w:t>
      </w:r>
    </w:p>
    <w:p w14:paraId="78E67225" w14:textId="77777777" w:rsidR="001F3604" w:rsidRDefault="008953B0" w:rsidP="00404B4E">
      <w:pPr>
        <w:pStyle w:val="xml"/>
      </w:pPr>
      <w:r>
        <w:t>&lt;/decoderSub</w:t>
      </w:r>
      <w:r w:rsidR="001F3604">
        <w:t>&gt;</w:t>
      </w:r>
    </w:p>
    <w:p w14:paraId="3BB5F5A5" w14:textId="77777777" w:rsidR="001F3604" w:rsidRDefault="001F3604" w:rsidP="00834121"/>
    <w:p w14:paraId="4E9D8CB0" w14:textId="77777777" w:rsidR="00876EF2" w:rsidRDefault="001F3604" w:rsidP="00834121">
      <w:r>
        <w:t>This is a totally legal and valid thing to do.  But in this particular case we can use the same CCSDS decoder for two data streams and any changes to how these packets are handled would only need to be made in one place.  Plus it helps with readability to have</w:t>
      </w:r>
      <w:r w:rsidR="00876EF2">
        <w:t xml:space="preserve"> decoders with specific jobs.</w:t>
      </w:r>
    </w:p>
    <w:p w14:paraId="0D2B1C4C" w14:textId="77777777" w:rsidR="00876EF2" w:rsidRDefault="00876EF2" w:rsidP="00834121"/>
    <w:p w14:paraId="49E959B7" w14:textId="77777777" w:rsidR="00876EF2" w:rsidRDefault="00876EF2" w:rsidP="00834121">
      <w:r>
        <w:t>T</w:t>
      </w:r>
      <w:r w:rsidR="00966578">
        <w:t>he second data stream is easier;</w:t>
      </w:r>
      <w:r>
        <w:t xml:space="preserve"> we just need to remove the sync marker, which we can do with a header decoder:</w:t>
      </w:r>
    </w:p>
    <w:p w14:paraId="18238D9C" w14:textId="77777777" w:rsidR="00876EF2" w:rsidRDefault="00876EF2" w:rsidP="00834121"/>
    <w:p w14:paraId="26FC6221" w14:textId="77777777" w:rsidR="00876EF2" w:rsidRDefault="008953B0" w:rsidP="00404B4E">
      <w:pPr>
        <w:pStyle w:val="xml"/>
      </w:pPr>
      <w:r>
        <w:t>&lt;decoderHdr</w:t>
      </w:r>
      <w:r w:rsidR="00876EF2">
        <w:t xml:space="preserve"> name=”SyncDecoder” length=”4”&gt;</w:t>
      </w:r>
    </w:p>
    <w:p w14:paraId="3B4D5844" w14:textId="77777777" w:rsidR="00876EF2" w:rsidRDefault="00876EF2" w:rsidP="00404B4E">
      <w:pPr>
        <w:pStyle w:val="xml"/>
      </w:pPr>
      <w:r>
        <w:tab/>
        <w:t>&lt;outputDevice name=”CCSDSDecoder”/&gt;</w:t>
      </w:r>
    </w:p>
    <w:p w14:paraId="213FFF19" w14:textId="77777777" w:rsidR="001F3604" w:rsidRDefault="008953B0" w:rsidP="00404B4E">
      <w:pPr>
        <w:pStyle w:val="xml"/>
      </w:pPr>
      <w:r>
        <w:t>&lt;/decoderHdr</w:t>
      </w:r>
      <w:r w:rsidR="00876EF2">
        <w:t>&gt;</w:t>
      </w:r>
      <w:r w:rsidR="001F3604">
        <w:t xml:space="preserve"> </w:t>
      </w:r>
    </w:p>
    <w:p w14:paraId="2F2A261E" w14:textId="77777777" w:rsidR="001F3604" w:rsidRDefault="001F3604" w:rsidP="00834121"/>
    <w:p w14:paraId="7F052409" w14:textId="77777777" w:rsidR="00A4762B" w:rsidRDefault="00876EF2" w:rsidP="00834121">
      <w:r>
        <w:t>Again, we could have made the header decoder process the CCSDS packets:</w:t>
      </w:r>
    </w:p>
    <w:p w14:paraId="034476FE" w14:textId="77777777" w:rsidR="00876EF2" w:rsidRDefault="00876EF2" w:rsidP="00834121"/>
    <w:p w14:paraId="74959C5A" w14:textId="77777777" w:rsidR="00876EF2" w:rsidRDefault="00876EF2" w:rsidP="00404B4E">
      <w:pPr>
        <w:pStyle w:val="xml"/>
      </w:pPr>
      <w:r>
        <w:t>&lt;d</w:t>
      </w:r>
      <w:r w:rsidR="008953B0">
        <w:t>ecoderHdr</w:t>
      </w:r>
      <w:r>
        <w:t xml:space="preserve"> name=”SyncDecoder” updateDB=”true” length=”4”&gt;</w:t>
      </w:r>
    </w:p>
    <w:p w14:paraId="2A9C1DBD" w14:textId="77777777" w:rsidR="00876EF2" w:rsidRDefault="00876EF2" w:rsidP="00404B4E">
      <w:pPr>
        <w:pStyle w:val="xml"/>
      </w:pPr>
      <w:r>
        <w:tab/>
        <w:t>&lt;frameID name=”0:5:dn11”/&gt;</w:t>
      </w:r>
    </w:p>
    <w:p w14:paraId="422D9B93" w14:textId="77777777" w:rsidR="00876EF2" w:rsidRDefault="008953B0" w:rsidP="00404B4E">
      <w:pPr>
        <w:pStyle w:val="xml"/>
      </w:pPr>
      <w:r>
        <w:t>&lt;/decoderHdr</w:t>
      </w:r>
      <w:r w:rsidR="00876EF2">
        <w:t xml:space="preserve">&gt; </w:t>
      </w:r>
    </w:p>
    <w:p w14:paraId="6AB62DEB" w14:textId="77777777" w:rsidR="00876EF2" w:rsidRDefault="00876EF2" w:rsidP="00834121"/>
    <w:p w14:paraId="6A0C7034" w14:textId="77777777" w:rsidR="00876EF2" w:rsidRDefault="00876EF2" w:rsidP="00834121">
      <w:r>
        <w:t>But we are trying to consolidate functionality by only using one decoder.</w:t>
      </w:r>
    </w:p>
    <w:p w14:paraId="7A3960F1" w14:textId="77777777" w:rsidR="00876EF2" w:rsidRDefault="00876EF2" w:rsidP="00834121"/>
    <w:p w14:paraId="0648E687" w14:textId="77777777" w:rsidR="00876EF2" w:rsidRDefault="00876EF2" w:rsidP="00834121">
      <w:r>
        <w:t xml:space="preserve">Another advantage to using the separate CCSDS decoder is </w:t>
      </w:r>
      <w:r w:rsidR="005826A3">
        <w:t xml:space="preserve">that </w:t>
      </w:r>
      <w:r w:rsidR="005D4D03">
        <w:t>since it creates</w:t>
      </w:r>
      <w:r w:rsidR="005826A3">
        <w:t xml:space="preserve"> a</w:t>
      </w:r>
      <w:r>
        <w:t xml:space="preserve"> file </w:t>
      </w:r>
      <w:r w:rsidR="005826A3">
        <w:t>with just the</w:t>
      </w:r>
      <w:r>
        <w:t xml:space="preserve"> CCSDS</w:t>
      </w:r>
      <w:r w:rsidR="005826A3">
        <w:t xml:space="preserve"> packets, another reader can send that</w:t>
      </w:r>
      <w:r>
        <w:t xml:space="preserve"> data directly </w:t>
      </w:r>
      <w:r w:rsidR="005D4D03">
        <w:t xml:space="preserve">back </w:t>
      </w:r>
      <w:r>
        <w:t>to the CCSDSDecoder without making any other changes.</w:t>
      </w:r>
      <w:r w:rsidR="00966578">
        <w:t xml:space="preserve">   The figure below shows the data flow for these three cases:</w:t>
      </w:r>
    </w:p>
    <w:p w14:paraId="35C08EF4" w14:textId="77777777" w:rsidR="00966578" w:rsidRDefault="00966578" w:rsidP="00834121"/>
    <w:p w14:paraId="3738EC2D" w14:textId="77777777" w:rsidR="00966578" w:rsidRDefault="00966578" w:rsidP="00834121">
      <w:r>
        <w:rPr>
          <w:noProof/>
          <w:lang w:eastAsia="en-US"/>
        </w:rPr>
        <w:drawing>
          <wp:inline distT="0" distB="0" distL="0" distR="0" wp14:anchorId="306D7F73" wp14:editId="73BF3937">
            <wp:extent cx="5486400" cy="2633607"/>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33607"/>
                    </a:xfrm>
                    <a:prstGeom prst="rect">
                      <a:avLst/>
                    </a:prstGeom>
                    <a:noFill/>
                    <a:ln>
                      <a:noFill/>
                    </a:ln>
                  </pic:spPr>
                </pic:pic>
              </a:graphicData>
            </a:graphic>
          </wp:inline>
        </w:drawing>
      </w:r>
    </w:p>
    <w:p w14:paraId="1DC94368" w14:textId="77777777" w:rsidR="00966578" w:rsidRDefault="00966578" w:rsidP="00834121"/>
    <w:p w14:paraId="4D2BA414" w14:textId="77777777" w:rsidR="00876EF2" w:rsidRDefault="00966578" w:rsidP="00834121">
      <w:r>
        <w:t>Hopefully you can see how combining decoders and hardware allows for very powerful and configurable processing of data streams.</w:t>
      </w:r>
    </w:p>
    <w:p w14:paraId="1E426F0E" w14:textId="77777777" w:rsidR="005D4D03" w:rsidRDefault="005D4D03" w:rsidP="00DD01F8">
      <w:pPr>
        <w:pStyle w:val="Heading3"/>
      </w:pPr>
      <w:bookmarkStart w:id="24" w:name="_Toc451892321"/>
      <w:r>
        <w:t>Configuring the Project</w:t>
      </w:r>
      <w:bookmarkEnd w:id="24"/>
    </w:p>
    <w:p w14:paraId="75AB331D" w14:textId="77777777" w:rsidR="00DD01F8" w:rsidRDefault="00DD01F8" w:rsidP="00DD01F8">
      <w:r>
        <w:t>Things to consider when applying the above to a specific project:</w:t>
      </w:r>
    </w:p>
    <w:p w14:paraId="43D4E73B" w14:textId="77777777" w:rsidR="00DD01F8" w:rsidRDefault="00DD01F8" w:rsidP="00DD01F8"/>
    <w:p w14:paraId="5DE05D95" w14:textId="77777777" w:rsidR="00D01AAB" w:rsidRDefault="00DD01F8" w:rsidP="00D01AAB">
      <w:pPr>
        <w:pStyle w:val="ListParagraph"/>
        <w:numPr>
          <w:ilvl w:val="0"/>
          <w:numId w:val="3"/>
        </w:numPr>
      </w:pPr>
      <w:r>
        <w:t xml:space="preserve">What telemetry frames does </w:t>
      </w:r>
      <w:r w:rsidR="00CD458E">
        <w:t>HYDRA</w:t>
      </w:r>
      <w:r>
        <w:t xml:space="preserve"> need to decode?  </w:t>
      </w:r>
    </w:p>
    <w:p w14:paraId="59B79A79" w14:textId="037312E2" w:rsidR="00DD01F8" w:rsidRDefault="00DD01F8" w:rsidP="00D01AAB">
      <w:pPr>
        <w:pStyle w:val="ListParagraph"/>
        <w:numPr>
          <w:ilvl w:val="1"/>
          <w:numId w:val="3"/>
        </w:numPr>
      </w:pPr>
      <w:r>
        <w:t>Which ones just need to be stored instead?</w:t>
      </w:r>
    </w:p>
    <w:p w14:paraId="70A8198D" w14:textId="77777777" w:rsidR="00D01AAB" w:rsidRDefault="00DD01F8" w:rsidP="00D01AAB">
      <w:pPr>
        <w:pStyle w:val="ListParagraph"/>
        <w:numPr>
          <w:ilvl w:val="0"/>
          <w:numId w:val="3"/>
        </w:numPr>
      </w:pPr>
      <w:r>
        <w:t xml:space="preserve">Are there telemetry items that appear in multiple packets?  </w:t>
      </w:r>
    </w:p>
    <w:p w14:paraId="3C2D4D1B" w14:textId="77777777" w:rsidR="00D01AAB" w:rsidRDefault="00DD01F8" w:rsidP="00D01AAB">
      <w:pPr>
        <w:pStyle w:val="ListParagraph"/>
        <w:numPr>
          <w:ilvl w:val="1"/>
          <w:numId w:val="3"/>
        </w:numPr>
      </w:pPr>
      <w:r>
        <w:t xml:space="preserve">Should there be multiple copies of these items?  </w:t>
      </w:r>
    </w:p>
    <w:p w14:paraId="73ADFE34" w14:textId="30F3CFF7" w:rsidR="00DD01F8" w:rsidRDefault="00DD01F8" w:rsidP="00D01AAB">
      <w:pPr>
        <w:pStyle w:val="ListParagraph"/>
        <w:numPr>
          <w:ilvl w:val="1"/>
          <w:numId w:val="3"/>
        </w:numPr>
      </w:pPr>
      <w:r>
        <w:t>Or just one copy updated from multiple sources?</w:t>
      </w:r>
    </w:p>
    <w:p w14:paraId="74FE0075" w14:textId="77777777" w:rsidR="00DD01F8" w:rsidRDefault="00DD01F8" w:rsidP="00D01AAB">
      <w:pPr>
        <w:pStyle w:val="ListParagraph"/>
        <w:numPr>
          <w:ilvl w:val="0"/>
          <w:numId w:val="3"/>
        </w:numPr>
      </w:pPr>
      <w:r>
        <w:t>Are there any telemetry items that are similar, but not the same, that making copies could be useful?</w:t>
      </w:r>
    </w:p>
    <w:p w14:paraId="147DF154" w14:textId="77777777" w:rsidR="00D01AAB" w:rsidRDefault="005D4D03" w:rsidP="00D01AAB">
      <w:pPr>
        <w:pStyle w:val="ListParagraph"/>
        <w:numPr>
          <w:ilvl w:val="0"/>
          <w:numId w:val="3"/>
        </w:numPr>
      </w:pPr>
      <w:r>
        <w:t xml:space="preserve">What hardware devices will </w:t>
      </w:r>
      <w:r w:rsidR="00CD458E">
        <w:t>HYDRA</w:t>
      </w:r>
      <w:r>
        <w:t xml:space="preserve"> connect to?  </w:t>
      </w:r>
    </w:p>
    <w:p w14:paraId="4F64742D" w14:textId="3E9FD8A4" w:rsidR="005D4D03" w:rsidRDefault="005D4D03" w:rsidP="00D01AAB">
      <w:pPr>
        <w:pStyle w:val="ListParagraph"/>
        <w:numPr>
          <w:ilvl w:val="0"/>
          <w:numId w:val="3"/>
        </w:numPr>
      </w:pPr>
      <w:r>
        <w:t>What is the configuration info for those devices?</w:t>
      </w:r>
    </w:p>
    <w:p w14:paraId="1546DD1A" w14:textId="77777777" w:rsidR="00D01AAB" w:rsidRDefault="005D4D03" w:rsidP="00D01AAB">
      <w:pPr>
        <w:pStyle w:val="ListParagraph"/>
        <w:numPr>
          <w:ilvl w:val="0"/>
          <w:numId w:val="3"/>
        </w:numPr>
      </w:pPr>
      <w:r>
        <w:t xml:space="preserve">What does the data stream look like? </w:t>
      </w:r>
    </w:p>
    <w:p w14:paraId="532BC305" w14:textId="77777777" w:rsidR="00D01AAB" w:rsidRDefault="005D4D03" w:rsidP="00D01AAB">
      <w:pPr>
        <w:pStyle w:val="ListParagraph"/>
        <w:numPr>
          <w:ilvl w:val="1"/>
          <w:numId w:val="3"/>
        </w:numPr>
      </w:pPr>
      <w:r>
        <w:t xml:space="preserve">Does the hardware send frames with headers?  </w:t>
      </w:r>
    </w:p>
    <w:p w14:paraId="10A64619" w14:textId="77777777" w:rsidR="00D01AAB" w:rsidRDefault="005D4D03" w:rsidP="00D01AAB">
      <w:pPr>
        <w:pStyle w:val="ListParagraph"/>
        <w:numPr>
          <w:ilvl w:val="1"/>
          <w:numId w:val="3"/>
        </w:numPr>
      </w:pPr>
      <w:r>
        <w:t xml:space="preserve">Or a sync marker?  </w:t>
      </w:r>
    </w:p>
    <w:p w14:paraId="5BC9BCEF" w14:textId="55DBEA73" w:rsidR="005D4D03" w:rsidRDefault="005D4D03" w:rsidP="00D01AAB">
      <w:pPr>
        <w:pStyle w:val="ListParagraph"/>
        <w:numPr>
          <w:ilvl w:val="1"/>
          <w:numId w:val="3"/>
        </w:numPr>
      </w:pPr>
      <w:r>
        <w:t>Does the reader need to be buffered for high data rates?</w:t>
      </w:r>
    </w:p>
    <w:p w14:paraId="70BE0E8C" w14:textId="77777777" w:rsidR="00D01AAB" w:rsidRDefault="005D4D03" w:rsidP="00D01AAB">
      <w:pPr>
        <w:pStyle w:val="ListParagraph"/>
        <w:numPr>
          <w:ilvl w:val="0"/>
          <w:numId w:val="3"/>
        </w:numPr>
      </w:pPr>
      <w:r>
        <w:t xml:space="preserve">How will the decoder know which frame it is processing?  </w:t>
      </w:r>
    </w:p>
    <w:p w14:paraId="481EB13C" w14:textId="77777777" w:rsidR="00D01AAB" w:rsidRDefault="005D4D03" w:rsidP="00D01AAB">
      <w:pPr>
        <w:pStyle w:val="ListParagraph"/>
        <w:numPr>
          <w:ilvl w:val="0"/>
          <w:numId w:val="3"/>
        </w:numPr>
      </w:pPr>
      <w:r>
        <w:t xml:space="preserve">Should data be archived?  </w:t>
      </w:r>
    </w:p>
    <w:p w14:paraId="0606C6F0" w14:textId="77777777" w:rsidR="00D01AAB" w:rsidRDefault="005D4D03" w:rsidP="00D01AAB">
      <w:pPr>
        <w:pStyle w:val="ListParagraph"/>
        <w:numPr>
          <w:ilvl w:val="1"/>
          <w:numId w:val="3"/>
        </w:numPr>
      </w:pPr>
      <w:r>
        <w:t xml:space="preserve">Forwarded to other hardware devices?  </w:t>
      </w:r>
    </w:p>
    <w:p w14:paraId="65620DD0" w14:textId="4D0A8ACD" w:rsidR="005D4D03" w:rsidRDefault="005D4D03" w:rsidP="00D01AAB">
      <w:pPr>
        <w:pStyle w:val="ListParagraph"/>
        <w:numPr>
          <w:ilvl w:val="1"/>
          <w:numId w:val="3"/>
        </w:numPr>
      </w:pPr>
      <w:r>
        <w:lastRenderedPageBreak/>
        <w:t>Is it necessary to have multiple levels of decoding?</w:t>
      </w:r>
    </w:p>
    <w:p w14:paraId="4119AE4E" w14:textId="77777777" w:rsidR="00B60B5E" w:rsidRDefault="00B60B5E" w:rsidP="00DD01F8">
      <w:pPr>
        <w:pStyle w:val="Heading3"/>
      </w:pPr>
      <w:bookmarkStart w:id="25" w:name="_Toc451892322"/>
    </w:p>
    <w:p w14:paraId="7DB8E177" w14:textId="77777777" w:rsidR="003B42C5" w:rsidRDefault="00535C0E" w:rsidP="00DD01F8">
      <w:pPr>
        <w:pStyle w:val="Heading3"/>
      </w:pPr>
      <w:bookmarkStart w:id="26" w:name="_Creating_Commands"/>
      <w:bookmarkEnd w:id="26"/>
      <w:r>
        <w:t>Creating Commands</w:t>
      </w:r>
      <w:bookmarkEnd w:id="25"/>
    </w:p>
    <w:p w14:paraId="38AE8A91" w14:textId="77777777" w:rsidR="003B42C5" w:rsidRDefault="003B42C5" w:rsidP="00CE5246">
      <w:r>
        <w:t>Creating command definitions is similar to telemetry, but there are few more steps, so the user should be comfortable with item, type, and telemetry frame definitions before moving on to commands.</w:t>
      </w:r>
    </w:p>
    <w:p w14:paraId="1B06ABBA" w14:textId="77777777" w:rsidR="00CE5246" w:rsidRDefault="00CE5246" w:rsidP="00CE5246"/>
    <w:p w14:paraId="69F6CA3F" w14:textId="41973294" w:rsidR="003B42C5" w:rsidRDefault="003B42C5" w:rsidP="003B42C5">
      <w:r>
        <w:t xml:space="preserve">Commands are just frames, but they are created </w:t>
      </w:r>
      <w:r w:rsidR="00D01AAB">
        <w:t>inside HYDRA</w:t>
      </w:r>
      <w:r>
        <w:t xml:space="preserve"> and need to go somewhere.  Commands also have specialized fields, like opcodes, and user generated values, like arguments.  </w:t>
      </w:r>
    </w:p>
    <w:p w14:paraId="3BB9BE42" w14:textId="77777777" w:rsidR="003B42C5" w:rsidRDefault="003B42C5" w:rsidP="003B42C5"/>
    <w:p w14:paraId="5FC4CEFA" w14:textId="77777777" w:rsidR="003B42C5" w:rsidRDefault="003B42C5" w:rsidP="003B42C5">
      <w:r>
        <w:t>All commands are sent to a decoder to be created.  The most basic</w:t>
      </w:r>
      <w:r w:rsidR="00B849DC">
        <w:t xml:space="preserve"> command</w:t>
      </w:r>
      <w:r>
        <w:t xml:space="preserve"> decoder definition looks like this:</w:t>
      </w:r>
    </w:p>
    <w:p w14:paraId="1C454755" w14:textId="77777777" w:rsidR="003B42C5" w:rsidRDefault="003B42C5" w:rsidP="003B42C5"/>
    <w:p w14:paraId="28CE3AAF" w14:textId="77777777" w:rsidR="003B42C5" w:rsidRDefault="003B42C5" w:rsidP="00404B4E">
      <w:pPr>
        <w:pStyle w:val="xml"/>
      </w:pPr>
      <w:r>
        <w:t>&lt;decoderDef name=”MyCommandDecoder”&gt;</w:t>
      </w:r>
    </w:p>
    <w:p w14:paraId="0AAE04E6" w14:textId="77777777" w:rsidR="003B42C5" w:rsidRDefault="003B42C5" w:rsidP="00404B4E">
      <w:pPr>
        <w:pStyle w:val="xml"/>
      </w:pPr>
      <w:r>
        <w:tab/>
        <w:t>&lt;outBuffer size=”1024”/&gt;</w:t>
      </w:r>
    </w:p>
    <w:p w14:paraId="50FE9D4E" w14:textId="77777777" w:rsidR="003B42C5" w:rsidRDefault="003B42C5" w:rsidP="00404B4E">
      <w:pPr>
        <w:pStyle w:val="xml"/>
      </w:pPr>
      <w:r>
        <w:tab/>
        <w:t>&lt;outputDevice name=”MyCommandHW”/&gt;</w:t>
      </w:r>
    </w:p>
    <w:p w14:paraId="52E5AA8D" w14:textId="77777777" w:rsidR="003B42C5" w:rsidRDefault="003B42C5" w:rsidP="00404B4E">
      <w:pPr>
        <w:pStyle w:val="xml"/>
      </w:pPr>
      <w:r>
        <w:t>&lt;/decoderDef&gt;</w:t>
      </w:r>
    </w:p>
    <w:p w14:paraId="4FCCCEAB" w14:textId="77777777" w:rsidR="003B42C5" w:rsidRDefault="003B42C5" w:rsidP="003B42C5"/>
    <w:p w14:paraId="7F216217" w14:textId="77777777" w:rsidR="00B849DC" w:rsidRDefault="005D4D03" w:rsidP="003B42C5">
      <w:r>
        <w:t xml:space="preserve">This is similar to the decoders from the previous chapter.  The new thing here is the outBuffer.  This is the place where the decoder will build the command frame so it must be as large as the largest possible command.  A decoder without an outBuffer will complain if </w:t>
      </w:r>
      <w:r w:rsidR="00747ED3">
        <w:t xml:space="preserve">it is sent a command.  </w:t>
      </w:r>
    </w:p>
    <w:p w14:paraId="3EBD02BE" w14:textId="77777777" w:rsidR="00B849DC" w:rsidRDefault="00B849DC" w:rsidP="003B42C5"/>
    <w:p w14:paraId="741F0C8F" w14:textId="77777777" w:rsidR="003B42C5" w:rsidRDefault="00B849DC" w:rsidP="003B42C5">
      <w:r>
        <w:t xml:space="preserve">An outputDevice is necessary otherwise the command will be created but not go anywhere.  </w:t>
      </w:r>
      <w:r w:rsidR="00747ED3">
        <w:t>Once the frame is built, it is processed just as described in Section ###, so command frames can be decommutated like telemetry frames if that is desired.</w:t>
      </w:r>
    </w:p>
    <w:p w14:paraId="6631CC79" w14:textId="77777777" w:rsidR="003B42C5" w:rsidRDefault="003B42C5" w:rsidP="00DD01F8">
      <w:pPr>
        <w:pStyle w:val="Heading4"/>
      </w:pPr>
      <w:r>
        <w:t>Basic Command</w:t>
      </w:r>
    </w:p>
    <w:p w14:paraId="1F7E27FC" w14:textId="77777777" w:rsidR="003B42C5" w:rsidRDefault="003B42C5" w:rsidP="003B42C5">
      <w:r>
        <w:t xml:space="preserve">A simple command, like a noop, has no arguments and its values are fixed.  Instead of using frameDef, we use the command tag.  This puts the command into the official list and enables it to be </w:t>
      </w:r>
      <w:r w:rsidR="00DD01F8">
        <w:t>invoked</w:t>
      </w:r>
      <w:r>
        <w:t xml:space="preserve"> by name.   But the rest of the definition is the same as a frameDef.</w:t>
      </w:r>
    </w:p>
    <w:p w14:paraId="45D0A2D9" w14:textId="77777777" w:rsidR="003B42C5" w:rsidRDefault="003B42C5" w:rsidP="003B42C5"/>
    <w:p w14:paraId="7004306D" w14:textId="77777777" w:rsidR="00A91FA5" w:rsidRDefault="00A91FA5" w:rsidP="00404B4E">
      <w:pPr>
        <w:pStyle w:val="xml"/>
      </w:pPr>
      <w:r>
        <w:t>&lt;command name=”myNoop” decoder=”MyCommandDecoder”&gt;</w:t>
      </w:r>
    </w:p>
    <w:p w14:paraId="6BC2BE61" w14:textId="77777777" w:rsidR="00A91FA5" w:rsidRDefault="00A91FA5" w:rsidP="00404B4E">
      <w:pPr>
        <w:pStyle w:val="xml"/>
      </w:pPr>
      <w:r>
        <w:tab/>
        <w:t>&lt;field&gt;</w:t>
      </w:r>
    </w:p>
    <w:p w14:paraId="290E87F3" w14:textId="77777777" w:rsidR="00A91FA5" w:rsidRDefault="00A91FA5" w:rsidP="00404B4E">
      <w:pPr>
        <w:pStyle w:val="xml"/>
      </w:pPr>
      <w:r>
        <w:tab/>
      </w:r>
      <w:r>
        <w:tab/>
        <w:t>&lt;itemDef name=”noopOpcode” value=”0” type=”dn8”/&gt;</w:t>
      </w:r>
    </w:p>
    <w:p w14:paraId="2D8240BB" w14:textId="77777777" w:rsidR="00A91FA5" w:rsidRDefault="00A91FA5" w:rsidP="00404B4E">
      <w:pPr>
        <w:pStyle w:val="xml"/>
      </w:pPr>
      <w:r>
        <w:tab/>
        <w:t>&lt;/field&gt;</w:t>
      </w:r>
    </w:p>
    <w:p w14:paraId="78FA1C66" w14:textId="77777777" w:rsidR="00A91FA5" w:rsidRDefault="00A91FA5" w:rsidP="00404B4E">
      <w:pPr>
        <w:pStyle w:val="xml"/>
      </w:pPr>
      <w:r>
        <w:t>&lt;/command&gt;</w:t>
      </w:r>
    </w:p>
    <w:p w14:paraId="2E20666C" w14:textId="77777777" w:rsidR="003B42C5" w:rsidRDefault="003B42C5" w:rsidP="003B42C5"/>
    <w:p w14:paraId="2C061055" w14:textId="77777777" w:rsidR="003B42C5" w:rsidRDefault="003B42C5" w:rsidP="003B42C5">
      <w:r>
        <w:t>Instead of an ID, these frames have a decoder.</w:t>
      </w:r>
      <w:r w:rsidR="00A91FA5">
        <w:t xml:space="preserve">  The following definition</w:t>
      </w:r>
    </w:p>
    <w:p w14:paraId="7FAD5136" w14:textId="77777777" w:rsidR="00A91FA5" w:rsidRDefault="00A91FA5" w:rsidP="003B42C5"/>
    <w:p w14:paraId="371177A2" w14:textId="77777777" w:rsidR="00A91FA5" w:rsidRDefault="00A91FA5" w:rsidP="00404B4E">
      <w:pPr>
        <w:pStyle w:val="xml"/>
      </w:pPr>
      <w:r>
        <w:t>&lt;command name=”myNoop” decoder=”MyCommandDecoder”&gt;</w:t>
      </w:r>
    </w:p>
    <w:p w14:paraId="342754CC" w14:textId="77777777" w:rsidR="00A91FA5" w:rsidRDefault="00A91FA5" w:rsidP="00404B4E">
      <w:pPr>
        <w:pStyle w:val="xml"/>
      </w:pPr>
      <w:r>
        <w:tab/>
        <w:t>&lt;field&gt;</w:t>
      </w:r>
    </w:p>
    <w:p w14:paraId="63ECF2DE" w14:textId="77777777" w:rsidR="00A91FA5" w:rsidRDefault="00A91FA5" w:rsidP="00404B4E">
      <w:pPr>
        <w:pStyle w:val="xml"/>
      </w:pPr>
      <w:r>
        <w:tab/>
      </w:r>
      <w:r>
        <w:tab/>
        <w:t>&lt;opcode value=”0” type=”dn8”/&gt;</w:t>
      </w:r>
    </w:p>
    <w:p w14:paraId="142E29E9" w14:textId="77777777" w:rsidR="00A91FA5" w:rsidRDefault="00A91FA5" w:rsidP="00404B4E">
      <w:pPr>
        <w:pStyle w:val="xml"/>
      </w:pPr>
      <w:r>
        <w:tab/>
        <w:t>&lt;/field&gt;</w:t>
      </w:r>
    </w:p>
    <w:p w14:paraId="4A0A7B67" w14:textId="77777777" w:rsidR="00A91FA5" w:rsidRDefault="00A91FA5" w:rsidP="00404B4E">
      <w:pPr>
        <w:pStyle w:val="xml"/>
      </w:pPr>
      <w:r>
        <w:t>&lt;/command&gt;</w:t>
      </w:r>
    </w:p>
    <w:p w14:paraId="0F2CFB42" w14:textId="77777777" w:rsidR="00A91FA5" w:rsidRDefault="00A91FA5" w:rsidP="003B42C5"/>
    <w:p w14:paraId="4BAFC87A" w14:textId="77777777" w:rsidR="00A91FA5" w:rsidRDefault="00A91FA5" w:rsidP="003B42C5">
      <w:r>
        <w:t>results in exactly the same bit pattern as the previous example.  The only difference is that the opcode is called out as being special.  There can only be one opcode field per command.  This method results in a new item created with the command name + _opcode.  The value of the opcode is also displayed on the command summary page.  The second method is preferred because it adds more readability to the frame and prevents the user from needing to come up with a new unique name for every command.  Of course, some commands don’t have the concept of an opcode, and that is fine too.</w:t>
      </w:r>
    </w:p>
    <w:p w14:paraId="31AABE52" w14:textId="77777777" w:rsidR="00A91FA5" w:rsidRDefault="000E476D" w:rsidP="00DD01F8">
      <w:pPr>
        <w:pStyle w:val="Heading4"/>
      </w:pPr>
      <w:r>
        <w:t>Padding</w:t>
      </w:r>
    </w:p>
    <w:p w14:paraId="7E542CFF" w14:textId="77777777" w:rsidR="00A91FA5" w:rsidRDefault="00A91FA5" w:rsidP="003B42C5">
      <w:r>
        <w:t xml:space="preserve">The previous examples result in a single byte – 0 – being sent to the destination hardware.  Sometimes, it is desired to pad every command to a certain number of bits or bytes.  </w:t>
      </w:r>
    </w:p>
    <w:p w14:paraId="7E4F3156" w14:textId="77777777" w:rsidR="00A91FA5" w:rsidRDefault="00A91FA5" w:rsidP="003B42C5"/>
    <w:p w14:paraId="3F24B670" w14:textId="77777777" w:rsidR="00A91FA5" w:rsidRDefault="00A91FA5" w:rsidP="00404B4E">
      <w:pPr>
        <w:pStyle w:val="xml"/>
      </w:pPr>
      <w:r>
        <w:t>&lt;command name=”myNoop” decoder=”MyCommandDecoder”&gt;</w:t>
      </w:r>
    </w:p>
    <w:p w14:paraId="7E77CCD0" w14:textId="77777777" w:rsidR="00A91FA5" w:rsidRDefault="00A91FA5" w:rsidP="00404B4E">
      <w:pPr>
        <w:pStyle w:val="xml"/>
      </w:pPr>
      <w:r>
        <w:tab/>
        <w:t>&lt;field&gt;</w:t>
      </w:r>
    </w:p>
    <w:p w14:paraId="54F93781" w14:textId="77777777" w:rsidR="00A91FA5" w:rsidRDefault="00A91FA5" w:rsidP="00404B4E">
      <w:pPr>
        <w:pStyle w:val="xml"/>
      </w:pPr>
      <w:r>
        <w:tab/>
      </w:r>
      <w:r>
        <w:tab/>
        <w:t>&lt;opcode value=”0” type=”dn8”/&gt;</w:t>
      </w:r>
    </w:p>
    <w:p w14:paraId="77D33816" w14:textId="77777777" w:rsidR="00A91FA5" w:rsidRDefault="00A91FA5" w:rsidP="00404B4E">
      <w:pPr>
        <w:pStyle w:val="xml"/>
      </w:pPr>
      <w:r>
        <w:tab/>
      </w:r>
      <w:r>
        <w:tab/>
        <w:t>&lt;itemDef name=”pad1” value=”0” type=”dn8”/&gt;</w:t>
      </w:r>
    </w:p>
    <w:p w14:paraId="7D1B973A" w14:textId="77777777" w:rsidR="00A91FA5" w:rsidRDefault="00A91FA5" w:rsidP="00404B4E">
      <w:pPr>
        <w:pStyle w:val="xml"/>
        <w:ind w:left="1440" w:firstLine="720"/>
      </w:pPr>
      <w:r>
        <w:t>&lt;itemDef name=”pad2” value=”0” type=”dn8”/&gt;</w:t>
      </w:r>
    </w:p>
    <w:p w14:paraId="26859A5C" w14:textId="77777777" w:rsidR="00A91FA5" w:rsidRDefault="00A91FA5" w:rsidP="00404B4E">
      <w:pPr>
        <w:pStyle w:val="xml"/>
        <w:ind w:left="1440" w:firstLine="720"/>
      </w:pPr>
      <w:r>
        <w:t>&lt;itemDef name=”pad3” value=”0” type=”dn8”/&gt;</w:t>
      </w:r>
    </w:p>
    <w:p w14:paraId="6E7F92DC" w14:textId="77777777" w:rsidR="00A91FA5" w:rsidRDefault="00A91FA5" w:rsidP="00404B4E">
      <w:pPr>
        <w:pStyle w:val="xml"/>
      </w:pPr>
      <w:r>
        <w:tab/>
        <w:t>&lt;/field&gt;</w:t>
      </w:r>
    </w:p>
    <w:p w14:paraId="2F320127" w14:textId="77777777" w:rsidR="00A91FA5" w:rsidRDefault="00A91FA5" w:rsidP="00404B4E">
      <w:pPr>
        <w:pStyle w:val="xml"/>
      </w:pPr>
      <w:r>
        <w:t>&lt;/command&gt;</w:t>
      </w:r>
    </w:p>
    <w:p w14:paraId="2C62F921" w14:textId="77777777" w:rsidR="00A91FA5" w:rsidRDefault="00A91FA5" w:rsidP="003B42C5"/>
    <w:p w14:paraId="6BFC3729" w14:textId="12720368" w:rsidR="00A91FA5" w:rsidRDefault="00A91FA5" w:rsidP="003B42C5">
      <w:r>
        <w:t xml:space="preserve">This example results in a padded command, but to specify pad items individually is tedious and can result in errors if the wrong number of items is provided.  </w:t>
      </w:r>
      <w:r w:rsidR="00CD458E">
        <w:t>HYDRA</w:t>
      </w:r>
      <w:r>
        <w:t xml:space="preserve"> provides a more succinct way of padding:</w:t>
      </w:r>
    </w:p>
    <w:p w14:paraId="45DD075F" w14:textId="77777777" w:rsidR="00A91FA5" w:rsidRDefault="00A91FA5" w:rsidP="003B42C5"/>
    <w:p w14:paraId="4B709B82" w14:textId="77777777" w:rsidR="00A91FA5" w:rsidRDefault="00A91FA5" w:rsidP="00404B4E">
      <w:pPr>
        <w:pStyle w:val="xml"/>
      </w:pPr>
      <w:r>
        <w:t>&lt;command name=”myNoop” decoder=”MyCommandDecoder”&gt;</w:t>
      </w:r>
    </w:p>
    <w:p w14:paraId="3A0A9575" w14:textId="77777777" w:rsidR="00A91FA5" w:rsidRDefault="00DD01F8" w:rsidP="00404B4E">
      <w:pPr>
        <w:pStyle w:val="xml"/>
      </w:pPr>
      <w:r>
        <w:tab/>
        <w:t>&lt;pad bytes=”4” value=”0xFF</w:t>
      </w:r>
      <w:r w:rsidR="00A91FA5">
        <w:t>”/&gt;</w:t>
      </w:r>
    </w:p>
    <w:p w14:paraId="43146B11" w14:textId="77777777" w:rsidR="00A91FA5" w:rsidRDefault="00A91FA5" w:rsidP="00404B4E">
      <w:pPr>
        <w:pStyle w:val="xml"/>
      </w:pPr>
      <w:r>
        <w:tab/>
        <w:t>&lt;field&gt;</w:t>
      </w:r>
    </w:p>
    <w:p w14:paraId="015C428C" w14:textId="77777777" w:rsidR="00A91FA5" w:rsidRDefault="00A91FA5" w:rsidP="00404B4E">
      <w:pPr>
        <w:pStyle w:val="xml"/>
      </w:pPr>
      <w:r>
        <w:tab/>
      </w:r>
      <w:r>
        <w:tab/>
        <w:t>&lt;opcode value=”0” type=”dn8”/&gt;</w:t>
      </w:r>
    </w:p>
    <w:p w14:paraId="4B71A064" w14:textId="77777777" w:rsidR="00A91FA5" w:rsidRDefault="00A91FA5" w:rsidP="00404B4E">
      <w:pPr>
        <w:pStyle w:val="xml"/>
      </w:pPr>
      <w:r>
        <w:tab/>
        <w:t>&lt;/field&gt;</w:t>
      </w:r>
    </w:p>
    <w:p w14:paraId="61230A9F" w14:textId="77777777" w:rsidR="00A91FA5" w:rsidRDefault="00A91FA5" w:rsidP="00404B4E">
      <w:pPr>
        <w:pStyle w:val="xml"/>
      </w:pPr>
      <w:r>
        <w:t>&lt;/command&gt;</w:t>
      </w:r>
    </w:p>
    <w:p w14:paraId="185B6974" w14:textId="77777777" w:rsidR="00A91FA5" w:rsidRDefault="00A91FA5" w:rsidP="003B42C5"/>
    <w:p w14:paraId="05E94C01" w14:textId="0BB2385E" w:rsidR="00A91FA5" w:rsidRDefault="00A91FA5" w:rsidP="003B42C5">
      <w:r>
        <w:t xml:space="preserve">For this command, </w:t>
      </w:r>
      <w:r w:rsidR="00CD458E">
        <w:t>HYDRA</w:t>
      </w:r>
      <w:r>
        <w:t xml:space="preserve"> calculates the number of padding bytes needed.  This is very handy when commands are variable length.  The value to pad with is optional, and defaults to 0 when not provided. </w:t>
      </w:r>
      <w:r w:rsidR="00DD01F8">
        <w:t xml:space="preserve"> This example results in the following sequence of bytes: 00 FF FF FF.</w:t>
      </w:r>
    </w:p>
    <w:p w14:paraId="62157311" w14:textId="77777777" w:rsidR="00A91FA5" w:rsidRDefault="00A91FA5" w:rsidP="00DD01F8">
      <w:pPr>
        <w:pStyle w:val="Heading4"/>
      </w:pPr>
      <w:r>
        <w:t>Protected Commands</w:t>
      </w:r>
    </w:p>
    <w:p w14:paraId="6BEC2F8F" w14:textId="77777777" w:rsidR="00A91FA5" w:rsidRDefault="00A91FA5" w:rsidP="00A91FA5">
      <w:r>
        <w:t>A command defined as protected will pop up a confirmation box after it is invoked, but before it is created or sent.  The user must hit OK to confirm that the command is desired.  This is a useful for commands that can do potentially dangerous or undesirable things, like turn on components, or reboot the software.</w:t>
      </w:r>
    </w:p>
    <w:p w14:paraId="5EE97FBA" w14:textId="77777777" w:rsidR="00B0102A" w:rsidRDefault="00B0102A" w:rsidP="00A91FA5"/>
    <w:p w14:paraId="3ED5E94C" w14:textId="77777777" w:rsidR="00B0102A" w:rsidRDefault="00B0102A" w:rsidP="00404B4E">
      <w:pPr>
        <w:pStyle w:val="xml"/>
      </w:pPr>
      <w:r>
        <w:t>&lt;command name=”myNoop” decoder=”MyCommandDecoder”&gt;</w:t>
      </w:r>
    </w:p>
    <w:p w14:paraId="2F63E393" w14:textId="77777777" w:rsidR="00B0102A" w:rsidRDefault="00B0102A" w:rsidP="00404B4E">
      <w:pPr>
        <w:pStyle w:val="xml"/>
      </w:pPr>
      <w:r>
        <w:tab/>
        <w:t>&lt;pad bytes=”4” value=”0”/&gt;</w:t>
      </w:r>
    </w:p>
    <w:p w14:paraId="261E4583" w14:textId="77777777" w:rsidR="00B0102A" w:rsidRDefault="00B0102A" w:rsidP="00404B4E">
      <w:pPr>
        <w:pStyle w:val="xml"/>
      </w:pPr>
      <w:r>
        <w:tab/>
        <w:t>&lt;protected enabled=”true” msg=”Are you sure you want to NOOP??”/&gt;</w:t>
      </w:r>
    </w:p>
    <w:p w14:paraId="725D7486" w14:textId="77777777" w:rsidR="00B0102A" w:rsidRDefault="00B0102A" w:rsidP="00404B4E">
      <w:pPr>
        <w:pStyle w:val="xml"/>
      </w:pPr>
      <w:r>
        <w:lastRenderedPageBreak/>
        <w:tab/>
        <w:t>&lt;field&gt;</w:t>
      </w:r>
    </w:p>
    <w:p w14:paraId="064C32E4" w14:textId="77777777" w:rsidR="00B0102A" w:rsidRDefault="00B0102A" w:rsidP="00404B4E">
      <w:pPr>
        <w:pStyle w:val="xml"/>
      </w:pPr>
      <w:r>
        <w:tab/>
      </w:r>
      <w:r>
        <w:tab/>
        <w:t>&lt;opcode value=”0” type=”dn8”/&gt;</w:t>
      </w:r>
    </w:p>
    <w:p w14:paraId="34491232" w14:textId="77777777" w:rsidR="00B0102A" w:rsidRDefault="00B0102A" w:rsidP="00404B4E">
      <w:pPr>
        <w:pStyle w:val="xml"/>
      </w:pPr>
      <w:r>
        <w:tab/>
        <w:t>&lt;/field&gt;</w:t>
      </w:r>
    </w:p>
    <w:p w14:paraId="724BD8EF" w14:textId="77777777" w:rsidR="00B0102A" w:rsidRDefault="00B0102A" w:rsidP="00404B4E">
      <w:pPr>
        <w:pStyle w:val="xml"/>
      </w:pPr>
      <w:r>
        <w:t>&lt;/command&gt;</w:t>
      </w:r>
    </w:p>
    <w:p w14:paraId="62CE41AF" w14:textId="77777777" w:rsidR="00B0102A" w:rsidRDefault="00B0102A" w:rsidP="00A91FA5"/>
    <w:p w14:paraId="1DBAAFF7" w14:textId="77777777" w:rsidR="00B0102A" w:rsidRDefault="00B0102A" w:rsidP="00A91FA5">
      <w:r>
        <w:t>If the enabled attribute is false, the command is treated as a regular command.  The msg is optional.</w:t>
      </w:r>
    </w:p>
    <w:p w14:paraId="1DFD64F5" w14:textId="77777777" w:rsidR="00B0102A" w:rsidRDefault="00B0102A" w:rsidP="00DD01F8">
      <w:pPr>
        <w:pStyle w:val="Heading4"/>
      </w:pPr>
      <w:r>
        <w:t>Command Headers</w:t>
      </w:r>
    </w:p>
    <w:p w14:paraId="1D16D6C2" w14:textId="796318A1" w:rsidR="00B0102A" w:rsidRDefault="00B0102A" w:rsidP="00B0102A">
      <w:r>
        <w:t xml:space="preserve">For commands with headers, those fields can be placed into each command definition, just as any other field can be put into a frame definition.  But that results in a lot of extra code, especially if there are lots of commands.  Plus it makes it very hard to change the header, because hundreds of potential changes need to be made.  </w:t>
      </w:r>
      <w:r w:rsidR="00CD458E">
        <w:t>HYDRA</w:t>
      </w:r>
      <w:r>
        <w:t xml:space="preserve"> instead allows the header frame to be specified outside of the command definition, and then the commands can simply reference it.</w:t>
      </w:r>
    </w:p>
    <w:p w14:paraId="10399C75" w14:textId="77777777" w:rsidR="00B0102A" w:rsidRDefault="00B0102A" w:rsidP="00B0102A"/>
    <w:p w14:paraId="0D33EF07" w14:textId="77777777" w:rsidR="00B0102A" w:rsidRDefault="00B0102A" w:rsidP="00404B4E">
      <w:pPr>
        <w:pStyle w:val="xml"/>
      </w:pPr>
      <w:r>
        <w:t>&lt;frameDef name=”MyCommandHeader” decoder=”MyCommandDecoder”&gt;</w:t>
      </w:r>
    </w:p>
    <w:p w14:paraId="1C658DB4" w14:textId="77777777" w:rsidR="00B0102A" w:rsidRDefault="00B0102A" w:rsidP="00404B4E">
      <w:pPr>
        <w:pStyle w:val="xml"/>
      </w:pPr>
      <w:r>
        <w:tab/>
        <w:t>&lt;pad bytes=”4”/&gt;</w:t>
      </w:r>
    </w:p>
    <w:p w14:paraId="7EF9E1AB" w14:textId="77777777" w:rsidR="00B0102A" w:rsidRDefault="00B0102A" w:rsidP="00404B4E">
      <w:pPr>
        <w:pStyle w:val="xml"/>
      </w:pPr>
      <w:r>
        <w:tab/>
        <w:t>&lt;field&gt;</w:t>
      </w:r>
    </w:p>
    <w:p w14:paraId="53534E90" w14:textId="77777777" w:rsidR="00B0102A" w:rsidRDefault="00B0102A" w:rsidP="00404B4E">
      <w:pPr>
        <w:pStyle w:val="xml"/>
      </w:pPr>
      <w:r>
        <w:tab/>
      </w:r>
      <w:r>
        <w:tab/>
        <w:t>&lt;itemDef name=”headerID” type=”dn8” value=”42”/&gt;</w:t>
      </w:r>
    </w:p>
    <w:p w14:paraId="3DF9C474" w14:textId="77777777" w:rsidR="00B0102A" w:rsidRDefault="00B0102A" w:rsidP="00404B4E">
      <w:pPr>
        <w:pStyle w:val="xml"/>
      </w:pPr>
      <w:r>
        <w:tab/>
      </w:r>
      <w:r>
        <w:tab/>
        <w:t>&lt;itemD</w:t>
      </w:r>
      <w:r w:rsidR="00643393">
        <w:t>ef name=”headerCount” type=”dn8</w:t>
      </w:r>
      <w:r>
        <w:t>” value=”0”/&gt;</w:t>
      </w:r>
    </w:p>
    <w:p w14:paraId="31F25D53" w14:textId="77777777" w:rsidR="00B0102A" w:rsidRDefault="00B0102A" w:rsidP="00404B4E">
      <w:pPr>
        <w:pStyle w:val="xml"/>
      </w:pPr>
      <w:r>
        <w:tab/>
      </w:r>
      <w:r>
        <w:tab/>
        <w:t>&lt;itemDef name=”headerLength” type=”dn8” value=”4”/&gt;</w:t>
      </w:r>
    </w:p>
    <w:p w14:paraId="39F3020F" w14:textId="77777777" w:rsidR="00643393" w:rsidRDefault="00643393" w:rsidP="008953B0">
      <w:pPr>
        <w:pStyle w:val="xml"/>
        <w:ind w:left="1440" w:firstLine="720"/>
      </w:pPr>
      <w:r>
        <w:t>&lt;itemDef name=”headerChecksum” type=”dn8” value=”0”/&gt;</w:t>
      </w:r>
    </w:p>
    <w:p w14:paraId="3AA2C92C" w14:textId="77777777" w:rsidR="00B0102A" w:rsidRDefault="00B0102A" w:rsidP="00404B4E">
      <w:pPr>
        <w:pStyle w:val="xml"/>
      </w:pPr>
      <w:r>
        <w:tab/>
      </w:r>
      <w:r>
        <w:tab/>
        <w:t>&lt;placeholder/&gt;</w:t>
      </w:r>
    </w:p>
    <w:p w14:paraId="120C8104" w14:textId="77777777" w:rsidR="00B0102A" w:rsidRDefault="00B0102A" w:rsidP="00404B4E">
      <w:pPr>
        <w:pStyle w:val="xml"/>
      </w:pPr>
      <w:r>
        <w:tab/>
        <w:t>&lt;/field&gt;</w:t>
      </w:r>
    </w:p>
    <w:p w14:paraId="04BE3CBD" w14:textId="77777777" w:rsidR="00B0102A" w:rsidRDefault="00B0102A" w:rsidP="00404B4E">
      <w:pPr>
        <w:pStyle w:val="xml"/>
      </w:pPr>
      <w:r>
        <w:t>&lt;/frameDef&gt;</w:t>
      </w:r>
    </w:p>
    <w:p w14:paraId="112CE0AD" w14:textId="77777777" w:rsidR="00B0102A" w:rsidRDefault="00B0102A" w:rsidP="00B0102A"/>
    <w:p w14:paraId="01B4014D" w14:textId="77777777" w:rsidR="00B0102A" w:rsidRDefault="00B0102A" w:rsidP="00B0102A">
      <w:r>
        <w:t>This is an example of a command header consisting of four bytes.  Notice we used frameDef instead of command, since we would not invoke “MyCommandHeader” on its own.  The padding has also moved from the command to the header.</w:t>
      </w:r>
      <w:r w:rsidR="009C137E">
        <w:t xml:space="preserve">  The new and interesting field is the placeholder.  This indicates where the command should be placed into the frame.  Any frame</w:t>
      </w:r>
      <w:r w:rsidR="00A11226">
        <w:t xml:space="preserve"> that is a header must include only one</w:t>
      </w:r>
      <w:r w:rsidR="009C137E">
        <w:t xml:space="preserve"> placeholder.  </w:t>
      </w:r>
      <w:r w:rsidR="00A11226">
        <w:t>If the size of the command is known, the number of bytes in the placeholder can be added as below:</w:t>
      </w:r>
    </w:p>
    <w:p w14:paraId="71A2A024" w14:textId="77777777" w:rsidR="00DD01F8" w:rsidRDefault="00DD01F8" w:rsidP="009C137E"/>
    <w:p w14:paraId="06E675A0" w14:textId="77777777" w:rsidR="009C137E" w:rsidRDefault="009C137E" w:rsidP="00404B4E">
      <w:pPr>
        <w:pStyle w:val="xml"/>
      </w:pPr>
      <w:r>
        <w:t>&lt;frameDef name=”MyCommandHeader” decoder=”MyCommandDecoder”&gt;</w:t>
      </w:r>
    </w:p>
    <w:p w14:paraId="523B3EEF" w14:textId="77777777" w:rsidR="009C137E" w:rsidRDefault="009C137E" w:rsidP="00404B4E">
      <w:pPr>
        <w:pStyle w:val="xml"/>
      </w:pPr>
      <w:r>
        <w:tab/>
        <w:t>&lt;pad bytes=”4”/&gt;</w:t>
      </w:r>
    </w:p>
    <w:p w14:paraId="45EA3F6D" w14:textId="77777777" w:rsidR="009C137E" w:rsidRDefault="009C137E" w:rsidP="00404B4E">
      <w:pPr>
        <w:pStyle w:val="xml"/>
      </w:pPr>
      <w:r>
        <w:tab/>
        <w:t>&lt;field&gt;</w:t>
      </w:r>
    </w:p>
    <w:p w14:paraId="469001F4" w14:textId="77777777" w:rsidR="009C137E" w:rsidRDefault="009C137E" w:rsidP="00404B4E">
      <w:pPr>
        <w:pStyle w:val="xml"/>
      </w:pPr>
      <w:r>
        <w:tab/>
      </w:r>
      <w:r>
        <w:tab/>
        <w:t>&lt;itemDef name=”headerID” type=”dn8” value=”42”/&gt;</w:t>
      </w:r>
    </w:p>
    <w:p w14:paraId="1DA7C0D0" w14:textId="77777777" w:rsidR="009C137E" w:rsidRDefault="009C137E" w:rsidP="00404B4E">
      <w:pPr>
        <w:pStyle w:val="xml"/>
      </w:pPr>
      <w:r>
        <w:tab/>
      </w:r>
      <w:r>
        <w:tab/>
        <w:t>&lt;itemDef name=”headerCount” type=”dn16” value=”0”/&gt;</w:t>
      </w:r>
    </w:p>
    <w:p w14:paraId="479CB6DE" w14:textId="77777777" w:rsidR="009C137E" w:rsidRDefault="009C137E" w:rsidP="00404B4E">
      <w:pPr>
        <w:pStyle w:val="xml"/>
      </w:pPr>
      <w:r>
        <w:tab/>
      </w:r>
      <w:r>
        <w:tab/>
        <w:t>&lt;itemDef name=”headerLength” type=”dn8” value=”4”/&gt;</w:t>
      </w:r>
    </w:p>
    <w:p w14:paraId="62202B2D" w14:textId="77777777" w:rsidR="009C137E" w:rsidRDefault="009C137E" w:rsidP="00404B4E">
      <w:pPr>
        <w:pStyle w:val="xml"/>
      </w:pPr>
      <w:r>
        <w:tab/>
      </w:r>
      <w:r>
        <w:tab/>
        <w:t>&lt;placeholder size=”256”/&gt;</w:t>
      </w:r>
    </w:p>
    <w:p w14:paraId="072556F6" w14:textId="77777777" w:rsidR="009C137E" w:rsidRDefault="009C137E" w:rsidP="00404B4E">
      <w:pPr>
        <w:pStyle w:val="xml"/>
      </w:pPr>
      <w:r>
        <w:tab/>
      </w:r>
      <w:r>
        <w:tab/>
        <w:t>&lt;itemDef name=”headerCRC” type=”dn32” value=”0”/&gt;</w:t>
      </w:r>
    </w:p>
    <w:p w14:paraId="3E85C747" w14:textId="77777777" w:rsidR="009C137E" w:rsidRDefault="009C137E" w:rsidP="00404B4E">
      <w:pPr>
        <w:pStyle w:val="xml"/>
      </w:pPr>
      <w:r>
        <w:tab/>
        <w:t>&lt;/field&gt;</w:t>
      </w:r>
    </w:p>
    <w:p w14:paraId="2D3AB334" w14:textId="77777777" w:rsidR="009C137E" w:rsidRDefault="009C137E" w:rsidP="00404B4E">
      <w:pPr>
        <w:pStyle w:val="xml"/>
      </w:pPr>
      <w:r>
        <w:t>&lt;/frameDef&gt;</w:t>
      </w:r>
    </w:p>
    <w:p w14:paraId="3FF9A583" w14:textId="77777777" w:rsidR="009C137E" w:rsidRDefault="009C137E" w:rsidP="00B0102A"/>
    <w:p w14:paraId="674F6156" w14:textId="57630D38" w:rsidR="009C137E" w:rsidRDefault="00CD458E" w:rsidP="00B0102A">
      <w:r>
        <w:t>HYDRA</w:t>
      </w:r>
      <w:r w:rsidR="00A11226">
        <w:t xml:space="preserve"> will then place the headerCRC after the 256</w:t>
      </w:r>
      <w:r w:rsidR="00A11226" w:rsidRPr="00A11226">
        <w:rPr>
          <w:vertAlign w:val="superscript"/>
        </w:rPr>
        <w:t>th</w:t>
      </w:r>
      <w:r w:rsidR="00A11226">
        <w:t xml:space="preserve"> byte.  If no size is provided, any fields that come after the placeholder are considered floaters, and their positions will be calculated when the entire frame is constructed.</w:t>
      </w:r>
    </w:p>
    <w:p w14:paraId="6B561CC5" w14:textId="77777777" w:rsidR="009C137E" w:rsidRDefault="009C137E" w:rsidP="00B0102A"/>
    <w:p w14:paraId="619AAD6C" w14:textId="77777777" w:rsidR="009C137E" w:rsidRDefault="009C137E" w:rsidP="00B0102A">
      <w:r>
        <w:lastRenderedPageBreak/>
        <w:t>Now that there is a header we can add it to our command:</w:t>
      </w:r>
    </w:p>
    <w:p w14:paraId="05FBEBD1" w14:textId="77777777" w:rsidR="009C137E" w:rsidRDefault="009C137E" w:rsidP="00B0102A"/>
    <w:p w14:paraId="2C9273C3" w14:textId="77777777" w:rsidR="009C137E" w:rsidRDefault="009C137E" w:rsidP="00404B4E">
      <w:pPr>
        <w:pStyle w:val="xml"/>
      </w:pPr>
      <w:r>
        <w:t>&lt;command name=”myNoop” decoder=”MyCommandDecoder”&gt;</w:t>
      </w:r>
    </w:p>
    <w:p w14:paraId="096FDA95" w14:textId="77777777" w:rsidR="009C137E" w:rsidRDefault="009C137E" w:rsidP="00404B4E">
      <w:pPr>
        <w:pStyle w:val="xml"/>
      </w:pPr>
      <w:r>
        <w:tab/>
        <w:t>&lt;header frame=”MyCommandHeader”/&gt;</w:t>
      </w:r>
    </w:p>
    <w:p w14:paraId="23213855" w14:textId="77777777" w:rsidR="009C137E" w:rsidRDefault="009C137E" w:rsidP="00404B4E">
      <w:pPr>
        <w:pStyle w:val="xml"/>
      </w:pPr>
      <w:r>
        <w:tab/>
        <w:t>&lt;protected enabled=”true” msg=”Are you sure you want to NOOP??”/&gt;</w:t>
      </w:r>
    </w:p>
    <w:p w14:paraId="4C7AE32E" w14:textId="77777777" w:rsidR="009C137E" w:rsidRDefault="009C137E" w:rsidP="00404B4E">
      <w:pPr>
        <w:pStyle w:val="xml"/>
      </w:pPr>
      <w:r>
        <w:tab/>
        <w:t>&lt;field&gt;</w:t>
      </w:r>
    </w:p>
    <w:p w14:paraId="216A2E6F" w14:textId="77777777" w:rsidR="009C137E" w:rsidRDefault="009C137E" w:rsidP="00404B4E">
      <w:pPr>
        <w:pStyle w:val="xml"/>
      </w:pPr>
      <w:r>
        <w:tab/>
      </w:r>
      <w:r>
        <w:tab/>
        <w:t>&lt;opcode value=”0” type=”dn8”/&gt;</w:t>
      </w:r>
    </w:p>
    <w:p w14:paraId="0184202F" w14:textId="77777777" w:rsidR="009C137E" w:rsidRDefault="009C137E" w:rsidP="00404B4E">
      <w:pPr>
        <w:pStyle w:val="xml"/>
      </w:pPr>
      <w:r>
        <w:tab/>
        <w:t>&lt;/field&gt;</w:t>
      </w:r>
    </w:p>
    <w:p w14:paraId="44D365F8" w14:textId="77777777" w:rsidR="009C137E" w:rsidRDefault="009C137E" w:rsidP="00404B4E">
      <w:pPr>
        <w:pStyle w:val="xml"/>
      </w:pPr>
      <w:r>
        <w:t>&lt;/command&gt;</w:t>
      </w:r>
    </w:p>
    <w:p w14:paraId="7CFBAC17" w14:textId="77777777" w:rsidR="009C137E" w:rsidRDefault="009C137E" w:rsidP="00B0102A"/>
    <w:p w14:paraId="5E05E138" w14:textId="77777777" w:rsidR="009C137E" w:rsidRDefault="009C137E" w:rsidP="00B0102A">
      <w:r>
        <w:t>Everything is the same, except the padding has moved to the outer frame and we have a new &lt;header&gt; definition.  Invoking this version of myNoop results in 8 bytes sent to the hardware, instead of 4.</w:t>
      </w:r>
    </w:p>
    <w:p w14:paraId="229E0CB8" w14:textId="77777777" w:rsidR="00A11226" w:rsidRDefault="00A11226" w:rsidP="00B0102A"/>
    <w:p w14:paraId="245AAD7C" w14:textId="0C5D1538" w:rsidR="00A11226" w:rsidRDefault="00A11226" w:rsidP="00B0102A">
      <w:r>
        <w:t xml:space="preserve">An alternative to providing the header name in the command is to put it in the decoder instead.  If all commands going to the decoder have the same header, this allows the header to be specified in just one place.  This would not work if the decoder receives commands with different </w:t>
      </w:r>
      <w:r w:rsidR="006961D6">
        <w:t>formats</w:t>
      </w:r>
      <w:r>
        <w:t xml:space="preserve">.  Also, since the header for a decoder can be manipulated inside </w:t>
      </w:r>
      <w:r w:rsidR="00CD458E">
        <w:t>HYDRA</w:t>
      </w:r>
      <w:r>
        <w:t xml:space="preserve"> at run time, the header for a command can easily be changed.  See Section ### for more information on changing data streams dynamically.</w:t>
      </w:r>
    </w:p>
    <w:p w14:paraId="45BE4231" w14:textId="77777777" w:rsidR="00A11226" w:rsidRDefault="00A11226" w:rsidP="00B0102A"/>
    <w:p w14:paraId="2EFE2AF8" w14:textId="77777777" w:rsidR="00A11226" w:rsidRDefault="00A11226" w:rsidP="00A11226">
      <w:pPr>
        <w:pStyle w:val="xml"/>
      </w:pPr>
      <w:r>
        <w:t>&lt;decoderDef name=”MyCommandDecoder”&gt;</w:t>
      </w:r>
    </w:p>
    <w:p w14:paraId="67C32569" w14:textId="77777777" w:rsidR="00A11226" w:rsidRDefault="00A11226" w:rsidP="00A11226">
      <w:pPr>
        <w:pStyle w:val="xml"/>
      </w:pPr>
      <w:r>
        <w:tab/>
        <w:t>&lt;outBuffer size=”1024”/&gt;</w:t>
      </w:r>
    </w:p>
    <w:p w14:paraId="447F2BA0" w14:textId="77777777" w:rsidR="00A11226" w:rsidRDefault="00A11226" w:rsidP="00A11226">
      <w:pPr>
        <w:pStyle w:val="xml"/>
      </w:pPr>
      <w:r>
        <w:tab/>
        <w:t>&lt;headerFrame name=”MyCommandHeader”/&gt;</w:t>
      </w:r>
    </w:p>
    <w:p w14:paraId="5DB963FA" w14:textId="77777777" w:rsidR="00A11226" w:rsidRDefault="00A11226" w:rsidP="00A11226">
      <w:pPr>
        <w:pStyle w:val="xml"/>
      </w:pPr>
      <w:r>
        <w:t>&lt;/decoderdef&gt;</w:t>
      </w:r>
    </w:p>
    <w:p w14:paraId="2C3D5945" w14:textId="77777777" w:rsidR="00ED27B5" w:rsidRDefault="00ED27B5" w:rsidP="00ED27B5"/>
    <w:p w14:paraId="489671AD" w14:textId="77777777" w:rsidR="00ED27B5" w:rsidRDefault="00ED27B5" w:rsidP="00ED27B5">
      <w:r>
        <w:t>This is also useful for commands that might be sent over two different interfaces, each with a different header.  By putting the header frame in the decoder for the interface</w:t>
      </w:r>
      <w:r w:rsidR="000E4E6C">
        <w:t>, it lets the command definitions themselves remain the same.  Below is an example of this configuration:</w:t>
      </w:r>
    </w:p>
    <w:p w14:paraId="4E93C9DF" w14:textId="77777777" w:rsidR="000E4E6C" w:rsidRDefault="000E4E6C" w:rsidP="000E4E6C">
      <w:pPr>
        <w:pStyle w:val="xml"/>
        <w:ind w:left="0"/>
      </w:pPr>
    </w:p>
    <w:p w14:paraId="16B4498E" w14:textId="77777777" w:rsidR="000E4E6C" w:rsidRDefault="000E4E6C" w:rsidP="000E4E6C">
      <w:pPr>
        <w:pStyle w:val="xml"/>
      </w:pPr>
      <w:r>
        <w:t>&lt;decoderDef name=”commandDecoder”&gt;</w:t>
      </w:r>
    </w:p>
    <w:p w14:paraId="1D768263" w14:textId="77777777" w:rsidR="000E4E6C" w:rsidRDefault="000E4E6C" w:rsidP="000E4E6C">
      <w:pPr>
        <w:pStyle w:val="xml"/>
      </w:pPr>
      <w:r>
        <w:tab/>
        <w:t>&lt;outBuffer size=”1024”/&gt;</w:t>
      </w:r>
    </w:p>
    <w:p w14:paraId="6674D379" w14:textId="77777777" w:rsidR="000E4E6C" w:rsidRDefault="000E4E6C" w:rsidP="000E4E6C">
      <w:pPr>
        <w:pStyle w:val="xml"/>
      </w:pPr>
      <w:r>
        <w:tab/>
        <w:t>&lt;headerFrame name=”header1”/&gt;</w:t>
      </w:r>
    </w:p>
    <w:p w14:paraId="2AE1BC0C" w14:textId="77777777" w:rsidR="000E4E6C" w:rsidRDefault="000E4E6C" w:rsidP="000E4E6C">
      <w:pPr>
        <w:pStyle w:val="xml"/>
      </w:pPr>
      <w:r>
        <w:tab/>
        <w:t>&lt;outputDevice name=”device1” enabled=”true”/&gt;</w:t>
      </w:r>
    </w:p>
    <w:p w14:paraId="30F7F233" w14:textId="77777777" w:rsidR="000E4E6C" w:rsidRDefault="000E4E6C" w:rsidP="000E4E6C">
      <w:pPr>
        <w:pStyle w:val="xml"/>
      </w:pPr>
      <w:r>
        <w:tab/>
        <w:t>&lt;outputDevice name=”device2” enabled=”false”/&gt;</w:t>
      </w:r>
    </w:p>
    <w:p w14:paraId="33136033" w14:textId="77777777" w:rsidR="000E4E6C" w:rsidRDefault="000E4E6C" w:rsidP="000E4E6C">
      <w:pPr>
        <w:pStyle w:val="xml"/>
      </w:pPr>
      <w:r>
        <w:t>&lt;/decoderDef&gt;</w:t>
      </w:r>
    </w:p>
    <w:p w14:paraId="095E5DEC" w14:textId="77777777" w:rsidR="000E4E6C" w:rsidRDefault="000E4E6C" w:rsidP="000E4E6C">
      <w:pPr>
        <w:pStyle w:val="xml"/>
      </w:pPr>
    </w:p>
    <w:p w14:paraId="0445CE9A" w14:textId="77777777" w:rsidR="000E4E6C" w:rsidRDefault="000E4E6C" w:rsidP="000E4E6C">
      <w:pPr>
        <w:pStyle w:val="xml"/>
      </w:pPr>
      <w:r>
        <w:t>&lt;command name=”myNoop” decoder=”commandDecoder”/&gt;</w:t>
      </w:r>
    </w:p>
    <w:p w14:paraId="05138F57" w14:textId="77777777" w:rsidR="000E4E6C" w:rsidRDefault="000E4E6C" w:rsidP="000E4E6C"/>
    <w:p w14:paraId="5A6EA238" w14:textId="77777777" w:rsidR="000E4E6C" w:rsidRDefault="000E4E6C" w:rsidP="000E4E6C">
      <w:r>
        <w:t>When myNoop is invoked, the commandDecoder sends it to one of two devices, depending on which is enabled.  To switch devices, the user just needs to change the header used by the decoder and then enable the correct device.</w:t>
      </w:r>
    </w:p>
    <w:p w14:paraId="61521F39" w14:textId="77777777" w:rsidR="009C137E" w:rsidRDefault="009C137E" w:rsidP="00DD01F8">
      <w:pPr>
        <w:pStyle w:val="Heading4"/>
      </w:pPr>
      <w:r>
        <w:t>Command Length</w:t>
      </w:r>
    </w:p>
    <w:p w14:paraId="2684C897" w14:textId="2D996DA8" w:rsidR="009C137E" w:rsidRDefault="009C137E" w:rsidP="009C137E">
      <w:r>
        <w:t>So far the examples have just been for a command with one byte.  Of course, in reality, commands come in all lengths.  The header frame has a field called headerLength</w:t>
      </w:r>
      <w:r w:rsidR="00DD01F8">
        <w:t>,</w:t>
      </w:r>
      <w:r>
        <w:t xml:space="preserve"> which is supposed to specify the length of the command field after </w:t>
      </w:r>
      <w:r>
        <w:lastRenderedPageBreak/>
        <w:t xml:space="preserve">the header.  But since commands come in all lengths, hardcoding that value to 4 is not very useful.  </w:t>
      </w:r>
      <w:r w:rsidR="00CD458E">
        <w:t>HYDRA</w:t>
      </w:r>
      <w:r>
        <w:t xml:space="preserve"> can instead calculate the length dynamically and populate the field.</w:t>
      </w:r>
    </w:p>
    <w:p w14:paraId="4F101E7F" w14:textId="77777777" w:rsidR="009C137E" w:rsidRDefault="009C137E" w:rsidP="009C137E"/>
    <w:p w14:paraId="386EDF94" w14:textId="77777777" w:rsidR="009C137E" w:rsidRDefault="009C137E" w:rsidP="00404B4E">
      <w:pPr>
        <w:pStyle w:val="xml"/>
      </w:pPr>
      <w:r>
        <w:t>&lt;frameDef name=”MyCommandHeader” decoder=”MyCommandDecoder”&gt;</w:t>
      </w:r>
    </w:p>
    <w:p w14:paraId="10840AC2" w14:textId="77777777" w:rsidR="009C137E" w:rsidRDefault="009C137E" w:rsidP="00404B4E">
      <w:pPr>
        <w:pStyle w:val="xml"/>
      </w:pPr>
      <w:r>
        <w:tab/>
        <w:t>&lt;pad bytes=”4”/&gt;</w:t>
      </w:r>
    </w:p>
    <w:p w14:paraId="349D6DB9" w14:textId="77777777" w:rsidR="009C137E" w:rsidRDefault="009C137E" w:rsidP="00404B4E">
      <w:pPr>
        <w:pStyle w:val="xml"/>
      </w:pPr>
      <w:r>
        <w:tab/>
        <w:t>&lt;field&gt;</w:t>
      </w:r>
    </w:p>
    <w:p w14:paraId="1687235B" w14:textId="77777777" w:rsidR="009C137E" w:rsidRDefault="009C137E" w:rsidP="00404B4E">
      <w:pPr>
        <w:pStyle w:val="xml"/>
      </w:pPr>
      <w:r>
        <w:tab/>
      </w:r>
      <w:r>
        <w:tab/>
        <w:t>&lt;itemDef name=”headerID” type=”dn8” value=”42”/&gt;</w:t>
      </w:r>
    </w:p>
    <w:p w14:paraId="59642908" w14:textId="77777777" w:rsidR="009C137E" w:rsidRDefault="009C137E" w:rsidP="00404B4E">
      <w:pPr>
        <w:pStyle w:val="xml"/>
      </w:pPr>
      <w:r>
        <w:tab/>
      </w:r>
      <w:r>
        <w:tab/>
        <w:t>&lt;itemDe</w:t>
      </w:r>
      <w:r w:rsidR="00643393">
        <w:t>f name=”headerCount” type=”dn8</w:t>
      </w:r>
      <w:r>
        <w:t>” value=”0”/&gt;</w:t>
      </w:r>
    </w:p>
    <w:p w14:paraId="728702FA" w14:textId="77777777" w:rsidR="009C137E" w:rsidRDefault="009C137E" w:rsidP="00404B4E">
      <w:pPr>
        <w:pStyle w:val="xml"/>
      </w:pPr>
      <w:r>
        <w:tab/>
      </w:r>
      <w:r>
        <w:tab/>
        <w:t>&lt;itemDef name=”h</w:t>
      </w:r>
      <w:r w:rsidR="00643393">
        <w:t>eaderLength” type=”dn8” value=”0</w:t>
      </w:r>
      <w:r>
        <w:t>”/&gt;</w:t>
      </w:r>
    </w:p>
    <w:p w14:paraId="408A2050" w14:textId="77777777" w:rsidR="00643393" w:rsidRDefault="00643393" w:rsidP="008953B0">
      <w:pPr>
        <w:pStyle w:val="xml"/>
        <w:ind w:left="1440" w:firstLine="720"/>
      </w:pPr>
      <w:r>
        <w:t>&lt;itemDef name=”headerChecksum” type=”dn8” value=”0”/&gt;</w:t>
      </w:r>
    </w:p>
    <w:p w14:paraId="0E0681B2" w14:textId="77777777" w:rsidR="009C137E" w:rsidRDefault="009C137E" w:rsidP="00404B4E">
      <w:pPr>
        <w:pStyle w:val="xml"/>
      </w:pPr>
      <w:r>
        <w:tab/>
      </w:r>
      <w:r>
        <w:tab/>
        <w:t>&lt;placeholder/&gt;</w:t>
      </w:r>
    </w:p>
    <w:p w14:paraId="2AAA3AF8" w14:textId="77777777" w:rsidR="009C137E" w:rsidRDefault="009C137E" w:rsidP="00404B4E">
      <w:pPr>
        <w:pStyle w:val="xml"/>
      </w:pPr>
      <w:r>
        <w:tab/>
        <w:t>&lt;/field&gt;</w:t>
      </w:r>
    </w:p>
    <w:p w14:paraId="5FA50380" w14:textId="77777777" w:rsidR="009C137E" w:rsidRDefault="009C137E" w:rsidP="00404B4E">
      <w:pPr>
        <w:pStyle w:val="xml"/>
      </w:pPr>
    </w:p>
    <w:p w14:paraId="5884234F" w14:textId="77777777" w:rsidR="009C137E" w:rsidRDefault="009C137E" w:rsidP="00404B4E">
      <w:pPr>
        <w:pStyle w:val="xml"/>
      </w:pPr>
      <w:r>
        <w:tab/>
        <w:t>&lt;length item=”headerLength” offset=”-32”/&gt;</w:t>
      </w:r>
    </w:p>
    <w:p w14:paraId="604B776C" w14:textId="77777777" w:rsidR="009C137E" w:rsidRDefault="009C137E" w:rsidP="00404B4E">
      <w:pPr>
        <w:pStyle w:val="xml"/>
      </w:pPr>
      <w:r>
        <w:t>&lt;/frameDef&gt;</w:t>
      </w:r>
    </w:p>
    <w:p w14:paraId="4A314F63" w14:textId="77777777" w:rsidR="009C137E" w:rsidRDefault="009C137E" w:rsidP="009C137E"/>
    <w:p w14:paraId="60BF6B0B" w14:textId="15FE2F9A" w:rsidR="009C137E" w:rsidRDefault="009C137E" w:rsidP="009C137E">
      <w:r>
        <w:t xml:space="preserve">The length </w:t>
      </w:r>
      <w:r w:rsidR="00643393">
        <w:t xml:space="preserve">field tells </w:t>
      </w:r>
      <w:r w:rsidR="00CD458E">
        <w:t>HYDRA</w:t>
      </w:r>
      <w:r w:rsidR="00643393">
        <w:t xml:space="preserve"> where to put the calculated length, and also if it should add/subtract an offset to the calculated value (in bits).  So in this case, </w:t>
      </w:r>
      <w:r w:rsidR="00CD458E">
        <w:t>HYDRA</w:t>
      </w:r>
      <w:r w:rsidR="00643393">
        <w:t xml:space="preserve"> will subtract 4 bytes from the total length, which accounts for the header bytes.  The offset is optional and defaults to 0.  This length is calculated after the command is created and all padding has been applied.</w:t>
      </w:r>
    </w:p>
    <w:p w14:paraId="2A7A7C49" w14:textId="77777777" w:rsidR="00643393" w:rsidRDefault="00643393" w:rsidP="009C137E"/>
    <w:p w14:paraId="37FEB697" w14:textId="77777777" w:rsidR="00643393" w:rsidRDefault="00643393" w:rsidP="009C137E">
      <w:r>
        <w:t xml:space="preserve">Any number of length fields can be supplied, and </w:t>
      </w:r>
      <w:r w:rsidR="000B515A">
        <w:t>they can appear in any frame, not just header frames.</w:t>
      </w:r>
    </w:p>
    <w:p w14:paraId="41AF8FEE" w14:textId="77777777" w:rsidR="00643393" w:rsidRDefault="00643393" w:rsidP="000B515A">
      <w:pPr>
        <w:pStyle w:val="Heading4"/>
      </w:pPr>
      <w:r>
        <w:t>Command Checksum</w:t>
      </w:r>
    </w:p>
    <w:p w14:paraId="07316579" w14:textId="493081C3" w:rsidR="00643393" w:rsidRDefault="00643393" w:rsidP="00643393">
      <w:r>
        <w:t xml:space="preserve">The header example also has a checksum field, which is intended to be the checksum calculated over the entire frame.  Since the length and command contents are dynamic, this calculation must also be done by </w:t>
      </w:r>
      <w:r w:rsidR="00CD458E">
        <w:t>HYDRA</w:t>
      </w:r>
      <w:r>
        <w:t>.</w:t>
      </w:r>
    </w:p>
    <w:p w14:paraId="0D0E756D" w14:textId="77777777" w:rsidR="00643393" w:rsidRDefault="00643393" w:rsidP="00643393"/>
    <w:p w14:paraId="7EBB9F59" w14:textId="77777777" w:rsidR="00643393" w:rsidRDefault="00643393" w:rsidP="00404B4E">
      <w:pPr>
        <w:pStyle w:val="xml"/>
      </w:pPr>
      <w:r>
        <w:t>&lt;frameDef name=”MyCommandHeader” decoder=”MyCommandDecoder”&gt;</w:t>
      </w:r>
    </w:p>
    <w:p w14:paraId="7EDD27D8" w14:textId="77777777" w:rsidR="00643393" w:rsidRDefault="00643393" w:rsidP="00404B4E">
      <w:pPr>
        <w:pStyle w:val="xml"/>
      </w:pPr>
      <w:r>
        <w:tab/>
        <w:t>&lt;pad bytes=”4”/&gt;</w:t>
      </w:r>
    </w:p>
    <w:p w14:paraId="054E75E5" w14:textId="77777777" w:rsidR="00643393" w:rsidRDefault="00643393" w:rsidP="00404B4E">
      <w:pPr>
        <w:pStyle w:val="xml"/>
      </w:pPr>
      <w:r>
        <w:tab/>
        <w:t>&lt;field&gt;</w:t>
      </w:r>
    </w:p>
    <w:p w14:paraId="2E0D7F60" w14:textId="77777777" w:rsidR="00643393" w:rsidRDefault="00643393" w:rsidP="00404B4E">
      <w:pPr>
        <w:pStyle w:val="xml"/>
      </w:pPr>
      <w:r>
        <w:tab/>
      </w:r>
      <w:r>
        <w:tab/>
        <w:t>&lt;itemDef name=”headerID” type=”dn8” value=”42”/&gt;</w:t>
      </w:r>
    </w:p>
    <w:p w14:paraId="56DC4DA8" w14:textId="77777777" w:rsidR="00643393" w:rsidRDefault="00643393" w:rsidP="00404B4E">
      <w:pPr>
        <w:pStyle w:val="xml"/>
      </w:pPr>
      <w:r>
        <w:tab/>
      </w:r>
      <w:r>
        <w:tab/>
        <w:t>&lt;itemDef name=”headerCount” type=”dn8” value=”0”/&gt;</w:t>
      </w:r>
    </w:p>
    <w:p w14:paraId="5C9C0052" w14:textId="77777777" w:rsidR="00643393" w:rsidRDefault="00643393" w:rsidP="00404B4E">
      <w:pPr>
        <w:pStyle w:val="xml"/>
      </w:pPr>
      <w:r>
        <w:tab/>
      </w:r>
      <w:r>
        <w:tab/>
        <w:t>&lt;itemDef name=”headerLength” type=”dn8” value=”0”/&gt;</w:t>
      </w:r>
    </w:p>
    <w:p w14:paraId="67C51EE8" w14:textId="77777777" w:rsidR="00643393" w:rsidRDefault="00643393" w:rsidP="008953B0">
      <w:pPr>
        <w:pStyle w:val="xml"/>
        <w:ind w:left="1440" w:firstLine="720"/>
      </w:pPr>
      <w:r>
        <w:t>&lt;itemDef name=”headerChecksum” type=”dn8” value=”0”/&gt;</w:t>
      </w:r>
    </w:p>
    <w:p w14:paraId="103F9150" w14:textId="77777777" w:rsidR="00643393" w:rsidRDefault="00643393" w:rsidP="00404B4E">
      <w:pPr>
        <w:pStyle w:val="xml"/>
      </w:pPr>
      <w:r>
        <w:tab/>
      </w:r>
      <w:r>
        <w:tab/>
        <w:t>&lt;placeholder/&gt;</w:t>
      </w:r>
    </w:p>
    <w:p w14:paraId="71B6542B" w14:textId="77777777" w:rsidR="00643393" w:rsidRDefault="00643393" w:rsidP="00404B4E">
      <w:pPr>
        <w:pStyle w:val="xml"/>
      </w:pPr>
      <w:r>
        <w:tab/>
        <w:t>&lt;/field&gt;</w:t>
      </w:r>
    </w:p>
    <w:p w14:paraId="7AC7F8F8" w14:textId="77777777" w:rsidR="00643393" w:rsidRDefault="00643393" w:rsidP="00404B4E">
      <w:pPr>
        <w:pStyle w:val="xml"/>
      </w:pPr>
    </w:p>
    <w:p w14:paraId="64A72BF7" w14:textId="77777777" w:rsidR="00643393" w:rsidRDefault="00643393" w:rsidP="00404B4E">
      <w:pPr>
        <w:pStyle w:val="xml"/>
      </w:pPr>
      <w:r>
        <w:tab/>
        <w:t>&lt;length item=”headerLength” offset=”-32”/&gt;</w:t>
      </w:r>
    </w:p>
    <w:p w14:paraId="7C4E95E4" w14:textId="77777777" w:rsidR="00643393" w:rsidRDefault="00643393" w:rsidP="00404B4E">
      <w:pPr>
        <w:pStyle w:val="xml"/>
      </w:pPr>
      <w:r>
        <w:tab/>
        <w:t>&lt;checksum item=”headerChecksum” start=”headerID” stop=”END” seed=”0xFF” method=”xor”/&gt;</w:t>
      </w:r>
    </w:p>
    <w:p w14:paraId="6DD952FF" w14:textId="77777777" w:rsidR="00643393" w:rsidRDefault="00643393" w:rsidP="00404B4E">
      <w:pPr>
        <w:pStyle w:val="xml"/>
      </w:pPr>
      <w:r>
        <w:t>&lt;/frameDef&gt;</w:t>
      </w:r>
    </w:p>
    <w:p w14:paraId="4551F48D" w14:textId="77777777" w:rsidR="00643393" w:rsidRDefault="00643393" w:rsidP="00643393"/>
    <w:p w14:paraId="741F9F0F" w14:textId="77777777" w:rsidR="00643393" w:rsidRDefault="00643393" w:rsidP="00643393">
      <w:r>
        <w:t xml:space="preserve">The checksum is similar to the length, in that it will populate the provided item with the result of its calculation.  Instead of an offset, the user provides that start and end locations of the calculation, plus a seed value and the checksum method.  When stop is END the checksum is all the way to the last byte.  If instead, the stop is the name of </w:t>
      </w:r>
      <w:r>
        <w:lastRenderedPageBreak/>
        <w:t>a field, the calculation will NOT include the stop field, ie it is not inclusive.  There are several different checksum methods, see Section ###.</w:t>
      </w:r>
    </w:p>
    <w:p w14:paraId="7C25FA7B" w14:textId="77777777" w:rsidR="00643393" w:rsidRDefault="00643393" w:rsidP="00643393"/>
    <w:p w14:paraId="58074096" w14:textId="77777777" w:rsidR="00643393" w:rsidRDefault="00643393" w:rsidP="00643393">
      <w:r>
        <w:t>Also similarly to length, there can be multiple checksum fields and they can be in any frame definition</w:t>
      </w:r>
      <w:r w:rsidR="000B515A">
        <w:t xml:space="preserve">.  </w:t>
      </w:r>
      <w:r>
        <w:t>The checksum is calculated after the padding and all length calculations.</w:t>
      </w:r>
    </w:p>
    <w:p w14:paraId="294596BB" w14:textId="77777777" w:rsidR="002D722F" w:rsidRDefault="002D722F" w:rsidP="000B515A">
      <w:pPr>
        <w:pStyle w:val="Heading4"/>
      </w:pPr>
      <w:r>
        <w:t>Counters</w:t>
      </w:r>
    </w:p>
    <w:p w14:paraId="6DB44E69" w14:textId="3E64ECC3" w:rsidR="002D722F" w:rsidRDefault="002D722F" w:rsidP="002D722F">
      <w:r>
        <w:t xml:space="preserve">In this example, the headerCount field is meant to increment with each command so the hardware knows the commands are not out of order.  To manually set this value every time would be tedious and error-prone.  </w:t>
      </w:r>
      <w:r w:rsidR="00CD458E">
        <w:t>HYDRA</w:t>
      </w:r>
      <w:r>
        <w:t xml:space="preserve"> provides a special</w:t>
      </w:r>
      <w:r w:rsidR="000B515A">
        <w:t xml:space="preserve"> type of item, called a counter that increments itself whenever it is put into a frame.</w:t>
      </w:r>
    </w:p>
    <w:p w14:paraId="3931011D" w14:textId="77777777" w:rsidR="002D722F" w:rsidRDefault="002D722F" w:rsidP="002D722F"/>
    <w:p w14:paraId="28048FD3" w14:textId="77777777" w:rsidR="002D722F" w:rsidRDefault="002D722F" w:rsidP="00404B4E">
      <w:pPr>
        <w:pStyle w:val="xml"/>
      </w:pPr>
      <w:r>
        <w:t>&lt;frameDef name=”MyCommandHeader” decoder=”MyCommandDecoder”&gt;</w:t>
      </w:r>
    </w:p>
    <w:p w14:paraId="520E66C5" w14:textId="77777777" w:rsidR="002D722F" w:rsidRDefault="002D722F" w:rsidP="00404B4E">
      <w:pPr>
        <w:pStyle w:val="xml"/>
      </w:pPr>
      <w:r>
        <w:tab/>
        <w:t>&lt;pad bytes=”4”/&gt;</w:t>
      </w:r>
    </w:p>
    <w:p w14:paraId="0D897A99" w14:textId="77777777" w:rsidR="002D722F" w:rsidRDefault="002D722F" w:rsidP="00404B4E">
      <w:pPr>
        <w:pStyle w:val="xml"/>
      </w:pPr>
      <w:r>
        <w:tab/>
        <w:t>&lt;field&gt;</w:t>
      </w:r>
    </w:p>
    <w:p w14:paraId="6E30E9B0" w14:textId="77777777" w:rsidR="002D722F" w:rsidRDefault="002D722F" w:rsidP="00404B4E">
      <w:pPr>
        <w:pStyle w:val="xml"/>
      </w:pPr>
      <w:r>
        <w:tab/>
      </w:r>
      <w:r>
        <w:tab/>
        <w:t>&lt;itemDef name=”headerID” type=”dn8” value=”42”/&gt;</w:t>
      </w:r>
    </w:p>
    <w:p w14:paraId="65820849" w14:textId="1307F9FD" w:rsidR="002D722F" w:rsidRDefault="002D722F" w:rsidP="00B907E2">
      <w:pPr>
        <w:pStyle w:val="xml"/>
        <w:ind w:left="2160"/>
      </w:pPr>
      <w:r>
        <w:t>&lt;</w:t>
      </w:r>
      <w:r w:rsidR="008953B0">
        <w:t>itemCounter</w:t>
      </w:r>
      <w:r>
        <w:t xml:space="preserve"> name=”headerCount” type=”dn8” value=”0”</w:t>
      </w:r>
      <w:r w:rsidR="000E476D">
        <w:t xml:space="preserve"> incr=”1” min=”0” max=”128”</w:t>
      </w:r>
      <w:r>
        <w:t>/&gt;</w:t>
      </w:r>
    </w:p>
    <w:p w14:paraId="4884C265" w14:textId="77777777" w:rsidR="002D722F" w:rsidRDefault="002D722F" w:rsidP="00404B4E">
      <w:pPr>
        <w:pStyle w:val="xml"/>
      </w:pPr>
      <w:r>
        <w:tab/>
      </w:r>
      <w:r>
        <w:tab/>
        <w:t>&lt;itemDef name=”headerLength” type=”dn8” value=”0”/&gt;</w:t>
      </w:r>
    </w:p>
    <w:p w14:paraId="2822696B" w14:textId="77777777" w:rsidR="002D722F" w:rsidRDefault="002D722F" w:rsidP="00B907E2">
      <w:pPr>
        <w:pStyle w:val="xml"/>
        <w:ind w:left="1440" w:firstLine="720"/>
      </w:pPr>
      <w:r>
        <w:t>&lt;itemDef name=”headerChecksum” type=”dn8” value=”0”/&gt;</w:t>
      </w:r>
    </w:p>
    <w:p w14:paraId="4B3307B6" w14:textId="77777777" w:rsidR="002D722F" w:rsidRDefault="002D722F" w:rsidP="00404B4E">
      <w:pPr>
        <w:pStyle w:val="xml"/>
      </w:pPr>
      <w:r>
        <w:tab/>
      </w:r>
      <w:r>
        <w:tab/>
        <w:t>&lt;placeholder/&gt;</w:t>
      </w:r>
    </w:p>
    <w:p w14:paraId="7FBBA2C9" w14:textId="77777777" w:rsidR="002D722F" w:rsidRDefault="002D722F" w:rsidP="00404B4E">
      <w:pPr>
        <w:pStyle w:val="xml"/>
      </w:pPr>
      <w:r>
        <w:tab/>
        <w:t>&lt;/field&gt;</w:t>
      </w:r>
    </w:p>
    <w:p w14:paraId="5C60F8C5" w14:textId="77777777" w:rsidR="002D722F" w:rsidRDefault="002D722F" w:rsidP="00404B4E">
      <w:pPr>
        <w:pStyle w:val="xml"/>
      </w:pPr>
    </w:p>
    <w:p w14:paraId="0F34923C" w14:textId="77777777" w:rsidR="002D722F" w:rsidRDefault="002D722F" w:rsidP="00404B4E">
      <w:pPr>
        <w:pStyle w:val="xml"/>
      </w:pPr>
      <w:r>
        <w:tab/>
        <w:t>&lt;length item=”headerLength” offset=”-32”/&gt;</w:t>
      </w:r>
    </w:p>
    <w:p w14:paraId="6EDAB427" w14:textId="340E2246" w:rsidR="002D722F" w:rsidRDefault="002D722F" w:rsidP="00B907E2">
      <w:pPr>
        <w:pStyle w:val="xml"/>
        <w:ind w:left="1440"/>
      </w:pPr>
      <w:r>
        <w:t>&lt;checksum item=”headerChecksum” start=”headerID” stop=”END” seed=”0xFF” method=”xor”/&gt;</w:t>
      </w:r>
    </w:p>
    <w:p w14:paraId="573E2A63" w14:textId="77777777" w:rsidR="002D722F" w:rsidRDefault="002D722F" w:rsidP="00404B4E">
      <w:pPr>
        <w:pStyle w:val="xml"/>
      </w:pPr>
      <w:r>
        <w:t>&lt;/frameDef&gt;</w:t>
      </w:r>
    </w:p>
    <w:p w14:paraId="06ECF94D" w14:textId="77777777" w:rsidR="002D722F" w:rsidRDefault="002D722F" w:rsidP="002D722F"/>
    <w:p w14:paraId="4C24B093" w14:textId="77777777" w:rsidR="000E476D" w:rsidRDefault="000E476D" w:rsidP="002D722F">
      <w:r>
        <w:t>Every time the header is used, the headerCount will increment by one and it will rollover when it hits 128 back to 0.  The min and max values can be anything, and the increment can be 2, 4, or even negative.</w:t>
      </w:r>
    </w:p>
    <w:p w14:paraId="3696DAAF" w14:textId="77777777" w:rsidR="000E476D" w:rsidRDefault="000E476D" w:rsidP="000B515A">
      <w:pPr>
        <w:pStyle w:val="Heading4"/>
      </w:pPr>
      <w:r>
        <w:t>Timestamps</w:t>
      </w:r>
    </w:p>
    <w:p w14:paraId="545038E6" w14:textId="77777777" w:rsidR="000E476D" w:rsidRDefault="000E476D" w:rsidP="000E476D">
      <w:r>
        <w:t>Let’s add a new field to our header:</w:t>
      </w:r>
    </w:p>
    <w:p w14:paraId="24A3BAC7" w14:textId="77777777" w:rsidR="000E476D" w:rsidRDefault="000E476D" w:rsidP="000E476D"/>
    <w:p w14:paraId="38413B5C" w14:textId="77777777" w:rsidR="000E476D" w:rsidRDefault="000E476D" w:rsidP="00404B4E">
      <w:pPr>
        <w:pStyle w:val="xml"/>
      </w:pPr>
      <w:r>
        <w:t>&lt;frameDef name=”MyCommandHeader” decoder=”MyCommandDecoder”&gt;</w:t>
      </w:r>
    </w:p>
    <w:p w14:paraId="398F14CF" w14:textId="77777777" w:rsidR="000E476D" w:rsidRDefault="000E476D" w:rsidP="00404B4E">
      <w:pPr>
        <w:pStyle w:val="xml"/>
      </w:pPr>
    </w:p>
    <w:p w14:paraId="411E219D" w14:textId="77777777" w:rsidR="000E476D" w:rsidRDefault="000E476D" w:rsidP="00404B4E">
      <w:pPr>
        <w:pStyle w:val="xml"/>
      </w:pPr>
      <w:r>
        <w:tab/>
        <w:t>&lt;pad bytes=”4”/&gt;</w:t>
      </w:r>
    </w:p>
    <w:p w14:paraId="3BFC6AC3" w14:textId="77777777" w:rsidR="000E476D" w:rsidRDefault="000E476D" w:rsidP="00404B4E">
      <w:pPr>
        <w:pStyle w:val="xml"/>
      </w:pPr>
      <w:r>
        <w:tab/>
        <w:t>&lt;field&gt;</w:t>
      </w:r>
    </w:p>
    <w:p w14:paraId="5D9895CD" w14:textId="77777777" w:rsidR="000E476D" w:rsidRDefault="000E476D" w:rsidP="00404B4E">
      <w:pPr>
        <w:pStyle w:val="xml"/>
      </w:pPr>
      <w:r>
        <w:tab/>
      </w:r>
      <w:r>
        <w:tab/>
        <w:t>&lt;itemDef name=”headerID” type=”dn8” value=”42”/&gt;</w:t>
      </w:r>
    </w:p>
    <w:p w14:paraId="41B7C6F1" w14:textId="1D459639" w:rsidR="000E476D" w:rsidRDefault="000E476D" w:rsidP="00B907E2">
      <w:pPr>
        <w:pStyle w:val="xml"/>
        <w:ind w:left="2160"/>
      </w:pPr>
      <w:r>
        <w:t>&lt;</w:t>
      </w:r>
      <w:r w:rsidR="008953B0">
        <w:t>itemCounter</w:t>
      </w:r>
      <w:r>
        <w:t xml:space="preserve"> name=”headerCount” type=”dn8” value=”0” incr=”1” min=”0” max=”128”/&gt;</w:t>
      </w:r>
    </w:p>
    <w:p w14:paraId="4257F3DA" w14:textId="77777777" w:rsidR="000E476D" w:rsidRDefault="000E476D" w:rsidP="00404B4E">
      <w:pPr>
        <w:pStyle w:val="xml"/>
      </w:pPr>
      <w:r>
        <w:tab/>
      </w:r>
      <w:r>
        <w:tab/>
        <w:t>&lt;</w:t>
      </w:r>
      <w:r w:rsidR="008953B0">
        <w:t>itemDef</w:t>
      </w:r>
      <w:r>
        <w:t xml:space="preserve"> name=”headerLength” type=”dn8” value=”0”/&gt;</w:t>
      </w:r>
    </w:p>
    <w:p w14:paraId="4332C60A" w14:textId="77777777" w:rsidR="000E476D" w:rsidRDefault="000E476D" w:rsidP="008953B0">
      <w:pPr>
        <w:pStyle w:val="xml"/>
        <w:ind w:left="1440" w:firstLine="720"/>
      </w:pPr>
      <w:r>
        <w:t>&lt;itemDef name=”headerChecksum” type=”dn8” value=”0”/&gt;</w:t>
      </w:r>
    </w:p>
    <w:p w14:paraId="0DE4514A" w14:textId="77777777" w:rsidR="000E476D" w:rsidRDefault="000E476D" w:rsidP="008953B0">
      <w:pPr>
        <w:pStyle w:val="xml"/>
        <w:ind w:left="1440" w:firstLine="720"/>
      </w:pPr>
      <w:r>
        <w:t>&lt;itemDef name=”headerTime” type=”dn32” value=”0”/&gt;</w:t>
      </w:r>
    </w:p>
    <w:p w14:paraId="0B0F4DB1" w14:textId="77777777" w:rsidR="000E476D" w:rsidRDefault="000E476D" w:rsidP="00404B4E">
      <w:pPr>
        <w:pStyle w:val="xml"/>
      </w:pPr>
      <w:r>
        <w:tab/>
      </w:r>
      <w:r>
        <w:tab/>
        <w:t>&lt;placeholder/&gt;</w:t>
      </w:r>
    </w:p>
    <w:p w14:paraId="65242F8D" w14:textId="77777777" w:rsidR="000E476D" w:rsidRDefault="000E476D" w:rsidP="00404B4E">
      <w:pPr>
        <w:pStyle w:val="xml"/>
      </w:pPr>
      <w:r>
        <w:tab/>
        <w:t>&lt;/field&gt;</w:t>
      </w:r>
    </w:p>
    <w:p w14:paraId="38413387" w14:textId="77777777" w:rsidR="000E476D" w:rsidRDefault="000E476D" w:rsidP="00404B4E">
      <w:pPr>
        <w:pStyle w:val="xml"/>
      </w:pPr>
    </w:p>
    <w:p w14:paraId="38628CD2" w14:textId="77777777" w:rsidR="000E476D" w:rsidRDefault="000E476D" w:rsidP="00404B4E">
      <w:pPr>
        <w:pStyle w:val="xml"/>
      </w:pPr>
      <w:r>
        <w:tab/>
        <w:t>&lt;length item=”headerLength” offset=”-32”/&gt;</w:t>
      </w:r>
    </w:p>
    <w:p w14:paraId="37C138C5" w14:textId="11A0C46E" w:rsidR="000E476D" w:rsidRDefault="000E476D" w:rsidP="00B907E2">
      <w:pPr>
        <w:pStyle w:val="xml"/>
        <w:ind w:left="1440"/>
      </w:pPr>
      <w:r>
        <w:t>&lt;checksum item=”headerChecksum” start=”headerID” stop=”END” seed=”0xFF” method=”xor”/&gt;</w:t>
      </w:r>
    </w:p>
    <w:p w14:paraId="0AABA74D" w14:textId="77777777" w:rsidR="000E476D" w:rsidRDefault="000E476D" w:rsidP="00404B4E">
      <w:pPr>
        <w:pStyle w:val="xml"/>
      </w:pPr>
      <w:r>
        <w:lastRenderedPageBreak/>
        <w:t>&lt;/frameDef&gt;</w:t>
      </w:r>
    </w:p>
    <w:p w14:paraId="763DDE41" w14:textId="77777777" w:rsidR="000E476D" w:rsidRDefault="000E476D" w:rsidP="000E476D"/>
    <w:p w14:paraId="3E84670A" w14:textId="4A24CB70" w:rsidR="000E476D" w:rsidRDefault="000E476D" w:rsidP="000E476D">
      <w:r>
        <w:t xml:space="preserve">headerTime is supposed to be the time at which the command was created.  This would be very hard to do manually, so </w:t>
      </w:r>
      <w:r w:rsidR="00CD458E">
        <w:t>HYDRA</w:t>
      </w:r>
      <w:r>
        <w:t xml:space="preserve"> provides another special item type, called time.</w:t>
      </w:r>
    </w:p>
    <w:p w14:paraId="7871B52F" w14:textId="77777777" w:rsidR="000E476D" w:rsidRDefault="000E476D" w:rsidP="00404B4E">
      <w:pPr>
        <w:pStyle w:val="xml"/>
      </w:pPr>
    </w:p>
    <w:p w14:paraId="3D40C203" w14:textId="77777777" w:rsidR="000E476D" w:rsidRDefault="000E476D" w:rsidP="00404B4E">
      <w:pPr>
        <w:pStyle w:val="xml"/>
      </w:pPr>
      <w:r>
        <w:t>&lt;frameDef name=”MyCommandHeader” decoder=”MyCommandDecoder”&gt;</w:t>
      </w:r>
    </w:p>
    <w:p w14:paraId="785FC354" w14:textId="77777777" w:rsidR="000E476D" w:rsidRDefault="000E476D" w:rsidP="00404B4E">
      <w:pPr>
        <w:pStyle w:val="xml"/>
      </w:pPr>
      <w:r>
        <w:tab/>
        <w:t>&lt;pad bytes=”4”/&gt;</w:t>
      </w:r>
    </w:p>
    <w:p w14:paraId="0CD57058" w14:textId="77777777" w:rsidR="000E476D" w:rsidRDefault="000E476D" w:rsidP="00404B4E">
      <w:pPr>
        <w:pStyle w:val="xml"/>
      </w:pPr>
      <w:r>
        <w:tab/>
        <w:t>&lt;field&gt;</w:t>
      </w:r>
    </w:p>
    <w:p w14:paraId="73439923" w14:textId="77777777" w:rsidR="000E476D" w:rsidRDefault="000E476D" w:rsidP="00404B4E">
      <w:pPr>
        <w:pStyle w:val="xml"/>
      </w:pPr>
      <w:r>
        <w:tab/>
      </w:r>
      <w:r>
        <w:tab/>
        <w:t>&lt;itemDef name=”headerID” type=”dn8” value=”42”/&gt;</w:t>
      </w:r>
    </w:p>
    <w:p w14:paraId="0356C443" w14:textId="5F9C5A85" w:rsidR="000E476D" w:rsidRDefault="000E476D" w:rsidP="00B907E2">
      <w:pPr>
        <w:pStyle w:val="xml"/>
        <w:ind w:left="2160"/>
      </w:pPr>
      <w:r>
        <w:t>&lt;</w:t>
      </w:r>
      <w:r w:rsidR="008953B0">
        <w:t>itemCounter</w:t>
      </w:r>
      <w:r>
        <w:t xml:space="preserve"> name=”headerCount” type=”dn8” value=”0” incr=”1” min=”0” max=”128”/&gt;</w:t>
      </w:r>
    </w:p>
    <w:p w14:paraId="32B3EB39" w14:textId="77777777" w:rsidR="000E476D" w:rsidRDefault="000E476D" w:rsidP="00404B4E">
      <w:pPr>
        <w:pStyle w:val="xml"/>
      </w:pPr>
      <w:r>
        <w:tab/>
      </w:r>
      <w:r>
        <w:tab/>
        <w:t>&lt;itemDef name=”headerLength” type=”dn8” value=”0”/&gt;</w:t>
      </w:r>
    </w:p>
    <w:p w14:paraId="3B53BBFB" w14:textId="77777777" w:rsidR="000E476D" w:rsidRDefault="000E476D" w:rsidP="008953B0">
      <w:pPr>
        <w:pStyle w:val="xml"/>
        <w:ind w:left="1440" w:firstLine="720"/>
      </w:pPr>
      <w:r>
        <w:t>&lt;itemDef name=”headerChecksum” type=”dn8” value=”0”/&gt;</w:t>
      </w:r>
    </w:p>
    <w:p w14:paraId="165F5099" w14:textId="77777777" w:rsidR="000E476D" w:rsidRDefault="000E476D" w:rsidP="00B907E2">
      <w:pPr>
        <w:pStyle w:val="xml"/>
        <w:ind w:left="2160"/>
      </w:pPr>
      <w:r>
        <w:t>&lt;</w:t>
      </w:r>
      <w:r w:rsidR="008953B0">
        <w:t>itemTime</w:t>
      </w:r>
      <w:r>
        <w:t xml:space="preserve"> name=”headerTime” type=”dn32” value=”0” method=”secSinceEpoch”</w:t>
      </w:r>
      <w:r w:rsidR="00181AD0">
        <w:t xml:space="preserve"> epoch=”Jan 1 2012 0:0:0”/</w:t>
      </w:r>
      <w:r>
        <w:t>&gt;</w:t>
      </w:r>
    </w:p>
    <w:p w14:paraId="61A3AAD6" w14:textId="77777777" w:rsidR="000E476D" w:rsidRDefault="000E476D" w:rsidP="00404B4E">
      <w:pPr>
        <w:pStyle w:val="xml"/>
      </w:pPr>
      <w:r>
        <w:tab/>
      </w:r>
      <w:r>
        <w:tab/>
        <w:t>&lt;placeholder/&gt;</w:t>
      </w:r>
    </w:p>
    <w:p w14:paraId="5EDDC8DB" w14:textId="77777777" w:rsidR="000E476D" w:rsidRDefault="000E476D" w:rsidP="00404B4E">
      <w:pPr>
        <w:pStyle w:val="xml"/>
      </w:pPr>
      <w:r>
        <w:tab/>
        <w:t>&lt;/field&gt;</w:t>
      </w:r>
    </w:p>
    <w:p w14:paraId="7D6F4FB9" w14:textId="77777777" w:rsidR="000E476D" w:rsidRDefault="000E476D" w:rsidP="00404B4E">
      <w:pPr>
        <w:pStyle w:val="xml"/>
      </w:pPr>
    </w:p>
    <w:p w14:paraId="32526811" w14:textId="77777777" w:rsidR="000E476D" w:rsidRDefault="000E476D" w:rsidP="00404B4E">
      <w:pPr>
        <w:pStyle w:val="xml"/>
      </w:pPr>
      <w:r>
        <w:tab/>
        <w:t>&lt;length item=”headerLength” offset=”-32”/&gt;</w:t>
      </w:r>
    </w:p>
    <w:p w14:paraId="1E6F1165" w14:textId="0C4980C1" w:rsidR="000E476D" w:rsidRDefault="000E476D" w:rsidP="00B907E2">
      <w:pPr>
        <w:pStyle w:val="xml"/>
        <w:ind w:left="1440"/>
      </w:pPr>
      <w:r>
        <w:t>&lt;checksum item=”headerChecksum” start=”headerID” stop=”END” seed=”0xFF” method=”xor”/&gt;</w:t>
      </w:r>
    </w:p>
    <w:p w14:paraId="25FB1288" w14:textId="77777777" w:rsidR="000E476D" w:rsidRDefault="000E476D" w:rsidP="00404B4E">
      <w:pPr>
        <w:pStyle w:val="xml"/>
      </w:pPr>
      <w:r>
        <w:t>&lt;/frameDef&gt;</w:t>
      </w:r>
    </w:p>
    <w:p w14:paraId="2C029FC8" w14:textId="77777777" w:rsidR="000E476D" w:rsidRDefault="000E476D" w:rsidP="000E476D"/>
    <w:p w14:paraId="7BB89438" w14:textId="77777777" w:rsidR="000E476D" w:rsidRPr="000E476D" w:rsidRDefault="000E476D" w:rsidP="000E476D">
      <w:r>
        <w:t>Now whenever this header is created, the number of seconds since the supplied epoch will be inserted into this field.  There are different kinds of time methods available, see Section ###.</w:t>
      </w:r>
    </w:p>
    <w:p w14:paraId="731B1D01" w14:textId="77777777" w:rsidR="00643393" w:rsidRDefault="002D722F" w:rsidP="000B515A">
      <w:pPr>
        <w:pStyle w:val="Heading4"/>
      </w:pPr>
      <w:r>
        <w:t>Command Arguments</w:t>
      </w:r>
    </w:p>
    <w:p w14:paraId="7234A885" w14:textId="2F321B0C" w:rsidR="002D722F" w:rsidRDefault="00CD458E" w:rsidP="002D722F">
      <w:r>
        <w:t>HYDRA</w:t>
      </w:r>
      <w:r w:rsidR="002D722F">
        <w:t xml:space="preserve"> allows the user to specify the value of command fields when the command is invoked.  These are the command’s arguments.</w:t>
      </w:r>
    </w:p>
    <w:p w14:paraId="6931EB94" w14:textId="77777777" w:rsidR="002D722F" w:rsidRDefault="002D722F" w:rsidP="002D722F"/>
    <w:p w14:paraId="3B2770F2" w14:textId="0EC164A9" w:rsidR="002D722F" w:rsidRDefault="002D722F" w:rsidP="00404B4E">
      <w:pPr>
        <w:pStyle w:val="xml"/>
      </w:pPr>
      <w:r>
        <w:t>&lt;command name=”my</w:t>
      </w:r>
      <w:r w:rsidR="00B907E2">
        <w:t>Cmd</w:t>
      </w:r>
      <w:r>
        <w:t>1” decoder=”MyCommandDecoder”&gt;</w:t>
      </w:r>
    </w:p>
    <w:p w14:paraId="7324C821" w14:textId="77777777" w:rsidR="002D722F" w:rsidRDefault="002D722F" w:rsidP="00404B4E">
      <w:pPr>
        <w:pStyle w:val="xml"/>
      </w:pPr>
      <w:r>
        <w:tab/>
        <w:t>&lt;header frame=”MyCommandHeader”/&gt;</w:t>
      </w:r>
    </w:p>
    <w:p w14:paraId="651EA07C" w14:textId="77777777" w:rsidR="002D722F" w:rsidRDefault="002D722F" w:rsidP="00404B4E">
      <w:pPr>
        <w:pStyle w:val="xml"/>
      </w:pPr>
      <w:r>
        <w:tab/>
        <w:t>&lt;field&gt;</w:t>
      </w:r>
    </w:p>
    <w:p w14:paraId="62FF90AF" w14:textId="77777777" w:rsidR="002D722F" w:rsidRDefault="002D722F" w:rsidP="00404B4E">
      <w:pPr>
        <w:pStyle w:val="xml"/>
      </w:pPr>
      <w:r>
        <w:tab/>
      </w:r>
      <w:r>
        <w:tab/>
        <w:t>&lt;opcode value=”1” type=”dn8”/&gt;</w:t>
      </w:r>
    </w:p>
    <w:p w14:paraId="015E6909" w14:textId="77777777" w:rsidR="002D722F" w:rsidRDefault="002D722F" w:rsidP="00404B4E">
      <w:pPr>
        <w:pStyle w:val="xml"/>
      </w:pPr>
      <w:r>
        <w:tab/>
      </w:r>
      <w:r>
        <w:tab/>
        <w:t>&lt;argument id=”arg1” type=”dn8”/&gt;</w:t>
      </w:r>
    </w:p>
    <w:p w14:paraId="1DF0417C" w14:textId="77777777" w:rsidR="002D722F" w:rsidRDefault="002D722F" w:rsidP="008953B0">
      <w:pPr>
        <w:pStyle w:val="xml"/>
        <w:ind w:left="1440" w:firstLine="720"/>
      </w:pPr>
      <w:r>
        <w:t>&lt;argument id=”arg2” type=”dn8”/&gt;</w:t>
      </w:r>
    </w:p>
    <w:p w14:paraId="250CE2E7" w14:textId="77777777" w:rsidR="002D722F" w:rsidRDefault="002D722F" w:rsidP="00404B4E">
      <w:pPr>
        <w:pStyle w:val="xml"/>
      </w:pPr>
      <w:r>
        <w:tab/>
        <w:t>&lt;/field&gt;</w:t>
      </w:r>
    </w:p>
    <w:p w14:paraId="7A698760" w14:textId="77777777" w:rsidR="002D722F" w:rsidRDefault="002D722F" w:rsidP="00404B4E">
      <w:pPr>
        <w:pStyle w:val="xml"/>
      </w:pPr>
      <w:r>
        <w:t>&lt;/command&gt;</w:t>
      </w:r>
    </w:p>
    <w:p w14:paraId="3D7B730F" w14:textId="77777777" w:rsidR="002D722F" w:rsidRDefault="002D722F" w:rsidP="002D722F"/>
    <w:p w14:paraId="43F9EE60" w14:textId="77777777" w:rsidR="002D722F" w:rsidRDefault="002D722F" w:rsidP="002D722F">
      <w:r>
        <w:t>For the database, the argument id is added to the command name, so the user does not need to provide a unique name for every argument.  This command would be invoked from the command prompt like so:</w:t>
      </w:r>
    </w:p>
    <w:p w14:paraId="663AB03D" w14:textId="77777777" w:rsidR="002D722F" w:rsidRDefault="002D722F" w:rsidP="002D722F"/>
    <w:p w14:paraId="74880C6B" w14:textId="18C409B3" w:rsidR="002D722F" w:rsidRDefault="000B515A" w:rsidP="002D722F">
      <w:r>
        <w:t>&gt;&gt;</w:t>
      </w:r>
      <w:r w:rsidR="002D722F">
        <w:t>my</w:t>
      </w:r>
      <w:r w:rsidR="00B907E2">
        <w:t>Cmd</w:t>
      </w:r>
      <w:r w:rsidR="002D722F">
        <w:t>1 arg1 2 arg2 4</w:t>
      </w:r>
    </w:p>
    <w:p w14:paraId="2251532B" w14:textId="77777777" w:rsidR="002D722F" w:rsidRDefault="002D722F" w:rsidP="002D722F"/>
    <w:p w14:paraId="24F05A7C" w14:textId="49C4AB91" w:rsidR="002D722F" w:rsidRDefault="002D722F" w:rsidP="002D722F">
      <w:r>
        <w:t xml:space="preserve">where 2 is the desired value for the first field and 4 for the second.  If the type of the argument is not a dn, but a state, the name of the state conversion can be supplied instead and it will be converted to the appropriate numerical value.  The same </w:t>
      </w:r>
      <w:r>
        <w:lastRenderedPageBreak/>
        <w:t xml:space="preserve">applies to signed, float and char types.  As of this writing </w:t>
      </w:r>
      <w:r w:rsidR="00CD458E">
        <w:t>HYDRA</w:t>
      </w:r>
      <w:r>
        <w:t xml:space="preserve"> does not support converted EUs back to DNs.</w:t>
      </w:r>
    </w:p>
    <w:p w14:paraId="33CC13ED" w14:textId="77777777" w:rsidR="002D722F" w:rsidRDefault="002D722F" w:rsidP="002D722F"/>
    <w:p w14:paraId="37252C83" w14:textId="77777777" w:rsidR="002D722F" w:rsidRDefault="002D722F" w:rsidP="002D722F">
      <w:r>
        <w:t>A default value can be supplied for the argument, which is filled in whenever the argument is not provided at invocation.  Arguments can also be range checked.  If a value is supplied that is outside the allowed range, the command will not be sent.</w:t>
      </w:r>
    </w:p>
    <w:p w14:paraId="28296705" w14:textId="77777777" w:rsidR="002D722F" w:rsidRDefault="002D722F" w:rsidP="002D722F"/>
    <w:p w14:paraId="576204F4" w14:textId="77777777" w:rsidR="002D722F" w:rsidRDefault="002D722F" w:rsidP="00404B4E">
      <w:pPr>
        <w:pStyle w:val="xml"/>
      </w:pPr>
      <w:r>
        <w:t>&lt;command name=”myArg1” decoder=”MyCommandDecoder”&gt;</w:t>
      </w:r>
    </w:p>
    <w:p w14:paraId="6664F22F" w14:textId="77777777" w:rsidR="002D722F" w:rsidRDefault="002D722F" w:rsidP="00404B4E">
      <w:pPr>
        <w:pStyle w:val="xml"/>
      </w:pPr>
      <w:r>
        <w:tab/>
        <w:t>&lt;header frame=”MyCommandHeader”/&gt;</w:t>
      </w:r>
    </w:p>
    <w:p w14:paraId="49ABE458" w14:textId="77777777" w:rsidR="002D722F" w:rsidRDefault="002D722F" w:rsidP="00404B4E">
      <w:pPr>
        <w:pStyle w:val="xml"/>
      </w:pPr>
      <w:r>
        <w:tab/>
        <w:t>&lt;field&gt;</w:t>
      </w:r>
    </w:p>
    <w:p w14:paraId="6263D3B1" w14:textId="77777777" w:rsidR="002D722F" w:rsidRDefault="002D722F" w:rsidP="00404B4E">
      <w:pPr>
        <w:pStyle w:val="xml"/>
      </w:pPr>
      <w:r>
        <w:tab/>
      </w:r>
      <w:r>
        <w:tab/>
        <w:t>&lt;opcode value=”1” type=”dn8”/&gt;</w:t>
      </w:r>
    </w:p>
    <w:p w14:paraId="2ABD1155" w14:textId="77777777" w:rsidR="002D722F" w:rsidRDefault="002D722F" w:rsidP="00404B4E">
      <w:pPr>
        <w:pStyle w:val="xml"/>
      </w:pPr>
      <w:r>
        <w:tab/>
      </w:r>
      <w:r>
        <w:tab/>
        <w:t>&lt;argument id=”arg1” type=”dn8” default=”7”/&gt;</w:t>
      </w:r>
    </w:p>
    <w:p w14:paraId="324EB02A" w14:textId="77777777" w:rsidR="002D722F" w:rsidRDefault="002D722F" w:rsidP="00B907E2">
      <w:pPr>
        <w:pStyle w:val="xml"/>
        <w:ind w:left="2160"/>
      </w:pPr>
      <w:r>
        <w:t>&lt;argument id=”arg2” type=”dn8” min=”1” max=”5” minCheck=”enabled” maxCheck=”enabled”/&gt;</w:t>
      </w:r>
    </w:p>
    <w:p w14:paraId="0FC8FD46" w14:textId="77777777" w:rsidR="002D722F" w:rsidRDefault="002D722F" w:rsidP="00404B4E">
      <w:pPr>
        <w:pStyle w:val="xml"/>
      </w:pPr>
      <w:r>
        <w:tab/>
        <w:t>&lt;/field&gt;</w:t>
      </w:r>
    </w:p>
    <w:p w14:paraId="2CA91AE2" w14:textId="77777777" w:rsidR="002D722F" w:rsidRDefault="002D722F" w:rsidP="00404B4E">
      <w:pPr>
        <w:pStyle w:val="xml"/>
      </w:pPr>
      <w:r>
        <w:t>&lt;/command&gt;</w:t>
      </w:r>
    </w:p>
    <w:p w14:paraId="6E790945" w14:textId="77777777" w:rsidR="002D722F" w:rsidRDefault="002D722F" w:rsidP="002D722F"/>
    <w:p w14:paraId="34658C9C" w14:textId="77777777" w:rsidR="002D722F" w:rsidRDefault="002D722F" w:rsidP="002D722F">
      <w:r>
        <w:t>The range check can be for a lower bound, upper bound, or both.</w:t>
      </w:r>
    </w:p>
    <w:p w14:paraId="36D00FEB" w14:textId="77777777" w:rsidR="000E476D" w:rsidRDefault="000E476D" w:rsidP="000B515A">
      <w:pPr>
        <w:pStyle w:val="Heading5"/>
      </w:pPr>
      <w:r>
        <w:t>Arrays</w:t>
      </w:r>
    </w:p>
    <w:p w14:paraId="66FF7CA4" w14:textId="77777777" w:rsidR="000E476D" w:rsidRDefault="000E476D" w:rsidP="000E476D">
      <w:r>
        <w:t>Arguments do not need to be single values; they can also be arrays.</w:t>
      </w:r>
    </w:p>
    <w:p w14:paraId="725D8A59" w14:textId="77777777" w:rsidR="000E476D" w:rsidRDefault="000E476D" w:rsidP="000E476D"/>
    <w:p w14:paraId="09917252" w14:textId="77777777" w:rsidR="000E476D" w:rsidRDefault="000E476D" w:rsidP="00404B4E">
      <w:pPr>
        <w:pStyle w:val="xml"/>
      </w:pPr>
      <w:r>
        <w:t>&lt;command name=”myArgArray” decoder=”MyCommandDecoder”&gt;</w:t>
      </w:r>
    </w:p>
    <w:p w14:paraId="2BDB5C2D" w14:textId="77777777" w:rsidR="000E476D" w:rsidRDefault="000E476D" w:rsidP="00404B4E">
      <w:pPr>
        <w:pStyle w:val="xml"/>
      </w:pPr>
      <w:r>
        <w:tab/>
        <w:t>&lt;header frame=”MyCommandHeader”/&gt;</w:t>
      </w:r>
    </w:p>
    <w:p w14:paraId="196C0085" w14:textId="77777777" w:rsidR="000E476D" w:rsidRDefault="000E476D" w:rsidP="00404B4E">
      <w:pPr>
        <w:pStyle w:val="xml"/>
      </w:pPr>
      <w:r>
        <w:tab/>
        <w:t>&lt;field&gt;</w:t>
      </w:r>
    </w:p>
    <w:p w14:paraId="5F5C9D72" w14:textId="77777777" w:rsidR="000E476D" w:rsidRDefault="000E476D" w:rsidP="00404B4E">
      <w:pPr>
        <w:pStyle w:val="xml"/>
      </w:pPr>
      <w:r>
        <w:tab/>
      </w:r>
      <w:r>
        <w:tab/>
        <w:t>&lt;opcode value=”1” type=”dn8”/&gt;</w:t>
      </w:r>
    </w:p>
    <w:p w14:paraId="7F1101EA" w14:textId="77777777" w:rsidR="000E476D" w:rsidRDefault="000E476D" w:rsidP="00404B4E">
      <w:pPr>
        <w:pStyle w:val="xml"/>
      </w:pPr>
      <w:r>
        <w:tab/>
      </w:r>
      <w:r>
        <w:tab/>
        <w:t>&lt;argument id=”arg1” type=”dn8” num=”5”/&gt;</w:t>
      </w:r>
    </w:p>
    <w:p w14:paraId="4A83769A" w14:textId="77777777" w:rsidR="000E476D" w:rsidRDefault="000E476D" w:rsidP="00404B4E">
      <w:pPr>
        <w:pStyle w:val="xml"/>
      </w:pPr>
      <w:r>
        <w:tab/>
        <w:t>&lt;/field&gt;</w:t>
      </w:r>
    </w:p>
    <w:p w14:paraId="3069D0E1" w14:textId="77777777" w:rsidR="000E476D" w:rsidRDefault="000E476D" w:rsidP="00404B4E">
      <w:pPr>
        <w:pStyle w:val="xml"/>
      </w:pPr>
      <w:r>
        <w:t>&lt;/command&gt;</w:t>
      </w:r>
    </w:p>
    <w:p w14:paraId="667F26E5" w14:textId="77777777" w:rsidR="000E476D" w:rsidRDefault="000E476D" w:rsidP="000E476D"/>
    <w:p w14:paraId="37041342" w14:textId="77777777" w:rsidR="000E476D" w:rsidRDefault="000E476D" w:rsidP="000E476D">
      <w:r>
        <w:t>The array values are populated by the user like so:</w:t>
      </w:r>
    </w:p>
    <w:p w14:paraId="32638C51" w14:textId="77777777" w:rsidR="000E476D" w:rsidRDefault="000E476D" w:rsidP="000E476D"/>
    <w:p w14:paraId="300AC1E3" w14:textId="77777777" w:rsidR="000E476D" w:rsidRDefault="000E476D" w:rsidP="000E476D">
      <w:r>
        <w:t>myArgArray arg1 [1|2|3|4|5]</w:t>
      </w:r>
    </w:p>
    <w:p w14:paraId="27BCFFBA" w14:textId="77777777" w:rsidR="000E476D" w:rsidRDefault="000E476D" w:rsidP="000E476D"/>
    <w:p w14:paraId="18AB4961" w14:textId="77777777" w:rsidR="000E476D" w:rsidRDefault="000E476D" w:rsidP="000E476D">
      <w:r>
        <w:t>where the | symbol separates each element.  If all elements are not supplied, the remaining are populated with zeroes.  FIXME or the last element?</w:t>
      </w:r>
    </w:p>
    <w:p w14:paraId="0BCD04CF" w14:textId="2842FF07" w:rsidR="0055686E" w:rsidRDefault="0055686E" w:rsidP="0055686E">
      <w:pPr>
        <w:pStyle w:val="Heading3"/>
      </w:pPr>
      <w:bookmarkStart w:id="27" w:name="_Sending_Queries"/>
      <w:bookmarkEnd w:id="27"/>
      <w:r>
        <w:t>Sending Queries</w:t>
      </w:r>
    </w:p>
    <w:p w14:paraId="7AE1172C" w14:textId="4957724B" w:rsidR="0055686E" w:rsidRDefault="0055686E" w:rsidP="0055686E">
      <w:pPr>
        <w:pStyle w:val="Heading5"/>
      </w:pPr>
      <w:r>
        <w:t>Overview</w:t>
      </w:r>
    </w:p>
    <w:p w14:paraId="311A4122" w14:textId="4AF545F1" w:rsidR="00C37AE3" w:rsidRDefault="0055686E" w:rsidP="0055686E">
      <w:r>
        <w:t xml:space="preserve">Queries ask for a specific status, i.e. the voltage of a specific channel, if a channel is ON/OFF, the system version. </w:t>
      </w:r>
      <w:r w:rsidR="00C37AE3">
        <w:t xml:space="preserve"> The response of the query is then returned to Hydra by the hardware, and stored in an item.</w:t>
      </w:r>
    </w:p>
    <w:p w14:paraId="0FC9C773" w14:textId="625BCDA2" w:rsidR="00C37AE3" w:rsidRDefault="00C37AE3" w:rsidP="00C37AE3">
      <w:pPr>
        <w:pStyle w:val="Heading5"/>
      </w:pPr>
      <w:r>
        <w:t>Constraints</w:t>
      </w:r>
    </w:p>
    <w:p w14:paraId="3E890D1C" w14:textId="76EC97F7" w:rsidR="00C37AE3" w:rsidRDefault="00C37AE3" w:rsidP="00C37AE3">
      <w:r>
        <w:t>In order for a query to work, the user must ensure that the hardware can handle queries. Currently, Hydra is configured to send queries via the SCPI (Standard Commands for Programmable Instruments) language. It is important that the user follows the syntax guidelines precisely, otherwise the command will not be parsed and sent correctly.</w:t>
      </w:r>
    </w:p>
    <w:p w14:paraId="65D2BE8C" w14:textId="1E57DD32" w:rsidR="00E865C9" w:rsidRDefault="00A65F78" w:rsidP="00E865C9">
      <w:pPr>
        <w:pStyle w:val="Heading5"/>
      </w:pPr>
      <w:r>
        <w:lastRenderedPageBreak/>
        <w:t>Creating a Query</w:t>
      </w:r>
    </w:p>
    <w:p w14:paraId="6BA34F66" w14:textId="270C2ABE" w:rsidR="00A65F78" w:rsidRDefault="00A65F78" w:rsidP="00A65F78">
      <w:r>
        <w:t>There are two ways in which the user may send a query to the hardware: manually, or via the &lt;query&gt; item.</w:t>
      </w:r>
      <w:r w:rsidR="007B1B2C">
        <w:t xml:space="preserve"> For a full guide on how to format specific queries, refer to a SCPI datasheet.</w:t>
      </w:r>
    </w:p>
    <w:p w14:paraId="184FACCA" w14:textId="1B17C013" w:rsidR="00A65F78" w:rsidRDefault="00A65F78" w:rsidP="00A65F78">
      <w:pPr>
        <w:pStyle w:val="Heading6"/>
      </w:pPr>
      <w:r>
        <w:t>Scripting a &lt;query&gt;</w:t>
      </w:r>
    </w:p>
    <w:p w14:paraId="11EB4667" w14:textId="20FEDF3C" w:rsidR="00340CCF" w:rsidRDefault="00340CCF" w:rsidP="00340CCF">
      <w:r>
        <w:t>Because queries are meant to be sent on a regular interval, this should be the most common method used to send queries.</w:t>
      </w:r>
      <w:r w:rsidR="00D772B9">
        <w:t xml:space="preserve"> </w:t>
      </w:r>
      <w:r w:rsidR="001324DE">
        <w:t xml:space="preserve">The user creates a &lt;query&gt; item, specifying the name of the query, the SCPI string to be sent, </w:t>
      </w:r>
      <w:r w:rsidR="00C04B4C">
        <w:t>and the</w:t>
      </w:r>
      <w:r w:rsidR="001324DE">
        <w:t xml:space="preserve"> item to store the query response, as well as the hardware, and decoder. For more detailed instructions on the xml format, please refer to &lt;</w:t>
      </w:r>
      <w:hyperlink w:anchor="_&lt;query&gt;" w:history="1">
        <w:r w:rsidR="001324DE" w:rsidRPr="001324DE">
          <w:rPr>
            <w:rStyle w:val="Hyperlink"/>
          </w:rPr>
          <w:t>query</w:t>
        </w:r>
      </w:hyperlink>
      <w:r w:rsidR="001324DE">
        <w:t>&gt;.</w:t>
      </w:r>
    </w:p>
    <w:p w14:paraId="6CC6C162" w14:textId="77777777" w:rsidR="00C04B4C" w:rsidRDefault="00C04B4C" w:rsidP="00340CCF"/>
    <w:p w14:paraId="1FF5BC79" w14:textId="216A0323" w:rsidR="00C04B4C" w:rsidRDefault="00C04B4C" w:rsidP="00340CCF">
      <w:r>
        <w:t xml:space="preserve">Note: The SCPI guidelines dictate that a </w:t>
      </w:r>
      <w:r>
        <w:rPr>
          <w:i/>
        </w:rPr>
        <w:t>newline</w:t>
      </w:r>
      <w:r>
        <w:t xml:space="preserve"> (\n) must be added to the end of every query, in order for the query to be parsed correctly by the receiving hardware. Hydra internally adds the </w:t>
      </w:r>
      <w:r>
        <w:rPr>
          <w:b/>
        </w:rPr>
        <w:t>\n</w:t>
      </w:r>
      <w:r>
        <w:t xml:space="preserve"> character to the end of each query, so it is not necessary to add it to the </w:t>
      </w:r>
      <w:r>
        <w:rPr>
          <w:i/>
        </w:rPr>
        <w:t>string</w:t>
      </w:r>
      <w:r>
        <w:t xml:space="preserve"> tag within the query. It is however, very important that the user adheres to all spacing syntax.</w:t>
      </w:r>
    </w:p>
    <w:p w14:paraId="42571268" w14:textId="77777777" w:rsidR="00C04B4C" w:rsidRDefault="00C04B4C" w:rsidP="00340CCF"/>
    <w:p w14:paraId="7B072A02" w14:textId="7CE3EC63" w:rsidR="00C04B4C" w:rsidRDefault="00C04B4C" w:rsidP="00340CCF">
      <w:r>
        <w:t xml:space="preserve">Once the query item has been created, the user can send the </w:t>
      </w:r>
      <w:r>
        <w:rPr>
          <w:i/>
        </w:rPr>
        <w:t>send_query</w:t>
      </w:r>
      <w:r>
        <w:t xml:space="preserve"> command, with the following format:</w:t>
      </w:r>
    </w:p>
    <w:p w14:paraId="4EF081AF" w14:textId="20939E82" w:rsidR="00C04B4C" w:rsidRDefault="00C04B4C" w:rsidP="00C04B4C">
      <w:pPr>
        <w:jc w:val="center"/>
      </w:pPr>
      <w:r>
        <w:t>send_query &lt;query name&gt;</w:t>
      </w:r>
      <w:r w:rsidR="002E1A28">
        <w:t xml:space="preserve"> [noPrint]</w:t>
      </w:r>
    </w:p>
    <w:p w14:paraId="102543BF" w14:textId="77777777" w:rsidR="00C04B4C" w:rsidRDefault="00C04B4C" w:rsidP="00C04B4C"/>
    <w:p w14:paraId="1830945D" w14:textId="09D3B6CB" w:rsidR="0060261E" w:rsidRPr="00907DDA" w:rsidRDefault="0060261E" w:rsidP="00C04B4C">
      <w:r>
        <w:t>The user can either type this into the command line, or create a script that calls the send_query command in a while-loop.</w:t>
      </w:r>
      <w:r w:rsidR="00306E3D">
        <w:t xml:space="preserve"> </w:t>
      </w:r>
      <w:r w:rsidR="00270F40">
        <w:t xml:space="preserve">Either way, the command will update the </w:t>
      </w:r>
      <w:r w:rsidR="00270F40">
        <w:rPr>
          <w:i/>
        </w:rPr>
        <w:t>item</w:t>
      </w:r>
      <w:r w:rsidR="00270F40">
        <w:t xml:space="preserve"> associated</w:t>
      </w:r>
      <w:r w:rsidR="00306E3D">
        <w:t xml:space="preserve"> with the query response.</w:t>
      </w:r>
      <w:r w:rsidR="005C1EF4">
        <w:t xml:space="preserve"> The </w:t>
      </w:r>
      <w:r w:rsidR="005C1EF4">
        <w:rPr>
          <w:i/>
        </w:rPr>
        <w:t>noPrint</w:t>
      </w:r>
      <w:r w:rsidR="005C1EF4">
        <w:t xml:space="preserve"> keyword is used to suppress the statements that are normally printed to the console. When manually sending a query, it is useful to see the print statements, but when queries are running continuously in the background, we do not necessarily need the print statements clogging up the console.</w:t>
      </w:r>
      <w:r w:rsidR="00907DDA">
        <w:t xml:space="preserve"> Keep in mind, the </w:t>
      </w:r>
      <w:r w:rsidR="00907DDA">
        <w:rPr>
          <w:i/>
        </w:rPr>
        <w:t>noPrint</w:t>
      </w:r>
      <w:r w:rsidR="00907DDA">
        <w:t xml:space="preserve"> keyword </w:t>
      </w:r>
      <w:r w:rsidR="00907DDA">
        <w:rPr>
          <w:b/>
        </w:rPr>
        <w:t>only</w:t>
      </w:r>
      <w:r w:rsidR="00907DDA">
        <w:t xml:space="preserve"> works when used in a script.</w:t>
      </w:r>
    </w:p>
    <w:p w14:paraId="1891B3BF" w14:textId="433E6F62" w:rsidR="00A65F78" w:rsidRDefault="00A65F78" w:rsidP="00A65F78">
      <w:pPr>
        <w:pStyle w:val="Heading6"/>
      </w:pPr>
      <w:r>
        <w:t>Sending a query manually</w:t>
      </w:r>
    </w:p>
    <w:p w14:paraId="4F7B2B71" w14:textId="2EE393F4" w:rsidR="00A65F78" w:rsidRDefault="00A65F78" w:rsidP="00A65F78">
      <w:r>
        <w:t>This method is meant more for testing a query string, or if the user needs to run an infrequent, real-time check of the system.</w:t>
      </w:r>
    </w:p>
    <w:p w14:paraId="31723DF7" w14:textId="77777777" w:rsidR="00AE4A1E" w:rsidRDefault="00AE4A1E" w:rsidP="00A65F78"/>
    <w:p w14:paraId="2D24BEDA" w14:textId="77777777" w:rsidR="000A6D48" w:rsidRDefault="00AE4A1E" w:rsidP="00A65F78">
      <w:r>
        <w:t xml:space="preserve">In order to do this, the user utilizes the </w:t>
      </w:r>
      <w:r w:rsidRPr="00AE4A1E">
        <w:rPr>
          <w:i/>
        </w:rPr>
        <w:t>send_str</w:t>
      </w:r>
      <w:r>
        <w:rPr>
          <w:i/>
        </w:rPr>
        <w:t xml:space="preserve"> </w:t>
      </w:r>
      <w:r>
        <w:t>command, with the following format:</w:t>
      </w:r>
    </w:p>
    <w:p w14:paraId="46DADEF0" w14:textId="0EE7FBCB" w:rsidR="00AE4A1E" w:rsidRDefault="00AE4A1E" w:rsidP="000A6D48">
      <w:pPr>
        <w:jc w:val="center"/>
      </w:pPr>
      <w:r>
        <w:t>send_str &lt;hardware&gt; &lt;query string&gt; newline</w:t>
      </w:r>
    </w:p>
    <w:p w14:paraId="16772747" w14:textId="77777777" w:rsidR="001A76E6" w:rsidRDefault="001A76E6" w:rsidP="00A65F78"/>
    <w:p w14:paraId="002701E9" w14:textId="18D084E8" w:rsidR="00AE4A1E" w:rsidRPr="00AE4A1E" w:rsidRDefault="00AE4A1E" w:rsidP="00A65F78">
      <w:r>
        <w:t xml:space="preserve">It is important to note that in the case, the </w:t>
      </w:r>
      <w:r>
        <w:rPr>
          <w:i/>
        </w:rPr>
        <w:t>newline</w:t>
      </w:r>
      <w:r>
        <w:t xml:space="preserve"> string </w:t>
      </w:r>
      <w:r>
        <w:rPr>
          <w:b/>
        </w:rPr>
        <w:t>must</w:t>
      </w:r>
      <w:r>
        <w:t xml:space="preserve"> be added at the end. Without this ending, the string will not be sent in the correct format to the hardware, and thus a response will not be sent back to Hydra.</w:t>
      </w:r>
      <w:r w:rsidR="007B1B2C">
        <w:t xml:space="preserve"> This method will print out the response in the reader window associated with the hardware. However, it will not update any item.</w:t>
      </w:r>
    </w:p>
    <w:p w14:paraId="7E2ADAA9" w14:textId="77777777" w:rsidR="00363369" w:rsidRDefault="00363369" w:rsidP="000E476D">
      <w:pPr>
        <w:pStyle w:val="Heading3"/>
      </w:pPr>
      <w:bookmarkStart w:id="28" w:name="_Toc451892323"/>
      <w:r>
        <w:lastRenderedPageBreak/>
        <w:t>Configuring a Project</w:t>
      </w:r>
      <w:bookmarkEnd w:id="28"/>
    </w:p>
    <w:p w14:paraId="4D139016" w14:textId="77777777" w:rsidR="00363369" w:rsidRDefault="00363369" w:rsidP="00363369">
      <w:r>
        <w:t xml:space="preserve">Before writing any command definitions, the user should identify where the commands are going to go.  Is </w:t>
      </w:r>
      <w:r w:rsidR="00C60753">
        <w:t>there a single hardware interface</w:t>
      </w:r>
      <w:r>
        <w:t xml:space="preserve"> and all commands go to the same </w:t>
      </w:r>
      <w:r w:rsidR="00C60753">
        <w:t>place</w:t>
      </w:r>
      <w:r>
        <w:t>?  Or are there multiple hardware definitions with their own unique commands?  Another possibility is that the same commands are sent to multiple interfaces at the same time.</w:t>
      </w:r>
      <w:r w:rsidR="00C60753">
        <w:t xml:space="preserve">  This information influences how the command decoders are setup.</w:t>
      </w:r>
    </w:p>
    <w:p w14:paraId="028B7E3A" w14:textId="77777777" w:rsidR="00C60753" w:rsidRDefault="00C60753" w:rsidP="00363369"/>
    <w:p w14:paraId="3C762F91" w14:textId="77777777" w:rsidR="00C60753" w:rsidRDefault="00C60753" w:rsidP="00363369">
      <w:r>
        <w:t>As shown before in the tutorial, all commands must have a decoder designated as their destination.  Otherwise, the commands cannot be created.   The first possibility is easy, there is just one decoder that receives all commands and it sends them to one hardware interface.  The third example is similar, one decoder, but it sends its commands to multiple interfaces.  The second example requires multiple decoders.  These can send to different interfaces, or the same ones.  It just depends on the application.</w:t>
      </w:r>
    </w:p>
    <w:p w14:paraId="1D0BA5DF" w14:textId="77777777" w:rsidR="00C60753" w:rsidRDefault="00C60753" w:rsidP="00363369"/>
    <w:p w14:paraId="62E71E79" w14:textId="77777777" w:rsidR="00C60753" w:rsidRDefault="00C60753" w:rsidP="00363369">
      <w:r>
        <w:t>The following figure shows how this might work:</w:t>
      </w:r>
    </w:p>
    <w:p w14:paraId="5788E637" w14:textId="77777777" w:rsidR="00C60753" w:rsidRDefault="00C60753" w:rsidP="00363369"/>
    <w:p w14:paraId="39F4B927" w14:textId="4D21DBC7" w:rsidR="00C60753" w:rsidRDefault="00C60753" w:rsidP="00363369">
      <w:r>
        <w:t>Commands in group A are destined for devices 1 through N.  Commands in group B are destined for device N, but also X and Y.  An exa</w:t>
      </w:r>
      <w:r w:rsidR="00CE5246">
        <w:t xml:space="preserve">mple of device N might be a </w:t>
      </w:r>
      <w:r>
        <w:t xml:space="preserve">file that is capturing all </w:t>
      </w:r>
      <w:r w:rsidR="00CD458E">
        <w:t>HYDRA</w:t>
      </w:r>
      <w:r>
        <w:t xml:space="preserve"> output.</w:t>
      </w:r>
    </w:p>
    <w:p w14:paraId="7C6FD997" w14:textId="77777777" w:rsidR="00CE5246" w:rsidRDefault="00CE5246" w:rsidP="00363369"/>
    <w:p w14:paraId="69FB808C" w14:textId="40D1AADF" w:rsidR="00CE5246" w:rsidRDefault="00CE5246" w:rsidP="00363369">
      <w:r>
        <w:t xml:space="preserve">Decoders that are command destinations must have an output buffer specified.  The size should be set to the length of the largest possible command.  </w:t>
      </w:r>
      <w:r w:rsidR="00CD458E">
        <w:t>HYDRA</w:t>
      </w:r>
      <w:r>
        <w:t xml:space="preserve"> will complain if a command is sent to a decoder without a buffer, because there would be nowhere for the frame to be constructed.</w:t>
      </w:r>
    </w:p>
    <w:p w14:paraId="707F5D16" w14:textId="77777777" w:rsidR="00CE5246" w:rsidRDefault="00CE5246" w:rsidP="00363369"/>
    <w:p w14:paraId="61231A37" w14:textId="77777777" w:rsidR="00CE5246" w:rsidRPr="00CE5246" w:rsidRDefault="00CE5246" w:rsidP="00CE5246">
      <w:r>
        <w:t>Once all the decoders and hardware are figured out, the commands can be created.  If later it is necessary to add or remove a destination, only the decoder definition needs to change.  Commands can be assigned to different groups simply by changing the destination decoder.</w:t>
      </w:r>
    </w:p>
    <w:p w14:paraId="1AB18853" w14:textId="77777777" w:rsidR="000E476D" w:rsidRDefault="000E476D" w:rsidP="000E476D">
      <w:pPr>
        <w:pStyle w:val="Heading3"/>
      </w:pPr>
      <w:bookmarkStart w:id="29" w:name="_Toc451892324"/>
      <w:r>
        <w:t>Advanced Topics</w:t>
      </w:r>
      <w:bookmarkEnd w:id="29"/>
    </w:p>
    <w:p w14:paraId="27C7918D" w14:textId="5D20B748" w:rsidR="00143834" w:rsidRPr="00143834" w:rsidRDefault="00143834" w:rsidP="00143834">
      <w:r>
        <w:t xml:space="preserve">This section describes how to implement the more advanced features available in </w:t>
      </w:r>
      <w:r w:rsidR="00CD458E">
        <w:t>HYDRA</w:t>
      </w:r>
      <w:r>
        <w:t>.</w:t>
      </w:r>
    </w:p>
    <w:p w14:paraId="2E2786F2" w14:textId="77777777" w:rsidR="008445B5" w:rsidRDefault="00143834" w:rsidP="008445B5">
      <w:pPr>
        <w:pStyle w:val="Heading4"/>
      </w:pPr>
      <w:r>
        <w:t xml:space="preserve">Additional </w:t>
      </w:r>
      <w:r w:rsidR="008445B5">
        <w:t>Decoders</w:t>
      </w:r>
    </w:p>
    <w:p w14:paraId="3D70B8A6" w14:textId="77777777" w:rsidR="00143834" w:rsidRDefault="00143834" w:rsidP="00143834">
      <w:r>
        <w:t>The previous chapters discussed the following decoder types: basic, header, string, command, and subpacket.  There are two additional types described below.</w:t>
      </w:r>
    </w:p>
    <w:p w14:paraId="28687DC4" w14:textId="77777777" w:rsidR="00143834" w:rsidRDefault="00143834" w:rsidP="000B515A">
      <w:pPr>
        <w:pStyle w:val="Heading5"/>
      </w:pPr>
      <w:r>
        <w:t>VCDU Decoder</w:t>
      </w:r>
    </w:p>
    <w:p w14:paraId="4BAD8A4A" w14:textId="77777777" w:rsidR="00143834" w:rsidRDefault="00143834" w:rsidP="00143834">
      <w:r>
        <w:t>A VCDU is a specific telemetry packet format used by many applications in the aerospace industry.  The VCDU decoder is a variation on the subpacket decoder discussed before (Section ###).</w:t>
      </w:r>
    </w:p>
    <w:p w14:paraId="5B9F1AAA" w14:textId="77777777" w:rsidR="00143834" w:rsidRDefault="00143834" w:rsidP="00143834"/>
    <w:p w14:paraId="01CEC72D" w14:textId="77777777" w:rsidR="00214695" w:rsidRDefault="00143834" w:rsidP="00143834">
      <w:r>
        <w:lastRenderedPageBreak/>
        <w:t>A VCDU frame is fixed size</w:t>
      </w:r>
      <w:r w:rsidR="00214695">
        <w:t xml:space="preserve"> and consists of</w:t>
      </w:r>
      <w:r>
        <w:t xml:space="preserve"> a header, </w:t>
      </w:r>
      <w:r w:rsidR="00214695">
        <w:t>data section, and a CRC.  The data section contains the subpackets.  But since not all subpackets may be the same length, they may not all fit in the provided space.  So the format allows a partial packet to be at the end of the section, with the remainder of the packet at the beginning of the next VCDU.  Each VCDU has an incrementing sequence number, to ensure that the partial packets match up.  For more information on the details of the VCDU format, see #####.</w:t>
      </w:r>
    </w:p>
    <w:p w14:paraId="74BBAD89" w14:textId="77777777" w:rsidR="00214695" w:rsidRDefault="00214695" w:rsidP="00143834"/>
    <w:p w14:paraId="5EFD56B5" w14:textId="77777777" w:rsidR="00214695" w:rsidRDefault="00214695" w:rsidP="00143834">
      <w:r>
        <w:t>The VCDU decoder requires two additional pieces of information than the regular subpacket decoder.</w:t>
      </w:r>
    </w:p>
    <w:p w14:paraId="37F44AED" w14:textId="77777777" w:rsidR="00214695" w:rsidRDefault="00214695" w:rsidP="00143834"/>
    <w:p w14:paraId="31EB3287" w14:textId="77777777" w:rsidR="00143834" w:rsidRDefault="008953B0" w:rsidP="00404B4E">
      <w:pPr>
        <w:pStyle w:val="xml"/>
      </w:pPr>
      <w:r>
        <w:t>&lt;decoderVCDU</w:t>
      </w:r>
      <w:r w:rsidR="00214695">
        <w:t xml:space="preserve"> name=”myVCDUDecoder” subPktStart=”12” lengthOffset=”0” subPktLength=”vcdu.lengthField”  firstHdrField=”vcdu.firstHeader” sequenceField=”vcdu.sequenceNum”/&gt;</w:t>
      </w:r>
    </w:p>
    <w:p w14:paraId="26FE2303" w14:textId="77777777" w:rsidR="00214695" w:rsidRDefault="00214695" w:rsidP="00143834"/>
    <w:p w14:paraId="7E91E5E1" w14:textId="77777777" w:rsidR="00214695" w:rsidRDefault="00214695" w:rsidP="00143834">
      <w:r>
        <w:t>The sequenceField tells the decoder where it can find the sequence number, so it can ensure it is processing sequential frames.  The firstHdrField tells it where it can find the first header pointer, which is how it knows where the first complete packet begins.</w:t>
      </w:r>
    </w:p>
    <w:p w14:paraId="3E2CE6FE" w14:textId="77777777" w:rsidR="00214695" w:rsidRDefault="00214695" w:rsidP="000B515A">
      <w:pPr>
        <w:pStyle w:val="Heading5"/>
      </w:pPr>
      <w:r>
        <w:t>BCH Decoder</w:t>
      </w:r>
    </w:p>
    <w:p w14:paraId="5BA67AA9" w14:textId="77777777" w:rsidR="00214695" w:rsidRDefault="00214695" w:rsidP="00143834">
      <w:r>
        <w:t>The BCH decoder is really more of an “encoder”.  Before sending the frame on to any output devices, it adds BCH codes to the data.  For more information on the BCH algorithm see ####.</w:t>
      </w:r>
    </w:p>
    <w:p w14:paraId="1CBC7DD0" w14:textId="77777777" w:rsidR="00214695" w:rsidRDefault="00214695" w:rsidP="00143834"/>
    <w:p w14:paraId="063354EE" w14:textId="77777777" w:rsidR="00214695" w:rsidRDefault="008953B0" w:rsidP="00404B4E">
      <w:pPr>
        <w:pStyle w:val="xml"/>
      </w:pPr>
      <w:r>
        <w:t>&lt;decoderBCH</w:t>
      </w:r>
      <w:r w:rsidR="00214695">
        <w:t xml:space="preserve"> name=”myBCHDecoder” blockSize=”8”/&gt;</w:t>
      </w:r>
    </w:p>
    <w:p w14:paraId="7A4DE30F" w14:textId="77777777" w:rsidR="00214695" w:rsidRDefault="00214695" w:rsidP="00143834"/>
    <w:p w14:paraId="190CA3EC" w14:textId="77777777" w:rsidR="00214695" w:rsidRDefault="00214695" w:rsidP="00143834">
      <w:r>
        <w:t>This is the only decoder that directly modifies the frame it is provided.  This would not usually be used for telemetry processing, just commands.</w:t>
      </w:r>
    </w:p>
    <w:p w14:paraId="14F956C0" w14:textId="77777777" w:rsidR="00214695" w:rsidRDefault="00214695" w:rsidP="000B515A">
      <w:pPr>
        <w:pStyle w:val="Heading4"/>
      </w:pPr>
      <w:r>
        <w:t>Decoder Headers and Footers</w:t>
      </w:r>
    </w:p>
    <w:p w14:paraId="3C81B833" w14:textId="77777777" w:rsidR="00214695" w:rsidRDefault="00214695" w:rsidP="00143834">
      <w:r>
        <w:t xml:space="preserve">There are two decoder options that apply to all decoder types (except string and command) that have not been mentioned yet.  This is the ability to add a header and/or footer to the frame before it is sent to any outputs.   They are </w:t>
      </w:r>
      <w:r w:rsidR="006961D6">
        <w:t>really only used for commanding and they are distinctly different than the previously discussed command headers.</w:t>
      </w:r>
    </w:p>
    <w:p w14:paraId="57845C0F" w14:textId="77777777" w:rsidR="00214695" w:rsidRDefault="00214695" w:rsidP="00143834"/>
    <w:p w14:paraId="0BCC9BFF" w14:textId="77777777" w:rsidR="00214695" w:rsidRDefault="00214695" w:rsidP="00143834">
      <w:r>
        <w:t>Of course, a header and/or footer can just be part of the frame definition for a command.</w:t>
      </w:r>
      <w:r w:rsidR="00FB4769">
        <w:t xml:space="preserve">  But if there are lots of different frames sent to the decoder, but they all need the same header/footer, it can make sense to add them at the decoder level.  It also means the header/footer will not be included in any length or checksum calculations performed on the frame.  For the BCH decoder, the fields are added after the BCH codes are calculated, so they are also not part of that computation.</w:t>
      </w:r>
    </w:p>
    <w:p w14:paraId="4389325E" w14:textId="77777777" w:rsidR="00FB4769" w:rsidRDefault="00FB4769" w:rsidP="00143834"/>
    <w:p w14:paraId="015E2ADA" w14:textId="77777777" w:rsidR="00FB4769" w:rsidRDefault="00FB4769" w:rsidP="00404B4E">
      <w:pPr>
        <w:pStyle w:val="xml"/>
      </w:pPr>
      <w:r>
        <w:t>&lt;decoderDef name=”headerDecoder”&gt;</w:t>
      </w:r>
    </w:p>
    <w:p w14:paraId="149E937D" w14:textId="77777777" w:rsidR="00FB4769" w:rsidRDefault="00FB4769" w:rsidP="00404B4E">
      <w:pPr>
        <w:pStyle w:val="xml"/>
      </w:pPr>
      <w:r>
        <w:tab/>
        <w:t>&lt;frameHeader type=”dn8” num=”4” value=”0x01 0x02 0x03 0x04”/&gt;</w:t>
      </w:r>
    </w:p>
    <w:p w14:paraId="228CCEEC" w14:textId="77777777" w:rsidR="00FB4769" w:rsidRDefault="00FB4769" w:rsidP="00404B4E">
      <w:pPr>
        <w:pStyle w:val="xml"/>
      </w:pPr>
      <w:r>
        <w:lastRenderedPageBreak/>
        <w:tab/>
        <w:t>&lt;frameFooter type=”dn8” num=”2” value=”0xFF 0xFE”/&gt;</w:t>
      </w:r>
    </w:p>
    <w:p w14:paraId="0EEAEEAB" w14:textId="77777777" w:rsidR="00FB4769" w:rsidRDefault="00FB4769" w:rsidP="00404B4E">
      <w:pPr>
        <w:pStyle w:val="xml"/>
      </w:pPr>
      <w:r>
        <w:t>&lt;/decoderDef&gt;</w:t>
      </w:r>
    </w:p>
    <w:p w14:paraId="65D2D76B" w14:textId="77777777" w:rsidR="00FB4769" w:rsidRDefault="00FB4769" w:rsidP="00143834"/>
    <w:p w14:paraId="649F1C64" w14:textId="77777777" w:rsidR="00FB4769" w:rsidRDefault="00FB4769" w:rsidP="00143834">
      <w:r>
        <w:t>The output buffer for the decoder must be large enough to accommodate the extra fields.</w:t>
      </w:r>
    </w:p>
    <w:p w14:paraId="47111BDE" w14:textId="77777777" w:rsidR="000E4E6C" w:rsidRDefault="000E4E6C" w:rsidP="00143834"/>
    <w:p w14:paraId="7666F0EE" w14:textId="77777777" w:rsidR="000E4E6C" w:rsidRDefault="000E4E6C" w:rsidP="00143834">
      <w:r>
        <w:t>This is different than using the &lt;headerFrame&gt; attribute because the values are fixed, and no special frame processing can be done, such as applying padding.</w:t>
      </w:r>
    </w:p>
    <w:p w14:paraId="6635E022" w14:textId="77777777" w:rsidR="006961D6" w:rsidRDefault="006961D6" w:rsidP="008445B5">
      <w:pPr>
        <w:pStyle w:val="Heading4"/>
      </w:pPr>
      <w:r>
        <w:t>Dynamic Data Streams</w:t>
      </w:r>
    </w:p>
    <w:p w14:paraId="3BE453FD" w14:textId="77777777" w:rsidR="006961D6" w:rsidRDefault="006961D6" w:rsidP="006961D6">
      <w:r>
        <w:t>Sometimes it is necessary to change the source or destination of data in real-time.  For telemetry, this is as easy as turning off one reader and turning on another.  Commanding is a little more involved.</w:t>
      </w:r>
    </w:p>
    <w:p w14:paraId="4176F05E" w14:textId="77777777" w:rsidR="006961D6" w:rsidRDefault="006961D6" w:rsidP="006961D6"/>
    <w:p w14:paraId="0AF02FBA" w14:textId="45809A64" w:rsidR="006961D6" w:rsidRDefault="00CD458E" w:rsidP="006961D6">
      <w:r>
        <w:t>HYDRA</w:t>
      </w:r>
      <w:r w:rsidR="006961D6">
        <w:t xml:space="preserve"> allows the user to enable and disable output devices for a decoder on the fly and in the configuration files.  For example, if commands can go to both HwA and HwB interfaces, but only one is desired at a time.  The configuration file may look like this:</w:t>
      </w:r>
    </w:p>
    <w:p w14:paraId="3B63A36D" w14:textId="77777777" w:rsidR="006961D6" w:rsidRDefault="006961D6" w:rsidP="006961D6"/>
    <w:p w14:paraId="7881508E" w14:textId="77777777" w:rsidR="006961D6" w:rsidRDefault="006961D6" w:rsidP="006961D6">
      <w:pPr>
        <w:pStyle w:val="xml"/>
      </w:pPr>
      <w:r>
        <w:t>&lt;decoderDef name=”mySampleDecoder”&gt;</w:t>
      </w:r>
    </w:p>
    <w:p w14:paraId="13FC4E20" w14:textId="77777777" w:rsidR="006961D6" w:rsidRDefault="006961D6" w:rsidP="006961D6">
      <w:pPr>
        <w:pStyle w:val="xml"/>
      </w:pPr>
      <w:r>
        <w:tab/>
        <w:t>&lt;outputDevice name=”HWA” enabled=”true”/&gt;</w:t>
      </w:r>
    </w:p>
    <w:p w14:paraId="514DE2E3" w14:textId="77777777" w:rsidR="006961D6" w:rsidRDefault="006961D6" w:rsidP="006961D6">
      <w:pPr>
        <w:pStyle w:val="xml"/>
      </w:pPr>
      <w:r>
        <w:tab/>
        <w:t>&lt;outputDevice name=”HWB” enabled=”false”/&gt;</w:t>
      </w:r>
    </w:p>
    <w:p w14:paraId="34060052" w14:textId="77777777" w:rsidR="006961D6" w:rsidRDefault="006961D6" w:rsidP="006961D6">
      <w:pPr>
        <w:pStyle w:val="xml"/>
      </w:pPr>
      <w:r>
        <w:t>&lt;/decoderDef&gt;</w:t>
      </w:r>
    </w:p>
    <w:p w14:paraId="65472C2B" w14:textId="77777777" w:rsidR="006961D6" w:rsidRDefault="006961D6" w:rsidP="006961D6"/>
    <w:p w14:paraId="76765A6A" w14:textId="526BEA6A" w:rsidR="006961D6" w:rsidRDefault="006961D6" w:rsidP="006961D6">
      <w:r>
        <w:t xml:space="preserve">This configuration defaults to sending data to HwA.  In order to send to HwB, it must be enabled by </w:t>
      </w:r>
      <w:r w:rsidR="00CD458E">
        <w:t>HYDRA</w:t>
      </w:r>
      <w:r>
        <w:t xml:space="preserve"> command.  </w:t>
      </w:r>
      <w:r w:rsidR="00CD458E">
        <w:t>HYDRA</w:t>
      </w:r>
      <w:r>
        <w:t xml:space="preserve"> does not care if both are enabled/disabled. It is up to the user to disable one and enable another if exclusivity is important.  The command to do this is:</w:t>
      </w:r>
    </w:p>
    <w:p w14:paraId="35778AD2" w14:textId="77777777" w:rsidR="006961D6" w:rsidRDefault="006961D6" w:rsidP="006961D6"/>
    <w:p w14:paraId="46156CEF" w14:textId="77777777" w:rsidR="006961D6" w:rsidRDefault="006961D6" w:rsidP="006961D6">
      <w:r>
        <w:t>&gt;&gt;set_dec_output mySampleDecoder HWA ALL disable</w:t>
      </w:r>
    </w:p>
    <w:p w14:paraId="3F00F413" w14:textId="77777777" w:rsidR="006961D6" w:rsidRDefault="006961D6" w:rsidP="006961D6">
      <w:r>
        <w:t>&gt;&gt;set_dec_output mySampleDecoder HWB ALL enable</w:t>
      </w:r>
    </w:p>
    <w:p w14:paraId="22A06248" w14:textId="77777777" w:rsidR="0015078A" w:rsidRDefault="0015078A" w:rsidP="006961D6"/>
    <w:p w14:paraId="7DE734C7" w14:textId="77777777" w:rsidR="0015078A" w:rsidRDefault="0015078A" w:rsidP="006961D6">
      <w:r>
        <w:t>The other thing that can be done on the fly is change which header is applied to the commands before they are sent.  This is needed if different hardware devices have different communication protocols.  This only works if the header is specified in the decoder, not the command itself (Section ###).</w:t>
      </w:r>
    </w:p>
    <w:p w14:paraId="29E0A138" w14:textId="77777777" w:rsidR="0015078A" w:rsidRDefault="0015078A" w:rsidP="006961D6"/>
    <w:p w14:paraId="29959C9D" w14:textId="77777777" w:rsidR="0015078A" w:rsidRPr="006961D6" w:rsidRDefault="0015078A" w:rsidP="006961D6">
      <w:r>
        <w:t>&gt;&gt;set_dec_header mySampleDecoder myNewHeader</w:t>
      </w:r>
    </w:p>
    <w:p w14:paraId="6BA60082" w14:textId="77777777" w:rsidR="008445B5" w:rsidRDefault="008445B5" w:rsidP="008445B5">
      <w:pPr>
        <w:pStyle w:val="Heading4"/>
      </w:pPr>
      <w:r>
        <w:t>Subfields</w:t>
      </w:r>
    </w:p>
    <w:p w14:paraId="5A6E7462" w14:textId="77777777" w:rsidR="00FB4769" w:rsidRDefault="00FB4769" w:rsidP="00FB4769">
      <w:r>
        <w:t>A subfield is a way to define a repeating item or frame within a frame definition.  It is similar to subpackets, but the repeating items are all the same format.  The number of repeats can either be fixed, or variable.  If variable, there must be either a length or count indicator in the packet.</w:t>
      </w:r>
    </w:p>
    <w:p w14:paraId="5A73C8DD" w14:textId="77777777" w:rsidR="00FB4769" w:rsidRDefault="00FB4769" w:rsidP="00FB4769"/>
    <w:p w14:paraId="26EDAA64" w14:textId="77777777" w:rsidR="00FB4769" w:rsidRDefault="00FB4769" w:rsidP="00404B4E">
      <w:pPr>
        <w:pStyle w:val="xml"/>
      </w:pPr>
      <w:r>
        <w:t>&lt;frameDef name=”myFrame”&gt;</w:t>
      </w:r>
    </w:p>
    <w:p w14:paraId="06AE8B95" w14:textId="77777777" w:rsidR="00FB4769" w:rsidRDefault="00FB4769" w:rsidP="00404B4E">
      <w:pPr>
        <w:pStyle w:val="xml"/>
      </w:pPr>
      <w:r>
        <w:tab/>
        <w:t>&lt;field&gt;</w:t>
      </w:r>
    </w:p>
    <w:p w14:paraId="712D9104" w14:textId="77777777" w:rsidR="00FB4769" w:rsidRDefault="00FB4769" w:rsidP="00404B4E">
      <w:pPr>
        <w:pStyle w:val="xml"/>
      </w:pPr>
      <w:r>
        <w:tab/>
      </w:r>
      <w:r>
        <w:tab/>
        <w:t>&lt;itemDef name=”headerId” type=”dn8”/&gt;</w:t>
      </w:r>
    </w:p>
    <w:p w14:paraId="7C214800" w14:textId="77777777" w:rsidR="00FB4769" w:rsidRDefault="008953B0" w:rsidP="00404B4E">
      <w:pPr>
        <w:pStyle w:val="xml"/>
      </w:pPr>
      <w:r>
        <w:lastRenderedPageBreak/>
        <w:tab/>
      </w:r>
      <w:r>
        <w:tab/>
      </w:r>
      <w:r w:rsidR="00FB4769">
        <w:t>&lt;itemDef name=”headerCount” type=”dn8”/&gt;</w:t>
      </w:r>
    </w:p>
    <w:p w14:paraId="23D42A74" w14:textId="77777777" w:rsidR="00FB4769" w:rsidRDefault="00FB4769" w:rsidP="008953B0">
      <w:pPr>
        <w:pStyle w:val="xml"/>
        <w:ind w:left="1440" w:firstLine="720"/>
      </w:pPr>
      <w:r>
        <w:t>&lt;itemDef name=”headerData” type=”dn8” subfield=”count” control=”headerCount” history=”20”/&gt;</w:t>
      </w:r>
    </w:p>
    <w:p w14:paraId="1D6D60C3" w14:textId="77777777" w:rsidR="00FB4769" w:rsidRDefault="00FB4769" w:rsidP="00404B4E">
      <w:pPr>
        <w:pStyle w:val="xml"/>
      </w:pPr>
      <w:r>
        <w:tab/>
        <w:t>&lt;/field&gt;</w:t>
      </w:r>
    </w:p>
    <w:p w14:paraId="0825CA4C" w14:textId="77777777" w:rsidR="00FB4769" w:rsidRDefault="00FB4769" w:rsidP="00404B4E">
      <w:pPr>
        <w:pStyle w:val="xml"/>
      </w:pPr>
      <w:r>
        <w:t>&lt;/frameDef&gt;</w:t>
      </w:r>
    </w:p>
    <w:p w14:paraId="2CCE7497" w14:textId="77777777" w:rsidR="00FB4769" w:rsidRDefault="00FB4769" w:rsidP="00FB4769"/>
    <w:p w14:paraId="075B9A6D" w14:textId="77777777" w:rsidR="00F81A6E" w:rsidRDefault="00FB4769" w:rsidP="00FB4769">
      <w:r>
        <w:t>In this example, the frame consists of an id field followed by a count.  The rest of the frame depends on the value of count.  If count is 5, then 5 copies of headerData will be processed</w:t>
      </w:r>
      <w:r w:rsidR="00F81A6E">
        <w:t xml:space="preserve"> and stored in the history of headerData.  </w:t>
      </w:r>
    </w:p>
    <w:p w14:paraId="60400BB5" w14:textId="77777777" w:rsidR="00F81A6E" w:rsidRDefault="00F81A6E" w:rsidP="00FB4769"/>
    <w:p w14:paraId="140DFCDE" w14:textId="77777777" w:rsidR="00F81A6E" w:rsidRDefault="00F81A6E" w:rsidP="00404B4E">
      <w:pPr>
        <w:pStyle w:val="xml"/>
      </w:pPr>
      <w:r>
        <w:t>&lt;frameDef name=”myFrame”&gt;</w:t>
      </w:r>
    </w:p>
    <w:p w14:paraId="77AA8984" w14:textId="77777777" w:rsidR="00F81A6E" w:rsidRDefault="00FB4769" w:rsidP="00404B4E">
      <w:pPr>
        <w:pStyle w:val="xml"/>
      </w:pPr>
      <w:r>
        <w:t xml:space="preserve"> </w:t>
      </w:r>
      <w:r w:rsidR="00F81A6E">
        <w:tab/>
        <w:t>&lt;field&gt;</w:t>
      </w:r>
    </w:p>
    <w:p w14:paraId="646A87FC" w14:textId="77777777" w:rsidR="00F81A6E" w:rsidRDefault="00F81A6E" w:rsidP="00404B4E">
      <w:pPr>
        <w:pStyle w:val="xml"/>
      </w:pPr>
      <w:r>
        <w:tab/>
      </w:r>
      <w:r>
        <w:tab/>
        <w:t>&lt;itemDef name=”headerId” type=”dn8”/&gt;</w:t>
      </w:r>
    </w:p>
    <w:p w14:paraId="65EFB246" w14:textId="77777777" w:rsidR="00F81A6E" w:rsidRDefault="00F81A6E" w:rsidP="008953B0">
      <w:pPr>
        <w:pStyle w:val="xml"/>
        <w:ind w:left="1440" w:firstLine="720"/>
      </w:pPr>
      <w:r>
        <w:t>&lt;itemDef name=”headerData” type=”dn8” subfield=”fixed” numFields=”5” history=”20”/&gt;</w:t>
      </w:r>
    </w:p>
    <w:p w14:paraId="37971E91" w14:textId="77777777" w:rsidR="00F81A6E" w:rsidRDefault="00F81A6E" w:rsidP="00404B4E">
      <w:pPr>
        <w:pStyle w:val="xml"/>
      </w:pPr>
      <w:r>
        <w:tab/>
        <w:t>&lt;/field&gt;</w:t>
      </w:r>
    </w:p>
    <w:p w14:paraId="3B7C732C" w14:textId="77777777" w:rsidR="00F81A6E" w:rsidRDefault="00F81A6E" w:rsidP="00404B4E">
      <w:pPr>
        <w:pStyle w:val="xml"/>
      </w:pPr>
      <w:r>
        <w:t>&lt;/frameDef&gt;</w:t>
      </w:r>
    </w:p>
    <w:p w14:paraId="305B384D" w14:textId="77777777" w:rsidR="00FB4769" w:rsidRDefault="00FB4769" w:rsidP="00FB4769"/>
    <w:p w14:paraId="368BA93B" w14:textId="77777777" w:rsidR="00F81A6E" w:rsidRDefault="00F81A6E" w:rsidP="00FB4769">
      <w:r>
        <w:t>This example shows a fixed subfield, in that there will always be 5 copies of headerData and there is no need for a control.  This could also be accomplished with an array, but if the headerData is a frame, not an item, then an array would not work.</w:t>
      </w:r>
    </w:p>
    <w:p w14:paraId="26E80C4F" w14:textId="77777777" w:rsidR="00F81A6E" w:rsidRDefault="00F81A6E" w:rsidP="00FB4769"/>
    <w:p w14:paraId="2F2CFE4E" w14:textId="77777777" w:rsidR="00F81A6E" w:rsidRDefault="00F81A6E" w:rsidP="00404B4E">
      <w:pPr>
        <w:pStyle w:val="xml"/>
      </w:pPr>
      <w:r>
        <w:t>&lt;frameDef name=”myData” history=”20”&gt;</w:t>
      </w:r>
    </w:p>
    <w:p w14:paraId="6C24B460" w14:textId="77777777" w:rsidR="00F81A6E" w:rsidRDefault="00F81A6E" w:rsidP="00404B4E">
      <w:pPr>
        <w:pStyle w:val="xml"/>
      </w:pPr>
      <w:r>
        <w:t xml:space="preserve"> </w:t>
      </w:r>
      <w:r>
        <w:tab/>
        <w:t>&lt;field&gt;</w:t>
      </w:r>
    </w:p>
    <w:p w14:paraId="5728B000" w14:textId="77777777" w:rsidR="00F81A6E" w:rsidRDefault="00F81A6E" w:rsidP="00404B4E">
      <w:pPr>
        <w:pStyle w:val="xml"/>
      </w:pPr>
      <w:r>
        <w:tab/>
      </w:r>
      <w:r>
        <w:tab/>
        <w:t>&lt;itemDef name=”data1” type=”dn8”/&gt;</w:t>
      </w:r>
    </w:p>
    <w:p w14:paraId="4EF4C3D8" w14:textId="77777777" w:rsidR="00F81A6E" w:rsidRDefault="00F81A6E" w:rsidP="00404B4E">
      <w:pPr>
        <w:pStyle w:val="xml"/>
      </w:pPr>
      <w:r>
        <w:tab/>
      </w:r>
      <w:r>
        <w:tab/>
        <w:t>&lt;itemDef name=”data2” type=”dn8”/&gt;</w:t>
      </w:r>
    </w:p>
    <w:p w14:paraId="1F0A1920" w14:textId="77777777" w:rsidR="00F81A6E" w:rsidRDefault="00F81A6E" w:rsidP="00404B4E">
      <w:pPr>
        <w:pStyle w:val="xml"/>
      </w:pPr>
      <w:r>
        <w:tab/>
      </w:r>
      <w:r>
        <w:tab/>
        <w:t>&lt;itemDef name=”data3” type=”dn8”/&gt;</w:t>
      </w:r>
    </w:p>
    <w:p w14:paraId="6172AA6D" w14:textId="77777777" w:rsidR="00F81A6E" w:rsidRDefault="00F81A6E" w:rsidP="00404B4E">
      <w:pPr>
        <w:pStyle w:val="xml"/>
      </w:pPr>
      <w:r>
        <w:tab/>
        <w:t>&lt;/field&gt;</w:t>
      </w:r>
    </w:p>
    <w:p w14:paraId="07011495" w14:textId="77777777" w:rsidR="00F81A6E" w:rsidRDefault="00F81A6E" w:rsidP="00404B4E">
      <w:pPr>
        <w:pStyle w:val="xml"/>
      </w:pPr>
      <w:r>
        <w:t>&lt;/frameDef&gt;</w:t>
      </w:r>
    </w:p>
    <w:p w14:paraId="4F7F4AB4" w14:textId="77777777" w:rsidR="00F81A6E" w:rsidRDefault="00F81A6E" w:rsidP="00404B4E">
      <w:pPr>
        <w:pStyle w:val="xml"/>
      </w:pPr>
    </w:p>
    <w:p w14:paraId="6161CC88" w14:textId="77777777" w:rsidR="00F81A6E" w:rsidRDefault="00F81A6E" w:rsidP="00404B4E">
      <w:pPr>
        <w:pStyle w:val="xml"/>
      </w:pPr>
    </w:p>
    <w:p w14:paraId="7FF061E2" w14:textId="77777777" w:rsidR="00F81A6E" w:rsidRDefault="00F81A6E" w:rsidP="00404B4E">
      <w:pPr>
        <w:pStyle w:val="xml"/>
      </w:pPr>
      <w:r>
        <w:t>&lt;frameDef name=”myFrame”&gt;</w:t>
      </w:r>
    </w:p>
    <w:p w14:paraId="43E80B32" w14:textId="77777777" w:rsidR="00F81A6E" w:rsidRDefault="00F81A6E" w:rsidP="00404B4E">
      <w:pPr>
        <w:pStyle w:val="xml"/>
      </w:pPr>
      <w:r>
        <w:t xml:space="preserve"> </w:t>
      </w:r>
      <w:r>
        <w:tab/>
        <w:t>&lt;field&gt;</w:t>
      </w:r>
    </w:p>
    <w:p w14:paraId="38024CD0" w14:textId="77777777" w:rsidR="00F81A6E" w:rsidRDefault="00F81A6E" w:rsidP="00404B4E">
      <w:pPr>
        <w:pStyle w:val="xml"/>
      </w:pPr>
      <w:r>
        <w:tab/>
      </w:r>
      <w:r>
        <w:tab/>
        <w:t>&lt;itemDef name=”headerId” type=”dn8”/&gt;</w:t>
      </w:r>
    </w:p>
    <w:p w14:paraId="4B49A4A0" w14:textId="77777777" w:rsidR="00F81A6E" w:rsidRDefault="00F81A6E" w:rsidP="00404B4E">
      <w:pPr>
        <w:pStyle w:val="xml"/>
      </w:pPr>
      <w:r>
        <w:tab/>
      </w:r>
      <w:r>
        <w:tab/>
        <w:t>&lt;item name=”myData” subfield=”fixed” numFields=”5”/&gt;</w:t>
      </w:r>
    </w:p>
    <w:p w14:paraId="633D5887" w14:textId="77777777" w:rsidR="00F81A6E" w:rsidRDefault="00F81A6E" w:rsidP="00404B4E">
      <w:pPr>
        <w:pStyle w:val="xml"/>
      </w:pPr>
      <w:r>
        <w:tab/>
        <w:t>&lt;/field&gt;</w:t>
      </w:r>
    </w:p>
    <w:p w14:paraId="437A1B0B" w14:textId="77777777" w:rsidR="00F81A6E" w:rsidRDefault="00F81A6E" w:rsidP="00404B4E">
      <w:pPr>
        <w:pStyle w:val="xml"/>
      </w:pPr>
      <w:r>
        <w:t>&lt;/frameDef&gt;</w:t>
      </w:r>
    </w:p>
    <w:p w14:paraId="3E6C5355" w14:textId="77777777" w:rsidR="00F81A6E" w:rsidRDefault="00F81A6E" w:rsidP="00FB4769"/>
    <w:p w14:paraId="5CC5B1A7" w14:textId="77777777" w:rsidR="00F81A6E" w:rsidRDefault="00F81A6E" w:rsidP="00FB4769">
      <w:r>
        <w:t>For this frame, the 3 fields of the myData frame are repeated five times in the larger frame.  Declaring a history for a frame is just a shortcut for creating histories for all the items in the frame.</w:t>
      </w:r>
    </w:p>
    <w:p w14:paraId="273D4257" w14:textId="77777777" w:rsidR="00F81A6E" w:rsidRDefault="00F81A6E" w:rsidP="00FB4769"/>
    <w:p w14:paraId="7426C1F1" w14:textId="77777777" w:rsidR="00F81A6E" w:rsidRDefault="00F81A6E" w:rsidP="00FB4769">
      <w:r>
        <w:t>Besides count and fixed, the other control method is length.</w:t>
      </w:r>
    </w:p>
    <w:p w14:paraId="0DEB3F8D" w14:textId="77777777" w:rsidR="00F81A6E" w:rsidRDefault="00F81A6E" w:rsidP="00FB4769"/>
    <w:p w14:paraId="14F1C796" w14:textId="77777777" w:rsidR="00F81A6E" w:rsidRDefault="00F81A6E" w:rsidP="00404B4E">
      <w:pPr>
        <w:pStyle w:val="xml"/>
      </w:pPr>
      <w:r>
        <w:t>&lt;frameDef name=”myFrame”&gt;</w:t>
      </w:r>
    </w:p>
    <w:p w14:paraId="1A828449" w14:textId="77777777" w:rsidR="00F81A6E" w:rsidRDefault="00F81A6E" w:rsidP="00404B4E">
      <w:pPr>
        <w:pStyle w:val="xml"/>
      </w:pPr>
      <w:r>
        <w:t xml:space="preserve"> </w:t>
      </w:r>
      <w:r>
        <w:tab/>
        <w:t>&lt;field&gt;</w:t>
      </w:r>
    </w:p>
    <w:p w14:paraId="1C19A03D" w14:textId="77777777" w:rsidR="00F81A6E" w:rsidRDefault="00F81A6E" w:rsidP="00404B4E">
      <w:pPr>
        <w:pStyle w:val="xml"/>
      </w:pPr>
      <w:r>
        <w:tab/>
      </w:r>
      <w:r>
        <w:tab/>
        <w:t>&lt;itemDef name=”headerId” type=”dn8”/&gt;</w:t>
      </w:r>
    </w:p>
    <w:p w14:paraId="1E251516" w14:textId="77777777" w:rsidR="00F81A6E" w:rsidRDefault="00F81A6E" w:rsidP="00404B4E">
      <w:pPr>
        <w:pStyle w:val="xml"/>
      </w:pPr>
      <w:r>
        <w:tab/>
      </w:r>
      <w:r>
        <w:tab/>
        <w:t>&lt;itemDef name=”headerLength” type=”dn8”</w:t>
      </w:r>
    </w:p>
    <w:p w14:paraId="0FA6A711" w14:textId="06DECCDA" w:rsidR="00F81A6E" w:rsidRDefault="00F81A6E" w:rsidP="00AD1F8F">
      <w:pPr>
        <w:pStyle w:val="xml"/>
        <w:ind w:left="2160"/>
      </w:pPr>
      <w:r>
        <w:t>&lt;item name=”myData” subfield=”length” control=”headerLength” offset=”-2”/&gt;</w:t>
      </w:r>
    </w:p>
    <w:p w14:paraId="0763E1E4" w14:textId="77777777" w:rsidR="00F81A6E" w:rsidRDefault="00F81A6E" w:rsidP="00404B4E">
      <w:pPr>
        <w:pStyle w:val="xml"/>
      </w:pPr>
      <w:r>
        <w:tab/>
        <w:t>&lt;/field&gt;</w:t>
      </w:r>
    </w:p>
    <w:p w14:paraId="1DDD8979" w14:textId="77777777" w:rsidR="00F81A6E" w:rsidRDefault="00F81A6E" w:rsidP="00404B4E">
      <w:pPr>
        <w:pStyle w:val="xml"/>
      </w:pPr>
      <w:r>
        <w:lastRenderedPageBreak/>
        <w:t>&lt;/frameDef&gt;</w:t>
      </w:r>
    </w:p>
    <w:p w14:paraId="56EFAFC9" w14:textId="77777777" w:rsidR="00F81A6E" w:rsidRDefault="00F81A6E" w:rsidP="00FB4769"/>
    <w:p w14:paraId="4437A123" w14:textId="3170882F" w:rsidR="00F81A6E" w:rsidRDefault="00F81A6E" w:rsidP="00FB4769">
      <w:r>
        <w:t xml:space="preserve">The number of copies of myData in this frame depend on the length field in the header, with an offset of -2.  </w:t>
      </w:r>
      <w:r w:rsidR="00CD458E">
        <w:t>HYDRA</w:t>
      </w:r>
      <w:r>
        <w:t xml:space="preserve"> calculates the length of myData, and divides the length with that number to get the number of copies.</w:t>
      </w:r>
    </w:p>
    <w:p w14:paraId="252DA3DE" w14:textId="77777777" w:rsidR="00F81A6E" w:rsidRDefault="00F81A6E" w:rsidP="00FB4769"/>
    <w:p w14:paraId="62F4418E" w14:textId="77777777" w:rsidR="00F81A6E" w:rsidRDefault="00F81A6E" w:rsidP="00FB4769">
      <w:r>
        <w:t>So if the repeating data is all the same format, and the number of repeats is available or fixed, then this is an easy way to extract sub packets without needing to create a separate decoder.</w:t>
      </w:r>
    </w:p>
    <w:p w14:paraId="4F83D07B" w14:textId="77777777" w:rsidR="00F81A6E" w:rsidRDefault="00F81A6E" w:rsidP="00FB4769"/>
    <w:p w14:paraId="0EE1EE1B" w14:textId="77777777" w:rsidR="00F81A6E" w:rsidRDefault="00F81A6E" w:rsidP="00FB4769">
      <w:r>
        <w:t>Subfields can also be used in commands.  The frame will use the available info on the number of repeats to construct a variable length packet.</w:t>
      </w:r>
    </w:p>
    <w:p w14:paraId="0C78391C" w14:textId="77777777" w:rsidR="00F81A6E" w:rsidRDefault="00F81A6E" w:rsidP="00FB4769"/>
    <w:p w14:paraId="7B339C98" w14:textId="77777777" w:rsidR="00F81A6E" w:rsidRDefault="00F81A6E" w:rsidP="00FB4769">
      <w:r>
        <w:t>Handy Trick</w:t>
      </w:r>
    </w:p>
    <w:p w14:paraId="060B609E" w14:textId="77777777" w:rsidR="00F81A6E" w:rsidRDefault="00F81A6E" w:rsidP="00FB4769">
      <w:r>
        <w:t>If the repeating item is a counter, it will increment every time it is placed into the frame, which makes it easy to create a command that contains a test pattern.  Also, the controlling values do not have to be in the frame</w:t>
      </w:r>
      <w:r w:rsidR="00B877EB">
        <w:t xml:space="preserve"> (ie global variables)</w:t>
      </w:r>
      <w:r>
        <w:t>, they just have to be defined items so the value can be retrieved.</w:t>
      </w:r>
    </w:p>
    <w:p w14:paraId="7D86485D" w14:textId="77777777" w:rsidR="007C3C12" w:rsidRDefault="007C3C12" w:rsidP="008445B5">
      <w:pPr>
        <w:pStyle w:val="Heading4"/>
      </w:pPr>
      <w:r>
        <w:t>Frame Groups</w:t>
      </w:r>
    </w:p>
    <w:p w14:paraId="2393161E" w14:textId="43E79477" w:rsidR="007C3C12" w:rsidRDefault="007C3C12" w:rsidP="007C3C12">
      <w:r>
        <w:t xml:space="preserve">Sometimes it happens that multiple frames coming into a system will have the same IDs.  One way to mitigate this is to make the ID field larger to incorporate other fixed fields within the frame and therefore change the ID number.  That is not always possible, so </w:t>
      </w:r>
      <w:r w:rsidR="00CD458E">
        <w:t>HYDRA</w:t>
      </w:r>
      <w:r>
        <w:t xml:space="preserve"> allows you to assign frames to groups.  A decoder can then be told to only look in a specific group for the frame definition.  This solution only works on systems where the frames with duplicate IDs are processed </w:t>
      </w:r>
      <w:r w:rsidR="00B877EB">
        <w:t>by different decoders</w:t>
      </w:r>
      <w:r>
        <w:t>.</w:t>
      </w:r>
    </w:p>
    <w:p w14:paraId="5CC439F7" w14:textId="77777777" w:rsidR="007C3C12" w:rsidRDefault="007C3C12" w:rsidP="007C3C12"/>
    <w:p w14:paraId="6EF093FE" w14:textId="77777777" w:rsidR="007C3C12" w:rsidRDefault="007C3C12" w:rsidP="007C3C12">
      <w:pPr>
        <w:pStyle w:val="xml"/>
      </w:pPr>
      <w:r>
        <w:t>&lt;frameDef name=”myFrameGroup1” id=”1” group=”1”/&gt;</w:t>
      </w:r>
    </w:p>
    <w:p w14:paraId="1E6A5A42" w14:textId="77777777" w:rsidR="007C3C12" w:rsidRDefault="007C3C12" w:rsidP="007C3C12">
      <w:pPr>
        <w:pStyle w:val="xml"/>
      </w:pPr>
      <w:r>
        <w:t>&lt;frameDef name=”myFrameGroup2” id=”1” group=”2”/&gt;</w:t>
      </w:r>
    </w:p>
    <w:p w14:paraId="71154780" w14:textId="77777777" w:rsidR="007C3C12" w:rsidRDefault="007C3C12" w:rsidP="007C3C12">
      <w:pPr>
        <w:pStyle w:val="xml"/>
      </w:pPr>
    </w:p>
    <w:p w14:paraId="5864FC2C" w14:textId="77777777" w:rsidR="007C3C12" w:rsidRDefault="007C3C12" w:rsidP="007C3C12">
      <w:pPr>
        <w:pStyle w:val="xml"/>
      </w:pPr>
      <w:r>
        <w:t>&lt;decoderDef name=”Group1Decoder” updateDB=”enabled”&gt;</w:t>
      </w:r>
    </w:p>
    <w:p w14:paraId="352B1BCC" w14:textId="77777777" w:rsidR="007C3C12" w:rsidRDefault="007C3C12" w:rsidP="007C3C12">
      <w:pPr>
        <w:pStyle w:val="xml"/>
      </w:pPr>
      <w:r>
        <w:tab/>
        <w:t>&lt;frameID name=”0:0:dn8” group=”1”/&gt;</w:t>
      </w:r>
    </w:p>
    <w:p w14:paraId="51D62598" w14:textId="77777777" w:rsidR="007C3C12" w:rsidRDefault="007C3C12" w:rsidP="007C3C12">
      <w:pPr>
        <w:pStyle w:val="xml"/>
      </w:pPr>
      <w:r>
        <w:t>&lt;/decoderDef&gt;</w:t>
      </w:r>
    </w:p>
    <w:p w14:paraId="1F6D12CF" w14:textId="77777777" w:rsidR="007C3C12" w:rsidRDefault="007C3C12" w:rsidP="007C3C12">
      <w:pPr>
        <w:pStyle w:val="xml"/>
      </w:pPr>
    </w:p>
    <w:p w14:paraId="367759D4" w14:textId="77777777" w:rsidR="007C3C12" w:rsidRDefault="007C3C12" w:rsidP="007C3C12">
      <w:pPr>
        <w:pStyle w:val="xml"/>
      </w:pPr>
      <w:r>
        <w:t>&lt;decoderDef name=”Group2Decoder” updateDB=”enabled”&gt;</w:t>
      </w:r>
    </w:p>
    <w:p w14:paraId="1BBDF08F" w14:textId="77777777" w:rsidR="007C3C12" w:rsidRDefault="007C3C12" w:rsidP="007C3C12">
      <w:pPr>
        <w:pStyle w:val="xml"/>
      </w:pPr>
      <w:r>
        <w:tab/>
        <w:t>&lt;frameID name=”2:0:dn16” group=”2”/&gt;</w:t>
      </w:r>
    </w:p>
    <w:p w14:paraId="60C26FEB" w14:textId="77777777" w:rsidR="007C3C12" w:rsidRDefault="007C3C12" w:rsidP="007C3C12">
      <w:pPr>
        <w:pStyle w:val="xml"/>
      </w:pPr>
      <w:r>
        <w:t>&lt;/decoderDef&gt;</w:t>
      </w:r>
    </w:p>
    <w:p w14:paraId="1E4C7FA3" w14:textId="77777777" w:rsidR="007C3C12" w:rsidRDefault="007C3C12" w:rsidP="007C3C12"/>
    <w:p w14:paraId="77C94DF4" w14:textId="77777777" w:rsidR="007C3C12" w:rsidRDefault="007C3C12" w:rsidP="007C3C12">
      <w:r>
        <w:t>The group numbers are arbitrary and can be anything the user wants, except for zero.  The zero group is the default group to which all frames are assigned.</w:t>
      </w:r>
    </w:p>
    <w:p w14:paraId="00C07D42" w14:textId="77777777" w:rsidR="0012289B" w:rsidRDefault="0012289B" w:rsidP="007C3C12"/>
    <w:p w14:paraId="73920AF0" w14:textId="77777777" w:rsidR="0012289B" w:rsidRPr="007C3C12" w:rsidRDefault="0012289B" w:rsidP="007C3C12">
      <w:r>
        <w:t>Anytime there are duplicate IDs, the group attribute should be used to distinguish them.  If the decoder cannot find the definition in the group list, it will look in the main list.</w:t>
      </w:r>
    </w:p>
    <w:p w14:paraId="44BAA1B5" w14:textId="77777777" w:rsidR="008445B5" w:rsidRDefault="008445B5" w:rsidP="008445B5">
      <w:pPr>
        <w:pStyle w:val="Heading4"/>
      </w:pPr>
      <w:r>
        <w:lastRenderedPageBreak/>
        <w:t>Senders</w:t>
      </w:r>
    </w:p>
    <w:p w14:paraId="46DA802F" w14:textId="35694C31" w:rsidR="0025473D" w:rsidRDefault="0025473D" w:rsidP="0025473D">
      <w:r>
        <w:t xml:space="preserve">A Sender is an </w:t>
      </w:r>
      <w:r w:rsidR="00CD458E">
        <w:t>HYDRA</w:t>
      </w:r>
      <w:r>
        <w:t xml:space="preserve"> process that sends a command at a fixed interval.  The command is always the same, so to send different commands a script is more useful (Section ###).  But senders are nice to send commands like noops every few seconds to verify a command connection is still enabled or a status message containing time and attitude info to a piece of hardware.</w:t>
      </w:r>
    </w:p>
    <w:p w14:paraId="47746656" w14:textId="77777777" w:rsidR="0025473D" w:rsidRDefault="0025473D" w:rsidP="0025473D"/>
    <w:p w14:paraId="5786D439" w14:textId="77777777" w:rsidR="0025473D" w:rsidRDefault="0025473D" w:rsidP="00404B4E">
      <w:pPr>
        <w:pStyle w:val="xml"/>
      </w:pPr>
      <w:r>
        <w:t>&lt;senderDef name=”mySender”</w:t>
      </w:r>
      <w:r w:rsidR="008953B0">
        <w:t xml:space="preserve"> frame=”myNoop” interval=”2000”/&gt;</w:t>
      </w:r>
    </w:p>
    <w:p w14:paraId="6A886685" w14:textId="77777777" w:rsidR="0025473D" w:rsidRDefault="0025473D" w:rsidP="0025473D"/>
    <w:p w14:paraId="0DD1F807" w14:textId="77777777" w:rsidR="0025473D" w:rsidRDefault="0025473D" w:rsidP="0025473D">
      <w:r>
        <w:t>This declares a sender that will send the myNoop frame every 2 seconds.  Senders are started and stopped by the user, and this type will run indefinitely until stopped.</w:t>
      </w:r>
    </w:p>
    <w:p w14:paraId="4B24D3BF" w14:textId="77777777" w:rsidR="00D61323" w:rsidRDefault="00D61323" w:rsidP="0025473D"/>
    <w:p w14:paraId="5EDC30DC" w14:textId="77777777" w:rsidR="00D61323" w:rsidRDefault="00D61323" w:rsidP="0025473D">
      <w:r>
        <w:t xml:space="preserve">To invoke a sender, all that is needed is the name.  However, if the </w:t>
      </w:r>
      <w:r w:rsidR="000B515A">
        <w:t>command</w:t>
      </w:r>
      <w:r>
        <w:t xml:space="preserve"> requires arguments, they must be supplied at invocation.</w:t>
      </w:r>
    </w:p>
    <w:p w14:paraId="404B4608" w14:textId="77777777" w:rsidR="00181AD0" w:rsidRDefault="00181AD0" w:rsidP="0025473D"/>
    <w:p w14:paraId="22CA8024" w14:textId="77777777" w:rsidR="00181AD0" w:rsidRDefault="00181AD0" w:rsidP="0025473D">
      <w:r>
        <w:t>The timing for senders is not guaranteed and they should not be used for time sensitive commanding.</w:t>
      </w:r>
    </w:p>
    <w:p w14:paraId="4DA2B9BF" w14:textId="77777777" w:rsidR="0025473D" w:rsidRDefault="000B515A" w:rsidP="000B515A">
      <w:pPr>
        <w:pStyle w:val="Heading5"/>
      </w:pPr>
      <w:r>
        <w:t>Memory Loads</w:t>
      </w:r>
    </w:p>
    <w:p w14:paraId="76BCB7F7" w14:textId="77777777" w:rsidR="0025473D" w:rsidRDefault="0025473D" w:rsidP="0025473D">
      <w:r>
        <w:t>The sender mechanism is also used to facilitate sending memory loads to a piece of hardware.  Memory load commands contain a buffer full of data that is destined for some location in the hardware memory map.  The command may also contain an address for where the data should go, and/or the length of the buffer.  The data for the buffer comes from a file and it can often take multiple commands to send the entire contents.</w:t>
      </w:r>
    </w:p>
    <w:p w14:paraId="40EA67EE" w14:textId="77777777" w:rsidR="00D61323" w:rsidRDefault="00D61323" w:rsidP="0025473D"/>
    <w:p w14:paraId="7BA1F032" w14:textId="2C658B88" w:rsidR="00D61323" w:rsidRDefault="00D61323" w:rsidP="0025473D">
      <w:r>
        <w:t>When started, a file sender reads the first set of bytes from the file, populates the command and sends it off.  Then for the next command, it increments the address, grabs the next set of bytes, and repeats until all the desired bytes are transmitted.  It accepts files in two formats, binary and Intel Hex</w:t>
      </w:r>
      <w:r w:rsidR="00AD1F8F">
        <w:t>-80</w:t>
      </w:r>
      <w:r>
        <w:t>.</w:t>
      </w:r>
    </w:p>
    <w:p w14:paraId="0E88AD19" w14:textId="77777777" w:rsidR="00D61323" w:rsidRDefault="00D61323" w:rsidP="0025473D"/>
    <w:p w14:paraId="2C65402C" w14:textId="77777777" w:rsidR="00D61323" w:rsidRDefault="00D61323" w:rsidP="00404B4E">
      <w:pPr>
        <w:pStyle w:val="xml"/>
      </w:pPr>
      <w:r>
        <w:t>&lt;command name=”myMemLoad” decoder=”myDecoder”&gt;</w:t>
      </w:r>
    </w:p>
    <w:p w14:paraId="435B9247" w14:textId="77777777" w:rsidR="00D61323" w:rsidRDefault="00D61323" w:rsidP="00404B4E">
      <w:pPr>
        <w:pStyle w:val="xml"/>
      </w:pPr>
      <w:r>
        <w:tab/>
        <w:t>&lt;field&gt;</w:t>
      </w:r>
    </w:p>
    <w:p w14:paraId="2B0793C6" w14:textId="77777777" w:rsidR="00D61323" w:rsidRDefault="00D61323" w:rsidP="00404B4E">
      <w:pPr>
        <w:pStyle w:val="xml"/>
      </w:pPr>
      <w:r>
        <w:tab/>
      </w:r>
      <w:r>
        <w:tab/>
        <w:t>&lt;opcode value=”1” type=”dn8”/&gt;</w:t>
      </w:r>
    </w:p>
    <w:p w14:paraId="5CBCCE92" w14:textId="77777777" w:rsidR="00D61323" w:rsidRDefault="00D61323" w:rsidP="00404B4E">
      <w:pPr>
        <w:pStyle w:val="xml"/>
      </w:pPr>
      <w:r>
        <w:tab/>
      </w:r>
      <w:r>
        <w:tab/>
        <w:t>&lt;argument id=”memAddr” type=”dn8”/&gt;</w:t>
      </w:r>
    </w:p>
    <w:p w14:paraId="524DA75B" w14:textId="77777777" w:rsidR="00D61323" w:rsidRDefault="00D61323" w:rsidP="00404B4E">
      <w:pPr>
        <w:pStyle w:val="xml"/>
      </w:pPr>
      <w:r>
        <w:tab/>
      </w:r>
      <w:r>
        <w:tab/>
        <w:t>&lt;argument id=”memLength” type=”dn8”/&gt;</w:t>
      </w:r>
    </w:p>
    <w:p w14:paraId="081A329E" w14:textId="77777777" w:rsidR="00D61323" w:rsidRDefault="00D61323" w:rsidP="00404B4E">
      <w:pPr>
        <w:pStyle w:val="xml"/>
      </w:pPr>
      <w:r>
        <w:tab/>
      </w:r>
      <w:r>
        <w:tab/>
        <w:t>&lt;argument id=”memSection” type=”dn8”/&gt;</w:t>
      </w:r>
    </w:p>
    <w:p w14:paraId="701481BB" w14:textId="77777777" w:rsidR="00D61323" w:rsidRDefault="00D61323" w:rsidP="00404B4E">
      <w:pPr>
        <w:pStyle w:val="xml"/>
      </w:pPr>
      <w:r>
        <w:tab/>
      </w:r>
      <w:r>
        <w:tab/>
        <w:t>&lt;argument id=”memBuffer” type=”dn8” num=”128”/&gt;</w:t>
      </w:r>
    </w:p>
    <w:p w14:paraId="5DC1D4D3" w14:textId="77777777" w:rsidR="00D61323" w:rsidRDefault="00D61323" w:rsidP="00404B4E">
      <w:pPr>
        <w:pStyle w:val="xml"/>
      </w:pPr>
      <w:r>
        <w:tab/>
        <w:t>&lt;/field&gt;</w:t>
      </w:r>
    </w:p>
    <w:p w14:paraId="700E8016" w14:textId="77777777" w:rsidR="00D61323" w:rsidRDefault="00D61323" w:rsidP="00404B4E">
      <w:pPr>
        <w:pStyle w:val="xml"/>
      </w:pPr>
      <w:r>
        <w:t>&lt;/command&gt;</w:t>
      </w:r>
    </w:p>
    <w:p w14:paraId="7754B93C" w14:textId="77777777" w:rsidR="00D61323" w:rsidRDefault="00D61323" w:rsidP="00404B4E">
      <w:pPr>
        <w:pStyle w:val="xml"/>
      </w:pPr>
    </w:p>
    <w:p w14:paraId="08532CB5" w14:textId="77777777" w:rsidR="00D61323" w:rsidRDefault="008953B0" w:rsidP="00404B4E">
      <w:pPr>
        <w:pStyle w:val="xml"/>
      </w:pPr>
      <w:r>
        <w:t>&lt;senderFile</w:t>
      </w:r>
      <w:r w:rsidR="00D61323">
        <w:t xml:space="preserve"> name=”myFileSender” frame=”myMemLoad” interval=”1000” </w:t>
      </w:r>
      <w:r>
        <w:t>fileType=”bin”</w:t>
      </w:r>
      <w:r w:rsidR="00D61323">
        <w:t xml:space="preserve"> length=”memLength” addr=”memAddr” buffer=”memBuffer”/&gt;</w:t>
      </w:r>
    </w:p>
    <w:p w14:paraId="79E6E39B" w14:textId="77777777" w:rsidR="0025473D" w:rsidRDefault="0025473D" w:rsidP="0025473D"/>
    <w:p w14:paraId="29B6B8EE" w14:textId="4DFAA73F" w:rsidR="00D61323" w:rsidRDefault="00D61323" w:rsidP="0025473D">
      <w:r>
        <w:t xml:space="preserve">The new parameters for this sender are the length, addr, and buffer.  These map the sender fields to the fields in the destination frame.  If the frame does not have a </w:t>
      </w:r>
      <w:r>
        <w:lastRenderedPageBreak/>
        <w:t xml:space="preserve">length and/or address field, it is fine to leave them off.  </w:t>
      </w:r>
      <w:r w:rsidR="00CD458E">
        <w:t>HYDRA</w:t>
      </w:r>
      <w:r>
        <w:t xml:space="preserve"> will just not try and populate them.</w:t>
      </w:r>
    </w:p>
    <w:p w14:paraId="61E1539B" w14:textId="77777777" w:rsidR="00D61323" w:rsidRDefault="00D61323" w:rsidP="0025473D"/>
    <w:p w14:paraId="1C5156A6" w14:textId="77777777" w:rsidR="00D61323" w:rsidRDefault="00D61323" w:rsidP="0025473D">
      <w:r>
        <w:t>To invoke the sender, a few more parameters than normal are required.</w:t>
      </w:r>
    </w:p>
    <w:p w14:paraId="7775E303" w14:textId="77777777" w:rsidR="00D61323" w:rsidRDefault="00D61323" w:rsidP="0025473D"/>
    <w:p w14:paraId="0092D996" w14:textId="77777777" w:rsidR="00D61323" w:rsidRDefault="00D61323" w:rsidP="0025473D">
      <w:r>
        <w:t>&gt;&gt;start_sender myFileSender filename myBinaryFile.bin total 1024 chunk 128 offset 0 memSection 2</w:t>
      </w:r>
    </w:p>
    <w:p w14:paraId="1CB20DC3" w14:textId="77777777" w:rsidR="00D61323" w:rsidRDefault="00D61323" w:rsidP="0025473D"/>
    <w:p w14:paraId="75C6A324" w14:textId="77777777" w:rsidR="00D61323" w:rsidRDefault="00D61323" w:rsidP="0025473D">
      <w:r>
        <w:t>The filename is just the name of the file to read from.  The offset is the location within the file to start from.  Total specifies the number of bytes to send and the sender will stop when it has read that number.  The chunk size is the number of bytes to send per command.  memSection is required because it is a parameter to myMemLoad that is not covered by the addr, length, or buffer fields in the sender itself.</w:t>
      </w:r>
    </w:p>
    <w:p w14:paraId="606D9559" w14:textId="77777777" w:rsidR="00D61323" w:rsidRDefault="00D61323" w:rsidP="0025473D"/>
    <w:p w14:paraId="670763E7" w14:textId="21920F87" w:rsidR="00D61323" w:rsidRDefault="00D61323" w:rsidP="0025473D">
      <w:r>
        <w:t xml:space="preserve">Specifying all the parameters each time is tedious, so </w:t>
      </w:r>
      <w:r w:rsidR="00CD458E">
        <w:t>HYDRA</w:t>
      </w:r>
      <w:r>
        <w:t xml:space="preserve"> provides default parameters when declaring the sender.</w:t>
      </w:r>
    </w:p>
    <w:p w14:paraId="21907654" w14:textId="77777777" w:rsidR="00D61323" w:rsidRDefault="00D61323" w:rsidP="00D61323"/>
    <w:p w14:paraId="3E182D16" w14:textId="77777777" w:rsidR="00D61323" w:rsidRDefault="008953B0" w:rsidP="00404B4E">
      <w:pPr>
        <w:pStyle w:val="xml"/>
      </w:pPr>
      <w:r>
        <w:t>&lt;senderFile</w:t>
      </w:r>
      <w:r w:rsidR="00D61323">
        <w:t xml:space="preserve"> name=”myFileSender” frame=”myMemLoad” interval=”1000” </w:t>
      </w:r>
      <w:r>
        <w:t>fileType=”bin”</w:t>
      </w:r>
      <w:r w:rsidR="00D61323">
        <w:t xml:space="preserve"> length=”memLength” addr=”memAddr” buffer=”memBuffer”&gt;</w:t>
      </w:r>
    </w:p>
    <w:p w14:paraId="40868427" w14:textId="77777777" w:rsidR="00D61323" w:rsidRDefault="00D61323" w:rsidP="00404B4E">
      <w:pPr>
        <w:pStyle w:val="xml"/>
      </w:pPr>
      <w:r>
        <w:tab/>
        <w:t>&lt;defaults total=”1024” chunk=”128” filename=”myBinaryFile.bin” offset=”0”/&gt;</w:t>
      </w:r>
    </w:p>
    <w:p w14:paraId="038899DF" w14:textId="77777777" w:rsidR="00D61323" w:rsidRDefault="008953B0" w:rsidP="00404B4E">
      <w:pPr>
        <w:pStyle w:val="xml"/>
      </w:pPr>
      <w:r>
        <w:t>&lt;/senderFile</w:t>
      </w:r>
      <w:r w:rsidR="00D61323">
        <w:t>&gt;</w:t>
      </w:r>
    </w:p>
    <w:p w14:paraId="2A83C15A" w14:textId="77777777" w:rsidR="00D61323" w:rsidRDefault="00D61323" w:rsidP="0025473D"/>
    <w:p w14:paraId="1B9D5C29" w14:textId="77777777" w:rsidR="00D61323" w:rsidRDefault="00D61323" w:rsidP="0025473D">
      <w:r>
        <w:t xml:space="preserve">Any of the defaults can be omitted, and </w:t>
      </w:r>
      <w:r w:rsidR="00DF4630">
        <w:t>they can be overridden by providing a value at the command line.</w:t>
      </w:r>
    </w:p>
    <w:p w14:paraId="7EE548CA" w14:textId="77777777" w:rsidR="00DF4630" w:rsidRDefault="00DF4630" w:rsidP="0025473D"/>
    <w:p w14:paraId="3D265A8E" w14:textId="3F61EC7E" w:rsidR="008953B0" w:rsidRDefault="00DF4630" w:rsidP="0025473D">
      <w:r>
        <w:t xml:space="preserve">Sending a hex file is a little different than sending a binary file.  Since the hex file contains address and length info inside it, </w:t>
      </w:r>
      <w:r w:rsidR="00CD458E">
        <w:t>HYDRA</w:t>
      </w:r>
      <w:r>
        <w:t xml:space="preserve"> turns each row into a command, using the address and length for the row.  The offset parameter </w:t>
      </w:r>
      <w:r w:rsidR="00B877EB">
        <w:t xml:space="preserve">in this case </w:t>
      </w:r>
      <w:r>
        <w:t xml:space="preserve">is not a byte location, but a line number.  </w:t>
      </w:r>
    </w:p>
    <w:p w14:paraId="036CC617" w14:textId="77777777" w:rsidR="008953B0" w:rsidRDefault="008953B0" w:rsidP="0025473D"/>
    <w:p w14:paraId="7EF82549" w14:textId="77777777" w:rsidR="00D61323" w:rsidRPr="0025473D" w:rsidRDefault="008953B0" w:rsidP="008953B0">
      <w:pPr>
        <w:pStyle w:val="xml"/>
      </w:pPr>
      <w:r>
        <w:t>&lt;senderFile name=”myHexSender” frame=”myMemLoad” interval=”1000” fileType=”hex” length=”memLength” addr=”memAddr” buffer=”memBuffer”/&gt;</w:t>
      </w:r>
      <w:r w:rsidR="00DF4630">
        <w:t xml:space="preserve"> </w:t>
      </w:r>
    </w:p>
    <w:p w14:paraId="10BB65EC" w14:textId="77777777" w:rsidR="00143834" w:rsidRDefault="00143834" w:rsidP="000B515A">
      <w:pPr>
        <w:pStyle w:val="Heading4"/>
      </w:pPr>
      <w:r>
        <w:t>Archives</w:t>
      </w:r>
    </w:p>
    <w:p w14:paraId="0041C0B7" w14:textId="4CDC671B" w:rsidR="002177EB" w:rsidRDefault="002177EB" w:rsidP="002177EB">
      <w:r>
        <w:t xml:space="preserve">An archive is a file managed by </w:t>
      </w:r>
      <w:r w:rsidR="00CD458E">
        <w:t>HYDRA</w:t>
      </w:r>
      <w:r>
        <w:t xml:space="preserve"> that is associated with a frame or an event message.  Files are stored in the run directory and can rollover once they hit a certain max size.  Archives must be specified inside the frame or message they are associated with.</w:t>
      </w:r>
    </w:p>
    <w:p w14:paraId="758AE5DF" w14:textId="77777777" w:rsidR="002177EB" w:rsidRDefault="002177EB" w:rsidP="002177EB"/>
    <w:p w14:paraId="6CA1A175" w14:textId="5CF43B40" w:rsidR="002177EB" w:rsidRDefault="002177EB" w:rsidP="002177EB">
      <w:r>
        <w:t xml:space="preserve">A prefix for the filename is provided by the user.  When a new file is created, </w:t>
      </w:r>
      <w:r w:rsidR="00CD458E">
        <w:t>HYDRA</w:t>
      </w:r>
      <w:r>
        <w:t xml:space="preserve"> appends a timestamp in the format _YYYY_DOY_HH_MM_SS.</w:t>
      </w:r>
    </w:p>
    <w:p w14:paraId="0FBC0110" w14:textId="77777777" w:rsidR="002177EB" w:rsidRDefault="002177EB" w:rsidP="002177EB"/>
    <w:p w14:paraId="3A818A85" w14:textId="77777777" w:rsidR="002177EB" w:rsidRDefault="002177EB" w:rsidP="002177EB">
      <w:pPr>
        <w:pStyle w:val="xml"/>
      </w:pPr>
      <w:r>
        <w:t>&lt;frameDef name=”myFrame”&gt;</w:t>
      </w:r>
    </w:p>
    <w:p w14:paraId="16ABE3A4" w14:textId="77777777" w:rsidR="002177EB" w:rsidRDefault="002177EB" w:rsidP="002177EB">
      <w:pPr>
        <w:pStyle w:val="xml"/>
      </w:pPr>
      <w:r>
        <w:tab/>
        <w:t>&lt;archive prefix=”myFrame” maxSize=”1000” enabled=”true”/&gt;</w:t>
      </w:r>
    </w:p>
    <w:p w14:paraId="5B48BD74" w14:textId="77777777" w:rsidR="002177EB" w:rsidRDefault="002177EB" w:rsidP="002177EB">
      <w:pPr>
        <w:pStyle w:val="xml"/>
      </w:pPr>
      <w:r>
        <w:lastRenderedPageBreak/>
        <w:tab/>
        <w:t>. . .</w:t>
      </w:r>
    </w:p>
    <w:p w14:paraId="1098F1CC" w14:textId="77777777" w:rsidR="002177EB" w:rsidRDefault="002177EB" w:rsidP="002177EB">
      <w:pPr>
        <w:pStyle w:val="xml"/>
      </w:pPr>
      <w:r>
        <w:t>&lt;/frameDef&gt;</w:t>
      </w:r>
    </w:p>
    <w:p w14:paraId="5680CCBD" w14:textId="77777777" w:rsidR="002177EB" w:rsidRDefault="002177EB" w:rsidP="002177EB">
      <w:pPr>
        <w:pStyle w:val="xml"/>
        <w:ind w:left="0"/>
      </w:pPr>
    </w:p>
    <w:p w14:paraId="263B6041" w14:textId="77777777" w:rsidR="002177EB" w:rsidRDefault="002177EB" w:rsidP="002177EB">
      <w:r>
        <w:t>In this example, a new file is created whenever the current one reaches 1000 bytes.</w:t>
      </w:r>
    </w:p>
    <w:p w14:paraId="4EE85F2D" w14:textId="77777777" w:rsidR="0085135A" w:rsidRDefault="0085135A" w:rsidP="002177EB">
      <w:pPr>
        <w:pStyle w:val="xml"/>
        <w:ind w:left="0"/>
      </w:pPr>
    </w:p>
    <w:p w14:paraId="439818B7" w14:textId="77777777" w:rsidR="0085135A" w:rsidRDefault="0085135A" w:rsidP="0085135A">
      <w:pPr>
        <w:pStyle w:val="Heading5"/>
      </w:pPr>
      <w:r>
        <w:t>Timestamps</w:t>
      </w:r>
    </w:p>
    <w:p w14:paraId="3CF8F661" w14:textId="77777777" w:rsidR="0085135A" w:rsidRDefault="0085135A" w:rsidP="0085135A">
      <w:r>
        <w:t>An archive can have an optional timestamp prepended to each entry in the file.  The value of the time can be taken from another item value, or the Earth Received Time (ERT) can be used to record the system time</w:t>
      </w:r>
      <w:r w:rsidR="00B877EB">
        <w:t>, or both</w:t>
      </w:r>
      <w:r>
        <w:t>.</w:t>
      </w:r>
    </w:p>
    <w:p w14:paraId="3610AF2C" w14:textId="77777777" w:rsidR="0085135A" w:rsidRDefault="0085135A" w:rsidP="0085135A"/>
    <w:p w14:paraId="391CECD9" w14:textId="77777777" w:rsidR="0085135A" w:rsidRDefault="0085135A" w:rsidP="0085135A">
      <w:pPr>
        <w:pStyle w:val="xml"/>
      </w:pPr>
      <w:r>
        <w:t xml:space="preserve">&lt;archive prefix=”timeArchive” enabled=”true” </w:t>
      </w:r>
      <w:r w:rsidR="004C41A0">
        <w:t>ert</w:t>
      </w:r>
      <w:r>
        <w:t>=”</w:t>
      </w:r>
      <w:r w:rsidR="004C41A0">
        <w:t>enabled</w:t>
      </w:r>
      <w:r>
        <w:t>”/&gt;</w:t>
      </w:r>
    </w:p>
    <w:p w14:paraId="25B70DB6" w14:textId="77777777" w:rsidR="0085135A" w:rsidRDefault="0085135A" w:rsidP="002177EB">
      <w:pPr>
        <w:pStyle w:val="xml"/>
        <w:ind w:left="0"/>
      </w:pPr>
    </w:p>
    <w:p w14:paraId="7A95C087" w14:textId="199EC964" w:rsidR="0085135A" w:rsidRDefault="002177EB" w:rsidP="0085135A">
      <w:r>
        <w:t>Using</w:t>
      </w:r>
      <w:r w:rsidR="0085135A">
        <w:t xml:space="preserve"> ERT adds an extra 8 bytes at the front of each frame, while the size of the other timestamps is the same as their item type.  </w:t>
      </w:r>
      <w:r w:rsidR="00CD458E">
        <w:t>HYDRA</w:t>
      </w:r>
      <w:r w:rsidR="0085135A">
        <w:t xml:space="preserve"> ERT format is seconds since 1970.</w:t>
      </w:r>
    </w:p>
    <w:p w14:paraId="5E07EAD6" w14:textId="77777777" w:rsidR="0085135A" w:rsidRDefault="0085135A" w:rsidP="0085135A"/>
    <w:p w14:paraId="70C8EDE1" w14:textId="5E761DD1" w:rsidR="0085135A" w:rsidRDefault="0085135A" w:rsidP="0085135A">
      <w:r>
        <w:t xml:space="preserve">An alternative to the built-in </w:t>
      </w:r>
      <w:r w:rsidR="00CD458E">
        <w:t>HYDRA</w:t>
      </w:r>
      <w:r>
        <w:t xml:space="preserve"> ERT is to declare a standalone item with a custom epoch and use that as the timestamp.</w:t>
      </w:r>
    </w:p>
    <w:p w14:paraId="675ABE48" w14:textId="77777777" w:rsidR="0085135A" w:rsidRDefault="0085135A" w:rsidP="0085135A"/>
    <w:p w14:paraId="1F42BF94" w14:textId="77777777" w:rsidR="0085135A" w:rsidRDefault="0085135A" w:rsidP="0085135A">
      <w:pPr>
        <w:pStyle w:val="xml"/>
      </w:pPr>
      <w:r>
        <w:t>&lt;itemTime name=”myArchiveTime” method=”secSinceEpoch” type=”dn32”&gt;</w:t>
      </w:r>
    </w:p>
    <w:p w14:paraId="5EBC4810" w14:textId="77777777" w:rsidR="0085135A" w:rsidRDefault="0085135A" w:rsidP="0085135A">
      <w:pPr>
        <w:pStyle w:val="xml"/>
      </w:pPr>
      <w:r>
        <w:tab/>
        <w:t>&lt;epoch year=”2000” month=”Jan” day=”1” hour=”0” min=”0” sec=”0”/&gt;</w:t>
      </w:r>
    </w:p>
    <w:p w14:paraId="78256999" w14:textId="77777777" w:rsidR="0085135A" w:rsidRDefault="0085135A" w:rsidP="0085135A">
      <w:pPr>
        <w:pStyle w:val="xml"/>
      </w:pPr>
      <w:r>
        <w:t>&lt;/itemTime&gt;</w:t>
      </w:r>
    </w:p>
    <w:p w14:paraId="4E50FFFA" w14:textId="77777777" w:rsidR="0085135A" w:rsidRDefault="0085135A" w:rsidP="0085135A">
      <w:pPr>
        <w:pStyle w:val="xml"/>
      </w:pPr>
    </w:p>
    <w:p w14:paraId="1478FB28" w14:textId="77777777" w:rsidR="0085135A" w:rsidRDefault="0085135A" w:rsidP="0085135A">
      <w:pPr>
        <w:pStyle w:val="xml"/>
      </w:pPr>
      <w:r>
        <w:t>&lt;archive</w:t>
      </w:r>
      <w:r w:rsidR="002177EB">
        <w:t xml:space="preserve"> </w:t>
      </w:r>
      <w:r>
        <w:t>prefix=”timeArchive” enabled=”true” timestamp=”myArchiveTime”/&gt;</w:t>
      </w:r>
    </w:p>
    <w:p w14:paraId="0047DF23" w14:textId="77777777" w:rsidR="0085135A" w:rsidRDefault="0085135A" w:rsidP="0085135A"/>
    <w:p w14:paraId="6047FEA1" w14:textId="77777777" w:rsidR="0085135A" w:rsidRDefault="0085135A" w:rsidP="0085135A">
      <w:r>
        <w:t>This allows for timestamps in lots of different formats.</w:t>
      </w:r>
    </w:p>
    <w:p w14:paraId="45005A2E" w14:textId="77777777" w:rsidR="00ED27B5" w:rsidRDefault="00ED27B5" w:rsidP="00ED27B5">
      <w:pPr>
        <w:pStyle w:val="Heading5"/>
      </w:pPr>
      <w:r>
        <w:t>Archiving Vs Output File</w:t>
      </w:r>
    </w:p>
    <w:p w14:paraId="399069F5" w14:textId="77777777" w:rsidR="00ED27B5" w:rsidRPr="00ED27B5" w:rsidRDefault="00ED27B5" w:rsidP="00ED27B5">
      <w:r>
        <w:t>This method of archiving is different from just writing frames to an output file, even though those files also support a max size and autonomous rollover.  Output files are written by a device, while archive files are controlled by the frame.  Therefore, if a user decides they always want to archive frame X, no matter its source, they can turn on archiving at the frame level, instead of supplying an output file for every decoder that might encounter frame X.</w:t>
      </w:r>
    </w:p>
    <w:p w14:paraId="743DAE46" w14:textId="77777777" w:rsidR="00143834" w:rsidRDefault="00143834" w:rsidP="00B72F0B">
      <w:pPr>
        <w:pStyle w:val="Heading4"/>
      </w:pPr>
      <w:r>
        <w:t>Event Messages</w:t>
      </w:r>
    </w:p>
    <w:p w14:paraId="7D539E33" w14:textId="77777777" w:rsidR="00E528E9" w:rsidRDefault="00E528E9" w:rsidP="00143834">
      <w:r>
        <w:t>Imagine that a piece of hardware wants to send a message when something interesting happens.  But it doesn’t want to send plain text so it encodes the message using DNs.  The resulting packet may look something like this:</w:t>
      </w:r>
    </w:p>
    <w:p w14:paraId="0BE90497" w14:textId="77777777" w:rsidR="00E528E9" w:rsidRDefault="00E528E9" w:rsidP="00143834"/>
    <w:p w14:paraId="0561C44A" w14:textId="77777777" w:rsidR="00E528E9" w:rsidRDefault="00E528E9" w:rsidP="00404B4E">
      <w:pPr>
        <w:pStyle w:val="xml"/>
      </w:pPr>
      <w:r>
        <w:t>&lt;frameDef name=”myEvent”&gt;</w:t>
      </w:r>
    </w:p>
    <w:p w14:paraId="12B3FD8A" w14:textId="77777777" w:rsidR="00E528E9" w:rsidRDefault="00E528E9" w:rsidP="00404B4E">
      <w:pPr>
        <w:pStyle w:val="xml"/>
      </w:pPr>
      <w:r>
        <w:tab/>
        <w:t>&lt;field&gt;</w:t>
      </w:r>
    </w:p>
    <w:p w14:paraId="1E124285" w14:textId="77777777" w:rsidR="00E528E9" w:rsidRDefault="00E528E9" w:rsidP="00404B4E">
      <w:pPr>
        <w:pStyle w:val="xml"/>
      </w:pPr>
      <w:r>
        <w:tab/>
      </w:r>
      <w:r>
        <w:tab/>
        <w:t>&lt;itemDef name=”eventID” type=”dn8”/&gt;</w:t>
      </w:r>
    </w:p>
    <w:p w14:paraId="3D8EA250" w14:textId="77777777" w:rsidR="00E528E9" w:rsidRDefault="00E528E9" w:rsidP="00404B4E">
      <w:pPr>
        <w:pStyle w:val="xml"/>
      </w:pPr>
      <w:r>
        <w:tab/>
      </w:r>
      <w:r>
        <w:tab/>
        <w:t>&lt;itemDef name=”eventParam1” type=”dn8”/&gt;</w:t>
      </w:r>
    </w:p>
    <w:p w14:paraId="23F5A12B" w14:textId="77777777" w:rsidR="00E528E9" w:rsidRDefault="00E528E9" w:rsidP="00404B4E">
      <w:pPr>
        <w:pStyle w:val="xml"/>
      </w:pPr>
      <w:r>
        <w:tab/>
      </w:r>
      <w:r>
        <w:tab/>
        <w:t>&lt;itemDef name=”eventParam2” type=”dn8”/&gt;</w:t>
      </w:r>
    </w:p>
    <w:p w14:paraId="2134BAC0" w14:textId="77777777" w:rsidR="00E528E9" w:rsidRDefault="00E528E9" w:rsidP="00404B4E">
      <w:pPr>
        <w:pStyle w:val="xml"/>
      </w:pPr>
      <w:r>
        <w:tab/>
        <w:t>&lt;/field&gt;</w:t>
      </w:r>
    </w:p>
    <w:p w14:paraId="7EED2034" w14:textId="77777777" w:rsidR="00E528E9" w:rsidRDefault="00E528E9" w:rsidP="00404B4E">
      <w:pPr>
        <w:pStyle w:val="xml"/>
      </w:pPr>
      <w:r>
        <w:lastRenderedPageBreak/>
        <w:t>&lt;/frameDef&gt;</w:t>
      </w:r>
    </w:p>
    <w:p w14:paraId="69F95D87" w14:textId="77777777" w:rsidR="00E528E9" w:rsidRDefault="00E528E9" w:rsidP="00143834"/>
    <w:p w14:paraId="1E8600F3" w14:textId="0DEAE4C5" w:rsidR="00E528E9" w:rsidRDefault="00E528E9" w:rsidP="00143834">
      <w:r>
        <w:t xml:space="preserve">In this example, there is an ID number that maps to some message, and two parameters that are interpreted differently depending on the message.  It would be nice to view this data as the actual message instead of the DNs.  </w:t>
      </w:r>
      <w:r w:rsidR="00CD458E">
        <w:t>HYDRA</w:t>
      </w:r>
      <w:r>
        <w:t xml:space="preserve"> provides a way to transform these data into readable text.</w:t>
      </w:r>
    </w:p>
    <w:p w14:paraId="15DF3C40" w14:textId="77777777" w:rsidR="00E528E9" w:rsidRDefault="00E528E9" w:rsidP="00143834"/>
    <w:p w14:paraId="30173227" w14:textId="77777777" w:rsidR="00E528E9" w:rsidRDefault="00E528E9" w:rsidP="00143834">
      <w:r>
        <w:t xml:space="preserve">An event message uses </w:t>
      </w:r>
      <w:r w:rsidR="00B72F0B">
        <w:t>a</w:t>
      </w:r>
      <w:r>
        <w:t xml:space="preserve"> dictionary to turn the event ID into a string.  If that is all that is needed, then it could just have the dictionary as part of its type.  But what we really want to is add the parameters into the message, as well as potential other information like time received or other meta data.  The event message describes how these items should be combined.</w:t>
      </w:r>
    </w:p>
    <w:p w14:paraId="04EBBFEA" w14:textId="77777777" w:rsidR="00E528E9" w:rsidRDefault="00E528E9" w:rsidP="00143834"/>
    <w:p w14:paraId="632E1AE5" w14:textId="77777777" w:rsidR="00E528E9" w:rsidRDefault="00E528E9" w:rsidP="00404B4E">
      <w:pPr>
        <w:pStyle w:val="xml"/>
      </w:pPr>
      <w:r>
        <w:t>&lt;msgDef name=”myMsg” frame=”myEvent” mainWindow=”true”&gt;</w:t>
      </w:r>
    </w:p>
    <w:p w14:paraId="7ACAA771" w14:textId="4EA6AD0F" w:rsidR="00E528E9" w:rsidRDefault="00E528E9" w:rsidP="00AD1F8F">
      <w:pPr>
        <w:pStyle w:val="xml"/>
        <w:ind w:left="1440"/>
      </w:pPr>
      <w:r>
        <w:t>&lt;item name=”eventID” conversion=”eventDictionary” param0=”eventParam1” param1=”eventParam2”/&gt;</w:t>
      </w:r>
    </w:p>
    <w:p w14:paraId="4B869B9A" w14:textId="77777777" w:rsidR="00E528E9" w:rsidRDefault="00E528E9" w:rsidP="00404B4E">
      <w:pPr>
        <w:pStyle w:val="xml"/>
      </w:pPr>
      <w:r>
        <w:t>&lt;/msgDef&gt;</w:t>
      </w:r>
    </w:p>
    <w:p w14:paraId="060C3F09" w14:textId="77777777" w:rsidR="00E528E9" w:rsidRDefault="00E528E9" w:rsidP="00143834"/>
    <w:p w14:paraId="1EDAF8D0" w14:textId="31CA2E9A" w:rsidR="00E528E9" w:rsidRDefault="00E528E9" w:rsidP="00143834">
      <w:r>
        <w:t xml:space="preserve">This definition declares a message that is associated with the myEvent frame, so whenever it is received the message is created.  It also says that the string should be printed to the main </w:t>
      </w:r>
      <w:r w:rsidR="00CD458E">
        <w:t>HYDRA</w:t>
      </w:r>
      <w:r>
        <w:t xml:space="preserve"> window, in addition to the dedicated window provided for the messages</w:t>
      </w:r>
      <w:r w:rsidR="00B72F0B">
        <w:t xml:space="preserve"> (Section ###)</w:t>
      </w:r>
      <w:r>
        <w:t>.</w:t>
      </w:r>
    </w:p>
    <w:p w14:paraId="51881469" w14:textId="77777777" w:rsidR="00E528E9" w:rsidRDefault="00E528E9" w:rsidP="00143834"/>
    <w:p w14:paraId="6C83D99B" w14:textId="77777777" w:rsidR="00E528E9" w:rsidRDefault="00E528E9" w:rsidP="00143834">
      <w:r>
        <w:t>The item to print is the eventID, converted using the eventDictionary.  That string is then fed the two parameters and it is all converted to text.  Here is an example dictionary</w:t>
      </w:r>
      <w:r w:rsidR="003A7D1B">
        <w:t xml:space="preserve"> for this job:</w:t>
      </w:r>
    </w:p>
    <w:p w14:paraId="19400ADE" w14:textId="77777777" w:rsidR="003A7D1B" w:rsidRDefault="003A7D1B" w:rsidP="00143834"/>
    <w:p w14:paraId="48EDAE5B" w14:textId="77777777" w:rsidR="003A7D1B" w:rsidRDefault="003A7D1B" w:rsidP="00404B4E">
      <w:pPr>
        <w:pStyle w:val="xml"/>
      </w:pPr>
      <w:r>
        <w:t>&lt;</w:t>
      </w:r>
      <w:r w:rsidR="00041D7F">
        <w:t>dictionary</w:t>
      </w:r>
      <w:r>
        <w:t xml:space="preserve"> name=”eventDictionary”&gt;</w:t>
      </w:r>
    </w:p>
    <w:p w14:paraId="6146AC61" w14:textId="77777777" w:rsidR="003A7D1B" w:rsidRDefault="003A7D1B" w:rsidP="00404B4E">
      <w:pPr>
        <w:pStyle w:val="xml"/>
      </w:pPr>
      <w:r>
        <w:tab/>
        <w:t>&lt;pair key=”1” str=”System state changed from %x to %x”/&gt;</w:t>
      </w:r>
    </w:p>
    <w:p w14:paraId="6F4FDE7A" w14:textId="6B49EB51" w:rsidR="003A7D1B" w:rsidRDefault="003A7D1B" w:rsidP="00404B4E">
      <w:pPr>
        <w:pStyle w:val="xml"/>
      </w:pPr>
      <w:r>
        <w:tab/>
        <w:t xml:space="preserve">&lt;pair key=”2” str=”Address </w:t>
      </w:r>
      <w:r w:rsidR="00AD1F8F">
        <w:t>0x</w:t>
      </w:r>
      <w:r>
        <w:t>%</w:t>
      </w:r>
      <w:r w:rsidR="00B72F0B">
        <w:t>02</w:t>
      </w:r>
      <w:r>
        <w:t>x%</w:t>
      </w:r>
      <w:r w:rsidR="00B72F0B">
        <w:t>02</w:t>
      </w:r>
      <w:r>
        <w:t>x accessed”/&gt;</w:t>
      </w:r>
    </w:p>
    <w:p w14:paraId="6616D4F8" w14:textId="77777777" w:rsidR="003A7D1B" w:rsidRDefault="003A7D1B" w:rsidP="00404B4E">
      <w:pPr>
        <w:pStyle w:val="xml"/>
      </w:pPr>
      <w:r>
        <w:t>&lt;/</w:t>
      </w:r>
      <w:r w:rsidR="00041D7F">
        <w:t>dictionary</w:t>
      </w:r>
      <w:r>
        <w:t>&gt;</w:t>
      </w:r>
    </w:p>
    <w:p w14:paraId="14F5289B" w14:textId="77777777" w:rsidR="003A7D1B" w:rsidRDefault="003A7D1B" w:rsidP="00143834"/>
    <w:p w14:paraId="1C23751D" w14:textId="77777777" w:rsidR="003A7D1B" w:rsidRDefault="003A7D1B" w:rsidP="00143834">
      <w:r>
        <w:t>The dictionary says that for eventID = 1, the two parameters represent system states and should be inserted where there are the %x codes.  These are the same as printf style codes, so %x means print in hexadecimal.  The parameters for eventID=2 are the MSB and LSB of an address instead.  Up to four format codes are allowed per message.</w:t>
      </w:r>
    </w:p>
    <w:p w14:paraId="175092DC" w14:textId="77777777" w:rsidR="003A7D1B" w:rsidRDefault="003A7D1B" w:rsidP="00143834"/>
    <w:p w14:paraId="091EB3AE" w14:textId="75E7180E" w:rsidR="003A7D1B" w:rsidRDefault="003A7D1B" w:rsidP="00143834">
      <w:r>
        <w:t xml:space="preserve">You can define multiple strings for a message and </w:t>
      </w:r>
      <w:r w:rsidR="00CD458E">
        <w:t>HYDRA</w:t>
      </w:r>
      <w:r>
        <w:t xml:space="preserve"> will concatenate them all together.  They do not need to use a dictionary; they can be constants or just items with a little or no extra formatting.</w:t>
      </w:r>
    </w:p>
    <w:p w14:paraId="79DFBEB3" w14:textId="77777777" w:rsidR="003A7D1B" w:rsidRDefault="003A7D1B" w:rsidP="00143834"/>
    <w:p w14:paraId="17A3C47A" w14:textId="77777777" w:rsidR="003A7D1B" w:rsidRDefault="003A7D1B" w:rsidP="00404B4E">
      <w:pPr>
        <w:pStyle w:val="xml"/>
      </w:pPr>
      <w:r>
        <w:t>&lt;</w:t>
      </w:r>
      <w:r w:rsidR="00041D7F">
        <w:t>itemTime</w:t>
      </w:r>
      <w:r>
        <w:t xml:space="preserve"> name=”currentTime” type=”dn32” method=”secSinceEpoch”/&gt;</w:t>
      </w:r>
    </w:p>
    <w:p w14:paraId="00B54215" w14:textId="77777777" w:rsidR="003A7D1B" w:rsidRDefault="003A7D1B" w:rsidP="00404B4E">
      <w:pPr>
        <w:pStyle w:val="xml"/>
      </w:pPr>
    </w:p>
    <w:p w14:paraId="44B4D73A" w14:textId="77777777" w:rsidR="003A7D1B" w:rsidRDefault="003A7D1B" w:rsidP="00404B4E">
      <w:pPr>
        <w:pStyle w:val="xml"/>
      </w:pPr>
      <w:r>
        <w:t>&lt;msgDef name=”myMsg” frame=”myEvent”&gt;</w:t>
      </w:r>
    </w:p>
    <w:p w14:paraId="68B19D5E" w14:textId="77777777" w:rsidR="003A7D1B" w:rsidRDefault="003A7D1B" w:rsidP="00404B4E">
      <w:pPr>
        <w:pStyle w:val="xml"/>
      </w:pPr>
      <w:r>
        <w:tab/>
        <w:t>&lt;const str=”Message arrived! “/&gt;</w:t>
      </w:r>
    </w:p>
    <w:p w14:paraId="00EF0787" w14:textId="77777777" w:rsidR="003A7D1B" w:rsidRDefault="003A7D1B" w:rsidP="00404B4E">
      <w:pPr>
        <w:pStyle w:val="xml"/>
      </w:pPr>
      <w:r>
        <w:tab/>
        <w:t>&lt;item name=”currentTime” format=”%d: “/&gt;</w:t>
      </w:r>
    </w:p>
    <w:p w14:paraId="6D007A7E" w14:textId="77777777" w:rsidR="003A7D1B" w:rsidRDefault="003A7D1B" w:rsidP="00AD1F8F">
      <w:pPr>
        <w:pStyle w:val="xml"/>
        <w:ind w:left="1440"/>
      </w:pPr>
      <w:r>
        <w:t>&lt;item name=”eventID” conversion=”eventDictionary” param0=”eventParam1” param1=”eventParam2”/&gt;</w:t>
      </w:r>
    </w:p>
    <w:p w14:paraId="4668134F" w14:textId="77777777" w:rsidR="003A7D1B" w:rsidRDefault="003A7D1B" w:rsidP="00404B4E">
      <w:pPr>
        <w:pStyle w:val="xml"/>
      </w:pPr>
      <w:r>
        <w:lastRenderedPageBreak/>
        <w:t>&lt;/msgDef&gt;</w:t>
      </w:r>
    </w:p>
    <w:p w14:paraId="21B9937F" w14:textId="77777777" w:rsidR="003A7D1B" w:rsidRDefault="003A7D1B" w:rsidP="00143834"/>
    <w:p w14:paraId="675C21C9" w14:textId="77777777" w:rsidR="003A7D1B" w:rsidRDefault="003A7D1B" w:rsidP="00143834">
      <w:r>
        <w:t>This definition results in messages that look like this:</w:t>
      </w:r>
    </w:p>
    <w:p w14:paraId="54891421" w14:textId="77777777" w:rsidR="003A7D1B" w:rsidRDefault="003A7D1B" w:rsidP="00143834"/>
    <w:p w14:paraId="29D61659" w14:textId="77777777" w:rsidR="003A7D1B" w:rsidRDefault="003A7D1B" w:rsidP="00143834">
      <w:r>
        <w:t>Message arrived! 432465452: System state changed from 1 to 2</w:t>
      </w:r>
    </w:p>
    <w:p w14:paraId="15241E70" w14:textId="77777777" w:rsidR="003A7D1B" w:rsidRDefault="003A7D1B" w:rsidP="00143834"/>
    <w:p w14:paraId="25B07AD1" w14:textId="77777777" w:rsidR="0015078A" w:rsidRDefault="0015078A" w:rsidP="00143834">
      <w:r>
        <w:t>This formatting can be expanded to convert the parameter numbers into states themselves.</w:t>
      </w:r>
    </w:p>
    <w:p w14:paraId="7E646C61" w14:textId="77777777" w:rsidR="0015078A" w:rsidRDefault="0015078A" w:rsidP="00143834"/>
    <w:p w14:paraId="6D9EB7E0" w14:textId="77777777" w:rsidR="0015078A" w:rsidRDefault="0015078A" w:rsidP="0015078A">
      <w:pPr>
        <w:pStyle w:val="xml"/>
      </w:pPr>
      <w:r>
        <w:t>&lt;dictionary name=”eventDictionary”&gt;</w:t>
      </w:r>
    </w:p>
    <w:p w14:paraId="7D010947" w14:textId="5265F338" w:rsidR="0015078A" w:rsidRDefault="0015078A" w:rsidP="00AD1F8F">
      <w:pPr>
        <w:pStyle w:val="xml"/>
        <w:ind w:left="1440"/>
      </w:pPr>
      <w:r>
        <w:t>&lt;pair key=”1” str=”System state changed from $state(%x) to $state(%x)”/&gt;</w:t>
      </w:r>
    </w:p>
    <w:p w14:paraId="2BCDE134" w14:textId="0DD57E96" w:rsidR="0015078A" w:rsidRDefault="0015078A" w:rsidP="0015078A">
      <w:pPr>
        <w:pStyle w:val="xml"/>
      </w:pPr>
      <w:r>
        <w:tab/>
        <w:t xml:space="preserve">&lt;pair key=”2” str=”Address </w:t>
      </w:r>
      <w:r w:rsidR="00AD1F8F">
        <w:t>0x</w:t>
      </w:r>
      <w:r>
        <w:t>%02x%02x accessed”/&gt;</w:t>
      </w:r>
    </w:p>
    <w:p w14:paraId="14455DD6" w14:textId="77777777" w:rsidR="0015078A" w:rsidRDefault="0015078A" w:rsidP="0015078A">
      <w:pPr>
        <w:pStyle w:val="xml"/>
      </w:pPr>
      <w:r>
        <w:t>&lt;/dictionary&gt;</w:t>
      </w:r>
    </w:p>
    <w:p w14:paraId="442D9B55" w14:textId="77777777" w:rsidR="0015078A" w:rsidRDefault="0015078A" w:rsidP="00143834"/>
    <w:p w14:paraId="24ACD563" w14:textId="77777777" w:rsidR="0015078A" w:rsidRDefault="0015078A" w:rsidP="00143834">
      <w:r>
        <w:t>If “state” is another dictionary, the parameters in the first string will be converted to their strings.  The $ character is a special character and should only be used to indicate a dictionary name.</w:t>
      </w:r>
    </w:p>
    <w:p w14:paraId="1582F1B6" w14:textId="77777777" w:rsidR="0015078A" w:rsidRDefault="0015078A" w:rsidP="00143834"/>
    <w:p w14:paraId="5B7F962D" w14:textId="77777777" w:rsidR="0015078A" w:rsidRDefault="0015078A" w:rsidP="0015078A">
      <w:r>
        <w:t>Message arrived! 432465452: System state changed from IDLE to ACTIVE</w:t>
      </w:r>
    </w:p>
    <w:p w14:paraId="48B12BFE" w14:textId="77777777" w:rsidR="0015078A" w:rsidRDefault="0015078A" w:rsidP="00143834"/>
    <w:p w14:paraId="4FF17B7A" w14:textId="77777777" w:rsidR="00607524" w:rsidRDefault="003A7D1B" w:rsidP="00143834">
      <w:r>
        <w:t>Event messages can be used for other things than just doing this fanc</w:t>
      </w:r>
      <w:r w:rsidR="00607524">
        <w:t>y conversion.  An infrequently received frame could just write a message informing the world that it has arrived.  It could be used to debug something, by printing info to the screen instead of just watching a display page.</w:t>
      </w:r>
    </w:p>
    <w:p w14:paraId="7E1AC6BE" w14:textId="77777777" w:rsidR="00041D7F" w:rsidRDefault="00041D7F" w:rsidP="00143834"/>
    <w:p w14:paraId="6447558A" w14:textId="77777777" w:rsidR="00041D7F" w:rsidRDefault="00041D7F" w:rsidP="0015078A">
      <w:r>
        <w:t>Event messages can</w:t>
      </w:r>
      <w:r w:rsidR="0015078A">
        <w:t xml:space="preserve"> als</w:t>
      </w:r>
      <w:r w:rsidR="002177EB">
        <w:t>o be archived to their own file as text.</w:t>
      </w:r>
    </w:p>
    <w:p w14:paraId="1FA98C57" w14:textId="77777777" w:rsidR="0015078A" w:rsidRDefault="0015078A" w:rsidP="0015078A"/>
    <w:p w14:paraId="4679AD16" w14:textId="77777777" w:rsidR="0015078A" w:rsidRDefault="0015078A" w:rsidP="0015078A">
      <w:pPr>
        <w:pStyle w:val="xml"/>
      </w:pPr>
      <w:r>
        <w:t>&lt;msgDef name=”myMsg” frame=”myEvent”&gt;</w:t>
      </w:r>
    </w:p>
    <w:p w14:paraId="44F209C5" w14:textId="77777777" w:rsidR="0015078A" w:rsidRDefault="0015078A" w:rsidP="0015078A">
      <w:pPr>
        <w:pStyle w:val="xml"/>
      </w:pPr>
      <w:r>
        <w:tab/>
        <w:t>&lt;archiveMsg enabled=”true” prefix=”myMessages”/&gt;</w:t>
      </w:r>
    </w:p>
    <w:p w14:paraId="146DB02C" w14:textId="77777777" w:rsidR="0015078A" w:rsidRDefault="0015078A" w:rsidP="0015078A">
      <w:pPr>
        <w:pStyle w:val="xml"/>
      </w:pPr>
      <w:r>
        <w:tab/>
        <w:t>&lt;const str=”Message arrived! “/&gt;</w:t>
      </w:r>
    </w:p>
    <w:p w14:paraId="4F0C4726" w14:textId="77777777" w:rsidR="0015078A" w:rsidRDefault="0015078A" w:rsidP="0015078A">
      <w:pPr>
        <w:pStyle w:val="xml"/>
      </w:pPr>
      <w:r>
        <w:tab/>
        <w:t>&lt;item name=”currentTime” format=”%d: “/&gt;</w:t>
      </w:r>
    </w:p>
    <w:p w14:paraId="25125B5E" w14:textId="77777777" w:rsidR="0015078A" w:rsidRDefault="0015078A" w:rsidP="00AD1F8F">
      <w:pPr>
        <w:pStyle w:val="xml"/>
        <w:ind w:left="1440"/>
      </w:pPr>
      <w:r>
        <w:t>&lt;item name=”eventID” conversion=”eventDictionary” param0=”eventParam1” param1=”eventParam2”/&gt;</w:t>
      </w:r>
    </w:p>
    <w:p w14:paraId="4C47E177" w14:textId="77777777" w:rsidR="0015078A" w:rsidRDefault="0015078A" w:rsidP="0015078A">
      <w:pPr>
        <w:pStyle w:val="xml"/>
      </w:pPr>
      <w:r>
        <w:t>&lt;/msgDef&gt;</w:t>
      </w:r>
    </w:p>
    <w:p w14:paraId="7CA17488" w14:textId="77777777" w:rsidR="0015078A" w:rsidRDefault="0015078A" w:rsidP="0015078A"/>
    <w:p w14:paraId="59009199" w14:textId="77777777" w:rsidR="00143834" w:rsidRDefault="00143834" w:rsidP="00B72F0B">
      <w:pPr>
        <w:pStyle w:val="Heading4"/>
      </w:pPr>
      <w:bookmarkStart w:id="30" w:name="_Ref451899023"/>
      <w:r>
        <w:t>Monitors and Notifications</w:t>
      </w:r>
      <w:bookmarkEnd w:id="30"/>
    </w:p>
    <w:p w14:paraId="05DE6EBB" w14:textId="77777777" w:rsidR="00143834" w:rsidRDefault="001F1A05" w:rsidP="00143834">
      <w:r>
        <w:t>Monitors are assigned to items to watch for a certain condition.  When the value of the item meets the condition, the monitor triggers.  This can result in messages written to the screen, display colors change, and/or emails or sounds to alert someone that something happened.</w:t>
      </w:r>
    </w:p>
    <w:p w14:paraId="414AAEBC" w14:textId="77777777" w:rsidR="001F1A05" w:rsidRDefault="001F1A05" w:rsidP="00143834"/>
    <w:p w14:paraId="691E41FA" w14:textId="77777777" w:rsidR="001F1A05" w:rsidRDefault="001F1A05" w:rsidP="00404B4E">
      <w:pPr>
        <w:pStyle w:val="xml"/>
      </w:pPr>
      <w:r>
        <w:t>&lt;monitor</w:t>
      </w:r>
      <w:r w:rsidR="00041D7F">
        <w:t>Value</w:t>
      </w:r>
      <w:r>
        <w:t xml:space="preserve"> name=”myMonitor” item=”myItem” value=”5” msg=”red” color=”red”</w:t>
      </w:r>
      <w:r w:rsidR="00041D7F">
        <w:t xml:space="preserve"> operator=”==”</w:t>
      </w:r>
      <w:r>
        <w:t>/&gt;</w:t>
      </w:r>
    </w:p>
    <w:p w14:paraId="48D6124D" w14:textId="77777777" w:rsidR="001F1A05" w:rsidRDefault="001F1A05" w:rsidP="00143834"/>
    <w:p w14:paraId="5788DED3" w14:textId="77777777" w:rsidR="001F1A05" w:rsidRDefault="001F1A05" w:rsidP="00143834">
      <w:r>
        <w:t xml:space="preserve">This declaration creates a </w:t>
      </w:r>
      <w:r w:rsidR="00041D7F">
        <w:t xml:space="preserve">value </w:t>
      </w:r>
      <w:r>
        <w:t>monitor assigned to myItem.  The monitor name is not required, and if omitted, the name will be the item name + the type, so myItem_</w:t>
      </w:r>
      <w:r w:rsidR="00F165B4">
        <w:t>value</w:t>
      </w:r>
      <w:r>
        <w:t xml:space="preserve">.  This means that there can only be one monitor of each type per item, </w:t>
      </w:r>
      <w:r>
        <w:lastRenderedPageBreak/>
        <w:t>if explicit names are not provided.  This particular monitor will trigger when the value of the item equals 5.  It will print a message in red and change the display color of the item to red as well.  These two colors do not need to be the same.</w:t>
      </w:r>
    </w:p>
    <w:p w14:paraId="38D9301A" w14:textId="77777777" w:rsidR="001F1A05" w:rsidRDefault="001F1A05" w:rsidP="00143834"/>
    <w:p w14:paraId="7F171B0D" w14:textId="77777777" w:rsidR="001F1A05" w:rsidRDefault="001F1A05" w:rsidP="00143834">
      <w:r>
        <w:t>The message only happens once, when the monitor is triggered.  As long as the value remains 5, the color will stay red.  Once it changes value, the color returns to the default and the monitor waits to trigger again.</w:t>
      </w:r>
    </w:p>
    <w:p w14:paraId="3475B81C" w14:textId="77777777" w:rsidR="001F1A05" w:rsidRDefault="001F1A05" w:rsidP="00143834"/>
    <w:p w14:paraId="2324E3B7" w14:textId="7B7A5488" w:rsidR="001F1A05" w:rsidRDefault="001F1A05" w:rsidP="00143834">
      <w:r>
        <w:t>There are lots of different conditions that can be monitored for: equal, not equal, delta, change, no change, lesser than, greater than, in range, out of range, etc.</w:t>
      </w:r>
      <w:r w:rsidR="00316370">
        <w:t xml:space="preserve">  A complete list of monitors is in Section FIXME.</w:t>
      </w:r>
    </w:p>
    <w:p w14:paraId="59409947" w14:textId="77777777" w:rsidR="001F1A05" w:rsidRDefault="00A21C87" w:rsidP="00A21C87">
      <w:pPr>
        <w:pStyle w:val="Heading5"/>
      </w:pPr>
      <w:r>
        <w:t>Conditional Monitors</w:t>
      </w:r>
    </w:p>
    <w:p w14:paraId="1E4522AB" w14:textId="45654AC4" w:rsidR="001F1A05" w:rsidRDefault="001F1A05" w:rsidP="00143834">
      <w:r>
        <w:t xml:space="preserve">Sometimes we only care about monitoring an item if another item is in a certain state.  For instance, you may only care about the temperature of a component if it happens to </w:t>
      </w:r>
      <w:r w:rsidR="00B72F0B">
        <w:t xml:space="preserve">be </w:t>
      </w:r>
      <w:r>
        <w:t xml:space="preserve">powered on.  For this case, </w:t>
      </w:r>
      <w:r w:rsidR="00CD458E">
        <w:t>HYDRA</w:t>
      </w:r>
      <w:r>
        <w:t xml:space="preserve"> provides a conditional monitor.</w:t>
      </w:r>
    </w:p>
    <w:p w14:paraId="5D4FC6D9" w14:textId="77777777" w:rsidR="001F1A05" w:rsidRDefault="001F1A05" w:rsidP="00143834"/>
    <w:p w14:paraId="588C4CAB" w14:textId="77777777" w:rsidR="001F1A05" w:rsidRDefault="001F1A05" w:rsidP="00404B4E">
      <w:pPr>
        <w:pStyle w:val="xml"/>
      </w:pPr>
      <w:r>
        <w:t>&lt;monitor</w:t>
      </w:r>
      <w:r w:rsidR="00041D7F">
        <w:t>State</w:t>
      </w:r>
      <w:r>
        <w:t xml:space="preserve"> name=”myPowerMon” item=”myPowerState” </w:t>
      </w:r>
      <w:r w:rsidR="00041D7F">
        <w:t>state</w:t>
      </w:r>
      <w:r>
        <w:t>=”ON”/&gt;</w:t>
      </w:r>
    </w:p>
    <w:p w14:paraId="19663429" w14:textId="77777777" w:rsidR="001F1A05" w:rsidRDefault="001F1A05" w:rsidP="00404B4E">
      <w:pPr>
        <w:pStyle w:val="xml"/>
      </w:pPr>
      <w:r>
        <w:t>&lt;monitor</w:t>
      </w:r>
      <w:r w:rsidR="00041D7F">
        <w:t>Value</w:t>
      </w:r>
      <w:r>
        <w:t xml:space="preserve"> name=”myMon” item=”myTemp” </w:t>
      </w:r>
      <w:r w:rsidR="00041D7F">
        <w:t>operator=”&gt;”</w:t>
      </w:r>
      <w:r>
        <w:t xml:space="preserve"> value=”10” color=”red” msg=”red” condition=”myPowerMon”/&gt;</w:t>
      </w:r>
    </w:p>
    <w:p w14:paraId="00EBBBED" w14:textId="77777777" w:rsidR="001F1A05" w:rsidRDefault="001F1A05" w:rsidP="00143834"/>
    <w:p w14:paraId="6E951AF5" w14:textId="77777777" w:rsidR="001F1A05" w:rsidRDefault="001F1A05" w:rsidP="00143834">
      <w:r>
        <w:t xml:space="preserve">The myMon monitor will only trigger if myTemp is greater than 10 AND myPowerState equals ON.  If the power state changes, myTemp </w:t>
      </w:r>
      <w:r w:rsidR="00E93E9B">
        <w:t>is no longer triggered.</w:t>
      </w:r>
    </w:p>
    <w:p w14:paraId="69381B1E" w14:textId="77777777" w:rsidR="00E93E9B" w:rsidRDefault="00E93E9B" w:rsidP="00143834"/>
    <w:p w14:paraId="28754BDB" w14:textId="77777777" w:rsidR="00E93E9B" w:rsidRDefault="00E93E9B" w:rsidP="00143834">
      <w:r>
        <w:t>Since we don’t really care about getting a message every</w:t>
      </w:r>
      <w:r w:rsidR="005377F3">
        <w:t xml:space="preserve"> </w:t>
      </w:r>
      <w:r>
        <w:t xml:space="preserve">time the power state changes, myPowerMon can be set to silent.  It will still trigger, but it will </w:t>
      </w:r>
      <w:r w:rsidR="00B72F0B">
        <w:t xml:space="preserve">not </w:t>
      </w:r>
      <w:r>
        <w:t>annoy the user with messages.</w:t>
      </w:r>
    </w:p>
    <w:p w14:paraId="36EBD0FF" w14:textId="77777777" w:rsidR="00E93E9B" w:rsidRDefault="00E93E9B" w:rsidP="00143834"/>
    <w:p w14:paraId="0FBDA892" w14:textId="77777777" w:rsidR="005377F3" w:rsidRPr="005377F3" w:rsidRDefault="00E93E9B" w:rsidP="00B877EB">
      <w:pPr>
        <w:pStyle w:val="xml"/>
      </w:pPr>
      <w:r>
        <w:t>&lt;monitor</w:t>
      </w:r>
      <w:r w:rsidR="00041D7F">
        <w:t>State</w:t>
      </w:r>
      <w:r>
        <w:t xml:space="preserve"> name=”myPowerMon” item=”myPowerState” </w:t>
      </w:r>
      <w:r w:rsidR="00041D7F">
        <w:t>state</w:t>
      </w:r>
      <w:r>
        <w:t>=”ON” silent=”true”/&gt;</w:t>
      </w:r>
    </w:p>
    <w:p w14:paraId="79F8AC06" w14:textId="77777777" w:rsidR="00A21C87" w:rsidRDefault="00A21C87" w:rsidP="00A21C87">
      <w:pPr>
        <w:pStyle w:val="Heading5"/>
      </w:pPr>
      <w:r>
        <w:t>Notifications</w:t>
      </w:r>
    </w:p>
    <w:p w14:paraId="53EC4ADB" w14:textId="77777777" w:rsidR="00E93E9B" w:rsidRDefault="00E93E9B" w:rsidP="00143834">
      <w:r>
        <w:t>By default, a monitor only writes messages to the screen and changes display colors when triggered.  If that is not enough, a Notification can be associated with the monitor and it will take additional action.</w:t>
      </w:r>
    </w:p>
    <w:p w14:paraId="2B0083F5" w14:textId="77777777" w:rsidR="00E93E9B" w:rsidRDefault="00E93E9B" w:rsidP="00143834"/>
    <w:p w14:paraId="4DD32405" w14:textId="77777777" w:rsidR="00E93E9B" w:rsidRDefault="00041D7F" w:rsidP="00404B4E">
      <w:pPr>
        <w:pStyle w:val="xml"/>
      </w:pPr>
      <w:r>
        <w:t>&lt;notifyEmail</w:t>
      </w:r>
      <w:r w:rsidR="00E93E9B">
        <w:t xml:space="preserve"> name=”myEmailNotify” addr=”</w:t>
      </w:r>
      <w:hyperlink r:id="rId11" w:history="1">
        <w:r w:rsidR="00E93E9B" w:rsidRPr="00BE05CB">
          <w:rPr>
            <w:rStyle w:val="Hyperlink"/>
          </w:rPr>
          <w:t>myEmail@email.com</w:t>
        </w:r>
      </w:hyperlink>
      <w:r w:rsidR="00E93E9B">
        <w:t>”/&gt;</w:t>
      </w:r>
    </w:p>
    <w:p w14:paraId="3819C1BD" w14:textId="77777777" w:rsidR="00E93E9B" w:rsidRDefault="00E93E9B" w:rsidP="00404B4E">
      <w:pPr>
        <w:pStyle w:val="xml"/>
      </w:pPr>
    </w:p>
    <w:p w14:paraId="4F2A350B" w14:textId="77777777" w:rsidR="00E93E9B" w:rsidRDefault="00E93E9B" w:rsidP="00404B4E">
      <w:pPr>
        <w:pStyle w:val="xml"/>
      </w:pPr>
      <w:r>
        <w:t>&lt;monitor</w:t>
      </w:r>
      <w:r w:rsidR="00041D7F">
        <w:t>Value</w:t>
      </w:r>
      <w:r>
        <w:t xml:space="preserve"> name=”myMonitor” item=”myItem” </w:t>
      </w:r>
      <w:r w:rsidR="00041D7F">
        <w:t>operator=”==”</w:t>
      </w:r>
      <w:r>
        <w:t xml:space="preserve"> value=”5” msg=”red” color=”red”&gt;</w:t>
      </w:r>
    </w:p>
    <w:p w14:paraId="2141C87B" w14:textId="77777777" w:rsidR="00E93E9B" w:rsidRDefault="00E93E9B" w:rsidP="00404B4E">
      <w:pPr>
        <w:pStyle w:val="xml"/>
      </w:pPr>
      <w:r>
        <w:tab/>
        <w:t>&lt;notify name=”myEmailNotify”/&gt;</w:t>
      </w:r>
    </w:p>
    <w:p w14:paraId="73B4D638" w14:textId="77777777" w:rsidR="00E93E9B" w:rsidRDefault="00E93E9B" w:rsidP="00404B4E">
      <w:pPr>
        <w:pStyle w:val="xml"/>
      </w:pPr>
      <w:r>
        <w:t>&lt;/monitor</w:t>
      </w:r>
      <w:r w:rsidR="00041D7F">
        <w:t>Value</w:t>
      </w:r>
      <w:r>
        <w:t>&gt;</w:t>
      </w:r>
    </w:p>
    <w:p w14:paraId="7B8B23BE" w14:textId="77777777" w:rsidR="00E93E9B" w:rsidRDefault="00E93E9B" w:rsidP="00143834"/>
    <w:p w14:paraId="23E7248A" w14:textId="77777777" w:rsidR="00E93E9B" w:rsidRDefault="00E93E9B" w:rsidP="00143834">
      <w:r>
        <w:t>Now when myMonitor triggers, it will send an email to the provided address with the trigger info.  A monitor can have an unlimited number of notifications, if lots of people want to be emailed.</w:t>
      </w:r>
    </w:p>
    <w:p w14:paraId="757186FD" w14:textId="77777777" w:rsidR="00E93E9B" w:rsidRDefault="00E93E9B" w:rsidP="00143834"/>
    <w:p w14:paraId="1F549558" w14:textId="77777777" w:rsidR="00E93E9B" w:rsidRDefault="00E93E9B" w:rsidP="00143834">
      <w:r>
        <w:lastRenderedPageBreak/>
        <w:t>Another type of notification is to play a sound file.</w:t>
      </w:r>
    </w:p>
    <w:p w14:paraId="0AF20725" w14:textId="77777777" w:rsidR="00E93E9B" w:rsidRDefault="00E93E9B" w:rsidP="00143834"/>
    <w:p w14:paraId="0208D66F" w14:textId="77777777" w:rsidR="00E93E9B" w:rsidRDefault="00041D7F" w:rsidP="00404B4E">
      <w:pPr>
        <w:pStyle w:val="xml"/>
      </w:pPr>
      <w:r>
        <w:t>&lt;notifySound</w:t>
      </w:r>
      <w:r w:rsidR="00E93E9B">
        <w:t xml:space="preserve"> name=”mySoundNotify” filename=”mySound.wav”/&gt;</w:t>
      </w:r>
    </w:p>
    <w:p w14:paraId="28171873" w14:textId="77777777" w:rsidR="00E93E9B" w:rsidRDefault="00E93E9B" w:rsidP="00143834"/>
    <w:p w14:paraId="1911A922" w14:textId="77777777" w:rsidR="00E93E9B" w:rsidRDefault="00E93E9B" w:rsidP="00143834">
      <w:r>
        <w:t>Each monitor should really only have one sound type notification at any time, otherwise the sounds try to play on top of each other and things can break.</w:t>
      </w:r>
    </w:p>
    <w:p w14:paraId="55922E0E" w14:textId="77777777" w:rsidR="00CF750F" w:rsidRDefault="00CF750F" w:rsidP="00143834"/>
    <w:p w14:paraId="63FDAB78" w14:textId="77777777" w:rsidR="00CF750F" w:rsidRDefault="00CF750F" w:rsidP="00143834">
      <w:r>
        <w:t xml:space="preserve">Notifications can be associated with frame stale checking as well as monitors. </w:t>
      </w:r>
    </w:p>
    <w:p w14:paraId="15A81960" w14:textId="77777777" w:rsidR="00CF750F" w:rsidRDefault="00CF750F" w:rsidP="00143834"/>
    <w:p w14:paraId="6CE2383C" w14:textId="77777777" w:rsidR="00CF750F" w:rsidRDefault="00CF750F" w:rsidP="00CF750F">
      <w:pPr>
        <w:pStyle w:val="xml"/>
      </w:pPr>
      <w:r>
        <w:t>&lt;frameDef name=”myFrame”&gt;</w:t>
      </w:r>
    </w:p>
    <w:p w14:paraId="3D945720" w14:textId="77777777" w:rsidR="00CF750F" w:rsidRDefault="00CF750F" w:rsidP="00CF750F">
      <w:pPr>
        <w:pStyle w:val="xml"/>
      </w:pPr>
      <w:r>
        <w:tab/>
        <w:t>&lt;stale interval=”1000” enabled=”true” notify=”staleNotification”/&gt;</w:t>
      </w:r>
    </w:p>
    <w:p w14:paraId="7EDF2DE1" w14:textId="77777777" w:rsidR="00CF750F" w:rsidRDefault="00CF750F" w:rsidP="00CF750F">
      <w:pPr>
        <w:pStyle w:val="xml"/>
      </w:pPr>
      <w:r>
        <w:t>&lt;/frameDef&gt;</w:t>
      </w:r>
    </w:p>
    <w:p w14:paraId="52F006F9" w14:textId="77777777" w:rsidR="00360888" w:rsidRDefault="00360888" w:rsidP="00360888"/>
    <w:p w14:paraId="5D487092" w14:textId="77777777" w:rsidR="005377F3" w:rsidRDefault="00360888" w:rsidP="00360888">
      <w:r>
        <w:t>In this case, only one notification is allowed per stale check.</w:t>
      </w:r>
    </w:p>
    <w:p w14:paraId="3F138361" w14:textId="77777777" w:rsidR="005377F3" w:rsidRDefault="005377F3" w:rsidP="005377F3">
      <w:pPr>
        <w:pStyle w:val="Heading5"/>
      </w:pPr>
      <w:r>
        <w:t>Red/Yellow Limits</w:t>
      </w:r>
    </w:p>
    <w:p w14:paraId="6AA4011E" w14:textId="77777777" w:rsidR="005377F3" w:rsidRDefault="005377F3" w:rsidP="005377F3">
      <w:r>
        <w:t>Red/Yellow limits are a special type of monitor.  The range of values for the item is divided into 5 possible zones – red low, yellow low, green, yellow high, and red high.  The colors associated with the message and telemetry display match the color of the zone for the current value.  Messages are provided at every transition between zones, but notifications are only sent for transitions to red and yellow zones, not green.</w:t>
      </w:r>
    </w:p>
    <w:p w14:paraId="30CBD6C8" w14:textId="77777777" w:rsidR="005377F3" w:rsidRDefault="005377F3" w:rsidP="005377F3"/>
    <w:p w14:paraId="16FB8C4D" w14:textId="77777777" w:rsidR="005377F3" w:rsidRDefault="005377F3" w:rsidP="005377F3">
      <w:pPr>
        <w:pStyle w:val="xml"/>
      </w:pPr>
      <w:r>
        <w:t>&lt;monitorRedYellow item=”myItem” rl=”1” yl=”5” yh=”10” rh=”15”</w:t>
      </w:r>
      <w:r w:rsidR="00A21C87">
        <w:t xml:space="preserve"> enabled=”true”</w:t>
      </w:r>
      <w:r>
        <w:t>/&gt;</w:t>
      </w:r>
    </w:p>
    <w:p w14:paraId="4B42310D" w14:textId="77777777" w:rsidR="005377F3" w:rsidRDefault="005377F3" w:rsidP="005377F3"/>
    <w:p w14:paraId="456099B6" w14:textId="77777777" w:rsidR="005377F3" w:rsidRDefault="005377F3" w:rsidP="005377F3">
      <w:r>
        <w:t>If one or more of the values is omitted, that zone is not used.  For this example, the item is green when it is between 5 and 10, red when less than 1 or greater than 15, and yellow any other time.  All of the comparisons used are exclusive (&gt;, &lt;).</w:t>
      </w:r>
    </w:p>
    <w:p w14:paraId="25F5BABA" w14:textId="77777777" w:rsidR="005377F3" w:rsidRDefault="005377F3" w:rsidP="005377F3"/>
    <w:p w14:paraId="5F0942B7" w14:textId="77777777" w:rsidR="005377F3" w:rsidRDefault="005377F3" w:rsidP="005377F3">
      <w:r>
        <w:t xml:space="preserve">A side-effect of this type of monitor is that it is always in the triggered state, so it is </w:t>
      </w:r>
      <w:r w:rsidR="00A21C87">
        <w:t>cannot be</w:t>
      </w:r>
      <w:r>
        <w:t xml:space="preserve"> a condition fo</w:t>
      </w:r>
      <w:r w:rsidR="00A21C87">
        <w:t>r another monitor.  It also can</w:t>
      </w:r>
      <w:r>
        <w:t>not be set to silent.</w:t>
      </w:r>
    </w:p>
    <w:p w14:paraId="01515BD3" w14:textId="77777777" w:rsidR="00C403E2" w:rsidRDefault="00C403E2" w:rsidP="00A21C87">
      <w:pPr>
        <w:pStyle w:val="Heading5"/>
      </w:pPr>
      <w:r>
        <w:t>Stale Monitors</w:t>
      </w:r>
    </w:p>
    <w:p w14:paraId="293C4C00" w14:textId="77777777" w:rsidR="00C403E2" w:rsidRDefault="00C403E2" w:rsidP="00C403E2">
      <w:r>
        <w:t xml:space="preserve">A stale monitor is another special kind of monitor.  Once created, the stale monitor checks that value of an item every second to see if it has changed.  </w:t>
      </w:r>
      <w:r w:rsidR="00EA477B">
        <w:t xml:space="preserve">If not, the monitor increments a persistence counter, and if the counter goes above the allowed value, the item is declared as stale.  </w:t>
      </w:r>
    </w:p>
    <w:p w14:paraId="093C6523" w14:textId="77777777" w:rsidR="00EA477B" w:rsidRDefault="00EA477B" w:rsidP="00EA477B">
      <w:pPr>
        <w:pStyle w:val="xml"/>
      </w:pPr>
    </w:p>
    <w:p w14:paraId="6D00931E" w14:textId="77777777" w:rsidR="00EA477B" w:rsidRDefault="00EA477B" w:rsidP="00EA477B">
      <w:pPr>
        <w:pStyle w:val="xml"/>
      </w:pPr>
      <w:r>
        <w:t>&lt;monitorStale item=”myItem” interval=”10000” enabled=”true”/&gt;</w:t>
      </w:r>
    </w:p>
    <w:p w14:paraId="4A18CC36" w14:textId="77777777" w:rsidR="00EA477B" w:rsidRDefault="00EA477B" w:rsidP="00EA477B"/>
    <w:p w14:paraId="345F21D6" w14:textId="77777777" w:rsidR="00EA477B" w:rsidRDefault="00EA477B" w:rsidP="00EA477B">
      <w:r>
        <w:t>The interval for the monitor is the max number of milliseconds between value changes.</w:t>
      </w:r>
    </w:p>
    <w:p w14:paraId="40A1F000" w14:textId="77777777" w:rsidR="00EA477B" w:rsidRDefault="00EA477B" w:rsidP="00EA477B"/>
    <w:p w14:paraId="1F810100" w14:textId="77777777" w:rsidR="00EA477B" w:rsidRPr="00C403E2" w:rsidRDefault="00EA477B" w:rsidP="00EA477B">
      <w:r>
        <w:t>This behavior is similar to the no-change monitor, but it does its checking based on time, whereas the no-change monitor checks the value each time the item is received.</w:t>
      </w:r>
      <w:r w:rsidR="00E35612">
        <w:t xml:space="preserve">  A nice use for this type of monitor is making sure a data stream is on by </w:t>
      </w:r>
      <w:r w:rsidR="00E35612">
        <w:lastRenderedPageBreak/>
        <w:t>looking at the number of bytes read by a reader.  It can also check for stale frames by checking the frame count for said frame.</w:t>
      </w:r>
    </w:p>
    <w:p w14:paraId="33101E0A" w14:textId="77777777" w:rsidR="005377F3" w:rsidRDefault="00A21C87" w:rsidP="00A21C87">
      <w:pPr>
        <w:pStyle w:val="Heading5"/>
      </w:pPr>
      <w:r>
        <w:t>Gumballs</w:t>
      </w:r>
    </w:p>
    <w:p w14:paraId="0C5D3296" w14:textId="77777777" w:rsidR="00A21C87" w:rsidRDefault="00A21C87" w:rsidP="00A21C87">
      <w:r>
        <w:t xml:space="preserve">A gumball is a collection of items that are being monitored.   </w:t>
      </w:r>
      <w:r w:rsidR="006C4EF8">
        <w:t xml:space="preserve">There are three possible states for the gumball – green, yellow, and red.  </w:t>
      </w:r>
      <w:r>
        <w:t>A message is printed whenever the gumball transitions, and they can be displayed on Display Pages (Section ##).</w:t>
      </w:r>
      <w:r w:rsidR="006C4EF8">
        <w:t xml:space="preserve"> </w:t>
      </w:r>
    </w:p>
    <w:p w14:paraId="6E6A6CDF" w14:textId="77777777" w:rsidR="00A21C87" w:rsidRDefault="00A21C87" w:rsidP="00A21C87"/>
    <w:p w14:paraId="03DF92B0" w14:textId="77777777" w:rsidR="006C4EF8" w:rsidRDefault="006C4EF8" w:rsidP="00A21C87">
      <w:r>
        <w:t xml:space="preserve">The gumball is green whenever all of the items in the gumball are in a “good” state.  This is the default state.  </w:t>
      </w:r>
    </w:p>
    <w:p w14:paraId="330B1E2A" w14:textId="77777777" w:rsidR="006C4EF8" w:rsidRDefault="006C4EF8" w:rsidP="00A21C87"/>
    <w:p w14:paraId="4C90FBE3" w14:textId="77777777" w:rsidR="006C4EF8" w:rsidRDefault="006C4EF8" w:rsidP="00A21C87">
      <w:r>
        <w:t>The gumball is red whenever any of the items in the gumball are in a “bad” state.  This condition is triggered when a monitor for the item is triggered AND the desirability of the monitor is designated as bad.  The item will not return to a good state until all of its monitors are also in a good state.</w:t>
      </w:r>
    </w:p>
    <w:p w14:paraId="711C0A01" w14:textId="77777777" w:rsidR="006C4EF8" w:rsidRDefault="006C4EF8" w:rsidP="00A21C87"/>
    <w:p w14:paraId="5BB8C0B2" w14:textId="77777777" w:rsidR="006C4EF8" w:rsidRDefault="006C4EF8" w:rsidP="00A21C87">
      <w:r>
        <w:t xml:space="preserve">The gumball is yellow whenever any of the items are in a “caution” state AND there are no items in a “bad” state.  Like the “bad” state, this occurs when a monitor for the item is triggered AND the desirability of the monitor is caution.  </w:t>
      </w:r>
    </w:p>
    <w:p w14:paraId="59C56213" w14:textId="77777777" w:rsidR="00A21C87" w:rsidRDefault="00A21C87" w:rsidP="00A21C87"/>
    <w:p w14:paraId="045064F2" w14:textId="77777777" w:rsidR="00A21C87" w:rsidRDefault="00A21C87" w:rsidP="00A21C87">
      <w:r>
        <w:t>Red/Yellow monitors are the only monitor type with implicit good/</w:t>
      </w:r>
      <w:r w:rsidR="006C4EF8">
        <w:t>caution/</w:t>
      </w:r>
      <w:r>
        <w:t xml:space="preserve">bad states: </w:t>
      </w:r>
      <w:r w:rsidR="006C4EF8">
        <w:t xml:space="preserve">yellow zone is caution, red zone is bad, and the green zone is good.  </w:t>
      </w:r>
      <w:r>
        <w:t xml:space="preserve">The </w:t>
      </w:r>
      <w:r w:rsidR="006C4EF8">
        <w:t>desirability</w:t>
      </w:r>
      <w:r>
        <w:t xml:space="preserve"> of other </w:t>
      </w:r>
      <w:r w:rsidR="006C4EF8">
        <w:t>monitors</w:t>
      </w:r>
      <w:r>
        <w:t xml:space="preserve"> must be explicitly defined.</w:t>
      </w:r>
    </w:p>
    <w:p w14:paraId="1B3D5CED" w14:textId="77777777" w:rsidR="00A21C87" w:rsidRDefault="00A21C87" w:rsidP="00A21C87"/>
    <w:p w14:paraId="1C22AEBD" w14:textId="77777777" w:rsidR="00A21C87" w:rsidRDefault="00A21C87" w:rsidP="00A21C87">
      <w:pPr>
        <w:pStyle w:val="xml"/>
      </w:pPr>
      <w:r>
        <w:t>&lt;monitorValue item=”myItem” enabled=”true” operator=”==” value=”5” desire=”bad”/&gt;</w:t>
      </w:r>
    </w:p>
    <w:p w14:paraId="79965CCD" w14:textId="77777777" w:rsidR="00A21C87" w:rsidRDefault="00A21C87" w:rsidP="00A21C87"/>
    <w:p w14:paraId="18732401" w14:textId="77777777" w:rsidR="00A21C87" w:rsidRDefault="00A21C87" w:rsidP="00A21C87">
      <w:r>
        <w:t xml:space="preserve">The following monitor types do not have a </w:t>
      </w:r>
      <w:r w:rsidR="006C4EF8">
        <w:t>desired</w:t>
      </w:r>
      <w:r>
        <w:t xml:space="preserve"> state and cannot be used to trigger a gumball: change, no change, delta, and update.</w:t>
      </w:r>
    </w:p>
    <w:p w14:paraId="1438F3D6" w14:textId="77777777" w:rsidR="00A21C87" w:rsidRDefault="00A21C87" w:rsidP="00A21C87"/>
    <w:p w14:paraId="67EF186E" w14:textId="77777777" w:rsidR="00A21C87" w:rsidRDefault="00A21C87" w:rsidP="00A21C87">
      <w:r>
        <w:t>Gumballs are defined in a configuration file and are referred to by name in t</w:t>
      </w:r>
      <w:r w:rsidR="006C4EF8">
        <w:t>he display page definition file (Section ###).  An item can belong to more than one gumball.</w:t>
      </w:r>
    </w:p>
    <w:p w14:paraId="5A891CEF" w14:textId="77777777" w:rsidR="00A21C87" w:rsidRDefault="00A21C87" w:rsidP="00A21C87"/>
    <w:p w14:paraId="5927E905" w14:textId="77777777" w:rsidR="00A21C87" w:rsidRDefault="00A21C87" w:rsidP="00A21C87">
      <w:pPr>
        <w:pStyle w:val="xml"/>
      </w:pPr>
      <w:r>
        <w:t>&lt;gumball name=”myGumball”&gt;</w:t>
      </w:r>
    </w:p>
    <w:p w14:paraId="6B2349BE" w14:textId="77777777" w:rsidR="00A21C87" w:rsidRDefault="00A21C87" w:rsidP="00A21C87">
      <w:pPr>
        <w:pStyle w:val="xml"/>
      </w:pPr>
      <w:r>
        <w:tab/>
        <w:t>&lt;item name=”myItem1”/&gt;</w:t>
      </w:r>
    </w:p>
    <w:p w14:paraId="43D0F190" w14:textId="77777777" w:rsidR="00A21C87" w:rsidRDefault="00A21C87" w:rsidP="00A21C87">
      <w:pPr>
        <w:pStyle w:val="xml"/>
      </w:pPr>
      <w:r>
        <w:tab/>
        <w:t>&lt;item name=”myItem2”/&gt;</w:t>
      </w:r>
    </w:p>
    <w:p w14:paraId="41CFFEC0" w14:textId="77777777" w:rsidR="00A21C87" w:rsidRDefault="00A21C87" w:rsidP="00A21C87">
      <w:pPr>
        <w:pStyle w:val="xml"/>
      </w:pPr>
      <w:r>
        <w:tab/>
        <w:t>&lt;item name=”myItem3”/&gt;</w:t>
      </w:r>
    </w:p>
    <w:p w14:paraId="636CD2A1" w14:textId="77777777" w:rsidR="00A21C87" w:rsidRDefault="00A21C87" w:rsidP="006C4EF8">
      <w:pPr>
        <w:pStyle w:val="xml"/>
        <w:ind w:left="0"/>
      </w:pPr>
      <w:r>
        <w:tab/>
        <w:t>&lt;/gumball&gt;</w:t>
      </w:r>
    </w:p>
    <w:p w14:paraId="561026F1" w14:textId="1D78AEE5" w:rsidR="003324F5" w:rsidRDefault="003324F5" w:rsidP="00774BCF">
      <w:pPr>
        <w:pStyle w:val="Heading4"/>
      </w:pPr>
      <w:r>
        <w:t>Saving Database as XTCE</w:t>
      </w:r>
    </w:p>
    <w:p w14:paraId="44B2E143" w14:textId="0431C1FD" w:rsidR="003324F5" w:rsidRDefault="003324F5" w:rsidP="003324F5">
      <w:r>
        <w:t>Hydra is able to write XML files in the LASP XTCE format for command and telemetry definitions.  There are two input files required for this function, a template file and an input file.</w:t>
      </w:r>
    </w:p>
    <w:p w14:paraId="39DA3BB8" w14:textId="77777777" w:rsidR="003324F5" w:rsidRDefault="003324F5" w:rsidP="003324F5"/>
    <w:p w14:paraId="03EBA69C" w14:textId="38C4C878" w:rsidR="003324F5" w:rsidRDefault="003324F5" w:rsidP="003324F5">
      <w:r>
        <w:lastRenderedPageBreak/>
        <w:t>The template file is an empty file generated from XTCE-Editor.  It contains the CCSDS packet headers for telemetry packets and commands.  The input file is a user created XML file that contains a list of all the telemetry and commands that should be translated.  It has the following format:</w:t>
      </w:r>
    </w:p>
    <w:p w14:paraId="02635BC8" w14:textId="77777777" w:rsidR="003324F5" w:rsidRDefault="003324F5" w:rsidP="003324F5"/>
    <w:p w14:paraId="704B8201" w14:textId="4B9D2C86" w:rsidR="003324F5" w:rsidRDefault="003324F5" w:rsidP="003324F5">
      <w:pPr>
        <w:pStyle w:val="xml"/>
      </w:pPr>
      <w:r>
        <w:t>&lt;hydraXTCE&gt;</w:t>
      </w:r>
    </w:p>
    <w:p w14:paraId="6DA770BE" w14:textId="7FC20EF3" w:rsidR="003324F5" w:rsidRDefault="003324F5" w:rsidP="003324F5">
      <w:pPr>
        <w:pStyle w:val="xml"/>
      </w:pPr>
      <w:r>
        <w:tab/>
        <w:t>&lt;tlm&gt;</w:t>
      </w:r>
    </w:p>
    <w:p w14:paraId="726AA17C" w14:textId="7546B719" w:rsidR="003324F5" w:rsidRDefault="003324F5" w:rsidP="003324F5">
      <w:pPr>
        <w:pStyle w:val="xml"/>
      </w:pPr>
      <w:r>
        <w:tab/>
      </w:r>
      <w:r>
        <w:tab/>
        <w:t>&lt;packet&gt;packet_name&lt;/packet&gt;</w:t>
      </w:r>
    </w:p>
    <w:p w14:paraId="7750E3F9" w14:textId="6C84A0BD" w:rsidR="003324F5" w:rsidRDefault="003324F5" w:rsidP="003324F5">
      <w:pPr>
        <w:pStyle w:val="xml"/>
      </w:pPr>
      <w:r>
        <w:tab/>
      </w:r>
      <w:r>
        <w:tab/>
        <w:t>&lt;packet&gt;parent.child_name&lt;/packet&gt;</w:t>
      </w:r>
    </w:p>
    <w:p w14:paraId="52C478B0" w14:textId="5B2517B0" w:rsidR="003324F5" w:rsidRDefault="003324F5" w:rsidP="003324F5">
      <w:pPr>
        <w:pStyle w:val="xml"/>
      </w:pPr>
      <w:r>
        <w:tab/>
        <w:t>&lt;/tlm&gt;</w:t>
      </w:r>
    </w:p>
    <w:p w14:paraId="37176C6B" w14:textId="5F4932AA" w:rsidR="003324F5" w:rsidRDefault="003324F5" w:rsidP="003324F5">
      <w:pPr>
        <w:pStyle w:val="xml"/>
      </w:pPr>
      <w:r>
        <w:tab/>
        <w:t>&lt;cmd&gt;</w:t>
      </w:r>
    </w:p>
    <w:p w14:paraId="18A72528" w14:textId="52AF8573" w:rsidR="003324F5" w:rsidRDefault="003324F5" w:rsidP="003324F5">
      <w:pPr>
        <w:pStyle w:val="xml"/>
      </w:pPr>
      <w:r>
        <w:tab/>
      </w:r>
      <w:r>
        <w:tab/>
        <w:t>&lt;name&gt;my_cmd&lt;/name&gt;</w:t>
      </w:r>
    </w:p>
    <w:p w14:paraId="79E7F504" w14:textId="5789D77F" w:rsidR="003324F5" w:rsidRDefault="003324F5" w:rsidP="003324F5">
      <w:pPr>
        <w:pStyle w:val="xml"/>
        <w:ind w:left="0"/>
      </w:pPr>
      <w:r>
        <w:tab/>
      </w:r>
      <w:r>
        <w:tab/>
        <w:t>&lt;/cmd&gt;</w:t>
      </w:r>
    </w:p>
    <w:p w14:paraId="67C1E220" w14:textId="140CD07A" w:rsidR="003324F5" w:rsidRDefault="003324F5" w:rsidP="003324F5">
      <w:pPr>
        <w:pStyle w:val="xml"/>
      </w:pPr>
      <w:r>
        <w:t>&lt;/hydraXTCE&gt;</w:t>
      </w:r>
    </w:p>
    <w:p w14:paraId="5E1D146D" w14:textId="77777777" w:rsidR="003324F5" w:rsidRDefault="003324F5" w:rsidP="003324F5"/>
    <w:p w14:paraId="1CA58C04" w14:textId="1A309142" w:rsidR="003324F5" w:rsidRDefault="003324F5" w:rsidP="003324F5">
      <w:r>
        <w:t>When listing a telemetry packet, either the packet on its own can be provided, or a packet and parent parent is provided.  The translator assumes that the packets contain the CCSDS header and will encapsulate the packets in the definition as defined by the template file.  Therefore, the packet being processed should not have its CCSDS headers defined in that packet.  The parent is meant to be the larger packet that contains the child and CCSDS headers.  Its ID will be used as the ApID of the packet for the translation.  An example of this is below:</w:t>
      </w:r>
    </w:p>
    <w:p w14:paraId="7D5CFDEF" w14:textId="77777777" w:rsidR="003324F5" w:rsidRDefault="003324F5" w:rsidP="003324F5"/>
    <w:p w14:paraId="13DA8203" w14:textId="2EA1D20D" w:rsidR="003324F5" w:rsidRDefault="003324F5" w:rsidP="003324F5">
      <w:pPr>
        <w:pStyle w:val="xml"/>
      </w:pPr>
      <w:r>
        <w:t>&lt;frameDef name=”my_frame”&gt;</w:t>
      </w:r>
    </w:p>
    <w:p w14:paraId="3DDEFD22" w14:textId="51BDFAC8" w:rsidR="003324F5" w:rsidRDefault="003324F5" w:rsidP="003324F5">
      <w:pPr>
        <w:pStyle w:val="xml"/>
      </w:pPr>
      <w:r>
        <w:tab/>
        <w:t>&lt;field&gt;</w:t>
      </w:r>
    </w:p>
    <w:p w14:paraId="3FA255AF" w14:textId="7AB923BF" w:rsidR="003324F5" w:rsidRDefault="003324F5" w:rsidP="003324F5">
      <w:pPr>
        <w:pStyle w:val="xml"/>
      </w:pPr>
      <w:r>
        <w:tab/>
      </w:r>
      <w:r>
        <w:tab/>
        <w:t>&lt;itemDef name=”item1” type=”dn8”/&gt;</w:t>
      </w:r>
    </w:p>
    <w:p w14:paraId="3A08B29E" w14:textId="33AB9E88" w:rsidR="003324F5" w:rsidRDefault="003324F5" w:rsidP="003324F5">
      <w:pPr>
        <w:pStyle w:val="xml"/>
      </w:pPr>
      <w:r>
        <w:tab/>
      </w:r>
      <w:r>
        <w:tab/>
        <w:t>&lt;itemDef name=”item2” type=”dn8”/&gt;</w:t>
      </w:r>
    </w:p>
    <w:p w14:paraId="004AAD31" w14:textId="598A72E8" w:rsidR="003324F5" w:rsidRDefault="003324F5" w:rsidP="003324F5">
      <w:pPr>
        <w:pStyle w:val="xml"/>
      </w:pPr>
      <w:r>
        <w:tab/>
        <w:t>&lt;/field&gt;</w:t>
      </w:r>
    </w:p>
    <w:p w14:paraId="11040841" w14:textId="62BD5CAF" w:rsidR="003324F5" w:rsidRDefault="003324F5" w:rsidP="003324F5">
      <w:pPr>
        <w:pStyle w:val="xml"/>
      </w:pPr>
      <w:r>
        <w:t>&lt;/frameDef&gt;</w:t>
      </w:r>
    </w:p>
    <w:p w14:paraId="59EDA7C3" w14:textId="77777777" w:rsidR="003324F5" w:rsidRDefault="003324F5" w:rsidP="003324F5">
      <w:pPr>
        <w:pStyle w:val="xml"/>
      </w:pPr>
    </w:p>
    <w:p w14:paraId="0D49D450" w14:textId="6014D380" w:rsidR="003324F5" w:rsidRDefault="003324F5" w:rsidP="003324F5">
      <w:pPr>
        <w:pStyle w:val="xml"/>
      </w:pPr>
      <w:r>
        <w:t>&lt;frameDef name=”my_parent” id=”0x1ff”&gt;</w:t>
      </w:r>
    </w:p>
    <w:p w14:paraId="74036D74" w14:textId="41EF1BDD" w:rsidR="003324F5" w:rsidRDefault="003324F5" w:rsidP="003324F5">
      <w:pPr>
        <w:pStyle w:val="xml"/>
      </w:pPr>
      <w:r>
        <w:tab/>
        <w:t>&lt;field&gt;</w:t>
      </w:r>
    </w:p>
    <w:p w14:paraId="763DF50E" w14:textId="7A4B655E" w:rsidR="003324F5" w:rsidRDefault="003324F5" w:rsidP="003324F5">
      <w:pPr>
        <w:pStyle w:val="xml"/>
      </w:pPr>
      <w:r>
        <w:tab/>
      </w:r>
      <w:r>
        <w:tab/>
        <w:t>&lt;frameCopy name=”ccsdsPriHeader” suffix=”_1”/&gt;</w:t>
      </w:r>
    </w:p>
    <w:p w14:paraId="2D21872C" w14:textId="05331C13" w:rsidR="003324F5" w:rsidRDefault="003324F5" w:rsidP="003324F5">
      <w:pPr>
        <w:pStyle w:val="xml"/>
      </w:pPr>
      <w:r>
        <w:tab/>
      </w:r>
      <w:r>
        <w:tab/>
        <w:t>&lt;item name=”my_frame”/&gt;</w:t>
      </w:r>
    </w:p>
    <w:p w14:paraId="0D0CB7D8" w14:textId="3BF582AE" w:rsidR="003324F5" w:rsidRDefault="003324F5" w:rsidP="003324F5">
      <w:pPr>
        <w:pStyle w:val="xml"/>
      </w:pPr>
      <w:r>
        <w:tab/>
        <w:t>&lt;/field&gt;</w:t>
      </w:r>
    </w:p>
    <w:p w14:paraId="68047A49" w14:textId="7B001F34" w:rsidR="003324F5" w:rsidRDefault="003324F5" w:rsidP="003324F5">
      <w:pPr>
        <w:pStyle w:val="xml"/>
      </w:pPr>
      <w:r>
        <w:t>&lt;/frameDef&gt;</w:t>
      </w:r>
    </w:p>
    <w:p w14:paraId="14C8A6FF" w14:textId="77777777" w:rsidR="003324F5" w:rsidRDefault="003324F5" w:rsidP="003324F5">
      <w:pPr>
        <w:pStyle w:val="xml"/>
      </w:pPr>
    </w:p>
    <w:p w14:paraId="70BB50E9" w14:textId="14EEEE88" w:rsidR="003324F5" w:rsidRDefault="003324F5" w:rsidP="003324F5">
      <w:r>
        <w:t>For this example, if the translation is called for just my_frame, the ApID used will be -1 as that frame does not have an ID.  If called for my_parent.my_frame, it will use the ApID of the parent.  Translating my_parent by itself will result in two CCSDS headers defined for the packet, which would be incorrect.</w:t>
      </w:r>
    </w:p>
    <w:p w14:paraId="5D1BF766" w14:textId="77777777" w:rsidR="003324F5" w:rsidRDefault="003324F5" w:rsidP="003324F5"/>
    <w:p w14:paraId="2D418F28" w14:textId="39395D93" w:rsidR="003324F5" w:rsidRDefault="003324F5" w:rsidP="003324F5">
      <w:r>
        <w:t>When calling the translation, in addition to the input files listed above, an output file should be provided that will hold the translated definitions.</w:t>
      </w:r>
    </w:p>
    <w:p w14:paraId="581F0616" w14:textId="77777777" w:rsidR="003324F5" w:rsidRDefault="003324F5" w:rsidP="003324F5"/>
    <w:p w14:paraId="68C7933C" w14:textId="5A1B3D28" w:rsidR="003324F5" w:rsidRPr="003324F5" w:rsidRDefault="003324F5" w:rsidP="003324F5">
      <w:r>
        <w:t>&gt;&gt;save_xtce templateFile inputFile outputFile</w:t>
      </w:r>
    </w:p>
    <w:p w14:paraId="60D9643F" w14:textId="38DBDCF8" w:rsidR="00774BCF" w:rsidRDefault="00774BCF" w:rsidP="00774BCF">
      <w:pPr>
        <w:pStyle w:val="Heading4"/>
      </w:pPr>
      <w:r>
        <w:t xml:space="preserve">Internal </w:t>
      </w:r>
      <w:r w:rsidR="00CD458E">
        <w:t>HYDRA</w:t>
      </w:r>
      <w:r>
        <w:t xml:space="preserve"> Items</w:t>
      </w:r>
    </w:p>
    <w:p w14:paraId="0EE7A519" w14:textId="50CAAC2C" w:rsidR="00E8312C" w:rsidRDefault="00774BCF" w:rsidP="00774BCF">
      <w:r>
        <w:t>The user defines most of</w:t>
      </w:r>
      <w:r w:rsidR="00FE635E">
        <w:t xml:space="preserve"> the items in the </w:t>
      </w:r>
      <w:r w:rsidR="00CD458E">
        <w:t>HYDRA</w:t>
      </w:r>
      <w:r w:rsidR="00FE635E">
        <w:t xml:space="preserve"> database, but</w:t>
      </w:r>
      <w:r>
        <w:t xml:space="preserve"> </w:t>
      </w:r>
      <w:r w:rsidR="00CD458E">
        <w:t>HYDRA</w:t>
      </w:r>
      <w:r>
        <w:t xml:space="preserve"> </w:t>
      </w:r>
      <w:r w:rsidR="00FE635E">
        <w:t>also</w:t>
      </w:r>
      <w:r>
        <w:t xml:space="preserve"> create</w:t>
      </w:r>
      <w:r w:rsidR="00FE635E">
        <w:t>s</w:t>
      </w:r>
      <w:r>
        <w:t xml:space="preserve"> its own items to act as housekeeping information for readers, decoders, frames, etc.  </w:t>
      </w:r>
      <w:r>
        <w:lastRenderedPageBreak/>
        <w:t xml:space="preserve">These can be accessed the same as any other item and placed on display pages, </w:t>
      </w:r>
      <w:r w:rsidR="00E8312C">
        <w:t>assigned monitors, and even added to frame definitions.  The name of the item is created from the name of the object it is monitoring and its function.  Below are the current internal items.</w:t>
      </w:r>
    </w:p>
    <w:p w14:paraId="67B56C3F" w14:textId="77777777" w:rsidR="00E8312C" w:rsidRDefault="00E8312C" w:rsidP="00774BCF"/>
    <w:p w14:paraId="3606A79F" w14:textId="77777777" w:rsidR="00FE635E" w:rsidRDefault="00FE635E" w:rsidP="00774BCF">
      <w:r>
        <w:t>General</w:t>
      </w:r>
    </w:p>
    <w:p w14:paraId="38594678" w14:textId="340626F4" w:rsidR="00FE635E" w:rsidRDefault="00CD458E" w:rsidP="00774BCF">
      <w:r>
        <w:t>HYDRA</w:t>
      </w:r>
      <w:r w:rsidR="00FE635E">
        <w:t xml:space="preserve">_cmdCnt – number of internal </w:t>
      </w:r>
      <w:r>
        <w:t>HYDRA</w:t>
      </w:r>
      <w:r w:rsidR="00FE635E">
        <w:t xml:space="preserve"> commands processed since initialization</w:t>
      </w:r>
    </w:p>
    <w:p w14:paraId="53F13CEA" w14:textId="77777777" w:rsidR="00FE635E" w:rsidRDefault="00FE635E" w:rsidP="00774BCF"/>
    <w:p w14:paraId="68BAB63F" w14:textId="77777777" w:rsidR="00E8312C" w:rsidRDefault="00E8312C" w:rsidP="00774BCF">
      <w:r>
        <w:t>Readers</w:t>
      </w:r>
    </w:p>
    <w:p w14:paraId="5DEE7589" w14:textId="77777777" w:rsidR="00E8312C" w:rsidRDefault="00E8312C" w:rsidP="00774BCF">
      <w:r>
        <w:t>ReaderName_bytesRead – number of bytes received by the reader since initialization</w:t>
      </w:r>
    </w:p>
    <w:p w14:paraId="20200321" w14:textId="77777777" w:rsidR="00E8312C" w:rsidRDefault="00E8312C" w:rsidP="00774BCF"/>
    <w:p w14:paraId="0724D438" w14:textId="77777777" w:rsidR="00E8312C" w:rsidRDefault="00E8312C" w:rsidP="00774BCF">
      <w:r>
        <w:t>Frames</w:t>
      </w:r>
    </w:p>
    <w:p w14:paraId="2AEE29E8" w14:textId="77777777" w:rsidR="00E8312C" w:rsidRDefault="00E8312C" w:rsidP="00774BCF">
      <w:r>
        <w:t>FrameName_recvCount – number of frames received</w:t>
      </w:r>
    </w:p>
    <w:p w14:paraId="0DCA80A7" w14:textId="77777777" w:rsidR="00774BCF" w:rsidRDefault="00E8312C" w:rsidP="00774BCF">
      <w:r>
        <w:t>FrameName_sentCount – number of frames sent as a command</w:t>
      </w:r>
      <w:r w:rsidR="00774BCF">
        <w:t xml:space="preserve"> </w:t>
      </w:r>
    </w:p>
    <w:p w14:paraId="2CB63234" w14:textId="77777777" w:rsidR="00E8312C" w:rsidRDefault="00E8312C" w:rsidP="00774BCF"/>
    <w:p w14:paraId="64B0BCD2" w14:textId="77777777" w:rsidR="00590884" w:rsidRDefault="00590884" w:rsidP="00774BCF">
      <w:r>
        <w:t>Senders</w:t>
      </w:r>
    </w:p>
    <w:p w14:paraId="6B48AC83" w14:textId="77777777" w:rsidR="00590884" w:rsidRDefault="00590884" w:rsidP="00774BCF">
      <w:r>
        <w:t>SenderName_status – 0 for IDLE, 1 for running state</w:t>
      </w:r>
    </w:p>
    <w:p w14:paraId="5E0F10D4" w14:textId="77777777" w:rsidR="00590884" w:rsidRDefault="00590884" w:rsidP="00774BCF"/>
    <w:p w14:paraId="03057CF2" w14:textId="77777777" w:rsidR="00414E1F" w:rsidRDefault="00414E1F" w:rsidP="00774BCF">
      <w:r>
        <w:t>The size of all of the items is 32 bits.</w:t>
      </w:r>
    </w:p>
    <w:p w14:paraId="049700EC" w14:textId="77777777" w:rsidR="00414E1F" w:rsidRDefault="00414E1F" w:rsidP="00774BCF"/>
    <w:p w14:paraId="300B0945" w14:textId="77777777" w:rsidR="00E8312C" w:rsidRDefault="00E8312C" w:rsidP="00774BCF">
      <w:r>
        <w:t>Handy Trick</w:t>
      </w:r>
    </w:p>
    <w:p w14:paraId="326F7AFE" w14:textId="0CFBAC04" w:rsidR="00E8312C" w:rsidRPr="00774BCF" w:rsidRDefault="00E8312C" w:rsidP="00774BCF">
      <w:r>
        <w:t xml:space="preserve">If another application wants the status of </w:t>
      </w:r>
      <w:r w:rsidR="00CD458E">
        <w:t>HYDRA</w:t>
      </w:r>
      <w:r>
        <w:t xml:space="preserve">, the relevant internal items can be added to a frame definition and sent at a regular cadence by a sender to the outside application.  </w:t>
      </w:r>
    </w:p>
    <w:p w14:paraId="79CE322E" w14:textId="77777777" w:rsidR="003C1D54" w:rsidRDefault="003C1D54" w:rsidP="003C1D54">
      <w:pPr>
        <w:pStyle w:val="Heading4"/>
      </w:pPr>
      <w:r>
        <w:t>Command Aliases</w:t>
      </w:r>
    </w:p>
    <w:p w14:paraId="76681757" w14:textId="3DBA8EEC" w:rsidR="003C1D54" w:rsidRDefault="00CD458E" w:rsidP="003C1D54">
      <w:r>
        <w:t>HYDRA</w:t>
      </w:r>
      <w:r w:rsidR="003C1D54">
        <w:t xml:space="preserve"> allows the user to create aliases for commands that have preset values for certain parameters.  Doing this gives the illusion of more commands for a system, without needing to redefine the opcode and other fields for each one.  It can be used as a shortcut for commonly used command/parameter combinations.</w:t>
      </w:r>
    </w:p>
    <w:p w14:paraId="12545A2C" w14:textId="77777777" w:rsidR="003C1D54" w:rsidRDefault="003C1D54" w:rsidP="003C1D54"/>
    <w:p w14:paraId="4913FD4F" w14:textId="77777777" w:rsidR="003C1D54" w:rsidRDefault="003C1D54" w:rsidP="003C1D54">
      <w:pPr>
        <w:pStyle w:val="xml"/>
      </w:pPr>
      <w:r>
        <w:t>&lt;alias name=”turn_off_channel_2” command=”turn_off_channel”&gt;</w:t>
      </w:r>
    </w:p>
    <w:p w14:paraId="1EE9A9CD" w14:textId="77777777" w:rsidR="003C1D54" w:rsidRDefault="003C1D54" w:rsidP="003C1D54">
      <w:pPr>
        <w:pStyle w:val="xml"/>
      </w:pPr>
      <w:r>
        <w:tab/>
        <w:t>&lt;argument id=”channel” value=”2”/&gt;</w:t>
      </w:r>
    </w:p>
    <w:p w14:paraId="0523D8BF" w14:textId="77777777" w:rsidR="003C1D54" w:rsidRDefault="003C1D54" w:rsidP="003C1D54">
      <w:pPr>
        <w:pStyle w:val="xml"/>
        <w:ind w:left="0"/>
      </w:pPr>
      <w:r>
        <w:tab/>
        <w:t>&lt;/alias&gt;</w:t>
      </w:r>
    </w:p>
    <w:p w14:paraId="4B3EBE80" w14:textId="77777777" w:rsidR="003C1D54" w:rsidRDefault="003C1D54" w:rsidP="003C1D54"/>
    <w:p w14:paraId="411F074C" w14:textId="77777777" w:rsidR="003C1D54" w:rsidRDefault="003C1D54" w:rsidP="003C1D54">
      <w:r>
        <w:t xml:space="preserve">The above alias creates a new command “turn_off_channel_2” that automatically fills in the channel parameter of the more generic “turn_off_channel” command.  If the command has more parameters, they will still need to be supplied when the alias is invoked.  </w:t>
      </w:r>
    </w:p>
    <w:p w14:paraId="459A7144" w14:textId="77777777" w:rsidR="00324ABD" w:rsidRDefault="00324ABD" w:rsidP="003C1D54"/>
    <w:p w14:paraId="50F820B8" w14:textId="1E65E3AF" w:rsidR="00324ABD" w:rsidRDefault="00324ABD" w:rsidP="003C1D54">
      <w:r>
        <w:t>Aliases can be created for internal commands as well.  These do not take name/value pairs for parameters, so the argument id should be the position number of the argument value for the particular command.  Because the parameters are position dependent, all parameters must be present in the alias.</w:t>
      </w:r>
    </w:p>
    <w:p w14:paraId="5A0C2149" w14:textId="77777777" w:rsidR="00324ABD" w:rsidRDefault="00324ABD" w:rsidP="003C1D54"/>
    <w:p w14:paraId="45DC7535" w14:textId="07E11452" w:rsidR="00324ABD" w:rsidRDefault="00324ABD" w:rsidP="00324ABD">
      <w:pPr>
        <w:pStyle w:val="xml"/>
      </w:pPr>
      <w:r>
        <w:t>&lt;alias name=”rollover_file” command=”cmd_hw”&gt;</w:t>
      </w:r>
    </w:p>
    <w:p w14:paraId="470E3A58" w14:textId="502D7A8B" w:rsidR="00324ABD" w:rsidRDefault="00324ABD" w:rsidP="00324ABD">
      <w:pPr>
        <w:pStyle w:val="xml"/>
      </w:pPr>
      <w:r>
        <w:tab/>
        <w:t>&lt;argument id=”0” value=”myFile”/&gt;</w:t>
      </w:r>
    </w:p>
    <w:p w14:paraId="4150B49B" w14:textId="28414A11" w:rsidR="00324ABD" w:rsidRDefault="00324ABD" w:rsidP="00324ABD">
      <w:pPr>
        <w:pStyle w:val="xml"/>
      </w:pPr>
      <w:r>
        <w:tab/>
        <w:t>&lt;argument id=”1” value=”rollover”/&gt;</w:t>
      </w:r>
    </w:p>
    <w:p w14:paraId="60D532CD" w14:textId="6E0AD855" w:rsidR="00324ABD" w:rsidRDefault="00324ABD" w:rsidP="00324ABD">
      <w:pPr>
        <w:pStyle w:val="xml"/>
      </w:pPr>
      <w:r>
        <w:t>&lt;/alias&gt;</w:t>
      </w:r>
    </w:p>
    <w:p w14:paraId="5E67BD6F" w14:textId="77777777" w:rsidR="00576903" w:rsidRDefault="00576903" w:rsidP="00576903">
      <w:pPr>
        <w:pStyle w:val="Heading4"/>
      </w:pPr>
      <w:r>
        <w:t>Color Schemes</w:t>
      </w:r>
    </w:p>
    <w:p w14:paraId="4CDB2876" w14:textId="4A427981" w:rsidR="00576903" w:rsidRDefault="00CD458E" w:rsidP="00576903">
      <w:r>
        <w:t>HYDRA</w:t>
      </w:r>
      <w:r w:rsidR="00576903">
        <w:t xml:space="preserve"> has a default set of colors that it uses to display messages and items on display pages.  These can be modified by </w:t>
      </w:r>
      <w:r w:rsidR="00B7756D">
        <w:t>redefining</w:t>
      </w:r>
      <w:r w:rsidR="00576903">
        <w:t xml:space="preserve"> the color definitions in the config file.</w:t>
      </w:r>
      <w:r w:rsidR="00B7756D">
        <w:t xml:space="preserve">  The following colors are available to change:</w:t>
      </w:r>
    </w:p>
    <w:p w14:paraId="0EAC083E" w14:textId="77777777" w:rsidR="00B7756D" w:rsidRDefault="00B7756D" w:rsidP="00576903"/>
    <w:tbl>
      <w:tblPr>
        <w:tblStyle w:val="TableGrid"/>
        <w:tblW w:w="0" w:type="auto"/>
        <w:tblLook w:val="04A0" w:firstRow="1" w:lastRow="0" w:firstColumn="1" w:lastColumn="0" w:noHBand="0" w:noVBand="1"/>
      </w:tblPr>
      <w:tblGrid>
        <w:gridCol w:w="1800"/>
        <w:gridCol w:w="1250"/>
        <w:gridCol w:w="5580"/>
      </w:tblGrid>
      <w:tr w:rsidR="00B7756D" w:rsidRPr="001F2384" w14:paraId="51A7B4C5" w14:textId="77777777" w:rsidTr="00CC478A">
        <w:tc>
          <w:tcPr>
            <w:tcW w:w="1818" w:type="dxa"/>
          </w:tcPr>
          <w:p w14:paraId="78C4F009" w14:textId="77777777" w:rsidR="00B7756D" w:rsidRPr="001F2384" w:rsidRDefault="00B7756D" w:rsidP="00576903">
            <w:pPr>
              <w:rPr>
                <w:b/>
              </w:rPr>
            </w:pPr>
            <w:r w:rsidRPr="001F2384">
              <w:rPr>
                <w:b/>
              </w:rPr>
              <w:t>Color Name</w:t>
            </w:r>
          </w:p>
        </w:tc>
        <w:tc>
          <w:tcPr>
            <w:tcW w:w="1260" w:type="dxa"/>
          </w:tcPr>
          <w:p w14:paraId="36398E58" w14:textId="77777777" w:rsidR="00B7756D" w:rsidRPr="001F2384" w:rsidRDefault="00B7756D" w:rsidP="00576903">
            <w:pPr>
              <w:rPr>
                <w:b/>
              </w:rPr>
            </w:pPr>
            <w:r w:rsidRPr="001F2384">
              <w:rPr>
                <w:b/>
              </w:rPr>
              <w:t>Default</w:t>
            </w:r>
          </w:p>
        </w:tc>
        <w:tc>
          <w:tcPr>
            <w:tcW w:w="5778" w:type="dxa"/>
          </w:tcPr>
          <w:p w14:paraId="59169039" w14:textId="77777777" w:rsidR="00B7756D" w:rsidRPr="001F2384" w:rsidRDefault="00B7756D" w:rsidP="00576903">
            <w:pPr>
              <w:rPr>
                <w:b/>
              </w:rPr>
            </w:pPr>
            <w:r w:rsidRPr="001F2384">
              <w:rPr>
                <w:b/>
              </w:rPr>
              <w:t>Use</w:t>
            </w:r>
          </w:p>
        </w:tc>
      </w:tr>
      <w:tr w:rsidR="00B7756D" w14:paraId="4F458F2D" w14:textId="77777777" w:rsidTr="00CC478A">
        <w:tc>
          <w:tcPr>
            <w:tcW w:w="1818" w:type="dxa"/>
          </w:tcPr>
          <w:p w14:paraId="29CED025" w14:textId="77777777" w:rsidR="00B7756D" w:rsidRDefault="00B7756D" w:rsidP="00576903">
            <w:r>
              <w:t>ERROR</w:t>
            </w:r>
          </w:p>
        </w:tc>
        <w:tc>
          <w:tcPr>
            <w:tcW w:w="1260" w:type="dxa"/>
          </w:tcPr>
          <w:p w14:paraId="7E13E877" w14:textId="77777777" w:rsidR="00B7756D" w:rsidRDefault="00CC478A" w:rsidP="00576903">
            <w:r>
              <w:t>red</w:t>
            </w:r>
          </w:p>
        </w:tc>
        <w:tc>
          <w:tcPr>
            <w:tcW w:w="5778" w:type="dxa"/>
          </w:tcPr>
          <w:p w14:paraId="5CCA12F1" w14:textId="77777777" w:rsidR="00B7756D" w:rsidRDefault="00B7756D" w:rsidP="00576903">
            <w:r>
              <w:t>Error messages, red limit violations</w:t>
            </w:r>
          </w:p>
        </w:tc>
      </w:tr>
      <w:tr w:rsidR="00B7756D" w14:paraId="513CF93C" w14:textId="77777777" w:rsidTr="00CC478A">
        <w:tc>
          <w:tcPr>
            <w:tcW w:w="1818" w:type="dxa"/>
          </w:tcPr>
          <w:p w14:paraId="3A929334" w14:textId="77777777" w:rsidR="00B7756D" w:rsidRDefault="00B7756D" w:rsidP="00576903">
            <w:r>
              <w:t>GOOD</w:t>
            </w:r>
          </w:p>
        </w:tc>
        <w:tc>
          <w:tcPr>
            <w:tcW w:w="1260" w:type="dxa"/>
          </w:tcPr>
          <w:p w14:paraId="24261446" w14:textId="77777777" w:rsidR="00B7756D" w:rsidRDefault="00CC478A" w:rsidP="00576903">
            <w:r>
              <w:t>green</w:t>
            </w:r>
          </w:p>
        </w:tc>
        <w:tc>
          <w:tcPr>
            <w:tcW w:w="5778" w:type="dxa"/>
          </w:tcPr>
          <w:p w14:paraId="63E487DC" w14:textId="77777777" w:rsidR="00B7756D" w:rsidRDefault="00B7756D" w:rsidP="00576903">
            <w:r>
              <w:t>Status messages, no limit violations</w:t>
            </w:r>
          </w:p>
        </w:tc>
      </w:tr>
      <w:tr w:rsidR="00B7756D" w14:paraId="0876AF1E" w14:textId="77777777" w:rsidTr="00CC478A">
        <w:tc>
          <w:tcPr>
            <w:tcW w:w="1818" w:type="dxa"/>
          </w:tcPr>
          <w:p w14:paraId="2B32455F" w14:textId="77777777" w:rsidR="00B7756D" w:rsidRDefault="00B7756D" w:rsidP="00576903">
            <w:r>
              <w:t>CAUTION</w:t>
            </w:r>
          </w:p>
        </w:tc>
        <w:tc>
          <w:tcPr>
            <w:tcW w:w="1260" w:type="dxa"/>
          </w:tcPr>
          <w:p w14:paraId="429C076E" w14:textId="77777777" w:rsidR="00B7756D" w:rsidRDefault="00CC478A" w:rsidP="00576903">
            <w:r>
              <w:t>yellow</w:t>
            </w:r>
          </w:p>
        </w:tc>
        <w:tc>
          <w:tcPr>
            <w:tcW w:w="5778" w:type="dxa"/>
          </w:tcPr>
          <w:p w14:paraId="76D5F075" w14:textId="77777777" w:rsidR="00B7756D" w:rsidRDefault="00B7756D" w:rsidP="00576903">
            <w:r>
              <w:t>Caution limit violations</w:t>
            </w:r>
          </w:p>
        </w:tc>
      </w:tr>
      <w:tr w:rsidR="00B7756D" w14:paraId="69928E70" w14:textId="77777777" w:rsidTr="00CC478A">
        <w:tc>
          <w:tcPr>
            <w:tcW w:w="1818" w:type="dxa"/>
          </w:tcPr>
          <w:p w14:paraId="4C28DA0E" w14:textId="77777777" w:rsidR="00B7756D" w:rsidRDefault="00B7756D" w:rsidP="00576903">
            <w:r>
              <w:t>STALE</w:t>
            </w:r>
          </w:p>
        </w:tc>
        <w:tc>
          <w:tcPr>
            <w:tcW w:w="1260" w:type="dxa"/>
          </w:tcPr>
          <w:p w14:paraId="564221DA" w14:textId="77777777" w:rsidR="00B7756D" w:rsidRDefault="00CC478A" w:rsidP="00576903">
            <w:r>
              <w:t>purple</w:t>
            </w:r>
          </w:p>
        </w:tc>
        <w:tc>
          <w:tcPr>
            <w:tcW w:w="5778" w:type="dxa"/>
          </w:tcPr>
          <w:p w14:paraId="42198F12" w14:textId="77777777" w:rsidR="00B7756D" w:rsidRDefault="00B7756D" w:rsidP="00576903">
            <w:r>
              <w:t>Packet stale monitor has expired</w:t>
            </w:r>
          </w:p>
        </w:tc>
      </w:tr>
      <w:tr w:rsidR="004E756B" w14:paraId="2B176D0F" w14:textId="77777777" w:rsidTr="00CC478A">
        <w:tc>
          <w:tcPr>
            <w:tcW w:w="1818" w:type="dxa"/>
          </w:tcPr>
          <w:p w14:paraId="366F43EB" w14:textId="77777777" w:rsidR="004E756B" w:rsidRDefault="004E756B" w:rsidP="00576903">
            <w:r>
              <w:t>KEYBOARD</w:t>
            </w:r>
          </w:p>
        </w:tc>
        <w:tc>
          <w:tcPr>
            <w:tcW w:w="1260" w:type="dxa"/>
          </w:tcPr>
          <w:p w14:paraId="658D510E" w14:textId="77777777" w:rsidR="004E756B" w:rsidRDefault="004E756B" w:rsidP="00576903">
            <w:r>
              <w:t>blue</w:t>
            </w:r>
          </w:p>
        </w:tc>
        <w:tc>
          <w:tcPr>
            <w:tcW w:w="5778" w:type="dxa"/>
          </w:tcPr>
          <w:p w14:paraId="796B793F" w14:textId="77777777" w:rsidR="004E756B" w:rsidRDefault="004E756B" w:rsidP="00576903">
            <w:r>
              <w:t>Keyboard input</w:t>
            </w:r>
          </w:p>
        </w:tc>
      </w:tr>
    </w:tbl>
    <w:p w14:paraId="3CBFA600" w14:textId="77777777" w:rsidR="00B7756D" w:rsidRDefault="00B7756D" w:rsidP="00576903"/>
    <w:p w14:paraId="1F5027C4" w14:textId="77777777" w:rsidR="00576903" w:rsidRDefault="00CC478A" w:rsidP="00576903">
      <w:r>
        <w:t>To change a default color, a new code for the color must be supplied.  This can either be a color name, or an rgb code.</w:t>
      </w:r>
    </w:p>
    <w:p w14:paraId="611254E8" w14:textId="77777777" w:rsidR="00CC478A" w:rsidRDefault="00CC478A" w:rsidP="00576903"/>
    <w:p w14:paraId="175025CB" w14:textId="77777777" w:rsidR="00CC478A" w:rsidRDefault="00CC478A" w:rsidP="00CC478A">
      <w:pPr>
        <w:pStyle w:val="xml"/>
      </w:pPr>
      <w:r>
        <w:t>&lt;color name=”GOOD” code=”BLUE”/&gt;</w:t>
      </w:r>
    </w:p>
    <w:p w14:paraId="78C6AA98" w14:textId="77777777" w:rsidR="00987707" w:rsidRDefault="00590884" w:rsidP="00590884">
      <w:pPr>
        <w:pStyle w:val="xml"/>
      </w:pPr>
      <w:r>
        <w:t>&lt;color name=”BAD” code=”rgb(0,255,0)”/&gt;</w:t>
      </w:r>
    </w:p>
    <w:p w14:paraId="788B7EDA" w14:textId="77777777" w:rsidR="00590884" w:rsidRDefault="00590884" w:rsidP="00590884">
      <w:pPr>
        <w:pStyle w:val="xml"/>
      </w:pPr>
    </w:p>
    <w:p w14:paraId="1A8E784B" w14:textId="77777777" w:rsidR="00987707" w:rsidRDefault="00987707" w:rsidP="00987707">
      <w:r>
        <w:t>The default settings for display pages and the event windows can also be changed</w:t>
      </w:r>
      <w:r w:rsidR="001F2384">
        <w:t xml:space="preserve"> in the same way</w:t>
      </w:r>
      <w:r>
        <w:t>.</w:t>
      </w:r>
    </w:p>
    <w:p w14:paraId="66A99BE7" w14:textId="77777777" w:rsidR="00987707" w:rsidRDefault="00987707" w:rsidP="00987707"/>
    <w:tbl>
      <w:tblPr>
        <w:tblStyle w:val="TableGrid"/>
        <w:tblW w:w="0" w:type="auto"/>
        <w:tblLook w:val="04A0" w:firstRow="1" w:lastRow="0" w:firstColumn="1" w:lastColumn="0" w:noHBand="0" w:noVBand="1"/>
      </w:tblPr>
      <w:tblGrid>
        <w:gridCol w:w="2454"/>
        <w:gridCol w:w="1208"/>
        <w:gridCol w:w="4968"/>
      </w:tblGrid>
      <w:tr w:rsidR="00E96704" w:rsidRPr="001F2384" w14:paraId="1336BB33" w14:textId="77777777" w:rsidTr="00E96704">
        <w:tc>
          <w:tcPr>
            <w:tcW w:w="2454" w:type="dxa"/>
          </w:tcPr>
          <w:p w14:paraId="13CED1C6" w14:textId="77777777" w:rsidR="00E96704" w:rsidRPr="001F2384" w:rsidRDefault="00E96704" w:rsidP="00A739E2">
            <w:pPr>
              <w:rPr>
                <w:b/>
              </w:rPr>
            </w:pPr>
            <w:r w:rsidRPr="001F2384">
              <w:rPr>
                <w:b/>
              </w:rPr>
              <w:t>Color Name</w:t>
            </w:r>
          </w:p>
        </w:tc>
        <w:tc>
          <w:tcPr>
            <w:tcW w:w="1219" w:type="dxa"/>
          </w:tcPr>
          <w:p w14:paraId="00525F24" w14:textId="77777777" w:rsidR="00E96704" w:rsidRPr="001F2384" w:rsidRDefault="00E96704" w:rsidP="00A739E2">
            <w:pPr>
              <w:rPr>
                <w:b/>
              </w:rPr>
            </w:pPr>
            <w:r w:rsidRPr="001F2384">
              <w:rPr>
                <w:b/>
              </w:rPr>
              <w:t>Default</w:t>
            </w:r>
          </w:p>
        </w:tc>
        <w:tc>
          <w:tcPr>
            <w:tcW w:w="5183" w:type="dxa"/>
          </w:tcPr>
          <w:p w14:paraId="7318A31E" w14:textId="77777777" w:rsidR="00E96704" w:rsidRPr="001F2384" w:rsidRDefault="00E96704" w:rsidP="00A739E2">
            <w:pPr>
              <w:rPr>
                <w:b/>
              </w:rPr>
            </w:pPr>
            <w:r w:rsidRPr="001F2384">
              <w:rPr>
                <w:b/>
              </w:rPr>
              <w:t>Use</w:t>
            </w:r>
          </w:p>
        </w:tc>
      </w:tr>
      <w:tr w:rsidR="00E96704" w14:paraId="52C51C39" w14:textId="77777777" w:rsidTr="00E96704">
        <w:tc>
          <w:tcPr>
            <w:tcW w:w="2454" w:type="dxa"/>
          </w:tcPr>
          <w:p w14:paraId="35B85AC9" w14:textId="77777777" w:rsidR="00E96704" w:rsidRDefault="00E96704" w:rsidP="00A739E2">
            <w:r>
              <w:t>EVENT_WIN_BACK</w:t>
            </w:r>
          </w:p>
        </w:tc>
        <w:tc>
          <w:tcPr>
            <w:tcW w:w="1219" w:type="dxa"/>
          </w:tcPr>
          <w:p w14:paraId="7C7FA0E4" w14:textId="77777777" w:rsidR="00E96704" w:rsidRDefault="00E96704" w:rsidP="00A739E2">
            <w:r>
              <w:t>white</w:t>
            </w:r>
          </w:p>
        </w:tc>
        <w:tc>
          <w:tcPr>
            <w:tcW w:w="5183" w:type="dxa"/>
          </w:tcPr>
          <w:p w14:paraId="474C3CCB" w14:textId="77777777" w:rsidR="00E96704" w:rsidRDefault="00E96704" w:rsidP="00A739E2">
            <w:r>
              <w:t>Background for event message window</w:t>
            </w:r>
          </w:p>
        </w:tc>
      </w:tr>
      <w:tr w:rsidR="00E96704" w14:paraId="38455A6D" w14:textId="77777777" w:rsidTr="00E96704">
        <w:tc>
          <w:tcPr>
            <w:tcW w:w="2454" w:type="dxa"/>
          </w:tcPr>
          <w:p w14:paraId="6ED8A6CC" w14:textId="77777777" w:rsidR="00E96704" w:rsidRDefault="00E96704" w:rsidP="00A739E2">
            <w:r>
              <w:t>EVENT_WIN_TEXT</w:t>
            </w:r>
          </w:p>
        </w:tc>
        <w:tc>
          <w:tcPr>
            <w:tcW w:w="1219" w:type="dxa"/>
          </w:tcPr>
          <w:p w14:paraId="0883D620" w14:textId="77777777" w:rsidR="00E96704" w:rsidRDefault="00E96704" w:rsidP="00A739E2">
            <w:r>
              <w:t>black</w:t>
            </w:r>
          </w:p>
        </w:tc>
        <w:tc>
          <w:tcPr>
            <w:tcW w:w="5183" w:type="dxa"/>
          </w:tcPr>
          <w:p w14:paraId="44BA4066" w14:textId="77777777" w:rsidR="00E96704" w:rsidRDefault="00E96704" w:rsidP="00A739E2">
            <w:r>
              <w:t>Default text color for event messages</w:t>
            </w:r>
          </w:p>
        </w:tc>
      </w:tr>
      <w:tr w:rsidR="00E96704" w14:paraId="55E51DF5" w14:textId="77777777" w:rsidTr="00E96704">
        <w:tc>
          <w:tcPr>
            <w:tcW w:w="2454" w:type="dxa"/>
          </w:tcPr>
          <w:p w14:paraId="57AAEB7A" w14:textId="77777777" w:rsidR="00E96704" w:rsidRDefault="00E96704" w:rsidP="00A739E2">
            <w:r>
              <w:t>DISPLAY_PAGE_BACK</w:t>
            </w:r>
          </w:p>
        </w:tc>
        <w:tc>
          <w:tcPr>
            <w:tcW w:w="1219" w:type="dxa"/>
          </w:tcPr>
          <w:p w14:paraId="53188607" w14:textId="77777777" w:rsidR="00E96704" w:rsidRDefault="00E96704" w:rsidP="00A739E2">
            <w:r>
              <w:t>gray</w:t>
            </w:r>
          </w:p>
        </w:tc>
        <w:tc>
          <w:tcPr>
            <w:tcW w:w="5183" w:type="dxa"/>
          </w:tcPr>
          <w:p w14:paraId="6EDAAB28" w14:textId="77777777" w:rsidR="00E96704" w:rsidRDefault="00E96704" w:rsidP="00A739E2">
            <w:r>
              <w:t>Background for display pages</w:t>
            </w:r>
          </w:p>
        </w:tc>
      </w:tr>
      <w:tr w:rsidR="00E96704" w14:paraId="3F535FB2" w14:textId="77777777" w:rsidTr="00E96704">
        <w:tc>
          <w:tcPr>
            <w:tcW w:w="2454" w:type="dxa"/>
          </w:tcPr>
          <w:p w14:paraId="51BB26BB" w14:textId="77777777" w:rsidR="00E96704" w:rsidRDefault="00E96704" w:rsidP="00A739E2">
            <w:r>
              <w:t>DISPLAY_PAGE_TEXT</w:t>
            </w:r>
          </w:p>
        </w:tc>
        <w:tc>
          <w:tcPr>
            <w:tcW w:w="1219" w:type="dxa"/>
          </w:tcPr>
          <w:p w14:paraId="13C9AEE6" w14:textId="77777777" w:rsidR="00E96704" w:rsidRDefault="00E96704" w:rsidP="00A739E2">
            <w:r>
              <w:t>black</w:t>
            </w:r>
          </w:p>
        </w:tc>
        <w:tc>
          <w:tcPr>
            <w:tcW w:w="5183" w:type="dxa"/>
          </w:tcPr>
          <w:p w14:paraId="3B4774AA" w14:textId="77777777" w:rsidR="00E96704" w:rsidRDefault="00E96704" w:rsidP="00A739E2">
            <w:r>
              <w:t>Text color for display pages</w:t>
            </w:r>
          </w:p>
        </w:tc>
      </w:tr>
    </w:tbl>
    <w:p w14:paraId="7C8B0381" w14:textId="77777777" w:rsidR="00E96704" w:rsidRPr="00576903" w:rsidRDefault="00E96704" w:rsidP="00987707"/>
    <w:p w14:paraId="7C1275E1" w14:textId="77777777" w:rsidR="007A347D" w:rsidRDefault="00615479" w:rsidP="00615479">
      <w:pPr>
        <w:pStyle w:val="Heading2"/>
      </w:pPr>
      <w:bookmarkStart w:id="31" w:name="_Toc451892325"/>
      <w:r>
        <w:t>Creating Displays</w:t>
      </w:r>
      <w:bookmarkEnd w:id="31"/>
    </w:p>
    <w:p w14:paraId="6B41290E" w14:textId="62C59DFF" w:rsidR="00615479" w:rsidRDefault="00615479" w:rsidP="00615479">
      <w:r>
        <w:t>Any declared item can be shown on a display page</w:t>
      </w:r>
      <w:r w:rsidR="00590884">
        <w:t xml:space="preserve">, including </w:t>
      </w:r>
      <w:r w:rsidR="00CD458E">
        <w:t>HYDRA</w:t>
      </w:r>
      <w:r w:rsidR="00590884">
        <w:t xml:space="preserve"> internal items and global variables</w:t>
      </w:r>
      <w:r>
        <w:t>.  These pages update on a regular cadence, default is 1Hz, to show the current value of the item.   State conversions and EU conversions are automatically applied to the value.   The Items can also change color if a monitor is triggered for the item.</w:t>
      </w:r>
    </w:p>
    <w:p w14:paraId="3DD0E2B7" w14:textId="77777777" w:rsidR="00615479" w:rsidRDefault="00615479" w:rsidP="00615479"/>
    <w:p w14:paraId="11965E3A" w14:textId="1EE95F43" w:rsidR="007A347D" w:rsidRDefault="00615479" w:rsidP="007A347D">
      <w:r>
        <w:t>The definition of a page is</w:t>
      </w:r>
      <w:r w:rsidR="007A347D">
        <w:t xml:space="preserve"> in an XML file</w:t>
      </w:r>
      <w:r>
        <w:t xml:space="preserve"> that</w:t>
      </w:r>
      <w:r w:rsidR="007A347D">
        <w:t xml:space="preserve"> must reside in the Pages directory </w:t>
      </w:r>
      <w:r>
        <w:t>in</w:t>
      </w:r>
      <w:r w:rsidR="007A347D">
        <w:t xml:space="preserve"> the </w:t>
      </w:r>
      <w:r w:rsidR="00CD458E">
        <w:t>HYDRA</w:t>
      </w:r>
      <w:r w:rsidR="007A347D">
        <w:t xml:space="preserve"> run directory.  </w:t>
      </w:r>
      <w:r>
        <w:t xml:space="preserve">Only one page can be defined in each file.  </w:t>
      </w:r>
      <w:r w:rsidR="00CD458E">
        <w:t>HYDRA</w:t>
      </w:r>
      <w:r w:rsidR="007A347D">
        <w:t xml:space="preserve"> reads the directory at startup and populates the Display Pages menu with the contents of the directory.  Individual pages are read when opened, so an existing page can be changed without a restart.</w:t>
      </w:r>
    </w:p>
    <w:p w14:paraId="50A97F15" w14:textId="77777777" w:rsidR="007A347D" w:rsidRDefault="007A347D" w:rsidP="007A347D"/>
    <w:p w14:paraId="117D2252" w14:textId="46764598" w:rsidR="007A347D" w:rsidRDefault="007A347D" w:rsidP="007A347D">
      <w:r>
        <w:lastRenderedPageBreak/>
        <w:t xml:space="preserve">New page definitions can be created within </w:t>
      </w:r>
      <w:r w:rsidR="00CD458E">
        <w:t>HYDRA</w:t>
      </w:r>
      <w:r>
        <w:t xml:space="preserve"> using the “create_page” command.  This command populates the file with the contents of a defined frame.  The new page is saved to the Pages directory with the same name as the frame.  It is also added to the Display Pages menu for viewing.  If the frame does not exist, it creates an empty file.</w:t>
      </w:r>
    </w:p>
    <w:p w14:paraId="089A6787" w14:textId="77777777" w:rsidR="00615479" w:rsidRDefault="00615479" w:rsidP="00615479">
      <w:pPr>
        <w:pStyle w:val="Heading3"/>
      </w:pPr>
      <w:bookmarkStart w:id="32" w:name="_Toc451892326"/>
      <w:r>
        <w:t>Page Definition Basics</w:t>
      </w:r>
      <w:bookmarkEnd w:id="32"/>
    </w:p>
    <w:p w14:paraId="26826150" w14:textId="77777777" w:rsidR="00615479" w:rsidRDefault="00615479" w:rsidP="00615479">
      <w:r>
        <w:t xml:space="preserve">All definition files have &lt;pageDef&gt; as their root node, followed by the &lt;page&gt; node.  </w:t>
      </w:r>
    </w:p>
    <w:p w14:paraId="72DC0789" w14:textId="77777777" w:rsidR="00615479" w:rsidRDefault="00615479" w:rsidP="00615479"/>
    <w:p w14:paraId="7E1A0BED" w14:textId="77777777" w:rsidR="00615479" w:rsidRDefault="00615479" w:rsidP="00404B4E">
      <w:pPr>
        <w:pStyle w:val="xml"/>
      </w:pPr>
      <w:r>
        <w:t>&lt;pageDef&gt;</w:t>
      </w:r>
    </w:p>
    <w:p w14:paraId="4848785C" w14:textId="77777777" w:rsidR="00615479" w:rsidRDefault="00615479" w:rsidP="00404B4E">
      <w:pPr>
        <w:pStyle w:val="xml"/>
      </w:pPr>
      <w:r>
        <w:tab/>
        <w:t>&lt;page title=”myPage”/&gt;</w:t>
      </w:r>
    </w:p>
    <w:p w14:paraId="1F3E459A" w14:textId="77777777" w:rsidR="00615479" w:rsidRDefault="00615479" w:rsidP="00404B4E">
      <w:pPr>
        <w:pStyle w:val="xml"/>
      </w:pPr>
      <w:r>
        <w:t>&lt;/pageDef&gt;</w:t>
      </w:r>
    </w:p>
    <w:p w14:paraId="3300F92A" w14:textId="77777777" w:rsidR="00615479" w:rsidRDefault="00615479" w:rsidP="00615479"/>
    <w:p w14:paraId="4763A064" w14:textId="77777777" w:rsidR="00615479" w:rsidRDefault="00615479" w:rsidP="00615479">
      <w:r>
        <w:t>The title of the page is displayed on the top bar of the window and should match the filename, without the .xml.</w:t>
      </w:r>
    </w:p>
    <w:p w14:paraId="540CF7E4" w14:textId="77777777" w:rsidR="00615479" w:rsidRDefault="00615479" w:rsidP="00615479"/>
    <w:p w14:paraId="108EBE52" w14:textId="601B3677" w:rsidR="00615479" w:rsidRDefault="00615479" w:rsidP="00615479">
      <w:r>
        <w:t xml:space="preserve">The display window is divided into columns.  </w:t>
      </w:r>
      <w:r w:rsidR="00CD458E">
        <w:t>HYDRA</w:t>
      </w:r>
      <w:r>
        <w:t xml:space="preserve"> determines the spacing of each column as it builds the page, so it will dynamically adjust the spacing as needed.  Each column is placed on the page in the order they appear within the file.</w:t>
      </w:r>
    </w:p>
    <w:p w14:paraId="4F28171F" w14:textId="77777777" w:rsidR="00615479" w:rsidRDefault="00615479" w:rsidP="00615479"/>
    <w:p w14:paraId="500BD71A" w14:textId="77777777" w:rsidR="00615479" w:rsidRDefault="00615479" w:rsidP="00404B4E">
      <w:pPr>
        <w:pStyle w:val="xml"/>
      </w:pPr>
      <w:r>
        <w:t>&lt;pageDef&gt;</w:t>
      </w:r>
    </w:p>
    <w:p w14:paraId="7147EE4A" w14:textId="77777777" w:rsidR="00615479" w:rsidRDefault="00615479" w:rsidP="00404B4E">
      <w:pPr>
        <w:pStyle w:val="xml"/>
      </w:pPr>
      <w:r>
        <w:tab/>
        <w:t>&lt;page title=”myPage”&gt;</w:t>
      </w:r>
    </w:p>
    <w:p w14:paraId="6F8D71A9" w14:textId="77777777" w:rsidR="00615479" w:rsidRDefault="00615479" w:rsidP="00404B4E">
      <w:pPr>
        <w:pStyle w:val="xml"/>
      </w:pPr>
      <w:r>
        <w:tab/>
      </w:r>
      <w:r>
        <w:tab/>
        <w:t>&lt;column/&gt;</w:t>
      </w:r>
    </w:p>
    <w:p w14:paraId="204E4613" w14:textId="77777777" w:rsidR="00615479" w:rsidRDefault="00615479" w:rsidP="00404B4E">
      <w:pPr>
        <w:pStyle w:val="xml"/>
      </w:pPr>
      <w:r>
        <w:tab/>
        <w:t>&lt;/page&gt;</w:t>
      </w:r>
    </w:p>
    <w:p w14:paraId="75E30D1B" w14:textId="77777777" w:rsidR="00615479" w:rsidRDefault="00615479" w:rsidP="00404B4E">
      <w:pPr>
        <w:pStyle w:val="xml"/>
      </w:pPr>
      <w:r>
        <w:t>&lt;/pageDef&gt;</w:t>
      </w:r>
    </w:p>
    <w:p w14:paraId="227ACC95" w14:textId="77777777" w:rsidR="00615479" w:rsidRDefault="00615479" w:rsidP="00615479">
      <w:r>
        <w:tab/>
      </w:r>
    </w:p>
    <w:p w14:paraId="5C0728B3" w14:textId="77777777" w:rsidR="00F57D3E" w:rsidRDefault="00F57D3E" w:rsidP="00615479">
      <w:r>
        <w:t>The page can have as many columns desired.  The window will have scrollbars that let the user access any columns that aren’t displayed due to the window size.</w:t>
      </w:r>
    </w:p>
    <w:p w14:paraId="19B13A30" w14:textId="77777777" w:rsidR="00F57D3E" w:rsidRDefault="00F57D3E" w:rsidP="00615479"/>
    <w:p w14:paraId="3F121123" w14:textId="5A1CB531" w:rsidR="00F57D3E" w:rsidRDefault="00F57D3E" w:rsidP="00615479">
      <w:r>
        <w:t xml:space="preserve">Everything else on a page is placed within a column.  Nothing in the file has an absolute position defined.  Everything is defined relative to everything else.  </w:t>
      </w:r>
      <w:r w:rsidR="00CD458E">
        <w:t>HYDRA</w:t>
      </w:r>
      <w:r>
        <w:t xml:space="preserve"> takes care of determining how wide and long each component needs to be in order to display the entire string.</w:t>
      </w:r>
    </w:p>
    <w:p w14:paraId="3328536B" w14:textId="77777777" w:rsidR="00F57D3E" w:rsidRDefault="00F57D3E" w:rsidP="00F57D3E">
      <w:pPr>
        <w:pStyle w:val="Heading3"/>
      </w:pPr>
      <w:bookmarkStart w:id="33" w:name="_Toc451892327"/>
      <w:r>
        <w:t>Sections</w:t>
      </w:r>
      <w:bookmarkEnd w:id="33"/>
    </w:p>
    <w:p w14:paraId="2D14F255" w14:textId="77777777" w:rsidR="00615479" w:rsidRDefault="00F57D3E" w:rsidP="00615479">
      <w:r>
        <w:t>A section</w:t>
      </w:r>
      <w:r w:rsidR="00615479">
        <w:t xml:space="preserve"> </w:t>
      </w:r>
      <w:r>
        <w:t>is a set of rows that are grouped together.</w:t>
      </w:r>
      <w:r w:rsidR="00615479">
        <w:t xml:space="preserve"> </w:t>
      </w:r>
      <w:r>
        <w:t xml:space="preserve"> </w:t>
      </w:r>
      <w:r w:rsidR="00615479">
        <w:t xml:space="preserve">Each </w:t>
      </w:r>
      <w:r>
        <w:t>row</w:t>
      </w:r>
      <w:r w:rsidR="00615479">
        <w:t xml:space="preserve"> in the section can have a label, item name, or both.  The item name must match the name in the database, but the label can be anything.</w:t>
      </w:r>
    </w:p>
    <w:p w14:paraId="17A18524" w14:textId="77777777" w:rsidR="00F57D3E" w:rsidRDefault="00F57D3E" w:rsidP="00615479"/>
    <w:p w14:paraId="2A7D7CE3" w14:textId="77777777" w:rsidR="00F57D3E" w:rsidRDefault="00F57D3E" w:rsidP="00404B4E">
      <w:pPr>
        <w:pStyle w:val="xml"/>
      </w:pPr>
      <w:r>
        <w:t>&lt;pageDef&gt;</w:t>
      </w:r>
    </w:p>
    <w:p w14:paraId="2B2CDCE5" w14:textId="77777777" w:rsidR="00F57D3E" w:rsidRDefault="00F57D3E" w:rsidP="00404B4E">
      <w:pPr>
        <w:pStyle w:val="xml"/>
      </w:pPr>
      <w:r>
        <w:tab/>
        <w:t>&lt;page title=”myPage”&gt;</w:t>
      </w:r>
    </w:p>
    <w:p w14:paraId="7322FB28" w14:textId="77777777" w:rsidR="00F57D3E" w:rsidRDefault="00F57D3E" w:rsidP="00404B4E">
      <w:pPr>
        <w:pStyle w:val="xml"/>
      </w:pPr>
      <w:r>
        <w:tab/>
      </w:r>
      <w:r>
        <w:tab/>
        <w:t>&lt;column&gt;</w:t>
      </w:r>
    </w:p>
    <w:p w14:paraId="200A0FB1" w14:textId="77777777" w:rsidR="00F57D3E" w:rsidRDefault="00F57D3E" w:rsidP="00404B4E">
      <w:pPr>
        <w:pStyle w:val="xml"/>
      </w:pPr>
      <w:r>
        <w:tab/>
      </w:r>
      <w:r>
        <w:tab/>
      </w:r>
      <w:r>
        <w:tab/>
        <w:t>&lt;section name=”section1”&gt;</w:t>
      </w:r>
    </w:p>
    <w:p w14:paraId="3D08AAFB" w14:textId="77777777" w:rsidR="00F57D3E" w:rsidRDefault="00F57D3E" w:rsidP="00404B4E">
      <w:pPr>
        <w:pStyle w:val="xml"/>
      </w:pPr>
      <w:r>
        <w:tab/>
      </w:r>
      <w:r>
        <w:tab/>
      </w:r>
      <w:r>
        <w:tab/>
      </w:r>
      <w:r>
        <w:tab/>
        <w:t>&lt;row label=”firstItem” item=”item1”/&gt;</w:t>
      </w:r>
    </w:p>
    <w:p w14:paraId="10942312" w14:textId="77777777" w:rsidR="00F57D3E" w:rsidRDefault="00F57D3E" w:rsidP="00404B4E">
      <w:pPr>
        <w:pStyle w:val="xml"/>
      </w:pPr>
      <w:r>
        <w:tab/>
      </w:r>
      <w:r>
        <w:tab/>
      </w:r>
      <w:r>
        <w:tab/>
      </w:r>
      <w:r>
        <w:tab/>
        <w:t>&lt;row label=”secondItem” item=”item2”/&gt;</w:t>
      </w:r>
    </w:p>
    <w:p w14:paraId="1E1232BF" w14:textId="77777777" w:rsidR="00F57D3E" w:rsidRDefault="00F57D3E" w:rsidP="00404B4E">
      <w:pPr>
        <w:pStyle w:val="xml"/>
      </w:pPr>
      <w:r>
        <w:tab/>
      </w:r>
      <w:r>
        <w:tab/>
      </w:r>
      <w:r>
        <w:tab/>
      </w:r>
      <w:r>
        <w:tab/>
        <w:t>&lt;row label=”thirdItem” item=”item3”/&gt;</w:t>
      </w:r>
    </w:p>
    <w:p w14:paraId="3B318E9F" w14:textId="77777777" w:rsidR="00F57D3E" w:rsidRDefault="00F57D3E" w:rsidP="00404B4E">
      <w:pPr>
        <w:pStyle w:val="xml"/>
      </w:pPr>
      <w:r>
        <w:tab/>
      </w:r>
      <w:r>
        <w:tab/>
      </w:r>
      <w:r>
        <w:tab/>
      </w:r>
      <w:r>
        <w:tab/>
        <w:t>&lt;row label=”fourthItem” item=”item4”/&gt;</w:t>
      </w:r>
    </w:p>
    <w:p w14:paraId="77393D4E" w14:textId="77777777" w:rsidR="00F57D3E" w:rsidRDefault="00F57D3E" w:rsidP="00404B4E">
      <w:pPr>
        <w:pStyle w:val="xml"/>
      </w:pPr>
      <w:r>
        <w:tab/>
      </w:r>
      <w:r>
        <w:tab/>
      </w:r>
      <w:r>
        <w:tab/>
        <w:t>&lt;/section&gt;</w:t>
      </w:r>
    </w:p>
    <w:p w14:paraId="69F1C77A" w14:textId="77777777" w:rsidR="00F57D3E" w:rsidRDefault="00F57D3E" w:rsidP="00404B4E">
      <w:pPr>
        <w:pStyle w:val="xml"/>
      </w:pPr>
      <w:r>
        <w:tab/>
      </w:r>
      <w:r>
        <w:tab/>
        <w:t>&lt;/column&gt;</w:t>
      </w:r>
    </w:p>
    <w:p w14:paraId="7B7E941E" w14:textId="77777777" w:rsidR="00F57D3E" w:rsidRDefault="00F57D3E" w:rsidP="00404B4E">
      <w:pPr>
        <w:pStyle w:val="xml"/>
      </w:pPr>
      <w:r>
        <w:tab/>
        <w:t>&lt;/page&gt;</w:t>
      </w:r>
    </w:p>
    <w:p w14:paraId="42054C51" w14:textId="77777777" w:rsidR="00F57D3E" w:rsidRDefault="00F57D3E" w:rsidP="00404B4E">
      <w:pPr>
        <w:pStyle w:val="xml"/>
      </w:pPr>
      <w:r>
        <w:lastRenderedPageBreak/>
        <w:t>&lt;/pageDef&gt;</w:t>
      </w:r>
    </w:p>
    <w:p w14:paraId="604D9E5C" w14:textId="77777777" w:rsidR="00F57D3E" w:rsidRDefault="00F57D3E" w:rsidP="00615479"/>
    <w:p w14:paraId="1CC10E95" w14:textId="77777777" w:rsidR="00F57D3E" w:rsidRDefault="00F57D3E" w:rsidP="00615479">
      <w:r>
        <w:t>This definition results in a page that looks like this, assuming the values of items 1 – 4 are 1, 2, 3, and 4.</w:t>
      </w:r>
    </w:p>
    <w:p w14:paraId="355937D5" w14:textId="77777777" w:rsidR="00F57D3E" w:rsidRDefault="00F57D3E" w:rsidP="00615479"/>
    <w:p w14:paraId="3ABFA7B8" w14:textId="77777777" w:rsidR="00F57D3E" w:rsidRDefault="00F57D3E" w:rsidP="00F57D3E">
      <w:pPr>
        <w:ind w:firstLine="720"/>
        <w:jc w:val="center"/>
      </w:pPr>
      <w:r>
        <w:t>section1</w:t>
      </w:r>
    </w:p>
    <w:p w14:paraId="6592004E" w14:textId="77777777" w:rsidR="00F57D3E" w:rsidRDefault="00F57D3E" w:rsidP="00F57D3E">
      <w:pPr>
        <w:jc w:val="center"/>
      </w:pPr>
      <w:r>
        <w:tab/>
        <w:t xml:space="preserve">firstItem </w:t>
      </w:r>
      <w:r>
        <w:tab/>
        <w:t>1</w:t>
      </w:r>
    </w:p>
    <w:p w14:paraId="2D228E99" w14:textId="77777777" w:rsidR="00F57D3E" w:rsidRDefault="00F57D3E" w:rsidP="00F57D3E">
      <w:pPr>
        <w:jc w:val="center"/>
      </w:pPr>
      <w:r>
        <w:tab/>
        <w:t xml:space="preserve">secondItem </w:t>
      </w:r>
      <w:r>
        <w:tab/>
        <w:t>2</w:t>
      </w:r>
    </w:p>
    <w:p w14:paraId="21C54A64" w14:textId="77777777" w:rsidR="00F57D3E" w:rsidRDefault="00F57D3E" w:rsidP="00F57D3E">
      <w:pPr>
        <w:jc w:val="center"/>
      </w:pPr>
      <w:r>
        <w:tab/>
        <w:t xml:space="preserve">thirdItem </w:t>
      </w:r>
      <w:r>
        <w:tab/>
        <w:t>3</w:t>
      </w:r>
    </w:p>
    <w:p w14:paraId="28C3AAC2" w14:textId="77777777" w:rsidR="00F57D3E" w:rsidRDefault="00F57D3E" w:rsidP="00F57D3E">
      <w:pPr>
        <w:jc w:val="center"/>
      </w:pPr>
      <w:r>
        <w:tab/>
        <w:t xml:space="preserve">fourthItem </w:t>
      </w:r>
      <w:r>
        <w:tab/>
        <w:t>4</w:t>
      </w:r>
    </w:p>
    <w:p w14:paraId="757A9270" w14:textId="77777777" w:rsidR="00615479" w:rsidRDefault="00615479" w:rsidP="00615479"/>
    <w:p w14:paraId="7A50DB34" w14:textId="77777777" w:rsidR="00F57D3E" w:rsidRDefault="00F57D3E" w:rsidP="00615479">
      <w:r>
        <w:t>If one of the items has a state or EU conversion, the converted value is shown instead.</w:t>
      </w:r>
    </w:p>
    <w:p w14:paraId="0AF6584C" w14:textId="77777777" w:rsidR="00F57D3E" w:rsidRDefault="00F57D3E" w:rsidP="00615479"/>
    <w:p w14:paraId="27A61F92" w14:textId="77777777" w:rsidR="00F57D3E" w:rsidRDefault="00F57D3E" w:rsidP="00615479">
      <w:r>
        <w:t>Omitting either the label or the item in the row just leaves a gap where that element would have been.</w:t>
      </w:r>
    </w:p>
    <w:p w14:paraId="2B15F437" w14:textId="77777777" w:rsidR="00F57D3E" w:rsidRDefault="00F57D3E" w:rsidP="00615479"/>
    <w:p w14:paraId="0446A319" w14:textId="77777777" w:rsidR="00F57D3E" w:rsidRDefault="00F57D3E" w:rsidP="00615479">
      <w:r>
        <w:t>Units can be added to the item by declaring them in the row definition:</w:t>
      </w:r>
    </w:p>
    <w:p w14:paraId="24EBA3A4" w14:textId="77777777" w:rsidR="00F57D3E" w:rsidRDefault="00F57D3E" w:rsidP="00615479"/>
    <w:p w14:paraId="7EF18ED6" w14:textId="77777777" w:rsidR="00F57D3E" w:rsidRDefault="00F57D3E" w:rsidP="00404B4E">
      <w:pPr>
        <w:pStyle w:val="xml"/>
      </w:pPr>
      <w:r>
        <w:t>&lt;section name=”section1”&gt;</w:t>
      </w:r>
    </w:p>
    <w:p w14:paraId="140193CB" w14:textId="77777777" w:rsidR="00F57D3E" w:rsidRDefault="00F57D3E" w:rsidP="00404B4E">
      <w:pPr>
        <w:pStyle w:val="xml"/>
      </w:pPr>
      <w:r>
        <w:tab/>
        <w:t>&lt;row label=”firstItem” item=”item1” units=”C”/&gt;</w:t>
      </w:r>
    </w:p>
    <w:p w14:paraId="1B8F8387" w14:textId="77777777" w:rsidR="00F57D3E" w:rsidRDefault="00F57D3E" w:rsidP="00404B4E">
      <w:pPr>
        <w:pStyle w:val="xml"/>
      </w:pPr>
      <w:r>
        <w:tab/>
        <w:t>&lt;row label=”secondItem” item=”item2”/&gt;</w:t>
      </w:r>
    </w:p>
    <w:p w14:paraId="6BB58F08" w14:textId="77777777" w:rsidR="00F57D3E" w:rsidRDefault="00F57D3E" w:rsidP="00404B4E">
      <w:pPr>
        <w:pStyle w:val="xml"/>
      </w:pPr>
      <w:r>
        <w:tab/>
        <w:t>&lt;row label=”thirdItem” item=”item3” units=”ms”/&gt;</w:t>
      </w:r>
    </w:p>
    <w:p w14:paraId="2F3D2091" w14:textId="77777777" w:rsidR="00F57D3E" w:rsidRDefault="00F57D3E" w:rsidP="00404B4E">
      <w:pPr>
        <w:pStyle w:val="xml"/>
      </w:pPr>
      <w:r>
        <w:tab/>
        <w:t>&lt;row label=”fourthItem” item=”item4”/&gt;</w:t>
      </w:r>
    </w:p>
    <w:p w14:paraId="57171B7D" w14:textId="77777777" w:rsidR="00F57D3E" w:rsidRDefault="00F57D3E" w:rsidP="00404B4E">
      <w:pPr>
        <w:pStyle w:val="xml"/>
      </w:pPr>
      <w:r>
        <w:t>&lt;/section&gt;</w:t>
      </w:r>
    </w:p>
    <w:p w14:paraId="2C8668D2" w14:textId="77777777" w:rsidR="00F57D3E" w:rsidRDefault="00F57D3E" w:rsidP="00615479"/>
    <w:p w14:paraId="3B701509" w14:textId="77777777" w:rsidR="00F57D3E" w:rsidRDefault="00F57D3E" w:rsidP="00760E73">
      <w:pPr>
        <w:ind w:firstLine="720"/>
        <w:jc w:val="center"/>
      </w:pPr>
      <w:r>
        <w:t>section1</w:t>
      </w:r>
    </w:p>
    <w:p w14:paraId="55E3BE74" w14:textId="77777777" w:rsidR="00760E73" w:rsidRDefault="00760E73" w:rsidP="00615479">
      <w:pPr>
        <w:sectPr w:rsidR="00760E73" w:rsidSect="00AD6E5A">
          <w:pgSz w:w="12240" w:h="15840"/>
          <w:pgMar w:top="1440" w:right="1800" w:bottom="1440" w:left="1800" w:header="720" w:footer="720" w:gutter="0"/>
          <w:cols w:space="720"/>
        </w:sectPr>
      </w:pPr>
    </w:p>
    <w:p w14:paraId="1D0E4D39" w14:textId="77777777" w:rsidR="00F57D3E" w:rsidRDefault="00760E73" w:rsidP="00760E73">
      <w:pPr>
        <w:ind w:left="720"/>
      </w:pPr>
      <w:r>
        <w:t>firstItem</w:t>
      </w:r>
    </w:p>
    <w:p w14:paraId="48B53875" w14:textId="77777777" w:rsidR="00760E73" w:rsidRDefault="00760E73" w:rsidP="00760E73">
      <w:pPr>
        <w:ind w:left="720"/>
      </w:pPr>
      <w:r>
        <w:t>secondItem</w:t>
      </w:r>
    </w:p>
    <w:p w14:paraId="6B43B58C" w14:textId="77777777" w:rsidR="00760E73" w:rsidRDefault="00760E73" w:rsidP="00760E73">
      <w:pPr>
        <w:ind w:left="720"/>
      </w:pPr>
      <w:r>
        <w:t>thirdItem</w:t>
      </w:r>
    </w:p>
    <w:p w14:paraId="1F989BEB" w14:textId="77777777" w:rsidR="00760E73" w:rsidRDefault="00760E73" w:rsidP="00760E73">
      <w:pPr>
        <w:ind w:left="720"/>
      </w:pPr>
      <w:r>
        <w:t>fourthItem</w:t>
      </w:r>
    </w:p>
    <w:p w14:paraId="3CA25B1E" w14:textId="77777777" w:rsidR="00760E73" w:rsidRDefault="00760E73" w:rsidP="00760E73">
      <w:pPr>
        <w:ind w:left="720"/>
      </w:pPr>
      <w:r>
        <w:t>1 C</w:t>
      </w:r>
    </w:p>
    <w:p w14:paraId="3B8E5215" w14:textId="77777777" w:rsidR="00760E73" w:rsidRDefault="00760E73" w:rsidP="00760E73">
      <w:pPr>
        <w:ind w:left="720"/>
      </w:pPr>
      <w:r>
        <w:t>2</w:t>
      </w:r>
    </w:p>
    <w:p w14:paraId="5DEFD4B5" w14:textId="77777777" w:rsidR="00760E73" w:rsidRDefault="00760E73" w:rsidP="00760E73">
      <w:pPr>
        <w:ind w:left="720"/>
      </w:pPr>
      <w:r>
        <w:t>3 ms</w:t>
      </w:r>
    </w:p>
    <w:p w14:paraId="54BFFEDE" w14:textId="77777777" w:rsidR="00760E73" w:rsidRDefault="00760E73" w:rsidP="00760E73">
      <w:pPr>
        <w:ind w:left="720"/>
      </w:pPr>
      <w:r>
        <w:t>4</w:t>
      </w:r>
    </w:p>
    <w:p w14:paraId="64A15FB1" w14:textId="77777777" w:rsidR="00760E73" w:rsidRDefault="00760E73" w:rsidP="00615479">
      <w:pPr>
        <w:sectPr w:rsidR="00760E73" w:rsidSect="00760E73">
          <w:type w:val="continuous"/>
          <w:pgSz w:w="12240" w:h="15840"/>
          <w:pgMar w:top="1440" w:right="1800" w:bottom="1440" w:left="1800" w:header="720" w:footer="720" w:gutter="0"/>
          <w:cols w:num="2" w:space="720"/>
        </w:sectPr>
      </w:pPr>
    </w:p>
    <w:p w14:paraId="1DE0E95C" w14:textId="77777777" w:rsidR="00760E73" w:rsidRDefault="00760E73" w:rsidP="00615479"/>
    <w:p w14:paraId="58654304" w14:textId="77777777" w:rsidR="00760E73" w:rsidRDefault="00760E73" w:rsidP="00615479">
      <w:r>
        <w:t>The default behavior of the page is to display the item as its converted value.  The other possible formats are hex, binary, raw, and custom.</w:t>
      </w:r>
    </w:p>
    <w:p w14:paraId="3FC8CD11" w14:textId="77777777" w:rsidR="00760E73" w:rsidRDefault="00760E73" w:rsidP="00760E73"/>
    <w:p w14:paraId="156FCC23" w14:textId="77777777" w:rsidR="00760E73" w:rsidRDefault="00760E73" w:rsidP="00404B4E">
      <w:pPr>
        <w:pStyle w:val="xml"/>
      </w:pPr>
      <w:r>
        <w:t>&lt;section name=”section1”&gt;</w:t>
      </w:r>
    </w:p>
    <w:p w14:paraId="7CF70EB6" w14:textId="77777777" w:rsidR="00760E73" w:rsidRDefault="00760E73" w:rsidP="00404B4E">
      <w:pPr>
        <w:pStyle w:val="xml"/>
      </w:pPr>
      <w:r>
        <w:tab/>
        <w:t>&lt;row label=”firstItem” item=”item1” format=”</w:t>
      </w:r>
      <w:r w:rsidR="00132ACE">
        <w:t>HEX</w:t>
      </w:r>
      <w:r>
        <w:t>”/&gt;</w:t>
      </w:r>
    </w:p>
    <w:p w14:paraId="2CFC5E92" w14:textId="77777777" w:rsidR="00760E73" w:rsidRDefault="00760E73" w:rsidP="00404B4E">
      <w:pPr>
        <w:pStyle w:val="xml"/>
      </w:pPr>
      <w:r>
        <w:tab/>
        <w:t>&lt;row label=”secondItem” item=”item2” format=”</w:t>
      </w:r>
      <w:r w:rsidR="00132ACE">
        <w:t>BINARY</w:t>
      </w:r>
      <w:r>
        <w:t>”/&gt;</w:t>
      </w:r>
    </w:p>
    <w:p w14:paraId="68C4C3A7" w14:textId="77777777" w:rsidR="00760E73" w:rsidRDefault="00760E73" w:rsidP="00590884">
      <w:pPr>
        <w:pStyle w:val="xml"/>
      </w:pPr>
      <w:r>
        <w:tab/>
        <w:t>&lt;row label=”thirdItem” item=”item3” format=”</w:t>
      </w:r>
      <w:r w:rsidR="00132ACE">
        <w:t>RAW</w:t>
      </w:r>
      <w:r>
        <w:t>”/&gt;</w:t>
      </w:r>
    </w:p>
    <w:p w14:paraId="5F92DBD8" w14:textId="77777777" w:rsidR="00760E73" w:rsidRDefault="00760E73" w:rsidP="00404B4E">
      <w:pPr>
        <w:pStyle w:val="xml"/>
      </w:pPr>
      <w:r>
        <w:t>&lt;/section&gt;</w:t>
      </w:r>
    </w:p>
    <w:p w14:paraId="0D9399B3" w14:textId="77777777" w:rsidR="009C2819" w:rsidRDefault="009C2819" w:rsidP="009C2819"/>
    <w:p w14:paraId="727C2863" w14:textId="7B228780" w:rsidR="009C2819" w:rsidRDefault="009C2819" w:rsidP="009C2819">
      <w:r>
        <w:t>A shortcut for displaying items is to provide only the item name.  The name will then be used as the label.</w:t>
      </w:r>
    </w:p>
    <w:p w14:paraId="3A561D35" w14:textId="77777777" w:rsidR="009C2819" w:rsidRDefault="009C2819" w:rsidP="009C2819"/>
    <w:p w14:paraId="7107619D" w14:textId="77777777" w:rsidR="009C2819" w:rsidRDefault="009C2819" w:rsidP="009C2819">
      <w:pPr>
        <w:pStyle w:val="xml"/>
      </w:pPr>
      <w:r>
        <w:t>&lt;section name=”section1”&gt;</w:t>
      </w:r>
    </w:p>
    <w:p w14:paraId="4338A584" w14:textId="518BC744" w:rsidR="009C2819" w:rsidRDefault="009C2819" w:rsidP="009C2819">
      <w:pPr>
        <w:pStyle w:val="xml"/>
      </w:pPr>
      <w:r>
        <w:tab/>
        <w:t>&lt;item name=”item1”/&gt;</w:t>
      </w:r>
    </w:p>
    <w:p w14:paraId="3FEDAF8C" w14:textId="43888FEF" w:rsidR="009C2819" w:rsidRDefault="009C2819" w:rsidP="009C2819">
      <w:pPr>
        <w:pStyle w:val="xml"/>
      </w:pPr>
      <w:r>
        <w:tab/>
        <w:t>&lt;item name=”item2”/&gt;</w:t>
      </w:r>
    </w:p>
    <w:p w14:paraId="08AA8426" w14:textId="3D48BB07" w:rsidR="009C2819" w:rsidRDefault="009C2819" w:rsidP="009C2819">
      <w:pPr>
        <w:pStyle w:val="xml"/>
        <w:ind w:firstLine="720"/>
      </w:pPr>
      <w:r>
        <w:t>&lt;item name=”item3”/&gt;</w:t>
      </w:r>
    </w:p>
    <w:p w14:paraId="58B83539" w14:textId="51652594" w:rsidR="009C2819" w:rsidRDefault="009C2819" w:rsidP="009C2819">
      <w:pPr>
        <w:pStyle w:val="xml"/>
        <w:ind w:firstLine="720"/>
      </w:pPr>
      <w:r>
        <w:t>&lt;item name=”item4”/&gt;</w:t>
      </w:r>
    </w:p>
    <w:p w14:paraId="1C74726A" w14:textId="77777777" w:rsidR="009C2819" w:rsidRDefault="009C2819" w:rsidP="009C2819">
      <w:pPr>
        <w:pStyle w:val="xml"/>
      </w:pPr>
      <w:r>
        <w:lastRenderedPageBreak/>
        <w:t>&lt;/section&gt;</w:t>
      </w:r>
    </w:p>
    <w:p w14:paraId="186AD40C" w14:textId="77777777" w:rsidR="009C2819" w:rsidRDefault="009C2819" w:rsidP="009C2819">
      <w:pPr>
        <w:pStyle w:val="xml"/>
      </w:pPr>
    </w:p>
    <w:p w14:paraId="20265F4B" w14:textId="1D58A7BE" w:rsidR="009C2819" w:rsidRDefault="009C2819" w:rsidP="009C2819">
      <w:r>
        <w:t>This results in the following display:</w:t>
      </w:r>
    </w:p>
    <w:p w14:paraId="0BB79841" w14:textId="77777777" w:rsidR="009C2819" w:rsidRDefault="009C2819" w:rsidP="009C2819"/>
    <w:p w14:paraId="2F7CD8E7" w14:textId="77777777" w:rsidR="009C2819" w:rsidRDefault="009C2819" w:rsidP="009C2819">
      <w:pPr>
        <w:ind w:firstLine="720"/>
        <w:jc w:val="center"/>
      </w:pPr>
      <w:r>
        <w:t>section1</w:t>
      </w:r>
    </w:p>
    <w:p w14:paraId="6399DD79" w14:textId="50ABEC81" w:rsidR="009C2819" w:rsidRDefault="009C2819" w:rsidP="009C2819">
      <w:pPr>
        <w:jc w:val="center"/>
      </w:pPr>
      <w:r>
        <w:tab/>
        <w:t xml:space="preserve">item1 </w:t>
      </w:r>
      <w:r>
        <w:tab/>
        <w:t>1</w:t>
      </w:r>
    </w:p>
    <w:p w14:paraId="20D256B5" w14:textId="140D36C4" w:rsidR="009C2819" w:rsidRDefault="009C2819" w:rsidP="009C2819">
      <w:pPr>
        <w:jc w:val="center"/>
      </w:pPr>
      <w:r>
        <w:tab/>
        <w:t xml:space="preserve">item2 </w:t>
      </w:r>
      <w:r>
        <w:tab/>
        <w:t>2</w:t>
      </w:r>
    </w:p>
    <w:p w14:paraId="405518DF" w14:textId="019DD1C8" w:rsidR="009C2819" w:rsidRDefault="009C2819" w:rsidP="009C2819">
      <w:pPr>
        <w:jc w:val="center"/>
      </w:pPr>
      <w:r>
        <w:tab/>
        <w:t xml:space="preserve">item3 </w:t>
      </w:r>
      <w:r>
        <w:tab/>
        <w:t>3</w:t>
      </w:r>
    </w:p>
    <w:p w14:paraId="1BA808EB" w14:textId="08AC23DF" w:rsidR="009C2819" w:rsidRDefault="009C2819" w:rsidP="009C2819">
      <w:pPr>
        <w:jc w:val="center"/>
      </w:pPr>
      <w:r>
        <w:tab/>
        <w:t xml:space="preserve">item4 </w:t>
      </w:r>
      <w:r>
        <w:tab/>
        <w:t>4</w:t>
      </w:r>
    </w:p>
    <w:p w14:paraId="37B15C3F" w14:textId="77777777" w:rsidR="009C2819" w:rsidRDefault="009C2819" w:rsidP="009C2819">
      <w:pPr>
        <w:jc w:val="center"/>
      </w:pPr>
    </w:p>
    <w:p w14:paraId="6D27EB5A" w14:textId="53C4CFFE" w:rsidR="009C2819" w:rsidRDefault="009C2819" w:rsidP="009C2819">
      <w:r>
        <w:t>An optional display name can be provided with an item definition.  If provided, this label will be used in this case instead of the item name.</w:t>
      </w:r>
    </w:p>
    <w:p w14:paraId="4EE8CB1C" w14:textId="77777777" w:rsidR="009C2819" w:rsidRDefault="009C2819" w:rsidP="009C2819"/>
    <w:p w14:paraId="406C2B20" w14:textId="4FFCFE37" w:rsidR="009C2819" w:rsidRDefault="009C2819" w:rsidP="009C2819">
      <w:pPr>
        <w:pStyle w:val="xml"/>
      </w:pPr>
      <w:r>
        <w:t>&lt;itemDef name=”myItem” type=”dn8” displayName=”My Item”/&gt;</w:t>
      </w:r>
    </w:p>
    <w:p w14:paraId="28048207" w14:textId="77777777" w:rsidR="009C2819" w:rsidRDefault="009C2819" w:rsidP="009C2819"/>
    <w:p w14:paraId="0A277E40" w14:textId="77777777" w:rsidR="009C2819" w:rsidRDefault="009C2819" w:rsidP="009C2819">
      <w:pPr>
        <w:ind w:firstLine="720"/>
        <w:jc w:val="center"/>
      </w:pPr>
      <w:r>
        <w:t>section1</w:t>
      </w:r>
    </w:p>
    <w:p w14:paraId="28231BBE" w14:textId="713F7472" w:rsidR="009C2819" w:rsidRDefault="009C2819" w:rsidP="009C2819">
      <w:pPr>
        <w:jc w:val="center"/>
      </w:pPr>
      <w:r>
        <w:tab/>
        <w:t xml:space="preserve">My Item </w:t>
      </w:r>
      <w:r>
        <w:tab/>
        <w:t>1</w:t>
      </w:r>
    </w:p>
    <w:p w14:paraId="65EC0E3B" w14:textId="2A63211E" w:rsidR="009C2819" w:rsidRDefault="009C2819" w:rsidP="009C2819">
      <w:pPr>
        <w:jc w:val="center"/>
      </w:pPr>
      <w:r>
        <w:tab/>
        <w:t xml:space="preserve">item2 </w:t>
      </w:r>
      <w:r>
        <w:tab/>
      </w:r>
      <w:r>
        <w:tab/>
        <w:t>2</w:t>
      </w:r>
    </w:p>
    <w:p w14:paraId="2BEACED8" w14:textId="37FA3E5C" w:rsidR="009C2819" w:rsidRDefault="009C2819" w:rsidP="009C2819">
      <w:pPr>
        <w:jc w:val="center"/>
      </w:pPr>
      <w:r>
        <w:tab/>
        <w:t>item3</w:t>
      </w:r>
      <w:r>
        <w:tab/>
        <w:t xml:space="preserve"> </w:t>
      </w:r>
      <w:r>
        <w:tab/>
        <w:t>3</w:t>
      </w:r>
    </w:p>
    <w:p w14:paraId="6A0DED0A" w14:textId="16372DAF" w:rsidR="009C2819" w:rsidRDefault="009C2819" w:rsidP="009C2819">
      <w:pPr>
        <w:jc w:val="center"/>
      </w:pPr>
      <w:r>
        <w:tab/>
        <w:t xml:space="preserve">item4 </w:t>
      </w:r>
      <w:r>
        <w:tab/>
      </w:r>
      <w:r>
        <w:tab/>
        <w:t>4</w:t>
      </w:r>
    </w:p>
    <w:p w14:paraId="35C60E83" w14:textId="77777777" w:rsidR="009C2819" w:rsidRDefault="009C2819" w:rsidP="009C2819"/>
    <w:p w14:paraId="5DE05961" w14:textId="464CDDDF" w:rsidR="009C2819" w:rsidRDefault="009C2819" w:rsidP="009C2819">
      <w:r>
        <w:t>Another shortcut is to just provide the frame name.  This will automatically create a section with all the items in the frame.  Very useful if a frame changes frequently, as the display page will automatically update with the frame definition.</w:t>
      </w:r>
    </w:p>
    <w:p w14:paraId="02D1D108" w14:textId="77777777" w:rsidR="009C2819" w:rsidRDefault="009C2819" w:rsidP="009C2819"/>
    <w:p w14:paraId="0DE8962C" w14:textId="5DC64132" w:rsidR="009C2819" w:rsidRDefault="009C2819" w:rsidP="009C2819">
      <w:pPr>
        <w:pStyle w:val="xml"/>
      </w:pPr>
      <w:r>
        <w:t>&lt;column&gt;</w:t>
      </w:r>
    </w:p>
    <w:p w14:paraId="2ED5DE84" w14:textId="4CFDD58F" w:rsidR="009C2819" w:rsidRDefault="009C2819" w:rsidP="009C2819">
      <w:pPr>
        <w:pStyle w:val="xml"/>
      </w:pPr>
      <w:r>
        <w:tab/>
        <w:t>&lt;frame name=”myFrame”/&gt;</w:t>
      </w:r>
    </w:p>
    <w:p w14:paraId="19C013CD" w14:textId="78C463E1" w:rsidR="009C2819" w:rsidRDefault="009C2819" w:rsidP="009C2819">
      <w:pPr>
        <w:pStyle w:val="xml"/>
      </w:pPr>
      <w:r>
        <w:t>&lt;/column&gt;</w:t>
      </w:r>
    </w:p>
    <w:p w14:paraId="40F6A0D9" w14:textId="77777777" w:rsidR="009C2819" w:rsidRDefault="009C2819" w:rsidP="009C2819"/>
    <w:p w14:paraId="76C4C220" w14:textId="3D1A60FD" w:rsidR="009C2819" w:rsidRDefault="009C2819" w:rsidP="009C2819">
      <w:pPr>
        <w:ind w:firstLine="720"/>
        <w:jc w:val="center"/>
      </w:pPr>
      <w:r>
        <w:t>myFrame</w:t>
      </w:r>
    </w:p>
    <w:p w14:paraId="755834E4" w14:textId="77777777" w:rsidR="009C2819" w:rsidRDefault="009C2819" w:rsidP="009C2819">
      <w:pPr>
        <w:jc w:val="center"/>
      </w:pPr>
      <w:r>
        <w:tab/>
        <w:t xml:space="preserve">My Item </w:t>
      </w:r>
      <w:r>
        <w:tab/>
        <w:t>1</w:t>
      </w:r>
    </w:p>
    <w:p w14:paraId="53F204FD" w14:textId="77777777" w:rsidR="009C2819" w:rsidRDefault="009C2819" w:rsidP="009C2819">
      <w:pPr>
        <w:jc w:val="center"/>
      </w:pPr>
      <w:r>
        <w:tab/>
        <w:t xml:space="preserve">item2 </w:t>
      </w:r>
      <w:r>
        <w:tab/>
      </w:r>
      <w:r>
        <w:tab/>
        <w:t>2</w:t>
      </w:r>
    </w:p>
    <w:p w14:paraId="06B648FD" w14:textId="77777777" w:rsidR="009C2819" w:rsidRDefault="009C2819" w:rsidP="009C2819">
      <w:pPr>
        <w:jc w:val="center"/>
      </w:pPr>
      <w:r>
        <w:tab/>
        <w:t>item3</w:t>
      </w:r>
      <w:r>
        <w:tab/>
        <w:t xml:space="preserve"> </w:t>
      </w:r>
      <w:r>
        <w:tab/>
        <w:t>3</w:t>
      </w:r>
    </w:p>
    <w:p w14:paraId="1A1AB4AE" w14:textId="77777777" w:rsidR="009C2819" w:rsidRDefault="009C2819" w:rsidP="009C2819">
      <w:pPr>
        <w:jc w:val="center"/>
      </w:pPr>
      <w:r>
        <w:tab/>
        <w:t xml:space="preserve">item4 </w:t>
      </w:r>
      <w:r>
        <w:tab/>
      </w:r>
      <w:r>
        <w:tab/>
        <w:t>4</w:t>
      </w:r>
    </w:p>
    <w:p w14:paraId="50856CC3" w14:textId="77777777" w:rsidR="009C2819" w:rsidRDefault="009C2819" w:rsidP="009C2819"/>
    <w:p w14:paraId="2008E92D" w14:textId="77777777" w:rsidR="00FB7778" w:rsidRDefault="00FB7778" w:rsidP="00132ACE">
      <w:pPr>
        <w:pStyle w:val="Heading4"/>
      </w:pPr>
      <w:r>
        <w:t>Monitors</w:t>
      </w:r>
    </w:p>
    <w:p w14:paraId="10E638EB" w14:textId="77777777" w:rsidR="00FB7778" w:rsidRDefault="00FB7778" w:rsidP="00FB7778">
      <w:r>
        <w:t>The status of a monitor can be placed in a row instead of an item.  The display consists of a colored box that corresponds to the color of the specific monitor.</w:t>
      </w:r>
    </w:p>
    <w:p w14:paraId="6B22537B" w14:textId="77777777" w:rsidR="00FB7778" w:rsidRDefault="00FB7778" w:rsidP="00FB7778"/>
    <w:p w14:paraId="1EE973CC" w14:textId="77777777" w:rsidR="00FB7778" w:rsidRPr="00FB7778" w:rsidRDefault="00FB7778" w:rsidP="00FB7778">
      <w:pPr>
        <w:pStyle w:val="xml"/>
      </w:pPr>
      <w:r>
        <w:t>&lt;row label=”myMonitor” monitor=”myMonitor”/&gt;</w:t>
      </w:r>
    </w:p>
    <w:p w14:paraId="7D0C11FA" w14:textId="77777777" w:rsidR="00132ACE" w:rsidRDefault="00132ACE" w:rsidP="00132ACE">
      <w:pPr>
        <w:pStyle w:val="Heading4"/>
      </w:pPr>
      <w:r>
        <w:t>Nested Sections</w:t>
      </w:r>
    </w:p>
    <w:p w14:paraId="531A9EDA" w14:textId="77777777" w:rsidR="00132ACE" w:rsidRDefault="00132ACE" w:rsidP="00132ACE">
      <w:r>
        <w:t>It is legal to have a section inside of another section.  This results in the nested section displayed above the outer section.  They do not appear “nested” on the page.  This is really only used by the automatic page creation command</w:t>
      </w:r>
      <w:r w:rsidR="00D401F9">
        <w:t xml:space="preserve"> (Section ##)</w:t>
      </w:r>
      <w:r>
        <w:t xml:space="preserve">.  </w:t>
      </w:r>
      <w:r>
        <w:lastRenderedPageBreak/>
        <w:t>When making a definition from a defined frame, subframes are added as nested sections within the larger frame.</w:t>
      </w:r>
    </w:p>
    <w:p w14:paraId="3F4CF4ED" w14:textId="77777777" w:rsidR="00132ACE" w:rsidRDefault="00132ACE" w:rsidP="00132ACE">
      <w:pPr>
        <w:pStyle w:val="Heading4"/>
      </w:pPr>
      <w:r>
        <w:t>Item History</w:t>
      </w:r>
    </w:p>
    <w:p w14:paraId="065CF8E0" w14:textId="77777777" w:rsidR="00132ACE" w:rsidRDefault="00132ACE" w:rsidP="00132ACE">
      <w:r>
        <w:t>Instead of using a row to show the latest value of an item, the entire history of the item can be displayed instead.  This does not do anything for items that do not have a history configured (Section ###).</w:t>
      </w:r>
    </w:p>
    <w:p w14:paraId="37C45582" w14:textId="77777777" w:rsidR="00132ACE" w:rsidRDefault="00132ACE" w:rsidP="00132ACE"/>
    <w:p w14:paraId="0211358C" w14:textId="77777777" w:rsidR="00132ACE" w:rsidRDefault="00132ACE" w:rsidP="00404B4E">
      <w:pPr>
        <w:pStyle w:val="xml"/>
      </w:pPr>
      <w:r>
        <w:t>&lt;section name=”section1”&gt;</w:t>
      </w:r>
    </w:p>
    <w:p w14:paraId="693FDCC0" w14:textId="77777777" w:rsidR="00132ACE" w:rsidRDefault="00132ACE" w:rsidP="00404B4E">
      <w:pPr>
        <w:pStyle w:val="xml"/>
      </w:pPr>
      <w:r>
        <w:tab/>
        <w:t>&lt;row label=”item1” item=”item1”/&gt;</w:t>
      </w:r>
    </w:p>
    <w:p w14:paraId="5204A7FD" w14:textId="77777777" w:rsidR="00132ACE" w:rsidRDefault="00132ACE" w:rsidP="00404B4E">
      <w:pPr>
        <w:pStyle w:val="xml"/>
      </w:pPr>
      <w:r>
        <w:tab/>
        <w:t>&lt;history item=”item2”/&gt;</w:t>
      </w:r>
    </w:p>
    <w:p w14:paraId="17AD7785" w14:textId="77777777" w:rsidR="00132ACE" w:rsidRPr="00132ACE" w:rsidRDefault="00132ACE" w:rsidP="00404B4E">
      <w:pPr>
        <w:pStyle w:val="xml"/>
      </w:pPr>
      <w:r>
        <w:t>&lt;/section&gt;</w:t>
      </w:r>
    </w:p>
    <w:p w14:paraId="74CEDE4A" w14:textId="77777777" w:rsidR="00760E73" w:rsidRDefault="00760E73" w:rsidP="00615479"/>
    <w:p w14:paraId="3F32A6D5" w14:textId="77777777" w:rsidR="00132ACE" w:rsidRDefault="00132ACE" w:rsidP="00615479">
      <w:r>
        <w:t>The last x values of the item will be displayed as a column of numbers with the most recent value on top.</w:t>
      </w:r>
    </w:p>
    <w:p w14:paraId="15370D3A" w14:textId="77777777" w:rsidR="00132ACE" w:rsidRDefault="00132ACE" w:rsidP="00132ACE">
      <w:pPr>
        <w:pStyle w:val="Heading4"/>
      </w:pPr>
      <w:r>
        <w:t>Arrays</w:t>
      </w:r>
    </w:p>
    <w:p w14:paraId="7C03275C" w14:textId="77777777" w:rsidR="00132ACE" w:rsidRDefault="00132ACE" w:rsidP="00132ACE">
      <w:r>
        <w:t>If an item is an array, individual elements can be placed in rows using standard array notation.  Another option is to display the entire array at once.</w:t>
      </w:r>
    </w:p>
    <w:p w14:paraId="2009E498" w14:textId="77777777" w:rsidR="00132ACE" w:rsidRDefault="00132ACE" w:rsidP="00132ACE"/>
    <w:p w14:paraId="36934B8C" w14:textId="77777777" w:rsidR="00132ACE" w:rsidRDefault="00132ACE" w:rsidP="00404B4E">
      <w:pPr>
        <w:pStyle w:val="xml"/>
      </w:pPr>
      <w:r>
        <w:t>&lt;section name=”array”&gt;</w:t>
      </w:r>
    </w:p>
    <w:p w14:paraId="4BC619C4" w14:textId="77777777" w:rsidR="00132ACE" w:rsidRDefault="00132ACE" w:rsidP="00404B4E">
      <w:pPr>
        <w:pStyle w:val="xml"/>
      </w:pPr>
      <w:r>
        <w:tab/>
        <w:t>&lt;array item=”myArray” rows=”8” cols=”10” format=”DEC”/&gt;</w:t>
      </w:r>
    </w:p>
    <w:p w14:paraId="09D7613A" w14:textId="77777777" w:rsidR="00132ACE" w:rsidRDefault="00132ACE" w:rsidP="00404B4E">
      <w:pPr>
        <w:pStyle w:val="xml"/>
      </w:pPr>
      <w:r>
        <w:t>&lt;/section&gt;</w:t>
      </w:r>
    </w:p>
    <w:p w14:paraId="26B9AC90" w14:textId="77777777" w:rsidR="00132ACE" w:rsidRDefault="00132ACE" w:rsidP="00132ACE"/>
    <w:p w14:paraId="3C1DD685" w14:textId="6FCF3985" w:rsidR="00132ACE" w:rsidRDefault="00132ACE" w:rsidP="00132ACE">
      <w:r>
        <w:t xml:space="preserve">The number of columns defaults to 16 and the number of rows to zero. </w:t>
      </w:r>
      <w:r w:rsidR="00D54753">
        <w:t xml:space="preserve"> If no rows are provided, </w:t>
      </w:r>
      <w:r w:rsidR="00CD458E">
        <w:t>HYDRA</w:t>
      </w:r>
      <w:r w:rsidR="00D54753">
        <w:t xml:space="preserve"> will calculate the number of rows need to display the entire array given the number of columns. </w:t>
      </w:r>
      <w:r>
        <w:t xml:space="preserve"> If the total number of elements does not encompass the entire array, the display will only show the first elements that do fit.</w:t>
      </w:r>
      <w:r w:rsidR="00D54753">
        <w:t xml:space="preserve">  The two valid formats for displaying the array are DEC (DN) or HEX.</w:t>
      </w:r>
    </w:p>
    <w:p w14:paraId="5FBB8DB9" w14:textId="77777777" w:rsidR="00F165B4" w:rsidRDefault="00F165B4" w:rsidP="00F165B4">
      <w:pPr>
        <w:pStyle w:val="Heading4"/>
      </w:pPr>
      <w:r>
        <w:t>Spacers</w:t>
      </w:r>
    </w:p>
    <w:p w14:paraId="3938D124" w14:textId="77777777" w:rsidR="00F165B4" w:rsidRPr="00F165B4" w:rsidRDefault="00F165B4" w:rsidP="00F165B4">
      <w:r>
        <w:t>A blank line can be inserted into a section with a &lt;spacer/&gt; tag.</w:t>
      </w:r>
    </w:p>
    <w:p w14:paraId="53BC313C" w14:textId="77777777" w:rsidR="00793CAD" w:rsidRDefault="00793CAD" w:rsidP="00D54753">
      <w:pPr>
        <w:pStyle w:val="Heading3"/>
      </w:pPr>
      <w:bookmarkStart w:id="34" w:name="_Toc451892328"/>
      <w:r>
        <w:t>Items</w:t>
      </w:r>
      <w:bookmarkEnd w:id="34"/>
    </w:p>
    <w:p w14:paraId="75B9BEDC" w14:textId="77777777" w:rsidR="00793CAD" w:rsidRDefault="00793CAD" w:rsidP="00793CAD">
      <w:r>
        <w:t>Items can be added directly to columns instead of using a section.</w:t>
      </w:r>
      <w:r w:rsidR="00BB680C">
        <w:t xml:space="preserve">  As with a row, the item can specify its units and format info.</w:t>
      </w:r>
    </w:p>
    <w:p w14:paraId="71DBE59F" w14:textId="77777777" w:rsidR="00793CAD" w:rsidRDefault="00793CAD" w:rsidP="00793CAD"/>
    <w:p w14:paraId="1C04ED97" w14:textId="77777777" w:rsidR="00793CAD" w:rsidRDefault="00793CAD" w:rsidP="00793CAD">
      <w:pPr>
        <w:pStyle w:val="xml"/>
      </w:pPr>
      <w:r>
        <w:t>&lt;column&gt;</w:t>
      </w:r>
    </w:p>
    <w:p w14:paraId="041B71D5" w14:textId="77777777" w:rsidR="00793CAD" w:rsidRDefault="00793CAD" w:rsidP="00793CAD">
      <w:pPr>
        <w:pStyle w:val="xml"/>
        <w:ind w:firstLine="720"/>
      </w:pPr>
      <w:r>
        <w:t>&lt;item name=”myItem”</w:t>
      </w:r>
      <w:r w:rsidR="00BB680C">
        <w:t xml:space="preserve"> units=”ms”</w:t>
      </w:r>
      <w:r>
        <w:t>/&gt;</w:t>
      </w:r>
    </w:p>
    <w:p w14:paraId="2BEA9FCB" w14:textId="77777777" w:rsidR="00793CAD" w:rsidRPr="00793CAD" w:rsidRDefault="00793CAD" w:rsidP="00793CAD">
      <w:pPr>
        <w:pStyle w:val="xml"/>
      </w:pPr>
      <w:r>
        <w:t>&lt;/column&gt;</w:t>
      </w:r>
    </w:p>
    <w:p w14:paraId="6300F70D" w14:textId="77777777" w:rsidR="00793CAD" w:rsidRDefault="00793CAD" w:rsidP="00D54753">
      <w:pPr>
        <w:pStyle w:val="Heading3"/>
      </w:pPr>
      <w:bookmarkStart w:id="35" w:name="_Toc451892329"/>
      <w:r>
        <w:t>Text</w:t>
      </w:r>
      <w:bookmarkEnd w:id="35"/>
    </w:p>
    <w:p w14:paraId="3712926D" w14:textId="77777777" w:rsidR="00793CAD" w:rsidRDefault="00793CAD" w:rsidP="00793CAD">
      <w:r>
        <w:t>Text strings can be added directly to a column.</w:t>
      </w:r>
    </w:p>
    <w:p w14:paraId="5E883E3B" w14:textId="77777777" w:rsidR="00585807" w:rsidRDefault="00585807" w:rsidP="00793CAD"/>
    <w:p w14:paraId="2BC84716" w14:textId="77777777" w:rsidR="00793CAD" w:rsidRDefault="00793CAD" w:rsidP="00793CAD">
      <w:pPr>
        <w:pStyle w:val="xml"/>
      </w:pPr>
      <w:r>
        <w:t>&lt;column&gt;</w:t>
      </w:r>
    </w:p>
    <w:p w14:paraId="3D5BCED0" w14:textId="77777777" w:rsidR="00793CAD" w:rsidRDefault="00793CAD" w:rsidP="00793CAD">
      <w:pPr>
        <w:pStyle w:val="xml"/>
        <w:ind w:firstLine="720"/>
      </w:pPr>
      <w:r>
        <w:t>&lt;text str=”this is my string”/&gt;</w:t>
      </w:r>
    </w:p>
    <w:p w14:paraId="0619E7C5" w14:textId="77777777" w:rsidR="00793CAD" w:rsidRPr="00793CAD" w:rsidRDefault="00793CAD" w:rsidP="00585807">
      <w:pPr>
        <w:pStyle w:val="xml"/>
      </w:pPr>
      <w:r>
        <w:t>&lt;/column&gt;</w:t>
      </w:r>
    </w:p>
    <w:p w14:paraId="2ADD1AC1" w14:textId="77777777" w:rsidR="00585807" w:rsidRDefault="00585807" w:rsidP="00D54753">
      <w:pPr>
        <w:pStyle w:val="Heading3"/>
      </w:pPr>
      <w:bookmarkStart w:id="36" w:name="_Toc451892330"/>
      <w:r>
        <w:lastRenderedPageBreak/>
        <w:t>Tables</w:t>
      </w:r>
      <w:bookmarkEnd w:id="36"/>
    </w:p>
    <w:p w14:paraId="7F581BB3" w14:textId="77777777" w:rsidR="00585807" w:rsidRDefault="00585807" w:rsidP="00585807">
      <w:r>
        <w:t xml:space="preserve">Instead of displaying items in row/label pairs, a table construct is available.  The number of rows and columns must be supplied.  The row and column names are supplied, and then the items for each row/column. </w:t>
      </w:r>
    </w:p>
    <w:p w14:paraId="722BAE11" w14:textId="77777777" w:rsidR="00585807" w:rsidRDefault="00585807" w:rsidP="00585807"/>
    <w:p w14:paraId="10C1AEC0" w14:textId="77777777" w:rsidR="00585807" w:rsidRDefault="00585807" w:rsidP="00585807">
      <w:pPr>
        <w:pStyle w:val="xml"/>
      </w:pPr>
      <w:r>
        <w:t>&lt;column&gt;</w:t>
      </w:r>
    </w:p>
    <w:p w14:paraId="544DD123" w14:textId="3A9F82D0" w:rsidR="006F2A1D" w:rsidRDefault="006F2A1D" w:rsidP="00585807">
      <w:pPr>
        <w:pStyle w:val="xml"/>
      </w:pPr>
      <w:r>
        <w:tab/>
        <w:t>&lt;table&gt;</w:t>
      </w:r>
    </w:p>
    <w:p w14:paraId="35C751F2" w14:textId="3657C82D" w:rsidR="006F2A1D" w:rsidRDefault="006F2A1D" w:rsidP="00585807">
      <w:pPr>
        <w:pStyle w:val="xml"/>
      </w:pPr>
      <w:r>
        <w:tab/>
      </w:r>
      <w:r>
        <w:tab/>
        <w:t>&lt;tableTitle name=”myTable”/&gt;</w:t>
      </w:r>
    </w:p>
    <w:p w14:paraId="082609EF" w14:textId="74B10306" w:rsidR="006F2A1D" w:rsidRDefault="006F2A1D" w:rsidP="00585807">
      <w:pPr>
        <w:pStyle w:val="xml"/>
      </w:pPr>
      <w:r>
        <w:tab/>
      </w:r>
      <w:r>
        <w:tab/>
        <w:t>&lt;tableHeading&gt;</w:t>
      </w:r>
    </w:p>
    <w:p w14:paraId="50269F10" w14:textId="58BE1583" w:rsidR="006F2A1D" w:rsidRDefault="006F2A1D" w:rsidP="00585807">
      <w:pPr>
        <w:pStyle w:val="xml"/>
      </w:pPr>
      <w:r>
        <w:tab/>
      </w:r>
      <w:r>
        <w:tab/>
      </w:r>
      <w:r>
        <w:tab/>
        <w:t>&lt;label name=”A”/&gt;</w:t>
      </w:r>
    </w:p>
    <w:p w14:paraId="474EAB1C" w14:textId="764D353C" w:rsidR="006F2A1D" w:rsidRDefault="006F2A1D" w:rsidP="00585807">
      <w:pPr>
        <w:pStyle w:val="xml"/>
      </w:pPr>
      <w:r>
        <w:tab/>
      </w:r>
      <w:r>
        <w:tab/>
      </w:r>
      <w:r>
        <w:tab/>
        <w:t>&lt;label name=”B”/&gt;</w:t>
      </w:r>
    </w:p>
    <w:p w14:paraId="45CDF1B1" w14:textId="7CB348C5" w:rsidR="006F2A1D" w:rsidRDefault="006F2A1D" w:rsidP="00585807">
      <w:pPr>
        <w:pStyle w:val="xml"/>
      </w:pPr>
      <w:r>
        <w:tab/>
      </w:r>
      <w:r>
        <w:tab/>
        <w:t>&lt;/tableHeading&gt;</w:t>
      </w:r>
    </w:p>
    <w:p w14:paraId="28CBE8F0" w14:textId="161EAB0B" w:rsidR="006F2A1D" w:rsidRDefault="006F2A1D" w:rsidP="00585807">
      <w:pPr>
        <w:pStyle w:val="xml"/>
      </w:pPr>
      <w:r>
        <w:tab/>
      </w:r>
      <w:r>
        <w:tab/>
        <w:t>&lt;tableRow&gt;</w:t>
      </w:r>
    </w:p>
    <w:p w14:paraId="0B002587" w14:textId="77777777" w:rsidR="006F2A1D" w:rsidRDefault="006F2A1D" w:rsidP="00585807">
      <w:pPr>
        <w:pStyle w:val="xml"/>
      </w:pPr>
      <w:r>
        <w:tab/>
      </w:r>
      <w:r>
        <w:tab/>
      </w:r>
      <w:r>
        <w:tab/>
        <w:t>&lt;label name=”Level”/&gt;</w:t>
      </w:r>
    </w:p>
    <w:p w14:paraId="330740EC" w14:textId="77777777" w:rsidR="006F2A1D" w:rsidRDefault="006F2A1D" w:rsidP="006F2A1D">
      <w:pPr>
        <w:pStyle w:val="xml"/>
        <w:ind w:left="2160" w:firstLine="720"/>
      </w:pPr>
      <w:r>
        <w:t>&lt;item name=”itemALevel”/&gt;</w:t>
      </w:r>
    </w:p>
    <w:p w14:paraId="0A811C13" w14:textId="38525B8D" w:rsidR="006F2A1D" w:rsidRDefault="006F2A1D" w:rsidP="006F2A1D">
      <w:pPr>
        <w:pStyle w:val="xml"/>
        <w:ind w:left="2160" w:firstLine="720"/>
      </w:pPr>
      <w:r>
        <w:t>&lt;item name=”itemBLevel”/&gt;</w:t>
      </w:r>
    </w:p>
    <w:p w14:paraId="319489EE" w14:textId="44621D35" w:rsidR="006F2A1D" w:rsidRDefault="006F2A1D" w:rsidP="00585807">
      <w:pPr>
        <w:pStyle w:val="xml"/>
      </w:pPr>
      <w:r>
        <w:tab/>
      </w:r>
      <w:r>
        <w:tab/>
        <w:t>&lt;/tableRow&gt;</w:t>
      </w:r>
    </w:p>
    <w:p w14:paraId="664682B3" w14:textId="77777777" w:rsidR="006F2A1D" w:rsidRDefault="006F2A1D" w:rsidP="006F2A1D">
      <w:pPr>
        <w:pStyle w:val="xml"/>
      </w:pPr>
      <w:r>
        <w:tab/>
      </w:r>
      <w:r>
        <w:tab/>
        <w:t>&lt;tableRow&gt;</w:t>
      </w:r>
    </w:p>
    <w:p w14:paraId="3A1103F0" w14:textId="0C6E203B" w:rsidR="006F2A1D" w:rsidRDefault="006F2A1D" w:rsidP="006F2A1D">
      <w:pPr>
        <w:pStyle w:val="xml"/>
      </w:pPr>
      <w:r>
        <w:tab/>
      </w:r>
      <w:r>
        <w:tab/>
      </w:r>
      <w:r>
        <w:tab/>
        <w:t>&lt;label name=”Value”/&gt;</w:t>
      </w:r>
    </w:p>
    <w:p w14:paraId="39D0F224" w14:textId="15597586" w:rsidR="006F2A1D" w:rsidRDefault="006F2A1D" w:rsidP="006F2A1D">
      <w:pPr>
        <w:pStyle w:val="xml"/>
        <w:ind w:left="2160" w:firstLine="720"/>
      </w:pPr>
      <w:r>
        <w:t>&lt;item name=”itemAValue”/&gt;</w:t>
      </w:r>
    </w:p>
    <w:p w14:paraId="1FE634C2" w14:textId="713D27AD" w:rsidR="006F2A1D" w:rsidRDefault="006F2A1D" w:rsidP="006F2A1D">
      <w:pPr>
        <w:pStyle w:val="xml"/>
        <w:ind w:left="2160" w:firstLine="720"/>
      </w:pPr>
      <w:r>
        <w:t>&lt;item name=”itemBValue”/&gt;</w:t>
      </w:r>
    </w:p>
    <w:p w14:paraId="5D82BC9C" w14:textId="77777777" w:rsidR="006F2A1D" w:rsidRDefault="006F2A1D" w:rsidP="006F2A1D">
      <w:pPr>
        <w:pStyle w:val="xml"/>
      </w:pPr>
      <w:r>
        <w:tab/>
      </w:r>
      <w:r>
        <w:tab/>
        <w:t>&lt;/tableRow&gt;</w:t>
      </w:r>
    </w:p>
    <w:p w14:paraId="4A8F0471" w14:textId="7DE03DA2" w:rsidR="006F2A1D" w:rsidRDefault="006F2A1D" w:rsidP="00585807">
      <w:pPr>
        <w:pStyle w:val="xml"/>
      </w:pPr>
    </w:p>
    <w:p w14:paraId="146A2D7F" w14:textId="2B2B83E1" w:rsidR="006F2A1D" w:rsidRDefault="006F2A1D" w:rsidP="00585807">
      <w:pPr>
        <w:pStyle w:val="xml"/>
      </w:pPr>
      <w:r>
        <w:tab/>
        <w:t>&lt;/table&gt;</w:t>
      </w:r>
    </w:p>
    <w:p w14:paraId="1AA5AE41" w14:textId="77777777" w:rsidR="00585807" w:rsidRPr="00585807" w:rsidRDefault="00585807" w:rsidP="00585807">
      <w:pPr>
        <w:pStyle w:val="xml"/>
      </w:pPr>
      <w:r>
        <w:t>&lt;/column&gt;</w:t>
      </w:r>
    </w:p>
    <w:p w14:paraId="611ABB2B" w14:textId="77777777" w:rsidR="00793CAD" w:rsidRDefault="00793CAD" w:rsidP="00D54753">
      <w:pPr>
        <w:pStyle w:val="Heading3"/>
      </w:pPr>
      <w:bookmarkStart w:id="37" w:name="_Toc451892331"/>
      <w:r>
        <w:t>Monitors</w:t>
      </w:r>
      <w:bookmarkEnd w:id="37"/>
    </w:p>
    <w:p w14:paraId="598B4C5E" w14:textId="77777777" w:rsidR="00793CAD" w:rsidRDefault="00793CAD" w:rsidP="00793CAD">
      <w:r>
        <w:t>Monitors can be added directly to a column.</w:t>
      </w:r>
    </w:p>
    <w:p w14:paraId="4FFD93A1" w14:textId="77777777" w:rsidR="00793CAD" w:rsidRDefault="00793CAD" w:rsidP="00793CAD"/>
    <w:p w14:paraId="4E156D64" w14:textId="77777777" w:rsidR="00793CAD" w:rsidRDefault="00793CAD" w:rsidP="00793CAD">
      <w:pPr>
        <w:pStyle w:val="xml"/>
      </w:pPr>
      <w:r>
        <w:t>&lt;column&gt;</w:t>
      </w:r>
    </w:p>
    <w:p w14:paraId="2712705E" w14:textId="77777777" w:rsidR="00793CAD" w:rsidRDefault="00793CAD" w:rsidP="00793CAD">
      <w:pPr>
        <w:pStyle w:val="xml"/>
        <w:ind w:firstLine="720"/>
      </w:pPr>
      <w:r>
        <w:t>&lt;monitor name=”myMonitor”/&gt;</w:t>
      </w:r>
    </w:p>
    <w:p w14:paraId="096D943A" w14:textId="77777777" w:rsidR="00793CAD" w:rsidRPr="00793CAD" w:rsidRDefault="00793CAD" w:rsidP="00BB680C">
      <w:pPr>
        <w:pStyle w:val="xml"/>
      </w:pPr>
      <w:r>
        <w:t>&lt;/column&gt;</w:t>
      </w:r>
    </w:p>
    <w:p w14:paraId="4BDC32E3" w14:textId="77777777" w:rsidR="00615479" w:rsidRDefault="00D54753" w:rsidP="00D54753">
      <w:pPr>
        <w:pStyle w:val="Heading3"/>
      </w:pPr>
      <w:bookmarkStart w:id="38" w:name="_Toc451892332"/>
      <w:r>
        <w:t>Buttons</w:t>
      </w:r>
      <w:bookmarkEnd w:id="38"/>
    </w:p>
    <w:p w14:paraId="599902AF" w14:textId="77777777" w:rsidR="00615479" w:rsidRDefault="00D54753" w:rsidP="00615479">
      <w:r>
        <w:t>A push-button can be placed anywhere within a column, but not within a section.  The button has a label and command string associated with it.  When pushed, the command string is executed just as it would be if it originated from the command line.</w:t>
      </w:r>
    </w:p>
    <w:p w14:paraId="5E08D3B5" w14:textId="77777777" w:rsidR="00D54753" w:rsidRDefault="00D54753" w:rsidP="00615479"/>
    <w:p w14:paraId="13AEA252" w14:textId="77777777" w:rsidR="00D54753" w:rsidRDefault="00D54753" w:rsidP="00404B4E">
      <w:pPr>
        <w:pStyle w:val="xml"/>
      </w:pPr>
      <w:r>
        <w:t>&lt;column&gt;</w:t>
      </w:r>
    </w:p>
    <w:p w14:paraId="2D95D5EB" w14:textId="77777777" w:rsidR="00D54753" w:rsidRDefault="00D54753" w:rsidP="00404B4E">
      <w:pPr>
        <w:pStyle w:val="xml"/>
      </w:pPr>
      <w:r>
        <w:tab/>
        <w:t>&lt;button name=”myButton” cmd=”myNoop”/&gt;</w:t>
      </w:r>
    </w:p>
    <w:p w14:paraId="683C5FB3" w14:textId="77777777" w:rsidR="00D54753" w:rsidRDefault="00D54753" w:rsidP="00404B4E">
      <w:pPr>
        <w:pStyle w:val="xml"/>
      </w:pPr>
      <w:r>
        <w:tab/>
        <w:t>&lt;section name=”mySection&gt;</w:t>
      </w:r>
    </w:p>
    <w:p w14:paraId="6F30533B" w14:textId="77777777" w:rsidR="00D54753" w:rsidRDefault="00D54753" w:rsidP="00404B4E">
      <w:pPr>
        <w:pStyle w:val="xml"/>
      </w:pPr>
      <w:r>
        <w:tab/>
      </w:r>
      <w:r>
        <w:tab/>
        <w:t>&lt;row label=”item1” item=”item1”/&gt;</w:t>
      </w:r>
    </w:p>
    <w:p w14:paraId="2BF5EC48" w14:textId="77777777" w:rsidR="00D54753" w:rsidRDefault="00D54753" w:rsidP="00404B4E">
      <w:pPr>
        <w:pStyle w:val="xml"/>
      </w:pPr>
      <w:r>
        <w:tab/>
        <w:t>&lt;/section&gt;</w:t>
      </w:r>
    </w:p>
    <w:p w14:paraId="147644B9" w14:textId="77777777" w:rsidR="00D54753" w:rsidRDefault="00D54753" w:rsidP="00404B4E">
      <w:pPr>
        <w:pStyle w:val="xml"/>
      </w:pPr>
      <w:r>
        <w:t>&lt;/column&gt;</w:t>
      </w:r>
    </w:p>
    <w:p w14:paraId="18373A63" w14:textId="77777777" w:rsidR="00615479" w:rsidRDefault="00D54753" w:rsidP="00D54753">
      <w:pPr>
        <w:pStyle w:val="Heading3"/>
      </w:pPr>
      <w:bookmarkStart w:id="39" w:name="_Toc451892333"/>
      <w:r>
        <w:t>Chart</w:t>
      </w:r>
      <w:r w:rsidR="00D401F9">
        <w:t>s</w:t>
      </w:r>
      <w:bookmarkEnd w:id="39"/>
    </w:p>
    <w:p w14:paraId="19C79EE4" w14:textId="26DDBAF2" w:rsidR="00D54753" w:rsidRDefault="00D54753" w:rsidP="00D54753">
      <w:r>
        <w:t xml:space="preserve">A chart is a way to display items graphically, instead of numerically.  The charts provided by </w:t>
      </w:r>
      <w:r w:rsidR="00CD458E">
        <w:t>HYDRA</w:t>
      </w:r>
      <w:r>
        <w:t xml:space="preserve"> are plots of time vs item value.  They update at a regular cadence, even if the value of the item is not changing.</w:t>
      </w:r>
    </w:p>
    <w:p w14:paraId="1A2749C7" w14:textId="77777777" w:rsidR="00D54753" w:rsidRPr="00D54753" w:rsidRDefault="00D54753" w:rsidP="00D54753"/>
    <w:p w14:paraId="70460C90" w14:textId="77777777" w:rsidR="00615479" w:rsidRDefault="00D54753" w:rsidP="00404B4E">
      <w:pPr>
        <w:pStyle w:val="xml"/>
      </w:pPr>
      <w:r>
        <w:t>&lt;column&gt;</w:t>
      </w:r>
    </w:p>
    <w:p w14:paraId="4A5CF622" w14:textId="77777777" w:rsidR="00D54753" w:rsidRDefault="00D54753" w:rsidP="00404B4E">
      <w:pPr>
        <w:pStyle w:val="xml"/>
      </w:pPr>
      <w:r>
        <w:lastRenderedPageBreak/>
        <w:tab/>
        <w:t>&lt;chart title=”myChart” update=”1000” interval=”120000”&gt;</w:t>
      </w:r>
    </w:p>
    <w:p w14:paraId="6B5B6013" w14:textId="77777777" w:rsidR="00D54753" w:rsidRDefault="00D54753" w:rsidP="00404B4E">
      <w:pPr>
        <w:pStyle w:val="xml"/>
      </w:pPr>
      <w:r>
        <w:tab/>
      </w:r>
      <w:r>
        <w:tab/>
        <w:t>&lt;line item=”myItem” color=”blue”/&gt;</w:t>
      </w:r>
    </w:p>
    <w:p w14:paraId="2B819E0F" w14:textId="77777777" w:rsidR="00D54753" w:rsidRDefault="00D54753" w:rsidP="00404B4E">
      <w:pPr>
        <w:pStyle w:val="xml"/>
      </w:pPr>
      <w:r>
        <w:tab/>
      </w:r>
      <w:r>
        <w:tab/>
        <w:t>&lt;line item=”myItem2” color=”red”/&gt;</w:t>
      </w:r>
    </w:p>
    <w:p w14:paraId="26996152" w14:textId="77777777" w:rsidR="00D54753" w:rsidRDefault="00D54753" w:rsidP="00404B4E">
      <w:pPr>
        <w:pStyle w:val="xml"/>
      </w:pPr>
      <w:r>
        <w:tab/>
        <w:t>&lt;/chart&gt;</w:t>
      </w:r>
    </w:p>
    <w:p w14:paraId="65373F48" w14:textId="77777777" w:rsidR="00D54753" w:rsidRDefault="00D54753" w:rsidP="00404B4E">
      <w:pPr>
        <w:pStyle w:val="xml"/>
      </w:pPr>
      <w:r>
        <w:t>&lt;/column&gt;</w:t>
      </w:r>
    </w:p>
    <w:p w14:paraId="1383ABB7" w14:textId="77777777" w:rsidR="00D54753" w:rsidRDefault="00D54753" w:rsidP="00615479"/>
    <w:p w14:paraId="3D5F36F0" w14:textId="77777777" w:rsidR="00D401F9" w:rsidRDefault="00D54753" w:rsidP="00615479">
      <w:r>
        <w:t xml:space="preserve">This chart updates with a new value every second (1000ms), and stores values for 2 minutes (120 seconds).  It has two items plotted on it, one in blue and the other in red.  Both items are plotted on the same axis, so if more than one item is </w:t>
      </w:r>
      <w:r w:rsidR="00D401F9">
        <w:t>included, they should have roughly the same scale.</w:t>
      </w:r>
    </w:p>
    <w:p w14:paraId="08CB7C84" w14:textId="77777777" w:rsidR="00D401F9" w:rsidRDefault="00D401F9" w:rsidP="00615479"/>
    <w:p w14:paraId="017499F1" w14:textId="77777777" w:rsidR="00D401F9" w:rsidRDefault="00D401F9" w:rsidP="00615479">
      <w:r>
        <w:t>It is also possible to set the min and max values for the y axis.  Otherwise, the plot is auto-scaled to include the entire line.</w:t>
      </w:r>
    </w:p>
    <w:p w14:paraId="714258B0" w14:textId="77777777" w:rsidR="00153CC5" w:rsidRDefault="00153CC5" w:rsidP="00D401F9">
      <w:pPr>
        <w:pStyle w:val="Heading3"/>
      </w:pPr>
      <w:bookmarkStart w:id="40" w:name="_Toc451892334"/>
      <w:r>
        <w:t>Images</w:t>
      </w:r>
      <w:bookmarkEnd w:id="40"/>
    </w:p>
    <w:p w14:paraId="1951433D" w14:textId="3F3D38E0" w:rsidR="00153CC5" w:rsidRDefault="00153CC5" w:rsidP="00153CC5">
      <w:r>
        <w:t xml:space="preserve">An item that has an image map for its type can be displayed on a page as its image conversion instead of its raw value.  This is not automatic: </w:t>
      </w:r>
      <w:r w:rsidR="00CD458E">
        <w:t>HYDRA</w:t>
      </w:r>
      <w:r>
        <w:t xml:space="preserve"> must be told that the item has an image type.  Also, these items cannot be displayed in a section, they must be in a column.</w:t>
      </w:r>
    </w:p>
    <w:p w14:paraId="5D8D3E5F" w14:textId="77777777" w:rsidR="00153CC5" w:rsidRDefault="00153CC5" w:rsidP="00153CC5"/>
    <w:p w14:paraId="0E9E99BB" w14:textId="77777777" w:rsidR="00153CC5" w:rsidRDefault="00153CC5" w:rsidP="00153CC5">
      <w:pPr>
        <w:pStyle w:val="xml"/>
        <w:ind w:left="0"/>
      </w:pPr>
      <w:r>
        <w:tab/>
        <w:t>&lt;column&gt;</w:t>
      </w:r>
    </w:p>
    <w:p w14:paraId="757C5EE4" w14:textId="77777777" w:rsidR="00153CC5" w:rsidRDefault="00153CC5" w:rsidP="00153CC5">
      <w:pPr>
        <w:pStyle w:val="xml"/>
        <w:ind w:firstLine="720"/>
      </w:pPr>
      <w:r>
        <w:t>&lt;image name=”myImageItem”/&gt;</w:t>
      </w:r>
    </w:p>
    <w:p w14:paraId="3F51475D" w14:textId="77777777" w:rsidR="00153CC5" w:rsidRDefault="00153CC5" w:rsidP="00153CC5">
      <w:pPr>
        <w:pStyle w:val="xml"/>
      </w:pPr>
      <w:r>
        <w:t>&lt;/column&gt;</w:t>
      </w:r>
    </w:p>
    <w:p w14:paraId="2C2BA26A" w14:textId="77777777" w:rsidR="00153CC5" w:rsidRDefault="00153CC5" w:rsidP="00153CC5"/>
    <w:p w14:paraId="21027801" w14:textId="01E65384" w:rsidR="00153CC5" w:rsidRPr="00153CC5" w:rsidRDefault="00CD458E" w:rsidP="00153CC5">
      <w:r>
        <w:t>HYDRA</w:t>
      </w:r>
      <w:r w:rsidR="00153CC5">
        <w:t xml:space="preserve"> will complain if the item is not actually an image type.</w:t>
      </w:r>
    </w:p>
    <w:p w14:paraId="76C27A61" w14:textId="77777777" w:rsidR="00D401F9" w:rsidRDefault="00D401F9" w:rsidP="00D401F9">
      <w:pPr>
        <w:pStyle w:val="Heading3"/>
      </w:pPr>
      <w:bookmarkStart w:id="41" w:name="_Toc451892335"/>
      <w:r>
        <w:t>Gumballs</w:t>
      </w:r>
      <w:bookmarkEnd w:id="41"/>
    </w:p>
    <w:p w14:paraId="1DDDC809" w14:textId="77777777" w:rsidR="00A21C87" w:rsidRDefault="00A21C87" w:rsidP="00A21C87">
      <w:r>
        <w:t xml:space="preserve">Gumballs can be placed anywhere within a column.  The display item consists of the gumball name and a colored circle representing the state.  </w:t>
      </w:r>
      <w:r w:rsidR="006C4EF8">
        <w:t xml:space="preserve">There are three possible states for the gumball – green, yellow, and red (Section ###).  When yellow or red, the number of items in that state is displayed in the center of the circle.    </w:t>
      </w:r>
    </w:p>
    <w:p w14:paraId="604FD137" w14:textId="77777777" w:rsidR="00A21C87" w:rsidRDefault="00A21C87" w:rsidP="00A21C87"/>
    <w:p w14:paraId="711A23E9" w14:textId="77777777" w:rsidR="00A21C87" w:rsidRDefault="00A21C87" w:rsidP="00A21C87">
      <w:pPr>
        <w:pStyle w:val="xml"/>
      </w:pPr>
      <w:r>
        <w:t>&lt;column&gt;</w:t>
      </w:r>
    </w:p>
    <w:p w14:paraId="12E0A84B" w14:textId="77777777" w:rsidR="00A21C87" w:rsidRDefault="00A21C87" w:rsidP="00A21C87">
      <w:pPr>
        <w:pStyle w:val="xml"/>
      </w:pPr>
      <w:r>
        <w:tab/>
        <w:t>&lt;gumball name=”myGumball”/&gt;</w:t>
      </w:r>
    </w:p>
    <w:p w14:paraId="4FA50875" w14:textId="77777777" w:rsidR="00A21C87" w:rsidRDefault="00A21C87" w:rsidP="00A21C87">
      <w:pPr>
        <w:pStyle w:val="xml"/>
      </w:pPr>
      <w:r>
        <w:t>&lt;/column&gt;</w:t>
      </w:r>
    </w:p>
    <w:p w14:paraId="094247B9" w14:textId="77777777" w:rsidR="00A21C87" w:rsidRDefault="00A21C87" w:rsidP="00A21C87">
      <w:pPr>
        <w:pStyle w:val="xml"/>
      </w:pPr>
    </w:p>
    <w:p w14:paraId="4EC6482B" w14:textId="3ECE61B0" w:rsidR="00A21C87" w:rsidRPr="00A21C87" w:rsidRDefault="00A21C87" w:rsidP="00A21C87">
      <w:r>
        <w:t xml:space="preserve">If a gumball is clicked, a new page is displayed that contains the value of all of the items from the gumball.  This page is auto generated by </w:t>
      </w:r>
      <w:r w:rsidR="00CD458E">
        <w:t>HYDRA</w:t>
      </w:r>
      <w:r>
        <w:t xml:space="preserve"> and is not defined anywhere in a file.  Clicking more than once will result in multiple copies of the same page.</w:t>
      </w:r>
    </w:p>
    <w:p w14:paraId="27CB69CC" w14:textId="77777777" w:rsidR="00615479" w:rsidRDefault="00615479" w:rsidP="00615479">
      <w:pPr>
        <w:pStyle w:val="Heading3"/>
      </w:pPr>
      <w:bookmarkStart w:id="42" w:name="_Toc451892336"/>
      <w:r>
        <w:t>Creating Pages Automatically</w:t>
      </w:r>
      <w:bookmarkEnd w:id="42"/>
    </w:p>
    <w:p w14:paraId="41A67839" w14:textId="6CB533B9" w:rsidR="00615479" w:rsidRDefault="00CD458E" w:rsidP="00615479">
      <w:r>
        <w:t>HYDRA</w:t>
      </w:r>
      <w:r w:rsidR="00615479">
        <w:t xml:space="preserve"> can auto-generate a page definition file for a specific frame.  All items in</w:t>
      </w:r>
      <w:r w:rsidR="00D401F9">
        <w:t xml:space="preserve"> the frame will be placed into rows in one section inside one column</w:t>
      </w:r>
      <w:r w:rsidR="00615479">
        <w:t>, with the label matching the item name</w:t>
      </w:r>
      <w:r w:rsidR="00874990">
        <w:t xml:space="preserve"> or display name</w:t>
      </w:r>
      <w:r w:rsidR="00615479">
        <w:t>.  The resulting page is not very readable, as it will be just one long list of items, but the file can then be easily edited</w:t>
      </w:r>
      <w:r w:rsidR="00D401F9">
        <w:t xml:space="preserve"> by hand</w:t>
      </w:r>
      <w:r w:rsidR="00615479">
        <w:t xml:space="preserve"> to add column breaks, new sections, change label names, add buttons, etc.</w:t>
      </w:r>
    </w:p>
    <w:p w14:paraId="2A5EF6A1" w14:textId="77777777" w:rsidR="00615479" w:rsidRDefault="00615479" w:rsidP="00615479"/>
    <w:p w14:paraId="182842C0" w14:textId="77777777" w:rsidR="00615479" w:rsidRDefault="00615479" w:rsidP="00615479">
      <w:r>
        <w:lastRenderedPageBreak/>
        <w:t>Any nested frame definitions inside the</w:t>
      </w:r>
      <w:r w:rsidR="00D401F9">
        <w:t xml:space="preserve"> frame will be put into nested section</w:t>
      </w:r>
      <w:r>
        <w:t>s in the definition file.</w:t>
      </w:r>
    </w:p>
    <w:p w14:paraId="5B95856F" w14:textId="77777777" w:rsidR="00D401F9" w:rsidRDefault="00D401F9" w:rsidP="00615479"/>
    <w:p w14:paraId="122CCA52" w14:textId="77777777" w:rsidR="00D401F9" w:rsidRDefault="00D401F9" w:rsidP="00615479">
      <w:r>
        <w:t>&gt;&gt;create_page frameName</w:t>
      </w:r>
    </w:p>
    <w:p w14:paraId="5B5A5AD8" w14:textId="77777777" w:rsidR="00615479" w:rsidRDefault="00615479" w:rsidP="00615479"/>
    <w:p w14:paraId="345BED02" w14:textId="77777777" w:rsidR="00615479" w:rsidRDefault="00615479" w:rsidP="00615479">
      <w:r>
        <w:t>The result will be a file in the Pages directory with the name frameName.xml.  If there was already a file with that name, it will be over</w:t>
      </w:r>
      <w:r w:rsidR="00D401F9">
        <w:t>written</w:t>
      </w:r>
      <w:r>
        <w:t>.  The Display Pages menu will then be updated with the new page name, so it can be opened and viewed immediately.  If the frameName does not exist, a blank file with only the &lt;pageDef&gt; and &lt;page&gt; nodes will be created.</w:t>
      </w:r>
    </w:p>
    <w:p w14:paraId="45A025B7" w14:textId="77777777" w:rsidR="00615479" w:rsidRDefault="00615479" w:rsidP="00615479">
      <w:pPr>
        <w:pStyle w:val="Heading3"/>
      </w:pPr>
      <w:bookmarkStart w:id="43" w:name="_Toc451892337"/>
      <w:r>
        <w:t>Changing Page Defaults</w:t>
      </w:r>
      <w:bookmarkEnd w:id="43"/>
    </w:p>
    <w:p w14:paraId="2BD3BBF7" w14:textId="77777777" w:rsidR="00615479" w:rsidRDefault="00D401F9" w:rsidP="00615479">
      <w:r>
        <w:t>A</w:t>
      </w:r>
      <w:r w:rsidR="00615479">
        <w:t xml:space="preserve">ll pages have a default update rate, size, and screen position.  </w:t>
      </w:r>
      <w:r>
        <w:t>Bu</w:t>
      </w:r>
      <w:r w:rsidR="00F90A04">
        <w:t>t they can be changed on a page-by-</w:t>
      </w:r>
      <w:r>
        <w:t>page basis.</w:t>
      </w:r>
    </w:p>
    <w:p w14:paraId="74DECE71" w14:textId="77777777" w:rsidR="00D401F9" w:rsidRDefault="00D401F9" w:rsidP="00615479"/>
    <w:p w14:paraId="22A2AB7B" w14:textId="77777777" w:rsidR="00D401F9" w:rsidRDefault="00D401F9" w:rsidP="00404B4E">
      <w:pPr>
        <w:pStyle w:val="xml"/>
      </w:pPr>
      <w:r>
        <w:t>&lt;page</w:t>
      </w:r>
      <w:r w:rsidR="00F90A04">
        <w:t>Def</w:t>
      </w:r>
      <w:r>
        <w:t>&gt;</w:t>
      </w:r>
    </w:p>
    <w:p w14:paraId="55994CD9" w14:textId="77777777" w:rsidR="00D401F9" w:rsidRPr="00F90A04" w:rsidRDefault="00F90A04" w:rsidP="00404B4E">
      <w:pPr>
        <w:pStyle w:val="xml"/>
      </w:pPr>
      <w:r>
        <w:tab/>
      </w:r>
      <w:r w:rsidR="00D401F9" w:rsidRPr="00F90A04">
        <w:t>&lt;updateRate ms=”2000”/&gt;</w:t>
      </w:r>
    </w:p>
    <w:p w14:paraId="7525FF63" w14:textId="77777777" w:rsidR="00D401F9" w:rsidRPr="00F90A04" w:rsidRDefault="00D401F9" w:rsidP="00404B4E">
      <w:pPr>
        <w:pStyle w:val="xml"/>
      </w:pPr>
      <w:r w:rsidRPr="00F90A04">
        <w:tab/>
        <w:t>&lt;size width=”200” height=”400”/&gt;</w:t>
      </w:r>
    </w:p>
    <w:p w14:paraId="4DC38202" w14:textId="77777777" w:rsidR="00D401F9" w:rsidRPr="00F90A04" w:rsidRDefault="00D401F9" w:rsidP="00404B4E">
      <w:pPr>
        <w:pStyle w:val="xml"/>
      </w:pPr>
      <w:r w:rsidRPr="00F90A04">
        <w:tab/>
        <w:t>&lt;position x=”0” y=”20”/&gt;</w:t>
      </w:r>
    </w:p>
    <w:p w14:paraId="605F691B" w14:textId="77777777" w:rsidR="00D401F9" w:rsidRDefault="00D401F9" w:rsidP="00404B4E">
      <w:pPr>
        <w:pStyle w:val="xml"/>
      </w:pPr>
      <w:r>
        <w:t>&lt;/page</w:t>
      </w:r>
      <w:r w:rsidR="00F90A04">
        <w:t>Def</w:t>
      </w:r>
      <w:r>
        <w:t>&gt;</w:t>
      </w:r>
    </w:p>
    <w:p w14:paraId="47501D9B" w14:textId="77777777" w:rsidR="003C1D54" w:rsidRDefault="003C1D54" w:rsidP="003C1D54"/>
    <w:p w14:paraId="678C9341" w14:textId="77777777" w:rsidR="003C1D54" w:rsidRDefault="003C1D54" w:rsidP="003C1D54">
      <w:r>
        <w:t>The background color, font, and font color can also be changed on a page-by-page basis.</w:t>
      </w:r>
    </w:p>
    <w:p w14:paraId="16FA1D8D" w14:textId="77777777" w:rsidR="003C1D54" w:rsidRDefault="003C1D54" w:rsidP="003C1D54"/>
    <w:p w14:paraId="144C6425" w14:textId="77777777" w:rsidR="003C1D54" w:rsidRDefault="003C1D54" w:rsidP="003C1D54">
      <w:pPr>
        <w:pStyle w:val="xml"/>
      </w:pPr>
      <w:r>
        <w:t>&lt;pageDef&gt;</w:t>
      </w:r>
    </w:p>
    <w:p w14:paraId="51AAA294" w14:textId="77777777" w:rsidR="003C1D54" w:rsidRDefault="003C1D54" w:rsidP="003C1D54">
      <w:pPr>
        <w:pStyle w:val="xml"/>
      </w:pPr>
      <w:r>
        <w:tab/>
        <w:t>&lt;background color=”BLUE”/&gt;</w:t>
      </w:r>
    </w:p>
    <w:p w14:paraId="1A2BD804" w14:textId="77777777" w:rsidR="003C1D54" w:rsidRDefault="003C1D54" w:rsidP="003C1D54">
      <w:pPr>
        <w:pStyle w:val="xml"/>
      </w:pPr>
      <w:r>
        <w:tab/>
        <w:t>&lt;text color=”WHITE”/&gt;</w:t>
      </w:r>
    </w:p>
    <w:p w14:paraId="1F0AD989" w14:textId="77777777" w:rsidR="003C1D54" w:rsidRDefault="003C1D54" w:rsidP="003C1D54">
      <w:pPr>
        <w:pStyle w:val="xml"/>
      </w:pPr>
      <w:r>
        <w:tab/>
        <w:t>&lt;font name=”Arial” size=”12”/&gt;</w:t>
      </w:r>
    </w:p>
    <w:p w14:paraId="7E482C91" w14:textId="77777777" w:rsidR="003C1D54" w:rsidRDefault="003C1D54" w:rsidP="003C1D54">
      <w:pPr>
        <w:pStyle w:val="xml"/>
      </w:pPr>
      <w:r>
        <w:t>&lt;/pageDef&gt;</w:t>
      </w:r>
    </w:p>
    <w:p w14:paraId="31E2A1AD" w14:textId="77777777" w:rsidR="00615479" w:rsidRDefault="00615479" w:rsidP="00615479">
      <w:pPr>
        <w:pStyle w:val="Heading2"/>
      </w:pPr>
      <w:bookmarkStart w:id="44" w:name="_Toc451892338"/>
      <w:r>
        <w:t>Using Display Pages</w:t>
      </w:r>
      <w:bookmarkEnd w:id="44"/>
    </w:p>
    <w:p w14:paraId="5E612C02" w14:textId="77777777" w:rsidR="00615479" w:rsidRDefault="00615479" w:rsidP="00615479">
      <w:r>
        <w:t>When selected from the Display Pages menu, the definition file is read and the page is populated with the defined columns, sections, and rows.  If the window is already open, it is brought to the front instead of a new window being created.  The page will update at its update rate indefinitely until closed.</w:t>
      </w:r>
      <w:r w:rsidR="00D401F9">
        <w:t xml:space="preserve">  To change a page, just close the window, update the definition file, and reopen the window.</w:t>
      </w:r>
    </w:p>
    <w:p w14:paraId="50E2317A" w14:textId="77777777" w:rsidR="00615479" w:rsidRDefault="00615479" w:rsidP="00615479">
      <w:pPr>
        <w:pStyle w:val="Heading3"/>
      </w:pPr>
      <w:bookmarkStart w:id="45" w:name="_Toc451892339"/>
      <w:r>
        <w:t>Display Format</w:t>
      </w:r>
      <w:bookmarkEnd w:id="45"/>
    </w:p>
    <w:p w14:paraId="1090EC9D" w14:textId="77777777" w:rsidR="00615479" w:rsidRDefault="00615479" w:rsidP="00615479">
      <w:r>
        <w:t xml:space="preserve">Right-clicking an item on a page brings up a menu that allows the user to change the display format of the item </w:t>
      </w:r>
      <w:r w:rsidR="00590884">
        <w:t>to RAW, HEX, BINARY, and NATIVE</w:t>
      </w:r>
      <w:r>
        <w:t xml:space="preserve">.  This change is not permanent and will be lost when the window is closed. </w:t>
      </w:r>
    </w:p>
    <w:p w14:paraId="22D20DF7" w14:textId="77777777" w:rsidR="00590884" w:rsidRDefault="00590884" w:rsidP="00615479"/>
    <w:p w14:paraId="6F6E88C8" w14:textId="77777777" w:rsidR="00590884" w:rsidRDefault="00590884" w:rsidP="00615479">
      <w:r>
        <w:t>Floating point numbers are displayed by default using the printf-style code %6.2f.  To change this format for an EU conversion, the display format attribute is available for the EU definition.</w:t>
      </w:r>
    </w:p>
    <w:p w14:paraId="7E824881" w14:textId="77777777" w:rsidR="00615479" w:rsidRDefault="00615479" w:rsidP="00615479">
      <w:pPr>
        <w:pStyle w:val="Heading3"/>
      </w:pPr>
      <w:bookmarkStart w:id="46" w:name="_Toc451892340"/>
      <w:r>
        <w:lastRenderedPageBreak/>
        <w:t>Item Info</w:t>
      </w:r>
      <w:bookmarkEnd w:id="46"/>
    </w:p>
    <w:p w14:paraId="672473C6" w14:textId="77777777" w:rsidR="00615479" w:rsidRDefault="00615479" w:rsidP="00615479">
      <w:r>
        <w:t>Right-clicking an item also allows the user to view the info page about that item, to get its description and other properties.</w:t>
      </w:r>
    </w:p>
    <w:p w14:paraId="7C7A56F5" w14:textId="77777777" w:rsidR="00615479" w:rsidRDefault="00615479" w:rsidP="00615479">
      <w:pPr>
        <w:pStyle w:val="Heading3"/>
      </w:pPr>
      <w:bookmarkStart w:id="47" w:name="_Toc451892341"/>
      <w:r>
        <w:t>Changing Colors</w:t>
      </w:r>
      <w:bookmarkEnd w:id="47"/>
    </w:p>
    <w:p w14:paraId="7C66E1A6" w14:textId="77777777" w:rsidR="00615479" w:rsidRDefault="00615479" w:rsidP="00615479">
      <w:r>
        <w:t>Stale items are shown in the stale color on the display pages.  This color is defaulted to purple, but can be set to a different value in a configuration file (Section ###).</w:t>
      </w:r>
    </w:p>
    <w:p w14:paraId="11EB85D5" w14:textId="77777777" w:rsidR="00615479" w:rsidRDefault="00615479" w:rsidP="00615479"/>
    <w:p w14:paraId="1379FED8" w14:textId="77777777" w:rsidR="00615479" w:rsidRDefault="00615479" w:rsidP="007A347D">
      <w:r>
        <w:t>Other color changes depend on the monitors assigned to that item and their trigger state.  When the monitor is defined, the desired display page color can be specified.  The item will then be that color whenever that monitor is in its triggered state.  If there are multiple triggered monitors for an item, the color will be that of the last monitor in the list.</w:t>
      </w:r>
    </w:p>
    <w:p w14:paraId="4A325C5D" w14:textId="77777777" w:rsidR="007A347D" w:rsidRDefault="00615479" w:rsidP="00F90A04">
      <w:pPr>
        <w:pStyle w:val="Heading2"/>
      </w:pPr>
      <w:bookmarkStart w:id="48" w:name="_Toc451892342"/>
      <w:r>
        <w:t>Creating Command Menus</w:t>
      </w:r>
      <w:bookmarkEnd w:id="48"/>
    </w:p>
    <w:p w14:paraId="090E48F6" w14:textId="0519BE93" w:rsidR="007A347D" w:rsidRDefault="007A347D" w:rsidP="007A347D">
      <w:r>
        <w:t xml:space="preserve">Any command that can be typed at the </w:t>
      </w:r>
      <w:r w:rsidR="00CD458E">
        <w:t>HYDRA</w:t>
      </w:r>
      <w:r>
        <w:t xml:space="preserve"> command prompt can be placed in a command menu. The contents of the menus are defined in XML files, which must reside in the Menus directory in the </w:t>
      </w:r>
      <w:r w:rsidR="00CD458E">
        <w:t>HYDRA</w:t>
      </w:r>
      <w:r>
        <w:t xml:space="preserve"> run directory.  Each file defines one menu.  To change or add a menu, </w:t>
      </w:r>
      <w:r w:rsidR="00CD458E">
        <w:t>HYDRA</w:t>
      </w:r>
      <w:r>
        <w:t xml:space="preserve"> must be restarted.</w:t>
      </w:r>
    </w:p>
    <w:p w14:paraId="0411AB6F" w14:textId="77777777" w:rsidR="00404B4E" w:rsidRDefault="00404B4E" w:rsidP="007A347D"/>
    <w:p w14:paraId="34EA7F4A" w14:textId="77777777" w:rsidR="00404B4E" w:rsidRDefault="00404B4E" w:rsidP="00404B4E">
      <w:pPr>
        <w:pStyle w:val="xml"/>
      </w:pPr>
      <w:r>
        <w:t>&lt;isisMenu&gt;</w:t>
      </w:r>
    </w:p>
    <w:p w14:paraId="23221C0A" w14:textId="77777777" w:rsidR="00404B4E" w:rsidRDefault="00404B4E" w:rsidP="00404B4E">
      <w:pPr>
        <w:pStyle w:val="xml"/>
      </w:pPr>
      <w:r>
        <w:tab/>
        <w:t>&lt;menu name=”My Commands”&gt;</w:t>
      </w:r>
    </w:p>
    <w:p w14:paraId="6E9A8385" w14:textId="77777777" w:rsidR="00404B4E" w:rsidRDefault="00404B4E" w:rsidP="00404B4E">
      <w:pPr>
        <w:pStyle w:val="xml"/>
      </w:pPr>
      <w:r>
        <w:tab/>
      </w:r>
      <w:r>
        <w:tab/>
        <w:t>&lt;cmd name=”command1”/&gt;</w:t>
      </w:r>
    </w:p>
    <w:p w14:paraId="38B487FE" w14:textId="77777777" w:rsidR="00404B4E" w:rsidRDefault="00404B4E" w:rsidP="00404B4E">
      <w:pPr>
        <w:pStyle w:val="xml"/>
      </w:pPr>
      <w:r>
        <w:tab/>
      </w:r>
      <w:r>
        <w:tab/>
        <w:t>&lt;cmd name=”command2”/&gt;</w:t>
      </w:r>
    </w:p>
    <w:p w14:paraId="00D1ECBA" w14:textId="77777777" w:rsidR="00404B4E" w:rsidRDefault="00404B4E" w:rsidP="00404B4E">
      <w:pPr>
        <w:pStyle w:val="xml"/>
      </w:pPr>
      <w:r>
        <w:tab/>
      </w:r>
      <w:r>
        <w:tab/>
        <w:t>&lt;menu name=”Nested Commands”&gt;</w:t>
      </w:r>
    </w:p>
    <w:p w14:paraId="107339B2" w14:textId="77777777" w:rsidR="00404B4E" w:rsidRDefault="00404B4E" w:rsidP="00404B4E">
      <w:pPr>
        <w:pStyle w:val="xml"/>
      </w:pPr>
      <w:r>
        <w:tab/>
      </w:r>
      <w:r>
        <w:tab/>
      </w:r>
      <w:r>
        <w:tab/>
        <w:t>&lt;cmd name=”command3”/&gt;</w:t>
      </w:r>
    </w:p>
    <w:p w14:paraId="2F7915E4" w14:textId="77777777" w:rsidR="00404B4E" w:rsidRDefault="00404B4E" w:rsidP="00404B4E">
      <w:pPr>
        <w:pStyle w:val="xml"/>
      </w:pPr>
      <w:r>
        <w:tab/>
      </w:r>
      <w:r>
        <w:tab/>
        <w:t>&lt;/menu&gt;</w:t>
      </w:r>
    </w:p>
    <w:p w14:paraId="5349A1F5" w14:textId="77777777" w:rsidR="00404B4E" w:rsidRDefault="00404B4E" w:rsidP="00404B4E">
      <w:pPr>
        <w:pStyle w:val="xml"/>
      </w:pPr>
      <w:r>
        <w:tab/>
        <w:t>&lt;/menu&gt;</w:t>
      </w:r>
    </w:p>
    <w:p w14:paraId="4AD71932" w14:textId="77777777" w:rsidR="00404B4E" w:rsidRDefault="00404B4E" w:rsidP="00404B4E">
      <w:pPr>
        <w:pStyle w:val="xml"/>
      </w:pPr>
      <w:r>
        <w:t>&lt;/isisMenu&gt;</w:t>
      </w:r>
    </w:p>
    <w:p w14:paraId="38EE6596" w14:textId="77777777" w:rsidR="00404B4E" w:rsidRDefault="00404B4E" w:rsidP="007A347D"/>
    <w:p w14:paraId="2CBBFDD7" w14:textId="77777777" w:rsidR="00404B4E" w:rsidRDefault="00404B4E" w:rsidP="007A347D">
      <w:r>
        <w:t>There is no limit to the number of sub menus and the level of nesting allowed.</w:t>
      </w:r>
    </w:p>
    <w:p w14:paraId="4305EC7C" w14:textId="7E5E8D1A" w:rsidR="00257C83" w:rsidRDefault="00257C83" w:rsidP="00833AF4">
      <w:pPr>
        <w:pStyle w:val="Heading2"/>
      </w:pPr>
      <w:bookmarkStart w:id="49" w:name="_Toc451892343"/>
      <w:r>
        <w:t>Internal Commands</w:t>
      </w:r>
      <w:r w:rsidR="00AE71C0">
        <w:t xml:space="preserve"> FIXME </w:t>
      </w:r>
      <w:bookmarkEnd w:id="49"/>
      <w:r w:rsidR="00FB6B6C">
        <w:t>reformat</w:t>
      </w:r>
    </w:p>
    <w:p w14:paraId="7377117D" w14:textId="39E6DA60" w:rsidR="00273EEA" w:rsidRPr="00273EEA" w:rsidRDefault="00273EEA" w:rsidP="00273EEA">
      <w:r>
        <w:t>The following commands are processed by HYDRA.  All commands can be used on the command line, or in scripts, unless otherwise noted.</w:t>
      </w:r>
    </w:p>
    <w:p w14:paraId="314369FC" w14:textId="77777777" w:rsidR="00257C83" w:rsidRDefault="00257C83" w:rsidP="00257C83">
      <w:pPr>
        <w:pStyle w:val="Heading3"/>
      </w:pPr>
      <w:bookmarkStart w:id="50" w:name="_Toc451892344"/>
      <w:r>
        <w:t>Item Access</w:t>
      </w:r>
      <w:bookmarkEnd w:id="50"/>
    </w:p>
    <w:p w14:paraId="0245BB32" w14:textId="40E22601" w:rsidR="00257C83" w:rsidRDefault="00257C83" w:rsidP="00257C83">
      <w:r>
        <w:t xml:space="preserve">Items defined in the </w:t>
      </w:r>
      <w:r w:rsidR="00CD458E">
        <w:t>HYDRA</w:t>
      </w:r>
      <w:r>
        <w:t xml:space="preserve"> database can be accessed with the following commands.</w:t>
      </w:r>
    </w:p>
    <w:p w14:paraId="482B2E0D" w14:textId="7F7BD9F7" w:rsidR="00257C83" w:rsidRDefault="00530BC0" w:rsidP="00257C83">
      <w:pPr>
        <w:pStyle w:val="Heading4"/>
      </w:pPr>
      <w:r>
        <w:t>p</w:t>
      </w:r>
      <w:r w:rsidR="00257C83">
        <w:t>rint</w:t>
      </w:r>
    </w:p>
    <w:p w14:paraId="3B928E1B" w14:textId="77777777" w:rsidR="00257C83" w:rsidRDefault="00257C83" w:rsidP="00257C83">
      <w:r>
        <w:t>This command prints the current value of the item named.  The value printed will be converted if the item type is something other than DN.</w:t>
      </w:r>
    </w:p>
    <w:p w14:paraId="00626313" w14:textId="77777777" w:rsidR="00257C83" w:rsidRDefault="00257C83" w:rsidP="00257C83"/>
    <w:p w14:paraId="597F8B65" w14:textId="77777777" w:rsidR="00257C83" w:rsidRDefault="00257C83" w:rsidP="00257C83">
      <w:r>
        <w:t>&gt;&gt;print myItem</w:t>
      </w:r>
    </w:p>
    <w:p w14:paraId="0D138414" w14:textId="77777777" w:rsidR="00257C83" w:rsidRDefault="00257C83" w:rsidP="00257C83">
      <w:pPr>
        <w:pStyle w:val="Heading4"/>
      </w:pPr>
      <w:r>
        <w:t>print_history</w:t>
      </w:r>
    </w:p>
    <w:p w14:paraId="40BEA1B9" w14:textId="77777777" w:rsidR="00257C83" w:rsidRDefault="00257C83" w:rsidP="00257C83">
      <w:r>
        <w:t>This command prints the last x values of the item, depending on its history setup.  If there is no history defined, nothing is printed.</w:t>
      </w:r>
    </w:p>
    <w:p w14:paraId="6C4F015C" w14:textId="77777777" w:rsidR="00257C83" w:rsidRDefault="00257C83" w:rsidP="00257C83"/>
    <w:p w14:paraId="2DF40761" w14:textId="77777777" w:rsidR="00257C83" w:rsidRDefault="00257C83" w:rsidP="00257C83">
      <w:r>
        <w:lastRenderedPageBreak/>
        <w:t>&gt;&gt;print_history myItem</w:t>
      </w:r>
    </w:p>
    <w:p w14:paraId="05CBEFE1" w14:textId="77777777" w:rsidR="00257C83" w:rsidRDefault="00257C83" w:rsidP="00257C83">
      <w:pPr>
        <w:pStyle w:val="Heading4"/>
      </w:pPr>
      <w:r>
        <w:t>set</w:t>
      </w:r>
    </w:p>
    <w:p w14:paraId="7BBE43D5" w14:textId="77777777" w:rsidR="00257C83" w:rsidRDefault="00257C83" w:rsidP="00257C83">
      <w:r>
        <w:t>The set commands allows the user to set the value of an item.  The value will be overwritten if a frame containing the item arrives.  The command also allows the value to be an expression, eg 1 + 1.  If an expression, there must be spaces between the operands and the operator.  The operands can be numbers or other items.  Item values are converted to floating point before being operated on.</w:t>
      </w:r>
    </w:p>
    <w:p w14:paraId="4D3D2BF4" w14:textId="77777777" w:rsidR="00257C83" w:rsidRDefault="00257C83" w:rsidP="00257C83"/>
    <w:p w14:paraId="3ECC06EF" w14:textId="77777777" w:rsidR="00257C83" w:rsidRDefault="00257C83" w:rsidP="00257C83">
      <w:r>
        <w:t>&gt;&gt;set myItem1 = 1</w:t>
      </w:r>
    </w:p>
    <w:p w14:paraId="3432C9C1" w14:textId="77777777" w:rsidR="00257C83" w:rsidRDefault="00257C83" w:rsidP="00257C83">
      <w:r>
        <w:t>&gt;&gt;set myItem2 = myItem1</w:t>
      </w:r>
    </w:p>
    <w:p w14:paraId="1B72BD2B" w14:textId="77777777" w:rsidR="00257C83" w:rsidRDefault="00257C83" w:rsidP="00257C83">
      <w:r>
        <w:t>&gt;&gt;set myItem3 = myItem1 + myItem2</w:t>
      </w:r>
    </w:p>
    <w:p w14:paraId="1BCFDC1C" w14:textId="77777777" w:rsidR="00257C83" w:rsidRDefault="00257C83" w:rsidP="00257C83"/>
    <w:p w14:paraId="103BEE93" w14:textId="77777777" w:rsidR="00257C83" w:rsidRDefault="00257C83" w:rsidP="00257C83">
      <w:r>
        <w:t>Only two operands are allo</w:t>
      </w:r>
      <w:r w:rsidR="004E1C1A">
        <w:t>wed, and the operators +, -, *,</w:t>
      </w:r>
      <w:r>
        <w:t xml:space="preserve"> /</w:t>
      </w:r>
      <w:r w:rsidR="004E1C1A">
        <w:t>, %, and ^</w:t>
      </w:r>
      <w:r>
        <w:t>.</w:t>
      </w:r>
    </w:p>
    <w:p w14:paraId="663C2D0E" w14:textId="3E343236" w:rsidR="00257C83" w:rsidRDefault="00273EEA" w:rsidP="00257C83">
      <w:pPr>
        <w:pStyle w:val="Heading4"/>
      </w:pPr>
      <w:bookmarkStart w:id="51" w:name="_verify"/>
      <w:bookmarkEnd w:id="51"/>
      <w:r>
        <w:t>v</w:t>
      </w:r>
      <w:r w:rsidR="00257C83">
        <w:t>erify</w:t>
      </w:r>
    </w:p>
    <w:p w14:paraId="2D996002" w14:textId="1EB06F76" w:rsidR="00257C83" w:rsidRDefault="00257C83" w:rsidP="00257C83">
      <w:r>
        <w:t xml:space="preserve">The verify command checks the value of the item against another item value or a number.  If the check does not pass, </w:t>
      </w:r>
      <w:r w:rsidR="00CD458E">
        <w:t>HYDRA</w:t>
      </w:r>
      <w:r>
        <w:t xml:space="preserve"> reports an error.</w:t>
      </w:r>
    </w:p>
    <w:p w14:paraId="7004F21C" w14:textId="77777777" w:rsidR="00257C83" w:rsidRDefault="00257C83" w:rsidP="00257C83"/>
    <w:p w14:paraId="08C8FDA8" w14:textId="77777777" w:rsidR="00257C83" w:rsidRDefault="00257C83" w:rsidP="00257C83">
      <w:r>
        <w:t>&gt;&gt;verify myItem1 == myItem2</w:t>
      </w:r>
    </w:p>
    <w:p w14:paraId="21B7D5A6" w14:textId="77777777" w:rsidR="00257C83" w:rsidRDefault="00257C83" w:rsidP="00257C83"/>
    <w:p w14:paraId="248BFCF3" w14:textId="4CFE32B1" w:rsidR="00257C83" w:rsidRDefault="00B61EBB" w:rsidP="00257C83">
      <w:r>
        <w:t>T</w:t>
      </w:r>
      <w:r w:rsidR="00257C83">
        <w:t>he following operators</w:t>
      </w:r>
      <w:r>
        <w:t xml:space="preserve"> are allowed: ==, !=, &gt;, &gt;=, &lt;, &lt;=, as well as &amp;&amp; and || to group statements together.  The entire thing must be all on one line (applicable to scripts mostly).</w:t>
      </w:r>
    </w:p>
    <w:p w14:paraId="3CA2CF79" w14:textId="77777777" w:rsidR="00B61EBB" w:rsidRDefault="00B61EBB" w:rsidP="00257C83"/>
    <w:p w14:paraId="4EEB930E" w14:textId="3E75695C" w:rsidR="00B61EBB" w:rsidRDefault="00B61EBB" w:rsidP="00257C83">
      <w:r>
        <w:t>&gt;&gt;verify myItem == 1 &amp;&amp; myVar == 2</w:t>
      </w:r>
    </w:p>
    <w:p w14:paraId="20C6D70F" w14:textId="77777777" w:rsidR="00417E16" w:rsidRDefault="00417E16" w:rsidP="00257C83"/>
    <w:p w14:paraId="073510DA" w14:textId="7B5196B0" w:rsidR="00417E16" w:rsidRDefault="00417E16" w:rsidP="00257C83">
      <w:r>
        <w:t>To verify against a dictionary value, the following notation is used:</w:t>
      </w:r>
    </w:p>
    <w:p w14:paraId="19D429BA" w14:textId="77777777" w:rsidR="00417E16" w:rsidRDefault="00417E16" w:rsidP="00257C83"/>
    <w:p w14:paraId="040EE124" w14:textId="6F201C75" w:rsidR="00417E16" w:rsidRDefault="00417E16" w:rsidP="00257C83">
      <w:r>
        <w:t>&gt;&gt;verify myItem == myDict(OFF)</w:t>
      </w:r>
    </w:p>
    <w:p w14:paraId="3B227E9E" w14:textId="01451FA6" w:rsidR="005126AA" w:rsidRDefault="005126AA" w:rsidP="005126AA">
      <w:pPr>
        <w:pStyle w:val="Heading4"/>
      </w:pPr>
      <w:r>
        <w:t>export_item</w:t>
      </w:r>
    </w:p>
    <w:p w14:paraId="53DBD176" w14:textId="73FDB09E" w:rsidR="005126AA" w:rsidRDefault="00A918B2" w:rsidP="005126AA">
      <w:r>
        <w:t>Export item/frame to text file</w:t>
      </w:r>
    </w:p>
    <w:p w14:paraId="666DA5EA" w14:textId="620339E5" w:rsidR="00A918B2" w:rsidRDefault="00A918B2" w:rsidP="005126AA"/>
    <w:p w14:paraId="30D0F1CA" w14:textId="6AB17AEF" w:rsidR="00A918B2" w:rsidRPr="005126AA" w:rsidRDefault="00A918B2" w:rsidP="005126AA">
      <w:r>
        <w:t>&gt;&gt;export_item itemName fileName</w:t>
      </w:r>
      <w:bookmarkStart w:id="52" w:name="_GoBack"/>
      <w:bookmarkEnd w:id="52"/>
    </w:p>
    <w:p w14:paraId="2973C03C" w14:textId="77777777" w:rsidR="00257C83" w:rsidRDefault="00416047" w:rsidP="00416047">
      <w:pPr>
        <w:pStyle w:val="Heading3"/>
      </w:pPr>
      <w:bookmarkStart w:id="53" w:name="_Toc451892345"/>
      <w:r>
        <w:t>Process Commands</w:t>
      </w:r>
      <w:bookmarkEnd w:id="53"/>
    </w:p>
    <w:p w14:paraId="58A27BFC" w14:textId="2585677C" w:rsidR="00416047" w:rsidRDefault="00416047" w:rsidP="00416047">
      <w:r>
        <w:t xml:space="preserve">The commands described in this section start and stop various </w:t>
      </w:r>
      <w:r w:rsidR="00CD458E">
        <w:t>HYDRA</w:t>
      </w:r>
      <w:r>
        <w:t xml:space="preserve"> processes.</w:t>
      </w:r>
    </w:p>
    <w:p w14:paraId="6C7B699B" w14:textId="6184847A" w:rsidR="00416047" w:rsidRDefault="00D9442B" w:rsidP="00416047">
      <w:pPr>
        <w:pStyle w:val="Heading4"/>
      </w:pPr>
      <w:r>
        <w:t>s</w:t>
      </w:r>
      <w:r w:rsidR="00416047">
        <w:t>tart</w:t>
      </w:r>
    </w:p>
    <w:p w14:paraId="558F5133" w14:textId="77777777" w:rsidR="00416047" w:rsidRDefault="00416047" w:rsidP="00416047">
      <w:r>
        <w:t>The start command is used to start the execution of a script.</w:t>
      </w:r>
    </w:p>
    <w:p w14:paraId="762AEEF6" w14:textId="77777777" w:rsidR="00416047" w:rsidRDefault="00416047" w:rsidP="00416047"/>
    <w:p w14:paraId="681E409C" w14:textId="6578E722" w:rsidR="00416047" w:rsidRDefault="00416047" w:rsidP="00416047">
      <w:r>
        <w:t>&gt;&gt;start myScriptName.prc</w:t>
      </w:r>
      <w:r w:rsidR="00D9442B">
        <w:t xml:space="preserve"> [engine=”1,2,ALL”]</w:t>
      </w:r>
    </w:p>
    <w:p w14:paraId="6A47EB46" w14:textId="09482434" w:rsidR="00D9442B" w:rsidRDefault="00D9442B" w:rsidP="00D9442B">
      <w:pPr>
        <w:pStyle w:val="Heading4"/>
      </w:pPr>
      <w:r>
        <w:t>show_engine</w:t>
      </w:r>
    </w:p>
    <w:p w14:paraId="03BCC414" w14:textId="542C344A" w:rsidR="00D9442B" w:rsidRDefault="00D9442B" w:rsidP="00D9442B">
      <w:r>
        <w:t>This command shows a hidden script window for the provided engine number.</w:t>
      </w:r>
    </w:p>
    <w:p w14:paraId="511600DE" w14:textId="77777777" w:rsidR="00D9442B" w:rsidRDefault="00D9442B" w:rsidP="00D9442B"/>
    <w:p w14:paraId="2FA1A70C" w14:textId="186EFF67" w:rsidR="00D9442B" w:rsidRDefault="00D9442B" w:rsidP="00D9442B">
      <w:r>
        <w:lastRenderedPageBreak/>
        <w:t>&gt;&gt;show_engine [ALL | engineList]</w:t>
      </w:r>
    </w:p>
    <w:p w14:paraId="72CC0880" w14:textId="4AFA7FD0" w:rsidR="00D9442B" w:rsidRDefault="00BB4847" w:rsidP="00BB4847">
      <w:pPr>
        <w:pStyle w:val="Heading4"/>
      </w:pPr>
      <w:r>
        <w:t>hide_engine</w:t>
      </w:r>
    </w:p>
    <w:p w14:paraId="2F954651" w14:textId="3583794B" w:rsidR="00BB4847" w:rsidRDefault="00BB4847" w:rsidP="00BB4847">
      <w:r>
        <w:t>This command hides a script window for the provided engines.</w:t>
      </w:r>
    </w:p>
    <w:p w14:paraId="725EAF99" w14:textId="77777777" w:rsidR="00BB4847" w:rsidRDefault="00BB4847" w:rsidP="00BB4847"/>
    <w:p w14:paraId="0FD0FDB4" w14:textId="547DDD24" w:rsidR="00BB4847" w:rsidRDefault="00BB4847" w:rsidP="00BB4847">
      <w:r>
        <w:t>&gt;&gt;hide_engine [ALL | engineList]</w:t>
      </w:r>
    </w:p>
    <w:p w14:paraId="5FA1927E" w14:textId="5499E958" w:rsidR="00BB4847" w:rsidRDefault="00BB4847" w:rsidP="00BB4847">
      <w:pPr>
        <w:pStyle w:val="Heading4"/>
      </w:pPr>
      <w:r>
        <w:t>pause</w:t>
      </w:r>
    </w:p>
    <w:p w14:paraId="07061F6A" w14:textId="10CDA397" w:rsidR="00BB4847" w:rsidRDefault="00BB4847" w:rsidP="00BB4847">
      <w:r>
        <w:t>This command pauses the execution of the provided engine.</w:t>
      </w:r>
    </w:p>
    <w:p w14:paraId="2397C783" w14:textId="77777777" w:rsidR="00BB4847" w:rsidRDefault="00BB4847" w:rsidP="00BB4847"/>
    <w:p w14:paraId="3C0997C5" w14:textId="24445D77" w:rsidR="00BB4847" w:rsidRDefault="00BB4847" w:rsidP="00BB4847">
      <w:r>
        <w:t>&gt;&gt;pause [ALL | engineList]</w:t>
      </w:r>
    </w:p>
    <w:p w14:paraId="57103815" w14:textId="5E0D9078" w:rsidR="00BB4847" w:rsidRDefault="00BB4847" w:rsidP="00BB4847">
      <w:pPr>
        <w:pStyle w:val="Heading4"/>
      </w:pPr>
      <w:r>
        <w:t>step</w:t>
      </w:r>
    </w:p>
    <w:p w14:paraId="2F99C13E" w14:textId="564F14B3" w:rsidR="00BB4847" w:rsidRDefault="00BB4847" w:rsidP="00BB4847">
      <w:r>
        <w:t>This command puts the provided engine number into step mode, where one line is executed at a time.</w:t>
      </w:r>
    </w:p>
    <w:p w14:paraId="496C2EE0" w14:textId="77777777" w:rsidR="00BB4847" w:rsidRDefault="00BB4847" w:rsidP="00BB4847"/>
    <w:p w14:paraId="32DA0240" w14:textId="253887D0" w:rsidR="00BB4847" w:rsidRDefault="00BB4847" w:rsidP="00BB4847">
      <w:r>
        <w:t>&gt;&gt; step [ALL | engineList]</w:t>
      </w:r>
    </w:p>
    <w:p w14:paraId="70952850" w14:textId="1DDA06B7" w:rsidR="00BB4847" w:rsidRDefault="00BB4847" w:rsidP="00BB4847">
      <w:pPr>
        <w:pStyle w:val="Heading4"/>
      </w:pPr>
      <w:r>
        <w:t>go</w:t>
      </w:r>
    </w:p>
    <w:p w14:paraId="30B1536B" w14:textId="50FAFF25" w:rsidR="00BB4847" w:rsidRDefault="00BB4847" w:rsidP="00BB4847">
      <w:r>
        <w:t>This command resumes execution of the provided engine.</w:t>
      </w:r>
    </w:p>
    <w:p w14:paraId="504061F6" w14:textId="77777777" w:rsidR="00BB4847" w:rsidRDefault="00BB4847" w:rsidP="00BB4847"/>
    <w:p w14:paraId="481B140B" w14:textId="1F12263E" w:rsidR="00BB4847" w:rsidRDefault="00BB4847" w:rsidP="00BB4847">
      <w:r>
        <w:t>&gt;&gt; go [ALL | engineList]</w:t>
      </w:r>
    </w:p>
    <w:p w14:paraId="7F388624" w14:textId="7A812CCA" w:rsidR="00BB4847" w:rsidRDefault="00BB4847" w:rsidP="00BB4847">
      <w:pPr>
        <w:pStyle w:val="Heading4"/>
      </w:pPr>
      <w:r>
        <w:t>goto</w:t>
      </w:r>
    </w:p>
    <w:p w14:paraId="52FACC6C" w14:textId="268B491C" w:rsidR="00BB4847" w:rsidRDefault="00BB4847" w:rsidP="00BB4847">
      <w:r>
        <w:t>This command jumps the provided engine to the line number or label number provided.</w:t>
      </w:r>
    </w:p>
    <w:p w14:paraId="6609F1BA" w14:textId="77777777" w:rsidR="00BB4847" w:rsidRDefault="00BB4847" w:rsidP="00BB4847"/>
    <w:p w14:paraId="48807729" w14:textId="03683E62" w:rsidR="00BB4847" w:rsidRPr="00BB4847" w:rsidRDefault="00BB4847" w:rsidP="00BB4847">
      <w:r>
        <w:t>&gt;&gt;goto [engineList] label|line</w:t>
      </w:r>
    </w:p>
    <w:p w14:paraId="1651D4D8" w14:textId="2008A7F8" w:rsidR="00BB4847" w:rsidRDefault="00BB4847" w:rsidP="00BB4847">
      <w:pPr>
        <w:pStyle w:val="Heading4"/>
      </w:pPr>
      <w:r>
        <w:t>parse</w:t>
      </w:r>
    </w:p>
    <w:p w14:paraId="5053203D" w14:textId="05D39E56" w:rsidR="00BB4847" w:rsidRDefault="00BB4847" w:rsidP="00BB4847">
      <w:r>
        <w:t>This command parses the provided script file, but does not execute it.  It verifies the formatting of the file and will return success of failure.</w:t>
      </w:r>
    </w:p>
    <w:p w14:paraId="0720867A" w14:textId="77777777" w:rsidR="00BB4847" w:rsidRDefault="00BB4847" w:rsidP="00BB4847"/>
    <w:p w14:paraId="226DFC92" w14:textId="5A7EFD8F" w:rsidR="00BB4847" w:rsidRDefault="00BB4847" w:rsidP="00BB4847">
      <w:r>
        <w:t>&gt;&gt; parse scriptName</w:t>
      </w:r>
    </w:p>
    <w:p w14:paraId="707F30C6" w14:textId="4D9BF52E" w:rsidR="00BB4847" w:rsidRDefault="00C02819" w:rsidP="00C02819">
      <w:pPr>
        <w:pStyle w:val="Heading4"/>
      </w:pPr>
      <w:r>
        <w:t>return_all</w:t>
      </w:r>
    </w:p>
    <w:p w14:paraId="11CBAC41" w14:textId="40295B20" w:rsidR="00C02819" w:rsidRDefault="00C02819" w:rsidP="00C02819">
      <w:r>
        <w:t xml:space="preserve">This command stops execution of all scripts within the given engine.  </w:t>
      </w:r>
    </w:p>
    <w:p w14:paraId="7319CF0F" w14:textId="77777777" w:rsidR="00C02819" w:rsidRDefault="00C02819" w:rsidP="00C02819"/>
    <w:p w14:paraId="0D99AB07" w14:textId="2EDFFB16" w:rsidR="00C02819" w:rsidRPr="00C02819" w:rsidRDefault="00C02819" w:rsidP="00C02819">
      <w:r>
        <w:t>&gt;&gt; return_all [ALL | engineList]</w:t>
      </w:r>
    </w:p>
    <w:p w14:paraId="04BF0F0F" w14:textId="41A2845B" w:rsidR="00BB4847" w:rsidRDefault="00C02819" w:rsidP="00C02819">
      <w:pPr>
        <w:pStyle w:val="Heading4"/>
      </w:pPr>
      <w:r>
        <w:t>return_wait</w:t>
      </w:r>
    </w:p>
    <w:p w14:paraId="61B04060" w14:textId="6412C467" w:rsidR="00C02819" w:rsidRDefault="00C02819" w:rsidP="00C02819">
      <w:r>
        <w:t>This command returns an engine out of the lowest sub script and pauses the script execution.  If no sub script, the affect is the same as return_all.</w:t>
      </w:r>
    </w:p>
    <w:p w14:paraId="12BC7CF7" w14:textId="77777777" w:rsidR="00C02819" w:rsidRDefault="00C02819" w:rsidP="00C02819"/>
    <w:p w14:paraId="3F0597DB" w14:textId="088076E2" w:rsidR="00C02819" w:rsidRDefault="00C02819" w:rsidP="00C02819">
      <w:r>
        <w:t>&gt;&gt;return_wait [ALL | engineList]</w:t>
      </w:r>
    </w:p>
    <w:p w14:paraId="549F90BD" w14:textId="737FC792" w:rsidR="00C02819" w:rsidRDefault="00C02819" w:rsidP="00C02819">
      <w:pPr>
        <w:pStyle w:val="Heading4"/>
      </w:pPr>
      <w:r>
        <w:lastRenderedPageBreak/>
        <w:t>return</w:t>
      </w:r>
    </w:p>
    <w:p w14:paraId="435D75DF" w14:textId="22325A9A" w:rsidR="00C02819" w:rsidRDefault="00C02819" w:rsidP="00C02819">
      <w:r>
        <w:t>This command returns an engine out of the lowest sub script and continues execution immediately.  If no sub script, the affect is the same as return_all.</w:t>
      </w:r>
    </w:p>
    <w:p w14:paraId="08182AE5" w14:textId="77777777" w:rsidR="00C02819" w:rsidRDefault="00C02819" w:rsidP="00C02819"/>
    <w:p w14:paraId="73394F0D" w14:textId="10EC1B11" w:rsidR="00C02819" w:rsidRDefault="00C02819" w:rsidP="00C02819">
      <w:r>
        <w:t>&gt;&gt; return [ALL | engineList]</w:t>
      </w:r>
    </w:p>
    <w:p w14:paraId="2DC0EB98" w14:textId="77777777" w:rsidR="00C02819" w:rsidRPr="00C02819" w:rsidRDefault="00C02819" w:rsidP="00C02819"/>
    <w:p w14:paraId="31B40DE9" w14:textId="77777777" w:rsidR="00836718" w:rsidRDefault="00836718" w:rsidP="00416047">
      <w:r>
        <w:t>FIXME create separate script section with go and return commands as well – move to other script section?</w:t>
      </w:r>
    </w:p>
    <w:p w14:paraId="63867E15" w14:textId="77777777" w:rsidR="00416047" w:rsidRDefault="00416047" w:rsidP="00416047">
      <w:pPr>
        <w:pStyle w:val="Heading4"/>
      </w:pPr>
      <w:r>
        <w:t>start_sender</w:t>
      </w:r>
    </w:p>
    <w:p w14:paraId="399FCEAF" w14:textId="77777777" w:rsidR="00416047" w:rsidRDefault="00416047" w:rsidP="00416047">
      <w:r>
        <w:t>This command starts a predefined sender.  It has optional parameters if the command the sender uses takes parameters.</w:t>
      </w:r>
    </w:p>
    <w:p w14:paraId="42C8EE5C" w14:textId="77777777" w:rsidR="00416047" w:rsidRDefault="00416047" w:rsidP="00416047"/>
    <w:p w14:paraId="316D10A5" w14:textId="77777777" w:rsidR="00416047" w:rsidRDefault="00416047" w:rsidP="00416047">
      <w:r>
        <w:t>&gt;&gt;start_sender mySender param1 x param2 y</w:t>
      </w:r>
    </w:p>
    <w:p w14:paraId="40245FE2" w14:textId="77777777" w:rsidR="00416047" w:rsidRDefault="00416047" w:rsidP="00416047"/>
    <w:p w14:paraId="4E7F480D" w14:textId="77777777" w:rsidR="00416047" w:rsidRDefault="00416047" w:rsidP="00416047">
      <w:pPr>
        <w:pStyle w:val="Heading4"/>
      </w:pPr>
      <w:r>
        <w:t>stop_sender</w:t>
      </w:r>
    </w:p>
    <w:p w14:paraId="03FC0A98" w14:textId="77777777" w:rsidR="00416047" w:rsidRDefault="00416047" w:rsidP="00416047">
      <w:r>
        <w:t>This command stops the execution of a sender.</w:t>
      </w:r>
    </w:p>
    <w:p w14:paraId="772F23F6" w14:textId="77777777" w:rsidR="00416047" w:rsidRDefault="00416047" w:rsidP="00416047"/>
    <w:p w14:paraId="66837DCA" w14:textId="5440A164" w:rsidR="00416047" w:rsidRDefault="00416047" w:rsidP="00416047">
      <w:r>
        <w:t>&gt;&gt;stop_sender mySender</w:t>
      </w:r>
    </w:p>
    <w:p w14:paraId="4E7C581D" w14:textId="62D6DC0D" w:rsidR="0058156B" w:rsidRDefault="0058156B" w:rsidP="0058156B">
      <w:pPr>
        <w:pStyle w:val="Heading4"/>
      </w:pPr>
      <w:r>
        <w:t>update_sender</w:t>
      </w:r>
    </w:p>
    <w:p w14:paraId="67C4B88F" w14:textId="05E31B7E" w:rsidR="0058156B" w:rsidRDefault="0058156B" w:rsidP="0058156B">
      <w:r>
        <w:t>Update a sender configuration</w:t>
      </w:r>
    </w:p>
    <w:p w14:paraId="74A272A2" w14:textId="1714A418" w:rsidR="003C12EF" w:rsidRDefault="003C12EF" w:rsidP="0058156B"/>
    <w:p w14:paraId="0DE7EE49" w14:textId="5C2F5A22" w:rsidR="003C12EF" w:rsidRPr="0058156B" w:rsidRDefault="003C12EF" w:rsidP="0058156B">
      <w:r>
        <w:t>&gt;&gt;update_sender mySender interval myValue</w:t>
      </w:r>
    </w:p>
    <w:p w14:paraId="5D7D9E19" w14:textId="77777777" w:rsidR="00416047" w:rsidRDefault="00416047" w:rsidP="00416047">
      <w:pPr>
        <w:pStyle w:val="Heading4"/>
      </w:pPr>
      <w:r>
        <w:t>start_reader</w:t>
      </w:r>
    </w:p>
    <w:p w14:paraId="37271E9E" w14:textId="77777777" w:rsidR="00416047" w:rsidRDefault="00416047" w:rsidP="00416047">
      <w:r>
        <w:t>This command starts a reader, which will also open the hardware for the reader if it is not already open.</w:t>
      </w:r>
    </w:p>
    <w:p w14:paraId="72CE5EB3" w14:textId="77777777" w:rsidR="00416047" w:rsidRDefault="00416047" w:rsidP="00416047"/>
    <w:p w14:paraId="7213E7EB" w14:textId="77777777" w:rsidR="00416047" w:rsidRDefault="00416047" w:rsidP="00416047">
      <w:r>
        <w:t>&gt;&gt;start_reader myReader</w:t>
      </w:r>
    </w:p>
    <w:p w14:paraId="00B51BFC" w14:textId="77777777" w:rsidR="00416047" w:rsidRDefault="00416047" w:rsidP="00416047">
      <w:pPr>
        <w:pStyle w:val="Heading4"/>
      </w:pPr>
      <w:r>
        <w:t>stop_reader</w:t>
      </w:r>
    </w:p>
    <w:p w14:paraId="3EFF3E88" w14:textId="77777777" w:rsidR="00416047" w:rsidRDefault="00416047" w:rsidP="00416047">
      <w:r>
        <w:t>This command stops a reader execution.  This will close the associated hardware.</w:t>
      </w:r>
    </w:p>
    <w:p w14:paraId="610EB2C9" w14:textId="77777777" w:rsidR="00416047" w:rsidRDefault="00416047" w:rsidP="00416047"/>
    <w:p w14:paraId="0BEDA3FC" w14:textId="77777777" w:rsidR="00416047" w:rsidRDefault="00416047" w:rsidP="00416047">
      <w:r>
        <w:t>&gt;&gt;stop_reader myReader</w:t>
      </w:r>
    </w:p>
    <w:p w14:paraId="36B8C1A8" w14:textId="77777777" w:rsidR="00416047" w:rsidRDefault="00416047" w:rsidP="00416047">
      <w:pPr>
        <w:pStyle w:val="Heading4"/>
      </w:pPr>
      <w:r>
        <w:t>open</w:t>
      </w:r>
    </w:p>
    <w:p w14:paraId="68EA0BF7" w14:textId="77777777" w:rsidR="00416047" w:rsidRDefault="00416047" w:rsidP="00416047">
      <w:r>
        <w:t>This command opens the requested hardware.  The actual action depends on the type of hardware:</w:t>
      </w:r>
    </w:p>
    <w:p w14:paraId="75D9FCF0" w14:textId="77777777" w:rsidR="00416047" w:rsidRDefault="00416047" w:rsidP="00416047"/>
    <w:p w14:paraId="46C966D8" w14:textId="77777777" w:rsidR="00416047" w:rsidRDefault="00416047" w:rsidP="00416047">
      <w:r>
        <w:t>Server – no action</w:t>
      </w:r>
    </w:p>
    <w:p w14:paraId="377B366C" w14:textId="77777777" w:rsidR="00416047" w:rsidRDefault="00416047" w:rsidP="00416047">
      <w:r>
        <w:t>Client – attempts to connect to server</w:t>
      </w:r>
    </w:p>
    <w:p w14:paraId="0CE3B1CB" w14:textId="77777777" w:rsidR="00416047" w:rsidRDefault="00416047" w:rsidP="00416047">
      <w:r>
        <w:t>InFile – opens requested file – if no filename provided, the user is prompted</w:t>
      </w:r>
    </w:p>
    <w:p w14:paraId="16286315" w14:textId="77777777" w:rsidR="00416047" w:rsidRDefault="00416047" w:rsidP="00416047">
      <w:r>
        <w:t>OutFile – no action</w:t>
      </w:r>
    </w:p>
    <w:p w14:paraId="266DE829" w14:textId="77777777" w:rsidR="00416047" w:rsidRDefault="00416047" w:rsidP="00416047">
      <w:r>
        <w:t>Serial – configures the serial port</w:t>
      </w:r>
    </w:p>
    <w:p w14:paraId="617023F7" w14:textId="77777777" w:rsidR="00416047" w:rsidRDefault="00416047" w:rsidP="00416047">
      <w:r>
        <w:t>OpalKelly – configures the FPGA</w:t>
      </w:r>
    </w:p>
    <w:p w14:paraId="2620A7FA" w14:textId="77777777" w:rsidR="00416047" w:rsidRDefault="00416047" w:rsidP="00416047"/>
    <w:p w14:paraId="4DD8F537" w14:textId="77777777" w:rsidR="00416047" w:rsidRDefault="00416047" w:rsidP="00416047">
      <w:r>
        <w:t>&gt;&gt;open myHardware</w:t>
      </w:r>
    </w:p>
    <w:p w14:paraId="17441F31" w14:textId="77777777" w:rsidR="00416047" w:rsidRDefault="00416047" w:rsidP="00416047">
      <w:pPr>
        <w:pStyle w:val="Heading4"/>
      </w:pPr>
      <w:r>
        <w:t>close</w:t>
      </w:r>
    </w:p>
    <w:p w14:paraId="2B6D56F8" w14:textId="77777777" w:rsidR="00416047" w:rsidRDefault="00416047" w:rsidP="00416047">
      <w:r>
        <w:t>This command closes the requested hardware.  As with open, the action taken depends on the type of hardware.</w:t>
      </w:r>
    </w:p>
    <w:p w14:paraId="1CAE3C77" w14:textId="77777777" w:rsidR="00416047" w:rsidRDefault="00416047" w:rsidP="00416047"/>
    <w:p w14:paraId="635268EF" w14:textId="77777777" w:rsidR="00416047" w:rsidRDefault="00416047" w:rsidP="00416047">
      <w:r>
        <w:t>Server – no action</w:t>
      </w:r>
    </w:p>
    <w:p w14:paraId="6B909281" w14:textId="77777777" w:rsidR="00416047" w:rsidRDefault="00416047" w:rsidP="00416047">
      <w:r>
        <w:t>Client – disconnects from server</w:t>
      </w:r>
    </w:p>
    <w:p w14:paraId="24515E78" w14:textId="77777777" w:rsidR="00416047" w:rsidRDefault="00416047" w:rsidP="00416047">
      <w:r>
        <w:t>InFile – closes input file</w:t>
      </w:r>
    </w:p>
    <w:p w14:paraId="60A1E1F5" w14:textId="77777777" w:rsidR="00416047" w:rsidRDefault="00416047" w:rsidP="00416047">
      <w:r>
        <w:t>OutFile – no action</w:t>
      </w:r>
    </w:p>
    <w:p w14:paraId="3D664EF8" w14:textId="77777777" w:rsidR="00416047" w:rsidRDefault="00416047" w:rsidP="00416047">
      <w:r>
        <w:t>Serial – no action</w:t>
      </w:r>
    </w:p>
    <w:p w14:paraId="18F04734" w14:textId="77777777" w:rsidR="00416047" w:rsidRDefault="00416047" w:rsidP="00416047">
      <w:r>
        <w:t>OpalKelly – no action</w:t>
      </w:r>
    </w:p>
    <w:p w14:paraId="54E857D4" w14:textId="77777777" w:rsidR="00416047" w:rsidRDefault="00416047" w:rsidP="00416047"/>
    <w:p w14:paraId="707E33DC" w14:textId="77777777" w:rsidR="00416047" w:rsidRDefault="00416047" w:rsidP="00416047">
      <w:r>
        <w:t>&gt;&gt;close myHardware</w:t>
      </w:r>
    </w:p>
    <w:p w14:paraId="34986294" w14:textId="77777777" w:rsidR="00416047" w:rsidRDefault="00416047" w:rsidP="00416047">
      <w:pPr>
        <w:pStyle w:val="Heading4"/>
      </w:pPr>
      <w:r>
        <w:t>send_str</w:t>
      </w:r>
    </w:p>
    <w:p w14:paraId="550A91B8" w14:textId="77777777" w:rsidR="00416047" w:rsidRDefault="00416047" w:rsidP="00416047">
      <w:r>
        <w:t>This command sends a string to the named hardware device.  The string is converted into ascii bytes followed by a newline character before it is written to the hardware.</w:t>
      </w:r>
    </w:p>
    <w:p w14:paraId="11852467" w14:textId="77777777" w:rsidR="00416047" w:rsidRDefault="00416047" w:rsidP="00416047"/>
    <w:p w14:paraId="3BD22DC1" w14:textId="2E260EEA" w:rsidR="00416047" w:rsidRDefault="00416047" w:rsidP="00416047">
      <w:r>
        <w:t>&gt;&gt;send_str myHardware Hello World</w:t>
      </w:r>
    </w:p>
    <w:p w14:paraId="0517026D" w14:textId="5DFCD61A" w:rsidR="00B233F0" w:rsidRDefault="00B233F0" w:rsidP="00B233F0">
      <w:pPr>
        <w:pStyle w:val="Heading4"/>
      </w:pPr>
      <w:r>
        <w:t>set_script_mode</w:t>
      </w:r>
    </w:p>
    <w:p w14:paraId="47AE7F75" w14:textId="07313026" w:rsidR="00B233F0" w:rsidRDefault="00B233F0" w:rsidP="00B233F0">
      <w:r>
        <w:t>Set the script engine execution mode.</w:t>
      </w:r>
    </w:p>
    <w:p w14:paraId="0510D4D6" w14:textId="2CAFC4DE" w:rsidR="003F27B5" w:rsidRDefault="003F27B5" w:rsidP="00B233F0"/>
    <w:p w14:paraId="6E203A22" w14:textId="1AAC195A" w:rsidR="003F27B5" w:rsidRDefault="003F27B5" w:rsidP="003F27B5">
      <w:pPr>
        <w:jc w:val="both"/>
      </w:pPr>
      <w:r>
        <w:t>&gt;&gt;set_script_mode [ALL| engineList…] MANUAL|AUTO|TEST</w:t>
      </w:r>
    </w:p>
    <w:p w14:paraId="5755525B" w14:textId="1B8D46EE" w:rsidR="000673D9" w:rsidRDefault="000673D9" w:rsidP="000673D9">
      <w:pPr>
        <w:pStyle w:val="Heading4"/>
      </w:pPr>
      <w:r>
        <w:t>exit</w:t>
      </w:r>
    </w:p>
    <w:p w14:paraId="15E6D6CE" w14:textId="3F30C5F0" w:rsidR="000673D9" w:rsidRDefault="000673D9" w:rsidP="000673D9">
      <w:r>
        <w:t>Exit Hydra</w:t>
      </w:r>
    </w:p>
    <w:p w14:paraId="4D26646C" w14:textId="5DD1A439" w:rsidR="000673D9" w:rsidRDefault="000673D9" w:rsidP="000673D9"/>
    <w:p w14:paraId="4E961338" w14:textId="0F4D951C" w:rsidR="000673D9" w:rsidRPr="000673D9" w:rsidRDefault="000673D9" w:rsidP="000673D9">
      <w:r>
        <w:t>&gt;&gt;exit</w:t>
      </w:r>
    </w:p>
    <w:p w14:paraId="0858D5B9" w14:textId="096B06E5" w:rsidR="00530BC0" w:rsidRDefault="00530BC0" w:rsidP="00416047">
      <w:pPr>
        <w:pStyle w:val="Heading3"/>
      </w:pPr>
      <w:bookmarkStart w:id="54" w:name="_Toc451892346"/>
      <w:r>
        <w:t>Configuration Commands</w:t>
      </w:r>
    </w:p>
    <w:p w14:paraId="530BDEB1" w14:textId="13E6E0D9" w:rsidR="00530BC0" w:rsidRDefault="00530BC0" w:rsidP="00530BC0">
      <w:r>
        <w:t>This section describes commands to change the current configuration of HYDRA.</w:t>
      </w:r>
    </w:p>
    <w:p w14:paraId="1B4CAC9E" w14:textId="7581C766" w:rsidR="00EB0DD7" w:rsidRDefault="00EB0DD7" w:rsidP="00EB0DD7">
      <w:pPr>
        <w:pStyle w:val="Heading4"/>
      </w:pPr>
      <w:r>
        <w:t>create_config</w:t>
      </w:r>
    </w:p>
    <w:p w14:paraId="0ECB84E6" w14:textId="08ED6760" w:rsidR="00EB0DD7" w:rsidRPr="00EB0DD7" w:rsidRDefault="00EB0DD7" w:rsidP="00EB0DD7">
      <w:r>
        <w:t>Create a new config item.</w:t>
      </w:r>
    </w:p>
    <w:p w14:paraId="69F42374" w14:textId="5D9680BD" w:rsidR="00530BC0" w:rsidRDefault="00530BC0" w:rsidP="00530BC0">
      <w:pPr>
        <w:pStyle w:val="Heading4"/>
      </w:pPr>
      <w:r>
        <w:t>set_frame_checksum</w:t>
      </w:r>
    </w:p>
    <w:p w14:paraId="3BC77A4F" w14:textId="28EF216B" w:rsidR="00530BC0" w:rsidRDefault="00530BC0" w:rsidP="00530BC0">
      <w:r>
        <w:t>This command enables or disables the checksum calculation for the given frame.  It has no affect if the frame has no checksum attribute.</w:t>
      </w:r>
    </w:p>
    <w:p w14:paraId="2DD6EA81" w14:textId="77777777" w:rsidR="00530BC0" w:rsidRDefault="00530BC0" w:rsidP="00530BC0"/>
    <w:p w14:paraId="78E1D571" w14:textId="75B1549E" w:rsidR="00530BC0" w:rsidRDefault="00530BC0" w:rsidP="00530BC0">
      <w:r>
        <w:t>&gt;&gt;set_frame_checksum frameName enable|disable</w:t>
      </w:r>
    </w:p>
    <w:p w14:paraId="71D5C12D" w14:textId="5E65C892" w:rsidR="00530BC0" w:rsidRDefault="00530BC0" w:rsidP="00530BC0">
      <w:pPr>
        <w:pStyle w:val="Heading4"/>
      </w:pPr>
      <w:r>
        <w:t>prot_cmd</w:t>
      </w:r>
    </w:p>
    <w:p w14:paraId="5A22A8D2" w14:textId="753F2E99" w:rsidR="00530BC0" w:rsidRDefault="00530BC0" w:rsidP="00530BC0">
      <w:r>
        <w:t>This command enables or disables the protected command</w:t>
      </w:r>
      <w:r w:rsidR="00D9442B">
        <w:t xml:space="preserve"> attribute.  If disabled, no message box will appear when a protected command is sent.</w:t>
      </w:r>
    </w:p>
    <w:p w14:paraId="5650CFC2" w14:textId="77777777" w:rsidR="00D9442B" w:rsidRDefault="00D9442B" w:rsidP="00530BC0"/>
    <w:p w14:paraId="13EB9DB8" w14:textId="2D78C94A" w:rsidR="00D9442B" w:rsidRDefault="00D9442B" w:rsidP="00530BC0">
      <w:r>
        <w:t>&gt;&gt;prot_cmd enable|disable</w:t>
      </w:r>
    </w:p>
    <w:p w14:paraId="532F800D" w14:textId="28172076" w:rsidR="00C02819" w:rsidRDefault="00C02819" w:rsidP="00C02819">
      <w:pPr>
        <w:pStyle w:val="Heading4"/>
      </w:pPr>
      <w:r>
        <w:t>enable_monitor</w:t>
      </w:r>
    </w:p>
    <w:p w14:paraId="09A207EF" w14:textId="6A1D3E9D" w:rsidR="00C02819" w:rsidRDefault="00C02819" w:rsidP="00C02819">
      <w:r>
        <w:t>This command enables a monitor.</w:t>
      </w:r>
    </w:p>
    <w:p w14:paraId="1A452806" w14:textId="77777777" w:rsidR="00C02819" w:rsidRDefault="00C02819" w:rsidP="00C02819"/>
    <w:p w14:paraId="7EF7F9B7" w14:textId="033AAA31" w:rsidR="00C02819" w:rsidRDefault="00C02819" w:rsidP="00C02819">
      <w:r>
        <w:t>&gt;&gt; enable_monitor monitorName</w:t>
      </w:r>
    </w:p>
    <w:p w14:paraId="0A33E090" w14:textId="1745A8FB" w:rsidR="00C02819" w:rsidRDefault="00C02819" w:rsidP="00C02819">
      <w:pPr>
        <w:pStyle w:val="Heading4"/>
      </w:pPr>
      <w:r>
        <w:t>disable_monitor</w:t>
      </w:r>
    </w:p>
    <w:p w14:paraId="7C9FBDEA" w14:textId="0286F4B9" w:rsidR="00C02819" w:rsidRDefault="00C02819" w:rsidP="00C02819">
      <w:r>
        <w:t>This command disables a monitor.</w:t>
      </w:r>
    </w:p>
    <w:p w14:paraId="66707009" w14:textId="77777777" w:rsidR="00C02819" w:rsidRDefault="00C02819" w:rsidP="00C02819"/>
    <w:p w14:paraId="0E66FC75" w14:textId="1FEFBE2B" w:rsidR="00C02819" w:rsidRDefault="00C02819" w:rsidP="00C02819">
      <w:r>
        <w:t>&gt;&gt; disable_monitor monitorName</w:t>
      </w:r>
    </w:p>
    <w:p w14:paraId="705D2D5F" w14:textId="135C75FE" w:rsidR="00C02819" w:rsidRDefault="00C02819" w:rsidP="00C02819">
      <w:pPr>
        <w:pStyle w:val="Heading4"/>
      </w:pPr>
      <w:r>
        <w:t>monitor_clear</w:t>
      </w:r>
    </w:p>
    <w:p w14:paraId="41A28887" w14:textId="46F56661" w:rsidR="00C02819" w:rsidRDefault="00C02819" w:rsidP="00C02819">
      <w:r>
        <w:t>This command clears the triggered state of the provided monitor.</w:t>
      </w:r>
    </w:p>
    <w:p w14:paraId="5D2747AC" w14:textId="77777777" w:rsidR="00C02819" w:rsidRDefault="00C02819" w:rsidP="00C02819"/>
    <w:p w14:paraId="4F65695C" w14:textId="748D7ED6" w:rsidR="00C02819" w:rsidRDefault="00C02819" w:rsidP="00C02819">
      <w:r>
        <w:t>&gt;&gt; monitor_clear monitorName</w:t>
      </w:r>
    </w:p>
    <w:p w14:paraId="7347CC1B" w14:textId="2354064A" w:rsidR="00C02819" w:rsidRDefault="00C02819" w:rsidP="00C02819">
      <w:pPr>
        <w:pStyle w:val="Heading4"/>
      </w:pPr>
      <w:r>
        <w:t>monitor_cmd</w:t>
      </w:r>
    </w:p>
    <w:p w14:paraId="474B0037" w14:textId="3BC28058" w:rsidR="00C02819" w:rsidRDefault="00C02819" w:rsidP="00C02819">
      <w:r>
        <w:t>This command sends a command to the monitor.  See section FIXME for a list of possible commands.</w:t>
      </w:r>
    </w:p>
    <w:p w14:paraId="69820339" w14:textId="77777777" w:rsidR="00C02819" w:rsidRDefault="00C02819" w:rsidP="00C02819"/>
    <w:p w14:paraId="2FC27341" w14:textId="51CC62CC" w:rsidR="00C02819" w:rsidRDefault="00C02819" w:rsidP="00C02819">
      <w:r>
        <w:t>&gt;&gt; monitor_cmd monitorName cmd</w:t>
      </w:r>
    </w:p>
    <w:p w14:paraId="28F71250" w14:textId="7066E675" w:rsidR="00C02819" w:rsidRDefault="00C02819" w:rsidP="00C02819">
      <w:pPr>
        <w:pStyle w:val="Heading4"/>
      </w:pPr>
      <w:r>
        <w:t>range_checking</w:t>
      </w:r>
    </w:p>
    <w:p w14:paraId="1A7E0A89" w14:textId="50C5A6F7" w:rsidR="00C02819" w:rsidRDefault="00C02819" w:rsidP="00C02819">
      <w:r>
        <w:t>This command enables or disables argument range checking for commands.</w:t>
      </w:r>
    </w:p>
    <w:p w14:paraId="36A41BA7" w14:textId="77777777" w:rsidR="00C02819" w:rsidRDefault="00C02819" w:rsidP="00C02819"/>
    <w:p w14:paraId="49A32EA4" w14:textId="14412C69" w:rsidR="00C02819" w:rsidRDefault="00C02819" w:rsidP="00C02819">
      <w:r>
        <w:t>&gt;&gt;range_checking enable|disable</w:t>
      </w:r>
    </w:p>
    <w:p w14:paraId="7F1713B1" w14:textId="252B0918" w:rsidR="00223A42" w:rsidRDefault="00223A42" w:rsidP="00223A42">
      <w:pPr>
        <w:pStyle w:val="Heading4"/>
      </w:pPr>
      <w:r>
        <w:t>set_dec_header</w:t>
      </w:r>
    </w:p>
    <w:p w14:paraId="1844DEFB" w14:textId="63AF2056" w:rsidR="00223A42" w:rsidRDefault="00223A42" w:rsidP="00223A42">
      <w:r>
        <w:t>This command changes the header frame for the decoder.  See section FIXME for details on decoder headers.</w:t>
      </w:r>
    </w:p>
    <w:p w14:paraId="096BBDAC" w14:textId="77777777" w:rsidR="00223A42" w:rsidRDefault="00223A42" w:rsidP="00223A42"/>
    <w:p w14:paraId="055826DC" w14:textId="21D78251" w:rsidR="00223A42" w:rsidRDefault="00223A42" w:rsidP="00223A42">
      <w:r>
        <w:t>&gt;&gt;set_det_header decoderName frameName|NONE</w:t>
      </w:r>
    </w:p>
    <w:p w14:paraId="507864F3" w14:textId="779A91E1" w:rsidR="00223A42" w:rsidRDefault="00223A42" w:rsidP="00223A42">
      <w:pPr>
        <w:pStyle w:val="Heading4"/>
      </w:pPr>
      <w:r>
        <w:t>set_dec_output</w:t>
      </w:r>
    </w:p>
    <w:p w14:paraId="35C592B9" w14:textId="1D2415AA" w:rsidR="00223A42" w:rsidRDefault="00223A42" w:rsidP="00223A42">
      <w:r>
        <w:t>This command changes the status of an output device for a decoder.  See section FIXME for details on decoder outputs.</w:t>
      </w:r>
    </w:p>
    <w:p w14:paraId="7FDB5A4C" w14:textId="77777777" w:rsidR="00223A42" w:rsidRDefault="00223A42" w:rsidP="00223A42"/>
    <w:p w14:paraId="0C5FDE92" w14:textId="2E0D2BCE" w:rsidR="00223A42" w:rsidRDefault="00223A42" w:rsidP="00223A42">
      <w:r>
        <w:t>&gt;&gt; set_dec_output decoderName outDeviceName frameId|ALL enable|disable</w:t>
      </w:r>
    </w:p>
    <w:p w14:paraId="4A564A6A" w14:textId="380C3E8F" w:rsidR="00AC68A9" w:rsidRDefault="00AC68A9" w:rsidP="00AC68A9">
      <w:pPr>
        <w:pStyle w:val="Heading4"/>
      </w:pPr>
      <w:r>
        <w:t>cmd_dec</w:t>
      </w:r>
    </w:p>
    <w:p w14:paraId="48C8CF10" w14:textId="27FE256D" w:rsidR="00AC68A9" w:rsidRDefault="00AC68A9" w:rsidP="00AC68A9">
      <w:r>
        <w:t>Custom command for decoder</w:t>
      </w:r>
    </w:p>
    <w:p w14:paraId="5BEE9053" w14:textId="6A23B62A" w:rsidR="00AC68A9" w:rsidRDefault="00AC68A9" w:rsidP="00AC68A9"/>
    <w:p w14:paraId="77104651" w14:textId="4B334A5A" w:rsidR="00AC68A9" w:rsidRDefault="00AC68A9" w:rsidP="00AC68A9">
      <w:r>
        <w:t>&gt;&gt;cmd_dec decoderName cmdStr</w:t>
      </w:r>
    </w:p>
    <w:p w14:paraId="09B83F0F" w14:textId="2A1A231E" w:rsidR="00F20C2A" w:rsidRDefault="00F20C2A" w:rsidP="00F20C2A">
      <w:pPr>
        <w:pStyle w:val="Heading4"/>
      </w:pPr>
      <w:r>
        <w:t>set_cmd_dec</w:t>
      </w:r>
    </w:p>
    <w:p w14:paraId="47C1F1C4" w14:textId="017FCC09" w:rsidR="00F20C2A" w:rsidRDefault="00F20C2A" w:rsidP="00F20C2A">
      <w:r>
        <w:t>Set destination decoder for specified frame</w:t>
      </w:r>
    </w:p>
    <w:p w14:paraId="1EC33530" w14:textId="41DC2398" w:rsidR="000D4D34" w:rsidRDefault="000D4D34" w:rsidP="00F20C2A"/>
    <w:p w14:paraId="354E4331" w14:textId="31976387" w:rsidR="000D4D34" w:rsidRPr="00F20C2A" w:rsidRDefault="000D4D34" w:rsidP="00F20C2A">
      <w:r>
        <w:t>&gt;&gt;set_cmd_dec frameName decoderName</w:t>
      </w:r>
    </w:p>
    <w:p w14:paraId="7A762B7D" w14:textId="4917C812" w:rsidR="005E70EF" w:rsidRDefault="005E70EF" w:rsidP="005E70EF">
      <w:pPr>
        <w:pStyle w:val="Heading4"/>
      </w:pPr>
      <w:r>
        <w:t>save_xtce</w:t>
      </w:r>
    </w:p>
    <w:p w14:paraId="306328C4" w14:textId="66EA10D6" w:rsidR="005E70EF" w:rsidRDefault="005E70EF" w:rsidP="005E70EF">
      <w:r>
        <w:t>Get LASP XTCE definition of command and telemetry database</w:t>
      </w:r>
    </w:p>
    <w:p w14:paraId="3C94C639" w14:textId="32854270" w:rsidR="005E70EF" w:rsidRDefault="005E70EF" w:rsidP="005E70EF"/>
    <w:p w14:paraId="3D529256" w14:textId="5C543046" w:rsidR="005E70EF" w:rsidRPr="005E70EF" w:rsidRDefault="005E70EF" w:rsidP="005E70EF">
      <w:r>
        <w:t>&gt;&gt;</w:t>
      </w:r>
      <w:r w:rsidR="00384B2E">
        <w:t>save_xtce templateFile inputFile outputFile buildNumber</w:t>
      </w:r>
    </w:p>
    <w:p w14:paraId="093210A5" w14:textId="77777777" w:rsidR="00416047" w:rsidRDefault="00416047" w:rsidP="00416047">
      <w:pPr>
        <w:pStyle w:val="Heading3"/>
      </w:pPr>
      <w:r>
        <w:t>Other Commands</w:t>
      </w:r>
      <w:bookmarkEnd w:id="54"/>
    </w:p>
    <w:p w14:paraId="60B54103" w14:textId="686F50E6" w:rsidR="00416047" w:rsidRDefault="00416047" w:rsidP="00416047">
      <w:r>
        <w:t xml:space="preserve">This section describes other commands for </w:t>
      </w:r>
      <w:r w:rsidR="00CD458E">
        <w:t>HYDRA</w:t>
      </w:r>
      <w:r>
        <w:t>.</w:t>
      </w:r>
    </w:p>
    <w:p w14:paraId="248BFD56" w14:textId="54F5B4F4" w:rsidR="00416047" w:rsidRDefault="00530BC0" w:rsidP="00416047">
      <w:pPr>
        <w:pStyle w:val="Heading4"/>
      </w:pPr>
      <w:r>
        <w:t>n</w:t>
      </w:r>
      <w:r w:rsidR="00416047">
        <w:t>oop</w:t>
      </w:r>
    </w:p>
    <w:p w14:paraId="29829FA4" w14:textId="77777777" w:rsidR="00416047" w:rsidRDefault="00416047" w:rsidP="00416047">
      <w:r>
        <w:t>This command does no action except for printing that the command was received.  It is most often used for testing a remote command connection.</w:t>
      </w:r>
    </w:p>
    <w:p w14:paraId="1333106D" w14:textId="3D8B2B10" w:rsidR="00416047" w:rsidRDefault="00E94C20" w:rsidP="00416047">
      <w:pPr>
        <w:pStyle w:val="Heading4"/>
      </w:pPr>
      <w:r>
        <w:t>c</w:t>
      </w:r>
      <w:r w:rsidR="00416047">
        <w:t>reate_page</w:t>
      </w:r>
    </w:p>
    <w:p w14:paraId="2909E1C4" w14:textId="77777777" w:rsidR="00416047" w:rsidRDefault="00416047" w:rsidP="00416047">
      <w:r>
        <w:t>This command creates a page definition for the provided frame.  The definition will be saved in a file in the Pages directory with the frame name + .xml.  If the frame does not exist, an empty definition is created.  The page name is also added to the Display Pages menu so it can be viewed.</w:t>
      </w:r>
    </w:p>
    <w:p w14:paraId="7B26F092" w14:textId="77777777" w:rsidR="00416047" w:rsidRDefault="00416047" w:rsidP="00416047"/>
    <w:p w14:paraId="1FE7FF1C" w14:textId="77777777" w:rsidR="00416047" w:rsidRDefault="00416047" w:rsidP="00416047">
      <w:r>
        <w:t>&gt;&gt;create_page myFrame</w:t>
      </w:r>
    </w:p>
    <w:p w14:paraId="2232A892" w14:textId="46EBC886" w:rsidR="00416047" w:rsidRDefault="00142506" w:rsidP="00142506">
      <w:pPr>
        <w:pStyle w:val="Heading4"/>
      </w:pPr>
      <w:r>
        <w:t>show_page</w:t>
      </w:r>
    </w:p>
    <w:p w14:paraId="116ABD45" w14:textId="512AF565" w:rsidR="00142506" w:rsidRDefault="00142506" w:rsidP="00142506">
      <w:r>
        <w:t>Thie command shows the desired display page.</w:t>
      </w:r>
    </w:p>
    <w:p w14:paraId="5E7888F5" w14:textId="77777777" w:rsidR="00142506" w:rsidRDefault="00142506" w:rsidP="00142506"/>
    <w:p w14:paraId="78150E16" w14:textId="5ACA5F7F" w:rsidR="00142506" w:rsidRPr="00142506" w:rsidRDefault="00142506" w:rsidP="00142506">
      <w:r>
        <w:t>&gt;&gt;show_page displayPage</w:t>
      </w:r>
    </w:p>
    <w:p w14:paraId="0C79A2E3" w14:textId="77777777" w:rsidR="00416047" w:rsidRDefault="00416047" w:rsidP="00416047">
      <w:pPr>
        <w:pStyle w:val="Heading4"/>
      </w:pPr>
      <w:r>
        <w:t>create_config</w:t>
      </w:r>
    </w:p>
    <w:p w14:paraId="316A9AA2" w14:textId="60D359D3" w:rsidR="00416047" w:rsidRDefault="00416047" w:rsidP="00416047">
      <w:r>
        <w:t xml:space="preserve">The purpose of this command is to create a new database item without using a configuration file.  The new item is not saved in a file, so it will only apply to the current instance of </w:t>
      </w:r>
      <w:r w:rsidR="00CD458E">
        <w:t>HYDRA</w:t>
      </w:r>
      <w:r>
        <w:t>.</w:t>
      </w:r>
    </w:p>
    <w:p w14:paraId="61BB0D38" w14:textId="77777777" w:rsidR="00416047" w:rsidRDefault="00416047" w:rsidP="00416047"/>
    <w:p w14:paraId="5FF70B69" w14:textId="77777777" w:rsidR="00416047" w:rsidRDefault="00416047" w:rsidP="00416047">
      <w:r>
        <w:t>&gt;&gt;create_config xmlNode attributes</w:t>
      </w:r>
    </w:p>
    <w:p w14:paraId="237DB4D5" w14:textId="77777777" w:rsidR="00416047" w:rsidRDefault="00416047" w:rsidP="00416047"/>
    <w:p w14:paraId="288F0242" w14:textId="77777777" w:rsidR="00416047" w:rsidRDefault="00416047" w:rsidP="00416047">
      <w:r>
        <w:t>example:</w:t>
      </w:r>
    </w:p>
    <w:p w14:paraId="11565E45" w14:textId="77777777" w:rsidR="00416047" w:rsidRDefault="00416047" w:rsidP="00416047">
      <w:r>
        <w:t>&gt;&gt;create_config itemDef name=myNewItem type=dn8</w:t>
      </w:r>
    </w:p>
    <w:p w14:paraId="44716F7B" w14:textId="77777777" w:rsidR="00416047" w:rsidRDefault="00416047" w:rsidP="00416047">
      <w:pPr>
        <w:pStyle w:val="Heading4"/>
      </w:pPr>
      <w:r>
        <w:t>echo</w:t>
      </w:r>
    </w:p>
    <w:p w14:paraId="4ECEAD5B" w14:textId="77777777" w:rsidR="00416047" w:rsidRDefault="00416047" w:rsidP="00416047">
      <w:r>
        <w:t>This command echoes the provided string to the message window and log file.  It is most commonly used in scripts.</w:t>
      </w:r>
    </w:p>
    <w:p w14:paraId="69DD5692" w14:textId="77777777" w:rsidR="00416047" w:rsidRDefault="00416047" w:rsidP="00416047"/>
    <w:p w14:paraId="712BD1B3" w14:textId="468DB498" w:rsidR="00530BC0" w:rsidRDefault="00416047" w:rsidP="00416047">
      <w:r>
        <w:t>&gt;&gt;echo Hello World!</w:t>
      </w:r>
    </w:p>
    <w:p w14:paraId="3918B0CC" w14:textId="16BA5176" w:rsidR="00530BC0" w:rsidRDefault="00530BC0" w:rsidP="00530BC0">
      <w:pPr>
        <w:pStyle w:val="Heading4"/>
      </w:pPr>
      <w:r>
        <w:t>note</w:t>
      </w:r>
    </w:p>
    <w:p w14:paraId="4555F4E0" w14:textId="2CF684FE" w:rsidR="00530BC0" w:rsidRDefault="00530BC0" w:rsidP="00530BC0">
      <w:r>
        <w:t>This command writes the provided string to the runTimeNotes.txt file in the current run directory.  The string will be prepended with the current time.  See section FIXME for more detail on tags and notes.</w:t>
      </w:r>
    </w:p>
    <w:p w14:paraId="2D07DBE0" w14:textId="77777777" w:rsidR="00530BC0" w:rsidRDefault="00530BC0" w:rsidP="00530BC0"/>
    <w:p w14:paraId="255B0362" w14:textId="04D3C874" w:rsidR="00530BC0" w:rsidRDefault="00530BC0" w:rsidP="00530BC0">
      <w:r>
        <w:t>&gt;&gt;note Test started</w:t>
      </w:r>
    </w:p>
    <w:p w14:paraId="2F9D8146" w14:textId="22C77E15" w:rsidR="00530BC0" w:rsidRDefault="00530BC0" w:rsidP="00530BC0">
      <w:pPr>
        <w:pStyle w:val="Heading4"/>
      </w:pPr>
      <w:r>
        <w:t>tag</w:t>
      </w:r>
    </w:p>
    <w:p w14:paraId="4BBDC08A" w14:textId="1D8EB10B" w:rsidR="00530BC0" w:rsidRDefault="00530BC0" w:rsidP="00530BC0">
      <w:r>
        <w:t>This command writes the provided string to the rundirIndex.txt file in the top-level Rundirs directory.  The string will be prepended with the current time.  See section FIXME for more detail on tags and notes.</w:t>
      </w:r>
    </w:p>
    <w:p w14:paraId="531FE15D" w14:textId="77777777" w:rsidR="00530BC0" w:rsidRDefault="00530BC0" w:rsidP="00530BC0"/>
    <w:p w14:paraId="1CC0186F" w14:textId="1076184B" w:rsidR="00530BC0" w:rsidRPr="00530BC0" w:rsidRDefault="00530BC0" w:rsidP="00530BC0">
      <w:r>
        <w:t>&gt;&gt; tag Test started</w:t>
      </w:r>
    </w:p>
    <w:p w14:paraId="521B857A" w14:textId="77777777" w:rsidR="001579FE" w:rsidRDefault="00CD33A5" w:rsidP="00416047">
      <w:pPr>
        <w:pStyle w:val="Heading4"/>
      </w:pPr>
      <w:r>
        <w:t>l</w:t>
      </w:r>
      <w:r w:rsidR="001579FE">
        <w:t>ist_internal</w:t>
      </w:r>
    </w:p>
    <w:p w14:paraId="04DC6B12" w14:textId="77777777" w:rsidR="001579FE" w:rsidRDefault="001579FE" w:rsidP="001579FE">
      <w:r>
        <w:t>This command prints a list of all of the internally defined items.</w:t>
      </w:r>
    </w:p>
    <w:p w14:paraId="17044B89" w14:textId="77777777" w:rsidR="001579FE" w:rsidRDefault="001579FE" w:rsidP="001579FE"/>
    <w:p w14:paraId="1AD290E0" w14:textId="77777777" w:rsidR="001579FE" w:rsidRPr="001579FE" w:rsidRDefault="001579FE" w:rsidP="001579FE">
      <w:r>
        <w:t>&gt;&gt;list_internal</w:t>
      </w:r>
    </w:p>
    <w:p w14:paraId="1B0CAD81" w14:textId="0A589A0D" w:rsidR="00416047" w:rsidRDefault="00510E94" w:rsidP="00416047">
      <w:pPr>
        <w:pStyle w:val="Heading4"/>
      </w:pPr>
      <w:r>
        <w:t>l</w:t>
      </w:r>
      <w:r w:rsidR="00416047">
        <w:t>oad_config</w:t>
      </w:r>
    </w:p>
    <w:p w14:paraId="5068F651" w14:textId="0C410F7B" w:rsidR="00416047" w:rsidRDefault="00416047" w:rsidP="00416047">
      <w:r>
        <w:t xml:space="preserve">This command causes </w:t>
      </w:r>
      <w:r w:rsidR="00CD458E">
        <w:t>HYDRA</w:t>
      </w:r>
      <w:r>
        <w:t xml:space="preserve"> to read the provided file and create new database objects from that file.  This is a useful command for creating large changes on the fly.  Existing items are not changed.</w:t>
      </w:r>
    </w:p>
    <w:p w14:paraId="65BE7410" w14:textId="77777777" w:rsidR="00416047" w:rsidRDefault="00416047" w:rsidP="00416047"/>
    <w:p w14:paraId="56778691" w14:textId="77777777" w:rsidR="00416047" w:rsidRDefault="00416047" w:rsidP="00416047">
      <w:r>
        <w:t>&gt;&gt;load_config myConfigFile.xml</w:t>
      </w:r>
    </w:p>
    <w:p w14:paraId="42725313" w14:textId="77777777" w:rsidR="00416047" w:rsidRDefault="00416047" w:rsidP="00416047">
      <w:pPr>
        <w:pStyle w:val="Heading4"/>
      </w:pPr>
      <w:r>
        <w:t>load_dc</w:t>
      </w:r>
    </w:p>
    <w:p w14:paraId="36E9D70B" w14:textId="6C28DC7A" w:rsidR="00416047" w:rsidRDefault="00416047" w:rsidP="00416047">
      <w:r>
        <w:t xml:space="preserve">This command loads a display definition file, which governs which windows are open and their layout.  If no filename is provided, </w:t>
      </w:r>
      <w:r w:rsidR="00CD458E">
        <w:t>HYDRA</w:t>
      </w:r>
      <w:r>
        <w:t xml:space="preserve"> will attempt to open the file default.dc.</w:t>
      </w:r>
    </w:p>
    <w:p w14:paraId="43EBA45A" w14:textId="77777777" w:rsidR="00416047" w:rsidRDefault="00416047" w:rsidP="00416047"/>
    <w:p w14:paraId="420CE4FD" w14:textId="77777777" w:rsidR="00416047" w:rsidRDefault="00416047" w:rsidP="00416047">
      <w:r>
        <w:t>&gt;&gt;load_dc myDisplayFile.dc</w:t>
      </w:r>
    </w:p>
    <w:p w14:paraId="03B9A504" w14:textId="77777777" w:rsidR="00416047" w:rsidRDefault="00416047" w:rsidP="00416047">
      <w:pPr>
        <w:pStyle w:val="Heading4"/>
      </w:pPr>
      <w:r>
        <w:t>save_dc</w:t>
      </w:r>
    </w:p>
    <w:p w14:paraId="03FC3B89" w14:textId="77777777" w:rsidR="00416047" w:rsidRDefault="00416047" w:rsidP="00416047">
      <w:r>
        <w:t>This command saves the current window layout to a file, which can be loaded later with the load_dc command.  If no filename is provided, the layout is saved to the file default.dc, overwriting any previous file.</w:t>
      </w:r>
    </w:p>
    <w:p w14:paraId="7E84A945" w14:textId="77777777" w:rsidR="00416047" w:rsidRDefault="00416047" w:rsidP="00416047"/>
    <w:p w14:paraId="425EA63D" w14:textId="77777777" w:rsidR="00416047" w:rsidRDefault="00416047" w:rsidP="00416047">
      <w:r>
        <w:t>&gt;&gt;save_dc myDisplayFile.dc</w:t>
      </w:r>
    </w:p>
    <w:p w14:paraId="441C5AD6" w14:textId="77777777" w:rsidR="00416047" w:rsidRDefault="00416047" w:rsidP="00416047">
      <w:pPr>
        <w:pStyle w:val="Heading4"/>
      </w:pPr>
      <w:r>
        <w:t>save_config</w:t>
      </w:r>
    </w:p>
    <w:p w14:paraId="0ED59412" w14:textId="551645C5" w:rsidR="00416047" w:rsidRDefault="00416047" w:rsidP="00416047">
      <w:r>
        <w:t xml:space="preserve">This command writes the current </w:t>
      </w:r>
      <w:r w:rsidR="00CD458E">
        <w:t>HYDRA</w:t>
      </w:r>
      <w:r>
        <w:t xml:space="preserve"> configuration to the file config_out.xml.</w:t>
      </w:r>
    </w:p>
    <w:p w14:paraId="329E1F3A" w14:textId="77777777" w:rsidR="00416047" w:rsidRDefault="00416047" w:rsidP="00416047"/>
    <w:p w14:paraId="7720BFBF" w14:textId="77777777" w:rsidR="00416047" w:rsidRDefault="00416047" w:rsidP="00416047">
      <w:r>
        <w:t>&gt;&gt;save_config</w:t>
      </w:r>
    </w:p>
    <w:p w14:paraId="3E68EDC2" w14:textId="77777777" w:rsidR="00416047" w:rsidRDefault="00416047" w:rsidP="00416047">
      <w:pPr>
        <w:pStyle w:val="Heading4"/>
      </w:pPr>
      <w:r>
        <w:t>show_count</w:t>
      </w:r>
    </w:p>
    <w:p w14:paraId="5A76108E" w14:textId="77777777" w:rsidR="00416047" w:rsidRDefault="00416047" w:rsidP="00416047">
      <w:r>
        <w:t>This command shows the counts for every frame ID received by the requested decoder.</w:t>
      </w:r>
    </w:p>
    <w:p w14:paraId="7E65F2B2" w14:textId="77777777" w:rsidR="00416047" w:rsidRDefault="00416047" w:rsidP="00416047"/>
    <w:p w14:paraId="281C9213" w14:textId="77777777" w:rsidR="00416047" w:rsidRDefault="00416047" w:rsidP="00416047">
      <w:r>
        <w:t>&gt;&gt;show_count myDecoder</w:t>
      </w:r>
    </w:p>
    <w:p w14:paraId="2155AFD7" w14:textId="250F28F5" w:rsidR="00142506" w:rsidRDefault="00142506" w:rsidP="00D9442B">
      <w:pPr>
        <w:pStyle w:val="Heading4"/>
      </w:pPr>
      <w:r>
        <w:lastRenderedPageBreak/>
        <w:t>show_frame</w:t>
      </w:r>
    </w:p>
    <w:p w14:paraId="6F47803A" w14:textId="76D500F8" w:rsidR="00142506" w:rsidRDefault="00142506" w:rsidP="00142506">
      <w:r>
        <w:t>This command shows the detailed format of the provided frame.</w:t>
      </w:r>
    </w:p>
    <w:p w14:paraId="51A30A75" w14:textId="77777777" w:rsidR="00142506" w:rsidRDefault="00142506" w:rsidP="00142506"/>
    <w:p w14:paraId="64931B75" w14:textId="7A9150F6" w:rsidR="00142506" w:rsidRDefault="00142506" w:rsidP="00142506">
      <w:r>
        <w:t>&gt;&gt; show_frame frameName</w:t>
      </w:r>
    </w:p>
    <w:p w14:paraId="33DBD811" w14:textId="64E427E2" w:rsidR="00142506" w:rsidRDefault="00142506" w:rsidP="00142506">
      <w:pPr>
        <w:pStyle w:val="Heading4"/>
      </w:pPr>
      <w:r>
        <w:t>show_dict</w:t>
      </w:r>
    </w:p>
    <w:p w14:paraId="13FCD0D5" w14:textId="30658DFE" w:rsidR="00142506" w:rsidRDefault="00142506" w:rsidP="00142506">
      <w:r>
        <w:t>This command shows the details of the provided dictionary.</w:t>
      </w:r>
    </w:p>
    <w:p w14:paraId="1FDB0543" w14:textId="77777777" w:rsidR="00142506" w:rsidRDefault="00142506" w:rsidP="00142506"/>
    <w:p w14:paraId="43051B05" w14:textId="6876DB1C" w:rsidR="00142506" w:rsidRDefault="00142506" w:rsidP="00142506">
      <w:r>
        <w:t>&gt;&gt; show_dict dictName</w:t>
      </w:r>
    </w:p>
    <w:p w14:paraId="32C0C100" w14:textId="4BAF41C0" w:rsidR="005D331C" w:rsidRDefault="005D331C" w:rsidP="005D331C">
      <w:pPr>
        <w:pStyle w:val="Heading4"/>
      </w:pPr>
      <w:r>
        <w:t>show_item</w:t>
      </w:r>
    </w:p>
    <w:p w14:paraId="1D7A3506" w14:textId="3A59DE26" w:rsidR="005D331C" w:rsidRDefault="005D331C" w:rsidP="005D331C">
      <w:r>
        <w:t>Show details of the item.</w:t>
      </w:r>
    </w:p>
    <w:p w14:paraId="24AC18F5" w14:textId="7946332F" w:rsidR="005D331C" w:rsidRDefault="005D331C" w:rsidP="005D331C"/>
    <w:p w14:paraId="15269D85" w14:textId="6A98EB66" w:rsidR="005D331C" w:rsidRPr="005D331C" w:rsidRDefault="005D331C" w:rsidP="005D331C">
      <w:r>
        <w:t>&gt;&gt;show_item itemName</w:t>
      </w:r>
    </w:p>
    <w:p w14:paraId="35EA6F2D" w14:textId="77777777" w:rsidR="00142506" w:rsidRPr="00142506" w:rsidRDefault="00142506" w:rsidP="00142506"/>
    <w:p w14:paraId="6B1C9CAB" w14:textId="3C3160D6" w:rsidR="00416047" w:rsidRDefault="00D9442B" w:rsidP="00D9442B">
      <w:pPr>
        <w:pStyle w:val="Heading4"/>
      </w:pPr>
      <w:r>
        <w:t>rundir</w:t>
      </w:r>
    </w:p>
    <w:p w14:paraId="7592102C" w14:textId="28073355" w:rsidR="00D9442B" w:rsidRDefault="00D9442B" w:rsidP="00D9442B">
      <w:r>
        <w:t>This command provides access to the current run directory.  There are two arguments for this command.  The first creates a new run directory with the current timestamp.  All new files will be written to the new directory.  The second brings up a browser window for the current directory.</w:t>
      </w:r>
    </w:p>
    <w:p w14:paraId="2E7FBA56" w14:textId="77777777" w:rsidR="00D9442B" w:rsidRDefault="00D9442B" w:rsidP="00D9442B"/>
    <w:p w14:paraId="07BFE694" w14:textId="61FB75B3" w:rsidR="00D9442B" w:rsidRDefault="00D9442B" w:rsidP="00D9442B">
      <w:r>
        <w:t>&gt;&gt;rundir new</w:t>
      </w:r>
    </w:p>
    <w:p w14:paraId="7F7F1C41" w14:textId="4A6BE399" w:rsidR="00D9442B" w:rsidRDefault="00D9442B" w:rsidP="00D9442B">
      <w:r>
        <w:t>&gt;&gt;rundir show</w:t>
      </w:r>
    </w:p>
    <w:p w14:paraId="4D5CC9EF" w14:textId="481E4486" w:rsidR="00D9442B" w:rsidRDefault="00D9442B" w:rsidP="00D9442B">
      <w:pPr>
        <w:pStyle w:val="Heading4"/>
      </w:pPr>
      <w:r>
        <w:t>version</w:t>
      </w:r>
    </w:p>
    <w:p w14:paraId="424FD418" w14:textId="4C37A43E" w:rsidR="00D9442B" w:rsidRDefault="00D9442B" w:rsidP="00D9442B">
      <w:r>
        <w:t>This command prints the current HYDRA version to the message window and event log.</w:t>
      </w:r>
    </w:p>
    <w:p w14:paraId="0DA4B704" w14:textId="77777777" w:rsidR="00D9442B" w:rsidRDefault="00D9442B" w:rsidP="00D9442B"/>
    <w:p w14:paraId="030DDBCA" w14:textId="45B584DD" w:rsidR="00D9442B" w:rsidRDefault="00D9442B" w:rsidP="00D9442B">
      <w:r>
        <w:t>&gt;&gt;version</w:t>
      </w:r>
    </w:p>
    <w:p w14:paraId="5FB6D9C4" w14:textId="0A76FE22" w:rsidR="00D9442B" w:rsidRDefault="00D9442B" w:rsidP="00D9442B">
      <w:pPr>
        <w:pStyle w:val="Heading4"/>
      </w:pPr>
      <w:r>
        <w:t>update_pref</w:t>
      </w:r>
    </w:p>
    <w:p w14:paraId="120020AB" w14:textId="40ADF6AE" w:rsidR="00D9442B" w:rsidRDefault="00D9442B" w:rsidP="00D9442B">
      <w:r>
        <w:t>This command updates a configuration preference.  See section FIXME for a list of the preferences.</w:t>
      </w:r>
    </w:p>
    <w:p w14:paraId="29F1EA15" w14:textId="77777777" w:rsidR="00D9442B" w:rsidRDefault="00D9442B" w:rsidP="00D9442B"/>
    <w:p w14:paraId="6CDD3CE3" w14:textId="7E75BBD5" w:rsidR="00D9442B" w:rsidRDefault="00D9442B" w:rsidP="00D9442B">
      <w:r>
        <w:t>&gt;&gt;update_pref prefName true|false</w:t>
      </w:r>
    </w:p>
    <w:p w14:paraId="54D24ADD" w14:textId="1E166B75" w:rsidR="00BB4847" w:rsidRDefault="00BB4847" w:rsidP="00BB4847">
      <w:pPr>
        <w:pStyle w:val="Heading4"/>
      </w:pPr>
      <w:r>
        <w:t>file</w:t>
      </w:r>
    </w:p>
    <w:p w14:paraId="62742E05" w14:textId="748B9537" w:rsidR="00BB4847" w:rsidRDefault="00BB4847" w:rsidP="00BB4847">
      <w:r>
        <w:t>This command provides access to the file system.  The first argument will copy a file to a new name, and the second will rename the provided file.</w:t>
      </w:r>
    </w:p>
    <w:p w14:paraId="5D2521B9" w14:textId="77777777" w:rsidR="00BB4847" w:rsidRDefault="00BB4847" w:rsidP="00BB4847"/>
    <w:p w14:paraId="29E8451C" w14:textId="4C5A32D8" w:rsidR="00BB4847" w:rsidRDefault="00BB4847" w:rsidP="00BB4847">
      <w:r>
        <w:t>&gt;&gt;file copy oldName newName</w:t>
      </w:r>
    </w:p>
    <w:p w14:paraId="52E8E9B2" w14:textId="0BF27B73" w:rsidR="00BB4847" w:rsidRDefault="00BB4847" w:rsidP="00BB4847">
      <w:r>
        <w:t>&gt;&gt;file rename oldName newName</w:t>
      </w:r>
    </w:p>
    <w:p w14:paraId="3B5D78DD" w14:textId="04892A59" w:rsidR="00BB4847" w:rsidRDefault="00BB4847" w:rsidP="00BB4847">
      <w:pPr>
        <w:pStyle w:val="Heading4"/>
      </w:pPr>
      <w:r>
        <w:t>spawn</w:t>
      </w:r>
    </w:p>
    <w:p w14:paraId="67F386D9" w14:textId="0256C925" w:rsidR="00BB4847" w:rsidRDefault="00BB4847" w:rsidP="00BB4847">
      <w:r>
        <w:t>This command spawns a new process.  It will run asynchronously to HYDRA in its own window.</w:t>
      </w:r>
    </w:p>
    <w:p w14:paraId="790A489F" w14:textId="77777777" w:rsidR="00BB4847" w:rsidRDefault="00BB4847" w:rsidP="00BB4847"/>
    <w:p w14:paraId="449E013E" w14:textId="00F64236" w:rsidR="00BB4847" w:rsidRDefault="00BB4847" w:rsidP="00BB4847">
      <w:r>
        <w:t>&gt;&gt;spawn programName</w:t>
      </w:r>
    </w:p>
    <w:p w14:paraId="566F3468" w14:textId="442C0CF0" w:rsidR="00BB4847" w:rsidRDefault="00BB4847" w:rsidP="00BB4847">
      <w:pPr>
        <w:pStyle w:val="Heading4"/>
      </w:pPr>
      <w:r>
        <w:t>shell</w:t>
      </w:r>
    </w:p>
    <w:p w14:paraId="31A5E417" w14:textId="1DFECDF2" w:rsidR="00BB4847" w:rsidRDefault="00BB4847" w:rsidP="00BB4847">
      <w:r>
        <w:t>This command starts a new process, which will run inside HYDRA.  Control will not return until the process completes.</w:t>
      </w:r>
      <w:r w:rsidR="00C02819">
        <w:t xml:space="preserve"> (Windows only)</w:t>
      </w:r>
    </w:p>
    <w:p w14:paraId="68F93112" w14:textId="77777777" w:rsidR="00BB4847" w:rsidRDefault="00BB4847" w:rsidP="00BB4847"/>
    <w:p w14:paraId="35CA6877" w14:textId="31167FB0" w:rsidR="00BB4847" w:rsidRDefault="00BB4847" w:rsidP="00BB4847">
      <w:r>
        <w:t>&gt;&gt;shell programName</w:t>
      </w:r>
    </w:p>
    <w:p w14:paraId="472D5057" w14:textId="366F9AC4" w:rsidR="00BB4847" w:rsidRDefault="00BB4847" w:rsidP="00BB4847">
      <w:pPr>
        <w:pStyle w:val="Heading4"/>
      </w:pPr>
      <w:r>
        <w:t>system</w:t>
      </w:r>
    </w:p>
    <w:p w14:paraId="54C576E9" w14:textId="46A0117F" w:rsidR="00BB4847" w:rsidRDefault="00BB4847" w:rsidP="00BB4847">
      <w:r>
        <w:t>This command executes the provided system command.</w:t>
      </w:r>
    </w:p>
    <w:p w14:paraId="72912E09" w14:textId="77777777" w:rsidR="00BB4847" w:rsidRDefault="00BB4847" w:rsidP="00BB4847"/>
    <w:p w14:paraId="05CC034A" w14:textId="7EA6F2AA" w:rsidR="00BB4847" w:rsidRDefault="00BB4847" w:rsidP="00BB4847">
      <w:r>
        <w:t>&gt;&gt;system command</w:t>
      </w:r>
    </w:p>
    <w:p w14:paraId="65B85A38" w14:textId="57083ABC" w:rsidR="00BB4847" w:rsidRDefault="00BB4847" w:rsidP="00BB4847">
      <w:pPr>
        <w:pStyle w:val="Heading4"/>
      </w:pPr>
      <w:r>
        <w:t>compare</w:t>
      </w:r>
    </w:p>
    <w:p w14:paraId="2AB75A19" w14:textId="002416C0" w:rsidR="00BB4847" w:rsidRDefault="00BB4847" w:rsidP="00BB4847">
      <w:r>
        <w:t>This command compares two files and reports any differences.  If there are differences, a file in the run directory will be created which details each difference line by line.  The filename provided can be an absolute path, a file in the run directory, or the name of a HYDRA file (see section FIXME).</w:t>
      </w:r>
    </w:p>
    <w:p w14:paraId="0EE84823" w14:textId="77777777" w:rsidR="00BB4847" w:rsidRDefault="00BB4847" w:rsidP="00BB4847"/>
    <w:p w14:paraId="0389616D" w14:textId="5604AB9A" w:rsidR="00BB4847" w:rsidRDefault="00BB4847" w:rsidP="00BB4847">
      <w:r>
        <w:t>&gt;&gt;compare file1 file2</w:t>
      </w:r>
    </w:p>
    <w:p w14:paraId="486B4361" w14:textId="5581B8BB" w:rsidR="00BB4847" w:rsidRDefault="00C02819" w:rsidP="00C02819">
      <w:pPr>
        <w:pStyle w:val="Heading4"/>
      </w:pPr>
      <w:r>
        <w:t>close_evtlog</w:t>
      </w:r>
    </w:p>
    <w:p w14:paraId="75C3041D" w14:textId="3B786576" w:rsidR="00C02819" w:rsidRDefault="00C02819" w:rsidP="00C02819">
      <w:r>
        <w:t>This command closes the current event log and starts a new one with a new filename.</w:t>
      </w:r>
    </w:p>
    <w:p w14:paraId="6C98C2DC" w14:textId="77777777" w:rsidR="00C02819" w:rsidRDefault="00C02819" w:rsidP="00C02819"/>
    <w:p w14:paraId="14D93D4E" w14:textId="583C57BD" w:rsidR="00C02819" w:rsidRDefault="00C02819" w:rsidP="00C02819">
      <w:r>
        <w:t>&gt;&gt;close_evtlog</w:t>
      </w:r>
    </w:p>
    <w:p w14:paraId="6D11A037" w14:textId="48B8186E" w:rsidR="00C02819" w:rsidRDefault="00142506" w:rsidP="00142506">
      <w:pPr>
        <w:pStyle w:val="Heading4"/>
      </w:pPr>
      <w:r>
        <w:t>plot</w:t>
      </w:r>
    </w:p>
    <w:p w14:paraId="4ED47C79" w14:textId="3A581BC6" w:rsidR="00142506" w:rsidRDefault="00142506" w:rsidP="00142506">
      <w:r>
        <w:t>This command creates a real-time plot for the requested telemetry point.</w:t>
      </w:r>
    </w:p>
    <w:p w14:paraId="598E1212" w14:textId="77777777" w:rsidR="00142506" w:rsidRDefault="00142506" w:rsidP="00142506"/>
    <w:p w14:paraId="612E4F99" w14:textId="36CB0218" w:rsidR="00142506" w:rsidRDefault="00142506" w:rsidP="00142506">
      <w:r>
        <w:t>&gt;&gt;plot itemName</w:t>
      </w:r>
    </w:p>
    <w:p w14:paraId="48B08429" w14:textId="532C50DF" w:rsidR="00142506" w:rsidRDefault="00142506" w:rsidP="00142506">
      <w:pPr>
        <w:pStyle w:val="Heading4"/>
      </w:pPr>
      <w:r>
        <w:t>plot_history</w:t>
      </w:r>
    </w:p>
    <w:p w14:paraId="27FA94D4" w14:textId="0B2133D3" w:rsidR="00142506" w:rsidRDefault="00142506" w:rsidP="00142506">
      <w:r>
        <w:t>This command plots the history of a telemetry point.  If not history is defined, this command has the same effect as plot.</w:t>
      </w:r>
    </w:p>
    <w:p w14:paraId="7D6D37EE" w14:textId="77777777" w:rsidR="00142506" w:rsidRDefault="00142506" w:rsidP="00142506"/>
    <w:p w14:paraId="57CD7AB6" w14:textId="00E98092" w:rsidR="00142506" w:rsidRDefault="00142506" w:rsidP="00142506">
      <w:r>
        <w:t>&gt;&gt;plot_history itemName</w:t>
      </w:r>
    </w:p>
    <w:p w14:paraId="436AD9A8" w14:textId="48D3B09A" w:rsidR="00223A42" w:rsidRDefault="00223A42" w:rsidP="00223A42">
      <w:pPr>
        <w:pStyle w:val="Heading4"/>
      </w:pPr>
      <w:r>
        <w:t>start_seq</w:t>
      </w:r>
    </w:p>
    <w:p w14:paraId="753D397F" w14:textId="680F8800" w:rsidR="00223A42" w:rsidRDefault="00223A42" w:rsidP="00223A42">
      <w:r>
        <w:t>This command changes the command output stream to the sequence buffer.  Commands will be sent to the buffer instead of the normal output until the stop_seq command is received. See Section FIXME for details on sequence mode.</w:t>
      </w:r>
    </w:p>
    <w:p w14:paraId="613D2F32" w14:textId="77777777" w:rsidR="00223A42" w:rsidRDefault="00223A42" w:rsidP="00223A42"/>
    <w:p w14:paraId="03488BD3" w14:textId="1128DE65" w:rsidR="00223A42" w:rsidRDefault="00223A42" w:rsidP="00223A42">
      <w:r>
        <w:t>&gt;&gt; start_seq</w:t>
      </w:r>
    </w:p>
    <w:p w14:paraId="67E879C5" w14:textId="011A6618" w:rsidR="00223A42" w:rsidRDefault="00223A42" w:rsidP="00223A42">
      <w:pPr>
        <w:pStyle w:val="Heading4"/>
      </w:pPr>
      <w:r>
        <w:lastRenderedPageBreak/>
        <w:t>stop_seq</w:t>
      </w:r>
    </w:p>
    <w:p w14:paraId="42603D3F" w14:textId="36E15F70" w:rsidR="00223A42" w:rsidRDefault="00223A42" w:rsidP="00223A42">
      <w:r>
        <w:t>This command cancels the current sequence mode for command output.  See section FIXME for details on sequence mode.</w:t>
      </w:r>
    </w:p>
    <w:p w14:paraId="4827D4F1" w14:textId="77777777" w:rsidR="00223A42" w:rsidRDefault="00223A42" w:rsidP="00223A42"/>
    <w:p w14:paraId="7E303C47" w14:textId="1B8568BB" w:rsidR="00223A42" w:rsidRDefault="00223A42" w:rsidP="00223A42">
      <w:r>
        <w:t>&gt;&gt; stop_seq filename headerFrame useCount</w:t>
      </w:r>
    </w:p>
    <w:p w14:paraId="079B6EFB" w14:textId="4245C83C" w:rsidR="00223A42" w:rsidRDefault="00223A42" w:rsidP="00483658">
      <w:pPr>
        <w:pStyle w:val="Heading4"/>
      </w:pPr>
      <w:r>
        <w:t>cmd_hw</w:t>
      </w:r>
    </w:p>
    <w:p w14:paraId="13C9DD91" w14:textId="76987490" w:rsidR="00223A42" w:rsidRDefault="00223A42" w:rsidP="00223A42">
      <w:r>
        <w:t>This command sends a command to a hardware device.  See section FIXME for a list of possible commands.</w:t>
      </w:r>
    </w:p>
    <w:p w14:paraId="0A1F875B" w14:textId="77777777" w:rsidR="00223A42" w:rsidRDefault="00223A42" w:rsidP="00223A42"/>
    <w:p w14:paraId="51BCB598" w14:textId="35504ACE" w:rsidR="00223A42" w:rsidRDefault="00223A42" w:rsidP="00223A42">
      <w:r>
        <w:t>&gt;&gt;cmd_hw hwName cmdString</w:t>
      </w:r>
    </w:p>
    <w:p w14:paraId="645292CE" w14:textId="5946A15B" w:rsidR="00483658" w:rsidRDefault="00483658" w:rsidP="00483658">
      <w:pPr>
        <w:pStyle w:val="Heading4"/>
      </w:pPr>
      <w:r>
        <w:t>send_query</w:t>
      </w:r>
    </w:p>
    <w:p w14:paraId="05A90810" w14:textId="6286FA11" w:rsidR="0010045F" w:rsidRPr="0010045F" w:rsidRDefault="0010045F" w:rsidP="0010045F">
      <w:r>
        <w:t>Send a query to hardware device</w:t>
      </w:r>
    </w:p>
    <w:p w14:paraId="61C46F8C" w14:textId="47F83184" w:rsidR="00090994" w:rsidRDefault="00090994" w:rsidP="00090994"/>
    <w:p w14:paraId="7913F285" w14:textId="2ABB0FC3" w:rsidR="00483658" w:rsidRDefault="00090994" w:rsidP="00483658">
      <w:r>
        <w:t>&gt;&gt;</w:t>
      </w:r>
      <w:r w:rsidR="0010045F">
        <w:t>send_query queryName</w:t>
      </w:r>
      <w:r>
        <w:t xml:space="preserve"> [noPrint</w:t>
      </w:r>
      <w:r w:rsidR="0010045F">
        <w:t>]</w:t>
      </w:r>
    </w:p>
    <w:p w14:paraId="2E37A0AC" w14:textId="2B5BC8C2" w:rsidR="00483658" w:rsidRDefault="00483658" w:rsidP="00483658">
      <w:pPr>
        <w:pStyle w:val="Heading4"/>
      </w:pPr>
      <w:r>
        <w:t>cmd_query</w:t>
      </w:r>
    </w:p>
    <w:p w14:paraId="7B318AF2" w14:textId="7FB31007" w:rsidR="00BD3AB7" w:rsidRDefault="00BD3AB7" w:rsidP="00BD3AB7">
      <w:r>
        <w:t>Configure a specific query</w:t>
      </w:r>
    </w:p>
    <w:p w14:paraId="137ADDF2" w14:textId="6BA15B10" w:rsidR="00BD3AB7" w:rsidRDefault="00BD3AB7" w:rsidP="00BD3AB7"/>
    <w:p w14:paraId="282F5FF6" w14:textId="0861C530" w:rsidR="00BD3AB7" w:rsidRDefault="00BD3AB7" w:rsidP="00BD3AB7">
      <w:r>
        <w:t>&gt;&gt;cmd_query queryName cmdString</w:t>
      </w:r>
    </w:p>
    <w:p w14:paraId="29D66A3A" w14:textId="53C600D2" w:rsidR="00122601" w:rsidRDefault="00122601" w:rsidP="00122601">
      <w:pPr>
        <w:pStyle w:val="Heading4"/>
      </w:pPr>
      <w:r>
        <w:t>send_block</w:t>
      </w:r>
    </w:p>
    <w:p w14:paraId="6E1A51AD" w14:textId="79AD6C56" w:rsidR="00122601" w:rsidRDefault="00122601" w:rsidP="00122601">
      <w:r>
        <w:t>Send one iteration of a CmdBlock</w:t>
      </w:r>
    </w:p>
    <w:p w14:paraId="0D221256" w14:textId="6F2620B7" w:rsidR="00122601" w:rsidRDefault="00122601" w:rsidP="00122601"/>
    <w:p w14:paraId="24C20485" w14:textId="4068C3BD" w:rsidR="00122601" w:rsidRDefault="00122601" w:rsidP="00122601">
      <w:r>
        <w:t>&gt;&gt;send_block blockName</w:t>
      </w:r>
    </w:p>
    <w:p w14:paraId="0E29FDBC" w14:textId="0A405C59" w:rsidR="00466509" w:rsidRDefault="00466509" w:rsidP="00466509">
      <w:pPr>
        <w:pStyle w:val="Heading4"/>
      </w:pPr>
      <w:r>
        <w:t>start_block</w:t>
      </w:r>
    </w:p>
    <w:p w14:paraId="62236805" w14:textId="71207035" w:rsidR="00466509" w:rsidRDefault="00466509" w:rsidP="00466509">
      <w:r>
        <w:t>Start sending a command block at its period</w:t>
      </w:r>
    </w:p>
    <w:p w14:paraId="047D867C" w14:textId="5191A0CC" w:rsidR="00466509" w:rsidRDefault="00466509" w:rsidP="00466509"/>
    <w:p w14:paraId="5AD2802F" w14:textId="012F9E0D" w:rsidR="00466509" w:rsidRDefault="00466509" w:rsidP="00466509">
      <w:r>
        <w:t>&gt;&gt;start_block blockName</w:t>
      </w:r>
    </w:p>
    <w:p w14:paraId="1ACF115F" w14:textId="6BAA4A1F" w:rsidR="00A02748" w:rsidRDefault="00A02748" w:rsidP="00A02748">
      <w:pPr>
        <w:pStyle w:val="Heading4"/>
      </w:pPr>
      <w:r>
        <w:t>stop_block</w:t>
      </w:r>
    </w:p>
    <w:p w14:paraId="7EEA6DE9" w14:textId="2390EF7E" w:rsidR="00A02748" w:rsidRDefault="00A02748" w:rsidP="00A02748">
      <w:r>
        <w:t>Stop sending a command block</w:t>
      </w:r>
    </w:p>
    <w:p w14:paraId="0A406CF9" w14:textId="64A148C6" w:rsidR="00A02748" w:rsidRDefault="00A02748" w:rsidP="00A02748"/>
    <w:p w14:paraId="76727407" w14:textId="1DA548AF" w:rsidR="00FE5EC7" w:rsidRDefault="00A02748" w:rsidP="00FE5EC7">
      <w:r>
        <w:t>&gt;&gt;stop_block blockName</w:t>
      </w:r>
    </w:p>
    <w:p w14:paraId="68E23172" w14:textId="4CE89920" w:rsidR="00FE5EC7" w:rsidRDefault="00FE5EC7" w:rsidP="00FE5EC7">
      <w:pPr>
        <w:pStyle w:val="Heading4"/>
      </w:pPr>
      <w:r>
        <w:t>set_block</w:t>
      </w:r>
    </w:p>
    <w:p w14:paraId="124741BD" w14:textId="3E873015" w:rsidR="00FE5EC7" w:rsidRDefault="00FE5EC7" w:rsidP="00FE5EC7">
      <w:r>
        <w:t>Set a parameter for a command block</w:t>
      </w:r>
    </w:p>
    <w:p w14:paraId="634C704A" w14:textId="067CBED9" w:rsidR="00714762" w:rsidRDefault="00714762" w:rsidP="00FE5EC7"/>
    <w:p w14:paraId="7AB236E3" w14:textId="43E0A918" w:rsidR="00714762" w:rsidRPr="00FE5EC7" w:rsidRDefault="00714762" w:rsidP="00FE5EC7">
      <w:r>
        <w:t>&gt;&gt;set_block blockName parameter parameterValue</w:t>
      </w:r>
    </w:p>
    <w:p w14:paraId="0DC2224B" w14:textId="77777777" w:rsidR="00A02748" w:rsidRPr="00A02748" w:rsidRDefault="00A02748" w:rsidP="00A02748"/>
    <w:p w14:paraId="48591D92" w14:textId="61D95529" w:rsidR="009A6DFD" w:rsidRDefault="009A6DFD" w:rsidP="009A6DFD">
      <w:pPr>
        <w:pStyle w:val="Heading3"/>
      </w:pPr>
      <w:r>
        <w:t>Debugging</w:t>
      </w:r>
    </w:p>
    <w:p w14:paraId="69A4EF77" w14:textId="6F7EB38C" w:rsidR="009A6DFD" w:rsidRDefault="00C04AB2" w:rsidP="009A6DFD">
      <w:pPr>
        <w:pStyle w:val="Heading4"/>
      </w:pPr>
      <w:r>
        <w:t>d</w:t>
      </w:r>
      <w:r w:rsidR="009A6DFD">
        <w:t>ebug</w:t>
      </w:r>
    </w:p>
    <w:p w14:paraId="04A76D76" w14:textId="4496FE86" w:rsidR="009A6DFD" w:rsidRDefault="009A6DFD" w:rsidP="009A6DFD">
      <w:r>
        <w:t>Debug for Beth</w:t>
      </w:r>
    </w:p>
    <w:p w14:paraId="6FAF466D" w14:textId="6ABAF70C" w:rsidR="00C04AB2" w:rsidRDefault="00C04AB2" w:rsidP="00C04AB2">
      <w:pPr>
        <w:pStyle w:val="Heading4"/>
      </w:pPr>
      <w:r>
        <w:lastRenderedPageBreak/>
        <w:t>echo</w:t>
      </w:r>
    </w:p>
    <w:p w14:paraId="21A4647F" w14:textId="6F1809F9" w:rsidR="00C04AB2" w:rsidRDefault="00C04AB2" w:rsidP="00C04AB2">
      <w:r>
        <w:t>Echo string to window.</w:t>
      </w:r>
    </w:p>
    <w:p w14:paraId="08437D50" w14:textId="202B1040" w:rsidR="00C04AB2" w:rsidRDefault="00C04AB2" w:rsidP="00C04AB2"/>
    <w:p w14:paraId="6491D1A0" w14:textId="0A1CF16E" w:rsidR="001A7C2A" w:rsidRDefault="00C04AB2" w:rsidP="00C04AB2">
      <w:r>
        <w:t>&gt;&gt;</w:t>
      </w:r>
      <w:r w:rsidR="00212047">
        <w:t>echo stringToEcho</w:t>
      </w:r>
    </w:p>
    <w:p w14:paraId="7E9713E7" w14:textId="3C2C198F" w:rsidR="001A7C2A" w:rsidRDefault="001A7C2A" w:rsidP="001A7C2A">
      <w:pPr>
        <w:pStyle w:val="Heading4"/>
      </w:pPr>
      <w:r>
        <w:t>note</w:t>
      </w:r>
    </w:p>
    <w:p w14:paraId="5DC72DC0" w14:textId="355EEA1A" w:rsidR="001A7C2A" w:rsidRDefault="001A7C2A" w:rsidP="001A7C2A">
      <w:r>
        <w:t xml:space="preserve">Write note to </w:t>
      </w:r>
      <w:r w:rsidR="00622E88">
        <w:t xml:space="preserve">runTimeNotes.txt </w:t>
      </w:r>
      <w:r>
        <w:t>file</w:t>
      </w:r>
    </w:p>
    <w:p w14:paraId="1C925D6A" w14:textId="3616734A" w:rsidR="00622E88" w:rsidRDefault="00622E88" w:rsidP="001A7C2A"/>
    <w:p w14:paraId="1651B82D" w14:textId="75083283" w:rsidR="00622E88" w:rsidRDefault="00622E88" w:rsidP="001A7C2A">
      <w:r>
        <w:t xml:space="preserve">&gt;&gt;note </w:t>
      </w:r>
      <w:r w:rsidR="00C9051E">
        <w:t>noteToWrite</w:t>
      </w:r>
    </w:p>
    <w:p w14:paraId="5686C1E7" w14:textId="385043C1" w:rsidR="00B57760" w:rsidRDefault="00403B25" w:rsidP="00B57760">
      <w:pPr>
        <w:pStyle w:val="Heading4"/>
      </w:pPr>
      <w:r>
        <w:t>t</w:t>
      </w:r>
      <w:r w:rsidR="00B57760">
        <w:t>ag</w:t>
      </w:r>
    </w:p>
    <w:p w14:paraId="36B2EB87" w14:textId="2623B4A9" w:rsidR="00B57760" w:rsidRDefault="00B57760" w:rsidP="00B57760">
      <w:r>
        <w:t>Write to tag file</w:t>
      </w:r>
      <w:r w:rsidR="00403B25">
        <w:t xml:space="preserve"> (runDirIndex.txt). Tag file appears in Rundirs directory.</w:t>
      </w:r>
    </w:p>
    <w:p w14:paraId="42D68026" w14:textId="39FF19F5" w:rsidR="00403B25" w:rsidRDefault="00403B25" w:rsidP="00B57760"/>
    <w:p w14:paraId="0A9391EA" w14:textId="5A886AD1" w:rsidR="00403B25" w:rsidRDefault="00403B25" w:rsidP="00B57760">
      <w:r>
        <w:t>&gt;&gt;tag noteToWrite</w:t>
      </w:r>
    </w:p>
    <w:p w14:paraId="60DC333F" w14:textId="282FE070" w:rsidR="00403B25" w:rsidRDefault="00403B25" w:rsidP="00403B25">
      <w:pPr>
        <w:pStyle w:val="Heading4"/>
      </w:pPr>
      <w:r>
        <w:t>rundir</w:t>
      </w:r>
    </w:p>
    <w:p w14:paraId="4FC1FC15" w14:textId="340209B0" w:rsidR="00403B25" w:rsidRDefault="00403B25" w:rsidP="00403B25">
      <w:r>
        <w:t>Prints current directory, get a new directory, or open directory browser.</w:t>
      </w:r>
    </w:p>
    <w:p w14:paraId="4D3A7E1A" w14:textId="58048B21" w:rsidR="00403B25" w:rsidRDefault="00403B25" w:rsidP="00403B25"/>
    <w:p w14:paraId="786C59DA" w14:textId="210C719B" w:rsidR="005B5DC8" w:rsidRDefault="00403B25" w:rsidP="00403B25">
      <w:r>
        <w:t>&gt;&gt;rundir [print|new|show]</w:t>
      </w:r>
    </w:p>
    <w:p w14:paraId="756EFF47" w14:textId="1F407104" w:rsidR="005B5DC8" w:rsidRDefault="005B5DC8" w:rsidP="005B5DC8">
      <w:pPr>
        <w:pStyle w:val="Heading4"/>
      </w:pPr>
      <w:r>
        <w:t>version</w:t>
      </w:r>
    </w:p>
    <w:p w14:paraId="063C6745" w14:textId="7026F2F4" w:rsidR="005B5DC8" w:rsidRDefault="005B5DC8" w:rsidP="005B5DC8">
      <w:r>
        <w:t>Get current Hydra version information</w:t>
      </w:r>
    </w:p>
    <w:p w14:paraId="214374DA" w14:textId="33E68C90" w:rsidR="005B5DC8" w:rsidRDefault="005B5DC8" w:rsidP="005B5DC8"/>
    <w:p w14:paraId="3A7946FC" w14:textId="1E31BE38" w:rsidR="00675D8B" w:rsidRPr="00675D8B" w:rsidRDefault="00132853" w:rsidP="00675D8B">
      <w:r>
        <w:t>&gt;&gt;version</w:t>
      </w:r>
    </w:p>
    <w:p w14:paraId="24508E83" w14:textId="77777777" w:rsidR="00D22358" w:rsidRPr="005B5DC8" w:rsidRDefault="00D22358" w:rsidP="005B5DC8"/>
    <w:p w14:paraId="47F9F29C" w14:textId="77777777" w:rsidR="009A6DFD" w:rsidRPr="009A6DFD" w:rsidRDefault="009A6DFD" w:rsidP="009A6DFD"/>
    <w:p w14:paraId="43B34E0C" w14:textId="77777777" w:rsidR="00833AF4" w:rsidRDefault="00833AF4" w:rsidP="00833AF4">
      <w:pPr>
        <w:pStyle w:val="Heading2"/>
      </w:pPr>
      <w:bookmarkStart w:id="55" w:name="_Toc451892347"/>
      <w:r>
        <w:t>Scripts</w:t>
      </w:r>
      <w:bookmarkEnd w:id="55"/>
    </w:p>
    <w:p w14:paraId="50C5FB00" w14:textId="7FC88346" w:rsidR="00833AF4" w:rsidRDefault="00833AF4" w:rsidP="00833AF4">
      <w:r>
        <w:t xml:space="preserve">The </w:t>
      </w:r>
      <w:r w:rsidR="00CD458E">
        <w:t>HYDRA</w:t>
      </w:r>
      <w:r>
        <w:t xml:space="preserve"> scripting language allows you to create repeatable tests and activities.  The language has the following features:</w:t>
      </w:r>
    </w:p>
    <w:p w14:paraId="563B0444" w14:textId="77777777" w:rsidR="00833AF4" w:rsidRDefault="00833AF4" w:rsidP="00833AF4"/>
    <w:p w14:paraId="311F99AB" w14:textId="77777777" w:rsidR="00833AF4" w:rsidRDefault="00833AF4" w:rsidP="00833AF4">
      <w:pPr>
        <w:pStyle w:val="ListParagraph"/>
        <w:numPr>
          <w:ilvl w:val="0"/>
          <w:numId w:val="2"/>
        </w:numPr>
      </w:pPr>
      <w:r>
        <w:t>Flow-control (if statements, loops, gotos)</w:t>
      </w:r>
    </w:p>
    <w:p w14:paraId="2456FD5B" w14:textId="77777777" w:rsidR="00833AF4" w:rsidRDefault="00833AF4" w:rsidP="00833AF4">
      <w:pPr>
        <w:pStyle w:val="ListParagraph"/>
        <w:numPr>
          <w:ilvl w:val="0"/>
          <w:numId w:val="2"/>
        </w:numPr>
      </w:pPr>
      <w:r>
        <w:t>Local variables</w:t>
      </w:r>
    </w:p>
    <w:p w14:paraId="3842436E" w14:textId="77777777" w:rsidR="00833AF4" w:rsidRDefault="00833AF4" w:rsidP="00833AF4">
      <w:pPr>
        <w:pStyle w:val="ListParagraph"/>
        <w:numPr>
          <w:ilvl w:val="0"/>
          <w:numId w:val="2"/>
        </w:numPr>
      </w:pPr>
      <w:r>
        <w:t>Subscripts</w:t>
      </w:r>
    </w:p>
    <w:p w14:paraId="6121B5B7" w14:textId="77777777" w:rsidR="00833AF4" w:rsidRDefault="00833AF4" w:rsidP="00833AF4">
      <w:pPr>
        <w:pStyle w:val="ListParagraph"/>
        <w:numPr>
          <w:ilvl w:val="0"/>
          <w:numId w:val="2"/>
        </w:numPr>
      </w:pPr>
      <w:r>
        <w:t>Wait statements (indefinite, timed, and conditional)</w:t>
      </w:r>
    </w:p>
    <w:p w14:paraId="654516C1" w14:textId="77777777" w:rsidR="00833AF4" w:rsidRDefault="00833AF4" w:rsidP="00833AF4"/>
    <w:p w14:paraId="2686CBD2" w14:textId="77777777" w:rsidR="00833AF4" w:rsidRDefault="00833AF4" w:rsidP="00833AF4">
      <w:pPr>
        <w:pStyle w:val="Heading3"/>
      </w:pPr>
      <w:bookmarkStart w:id="56" w:name="_Toc451892348"/>
      <w:r>
        <w:t>Script Engines</w:t>
      </w:r>
      <w:bookmarkEnd w:id="56"/>
    </w:p>
    <w:p w14:paraId="1C460BBC" w14:textId="77777777" w:rsidR="00833AF4" w:rsidRDefault="00833AF4" w:rsidP="00833AF4">
      <w:r>
        <w:t>Each script is executed by a script engine.  There are lots of engines, so multiple scripts can run concurrently.  There can be many levels of nested scripts within a single engine, ie a script can call subscripts which return execution to the calling script when they complete.  Scripts can also spawn new scripts to execute in a different engine.</w:t>
      </w:r>
    </w:p>
    <w:p w14:paraId="463CF9F9" w14:textId="77777777" w:rsidR="00833AF4" w:rsidRDefault="00833AF4" w:rsidP="00833AF4"/>
    <w:p w14:paraId="2C4E94A8" w14:textId="77777777" w:rsidR="00833AF4" w:rsidRDefault="00833AF4" w:rsidP="00833AF4">
      <w:r>
        <w:t xml:space="preserve">A script engine executes commands in the script at a 10Hz rate.  The user can control the engine by pausing, resuming, and jumping around within the executing </w:t>
      </w:r>
      <w:r>
        <w:lastRenderedPageBreak/>
        <w:t>script.  The engine window provides a view of the scripts that are running with the current line highlighted.</w:t>
      </w:r>
    </w:p>
    <w:p w14:paraId="5DA9CAA5" w14:textId="77777777" w:rsidR="00833AF4" w:rsidRDefault="00833AF4" w:rsidP="00833AF4"/>
    <w:p w14:paraId="55CFFF12" w14:textId="0AB48D57" w:rsidR="00833AF4" w:rsidRDefault="00833AF4" w:rsidP="00833AF4">
      <w:r>
        <w:t xml:space="preserve">Whenever a new script is started, </w:t>
      </w:r>
      <w:r w:rsidR="00CD458E">
        <w:t>HYDRA</w:t>
      </w:r>
      <w:r>
        <w:t xml:space="preserve"> finds the next available engine and the script begins execution.  The engine number can be specified if certain engine numbers are assigned to specific purposes.  All engines have the same capabilities.</w:t>
      </w:r>
      <w:r w:rsidR="00836718">
        <w:t xml:space="preserve">  See Section ## for details on script commands.</w:t>
      </w:r>
    </w:p>
    <w:p w14:paraId="27793B4B" w14:textId="77777777" w:rsidR="00416E99" w:rsidRDefault="00416E99" w:rsidP="00833AF4">
      <w:pPr>
        <w:pStyle w:val="Heading3"/>
      </w:pPr>
      <w:bookmarkStart w:id="57" w:name="_Toc451892349"/>
      <w:r>
        <w:t>Starting Scripts</w:t>
      </w:r>
      <w:bookmarkEnd w:id="57"/>
    </w:p>
    <w:p w14:paraId="2DBAC266" w14:textId="70C094A6" w:rsidR="00874990" w:rsidRDefault="00416E99" w:rsidP="00416E99">
      <w:r>
        <w:t xml:space="preserve">Scripts are started by passing the name of the script file to the “start” command (Section ##).  Script files must end in “.prc” but the extension is optional in the start command.  </w:t>
      </w:r>
    </w:p>
    <w:p w14:paraId="081021A7" w14:textId="77777777" w:rsidR="00416E99" w:rsidRDefault="00416E99" w:rsidP="00416E99">
      <w:pPr>
        <w:pStyle w:val="Heading4"/>
      </w:pPr>
      <w:r>
        <w:t>Script Directories</w:t>
      </w:r>
    </w:p>
    <w:p w14:paraId="6DE7C0BB" w14:textId="409351C7" w:rsidR="00416E99" w:rsidRDefault="00416E99" w:rsidP="00416E99">
      <w:r>
        <w:t xml:space="preserve">By default, </w:t>
      </w:r>
      <w:r w:rsidR="00CD458E">
        <w:t>HYDRA</w:t>
      </w:r>
      <w:r>
        <w:t xml:space="preserve"> checks the base directory for script files when starting execution.  If a script lives in a subdirectory, the full path can be specified in the start command.  Another option is to setup a script directory hierarchy.  This list of directories tells </w:t>
      </w:r>
      <w:r w:rsidR="00CD458E">
        <w:t>HYDRA</w:t>
      </w:r>
      <w:r>
        <w:t xml:space="preserve"> where to look if the script is not found in the default location.  The order of the directories matters if there are scripts with the same names in different locations.  </w:t>
      </w:r>
      <w:r w:rsidR="00CD458E">
        <w:t>HYDRA</w:t>
      </w:r>
      <w:r>
        <w:t xml:space="preserve"> will execute the first script it finds.</w:t>
      </w:r>
    </w:p>
    <w:p w14:paraId="6ED9C78F" w14:textId="77777777" w:rsidR="00416E99" w:rsidRDefault="00416E99" w:rsidP="00416E99"/>
    <w:p w14:paraId="33C99C15" w14:textId="77777777" w:rsidR="00416E99" w:rsidRDefault="00416E99" w:rsidP="00416E99">
      <w:r>
        <w:t>To setup a hierarchy, the scriptDir node is used in any of the config files.</w:t>
      </w:r>
    </w:p>
    <w:p w14:paraId="58759118" w14:textId="77777777" w:rsidR="00416E99" w:rsidRDefault="00416E99" w:rsidP="00416E99"/>
    <w:p w14:paraId="314C19CA" w14:textId="77777777" w:rsidR="00416E99" w:rsidRDefault="00416E99" w:rsidP="00416E99">
      <w:pPr>
        <w:pStyle w:val="xml"/>
      </w:pPr>
      <w:r>
        <w:t>&lt;scriptDir name=”Script”/&gt;</w:t>
      </w:r>
    </w:p>
    <w:p w14:paraId="4F862C94" w14:textId="77777777" w:rsidR="00416E99" w:rsidRDefault="00416E99" w:rsidP="00416E99">
      <w:pPr>
        <w:pStyle w:val="xml"/>
      </w:pPr>
      <w:r>
        <w:t>&lt;scriptDir name=”Scripts/special”/&gt;</w:t>
      </w:r>
    </w:p>
    <w:p w14:paraId="69690D91" w14:textId="77777777" w:rsidR="00416E99" w:rsidRDefault="00416E99" w:rsidP="00416E99"/>
    <w:p w14:paraId="7E3A71C7" w14:textId="31E8BDAD" w:rsidR="00416E99" w:rsidRDefault="00416E99" w:rsidP="00416E99">
      <w:r>
        <w:t xml:space="preserve">In this example, the directory Script is checked first for the file, and then the special subdirectory.  Absolute paths to scripts can also be provided if not a part of the </w:t>
      </w:r>
      <w:r w:rsidR="00CD458E">
        <w:t>HYDRA</w:t>
      </w:r>
      <w:r>
        <w:t xml:space="preserve"> directory architecture.</w:t>
      </w:r>
    </w:p>
    <w:p w14:paraId="232BD409" w14:textId="77777777" w:rsidR="00416E99" w:rsidRDefault="00416E99" w:rsidP="00416E99"/>
    <w:p w14:paraId="637210BE" w14:textId="77777777" w:rsidR="00836718" w:rsidRDefault="00836718" w:rsidP="00416E99">
      <w:r>
        <w:t>Creating the hierarchy simplifies scripts because subscripts can be organized without the calling scripts needing to change.  There can also be different versions of the same scripts, and the precedence can be updated by simply changing the order of the directories in the config file.</w:t>
      </w:r>
    </w:p>
    <w:p w14:paraId="29F9410F" w14:textId="77777777" w:rsidR="00836718" w:rsidRDefault="00836718" w:rsidP="00836718">
      <w:pPr>
        <w:pStyle w:val="Heading4"/>
      </w:pPr>
      <w:r>
        <w:t>Script Control</w:t>
      </w:r>
    </w:p>
    <w:p w14:paraId="5A41B5D6" w14:textId="77777777" w:rsidR="00836718" w:rsidRDefault="00836718" w:rsidP="00836718">
      <w:r>
        <w:t>There are two ways to control the execution of a running script: buttons in the script engine window, and command line commands.  These commands are outlined in Section ###.  They can control one or more engines at a time, while the buttons only apply to the current engine.</w:t>
      </w:r>
    </w:p>
    <w:p w14:paraId="2FC3593E" w14:textId="5C2EEF79" w:rsidR="00417E16" w:rsidRDefault="00417E16" w:rsidP="00417E16">
      <w:pPr>
        <w:pStyle w:val="Heading4"/>
      </w:pPr>
      <w:r>
        <w:t>Parsing Scripts</w:t>
      </w:r>
    </w:p>
    <w:p w14:paraId="74437D68" w14:textId="680F2D5D" w:rsidR="00417E16" w:rsidRDefault="00417E16" w:rsidP="00417E16">
      <w:r>
        <w:t>Scripts are parsed each time they are called to construct a flow control tree and verify certain syntax.  If the parse fails, the script cannot be run and an error is reported.  The parse does not catch all syntax issues so there can still be run time errors.  To parse a script without actually running it, the parse command is available.</w:t>
      </w:r>
    </w:p>
    <w:p w14:paraId="0FA5D5FE" w14:textId="77777777" w:rsidR="00417E16" w:rsidRDefault="00417E16" w:rsidP="00417E16"/>
    <w:p w14:paraId="294C3C8D" w14:textId="6CBBB90C" w:rsidR="00417E16" w:rsidRPr="00417E16" w:rsidRDefault="00417E16" w:rsidP="00417E16">
      <w:r>
        <w:t>&gt;&gt;parse myScript</w:t>
      </w:r>
    </w:p>
    <w:p w14:paraId="25E9C755" w14:textId="77777777" w:rsidR="00833AF4" w:rsidRDefault="00833AF4" w:rsidP="00833AF4">
      <w:pPr>
        <w:pStyle w:val="Heading3"/>
      </w:pPr>
      <w:bookmarkStart w:id="58" w:name="_Toc451892350"/>
      <w:r>
        <w:t>Basic Script</w:t>
      </w:r>
      <w:bookmarkEnd w:id="58"/>
    </w:p>
    <w:p w14:paraId="1490D3A2" w14:textId="77777777" w:rsidR="00833AF4" w:rsidRDefault="00833AF4" w:rsidP="00833AF4">
      <w:r>
        <w:t xml:space="preserve">A script is just a text file that contains commands to be executed by the engine. </w:t>
      </w:r>
      <w:r w:rsidR="00416E99">
        <w:t xml:space="preserve"> </w:t>
      </w:r>
      <w:r>
        <w:t>The commands are executed in the order they appear in the file, unless there is a flow control structure present, like a while loop or if statement.  Any command that can be sent from the command line is legal inside of a script and will have the same affect.   For instance, a command in a script with no parameters specified will still pop up an argument dialog if needed.</w:t>
      </w:r>
    </w:p>
    <w:p w14:paraId="1313B9D5" w14:textId="77777777" w:rsidR="00833AF4" w:rsidRDefault="00833AF4" w:rsidP="00833AF4"/>
    <w:p w14:paraId="76CCDAE5" w14:textId="7378C515" w:rsidR="00833AF4" w:rsidRDefault="00833AF4" w:rsidP="00833AF4">
      <w:r>
        <w:t xml:space="preserve">In a script, any text beginning with a </w:t>
      </w:r>
      <w:r w:rsidR="00775AB7">
        <w:t>‘</w:t>
      </w:r>
      <w:r>
        <w:t>;</w:t>
      </w:r>
      <w:r w:rsidR="00775AB7">
        <w:t>’</w:t>
      </w:r>
      <w:r>
        <w:t xml:space="preserve"> is considered to be a comment and is ignored by </w:t>
      </w:r>
      <w:r w:rsidR="00CD458E">
        <w:t>HYDRA</w:t>
      </w:r>
      <w:r>
        <w:t xml:space="preserve">.  Comments </w:t>
      </w:r>
      <w:r w:rsidR="00250F7D">
        <w:t>should start at the beginning of a line.</w:t>
      </w:r>
    </w:p>
    <w:p w14:paraId="2BF67E13" w14:textId="77777777" w:rsidR="00833AF4" w:rsidRDefault="00833AF4" w:rsidP="00833AF4"/>
    <w:p w14:paraId="2A4F748C" w14:textId="77777777" w:rsidR="00833AF4" w:rsidRDefault="00833AF4" w:rsidP="00833AF4">
      <w:r>
        <w:t>Below is an example of a basic script:</w:t>
      </w:r>
    </w:p>
    <w:p w14:paraId="4536E9F0" w14:textId="77777777" w:rsidR="00833AF4" w:rsidRDefault="00833AF4" w:rsidP="00833AF4"/>
    <w:p w14:paraId="66B9762D" w14:textId="77777777" w:rsidR="00833AF4" w:rsidRDefault="00833AF4" w:rsidP="00833AF4">
      <w:r>
        <w:t>File myNoop.prc</w:t>
      </w:r>
    </w:p>
    <w:p w14:paraId="73F77BF4" w14:textId="77777777" w:rsidR="00833AF4" w:rsidRDefault="00833AF4" w:rsidP="00833AF4"/>
    <w:p w14:paraId="785B3726" w14:textId="77777777" w:rsidR="00833AF4" w:rsidRDefault="00833AF4" w:rsidP="00833AF4">
      <w:pPr>
        <w:pStyle w:val="Script"/>
      </w:pPr>
      <w:r>
        <w:t>;This is my noop script</w:t>
      </w:r>
    </w:p>
    <w:p w14:paraId="5E5FA237" w14:textId="77777777" w:rsidR="00833AF4" w:rsidRDefault="00833AF4" w:rsidP="00833AF4">
      <w:pPr>
        <w:pStyle w:val="Script"/>
      </w:pPr>
      <w:r>
        <w:t>noop</w:t>
      </w:r>
    </w:p>
    <w:p w14:paraId="15DF0A19" w14:textId="77777777" w:rsidR="00833AF4" w:rsidRDefault="00833AF4" w:rsidP="00833AF4">
      <w:pPr>
        <w:pStyle w:val="Script"/>
      </w:pPr>
      <w:r>
        <w:t>noop</w:t>
      </w:r>
    </w:p>
    <w:p w14:paraId="28932D10" w14:textId="0462877A" w:rsidR="00833AF4" w:rsidRDefault="00833AF4" w:rsidP="00833AF4">
      <w:pPr>
        <w:pStyle w:val="Script"/>
      </w:pPr>
      <w:r>
        <w:t xml:space="preserve">noop  </w:t>
      </w:r>
    </w:p>
    <w:p w14:paraId="31347955" w14:textId="77777777" w:rsidR="00833AF4" w:rsidRDefault="00833AF4" w:rsidP="00833AF4"/>
    <w:p w14:paraId="451F8666" w14:textId="77777777" w:rsidR="00833AF4" w:rsidRDefault="00833AF4" w:rsidP="00833AF4">
      <w:r>
        <w:t>Script execution begins with the following command:</w:t>
      </w:r>
    </w:p>
    <w:p w14:paraId="6573CCB2" w14:textId="77777777" w:rsidR="00833AF4" w:rsidRDefault="00833AF4" w:rsidP="00833AF4"/>
    <w:p w14:paraId="2680BA1B" w14:textId="7B2DBE8C" w:rsidR="00833AF4" w:rsidRDefault="00833AF4" w:rsidP="00833AF4">
      <w:r>
        <w:t>&gt;&gt; start myNoop</w:t>
      </w:r>
    </w:p>
    <w:p w14:paraId="337077CC" w14:textId="77777777" w:rsidR="00833AF4" w:rsidRDefault="00833AF4" w:rsidP="00833AF4"/>
    <w:p w14:paraId="7CB0ACB7" w14:textId="77777777" w:rsidR="00833AF4" w:rsidRDefault="00833AF4" w:rsidP="00833AF4">
      <w:r>
        <w:t>The first line of the script is ignored and the three noops are sent a tenth of a second apart.  After the last command, the script is complete and the engine returns to its IDLE state.</w:t>
      </w:r>
    </w:p>
    <w:p w14:paraId="20DEDFFE" w14:textId="77777777" w:rsidR="00833AF4" w:rsidRDefault="00833AF4" w:rsidP="00833AF4">
      <w:pPr>
        <w:pStyle w:val="Heading3"/>
      </w:pPr>
      <w:bookmarkStart w:id="59" w:name="_Toc451892351"/>
      <w:r>
        <w:t>Wait Statements</w:t>
      </w:r>
      <w:bookmarkEnd w:id="59"/>
    </w:p>
    <w:p w14:paraId="2143E253" w14:textId="7847FFAC" w:rsidR="00833AF4" w:rsidRDefault="00833AF4" w:rsidP="00833AF4">
      <w:r>
        <w:t xml:space="preserve">There are </w:t>
      </w:r>
      <w:r w:rsidR="00250F7D">
        <w:t>several</w:t>
      </w:r>
      <w:r>
        <w:t xml:space="preserve"> kinds of wait statements available to a script.  The first is an indefinite wait.  This wait pauses the script engine, and execution will not resume until the user provides a GO.</w:t>
      </w:r>
    </w:p>
    <w:p w14:paraId="444E55D4" w14:textId="77777777" w:rsidR="00833AF4" w:rsidRDefault="00833AF4" w:rsidP="00833AF4"/>
    <w:p w14:paraId="0C3F9164" w14:textId="77777777" w:rsidR="00833AF4" w:rsidRDefault="00833AF4" w:rsidP="00833AF4">
      <w:pPr>
        <w:pStyle w:val="Script"/>
      </w:pPr>
      <w:r>
        <w:t>noop</w:t>
      </w:r>
    </w:p>
    <w:p w14:paraId="7DB967F7" w14:textId="77777777" w:rsidR="00833AF4" w:rsidRDefault="00833AF4" w:rsidP="00833AF4">
      <w:pPr>
        <w:pStyle w:val="Script"/>
      </w:pPr>
      <w:r>
        <w:t>noop</w:t>
      </w:r>
    </w:p>
    <w:p w14:paraId="4CD6693D" w14:textId="77777777" w:rsidR="00833AF4" w:rsidRDefault="00833AF4" w:rsidP="00833AF4">
      <w:pPr>
        <w:pStyle w:val="Script"/>
      </w:pPr>
      <w:r>
        <w:t>pause ;indefinite wait</w:t>
      </w:r>
    </w:p>
    <w:p w14:paraId="58902266" w14:textId="77777777" w:rsidR="00833AF4" w:rsidRDefault="00833AF4" w:rsidP="00833AF4">
      <w:pPr>
        <w:pStyle w:val="Script"/>
      </w:pPr>
      <w:r>
        <w:t>noop</w:t>
      </w:r>
    </w:p>
    <w:p w14:paraId="2C8489B5" w14:textId="77777777" w:rsidR="00833AF4" w:rsidRDefault="00833AF4" w:rsidP="00833AF4"/>
    <w:p w14:paraId="73A3B8BF" w14:textId="77777777" w:rsidR="00833AF4" w:rsidRDefault="00833AF4" w:rsidP="00833AF4">
      <w:r>
        <w:t xml:space="preserve">The second type of wait is a timed wait.  This statement pauses execution for the specified amount of time.  </w:t>
      </w:r>
    </w:p>
    <w:p w14:paraId="6AF368FA" w14:textId="77777777" w:rsidR="00833AF4" w:rsidRDefault="00833AF4" w:rsidP="00833AF4"/>
    <w:p w14:paraId="170F26C0" w14:textId="4F21F087" w:rsidR="00833AF4" w:rsidRDefault="00250F7D" w:rsidP="00833AF4">
      <w:pPr>
        <w:pStyle w:val="Script"/>
      </w:pPr>
      <w:r>
        <w:t>n</w:t>
      </w:r>
      <w:r w:rsidR="00833AF4">
        <w:t>oop</w:t>
      </w:r>
    </w:p>
    <w:p w14:paraId="3B4E44D4" w14:textId="12209A0D" w:rsidR="00833AF4" w:rsidRDefault="00250F7D" w:rsidP="00833AF4">
      <w:pPr>
        <w:pStyle w:val="Script"/>
      </w:pPr>
      <w:r>
        <w:t>w</w:t>
      </w:r>
      <w:r w:rsidR="00833AF4">
        <w:t>ait 1000 ; wait for 1000 ms</w:t>
      </w:r>
    </w:p>
    <w:p w14:paraId="44B351E1" w14:textId="1E8D68F3" w:rsidR="00833AF4" w:rsidRDefault="00250F7D" w:rsidP="00833AF4">
      <w:pPr>
        <w:pStyle w:val="Script"/>
      </w:pPr>
      <w:r>
        <w:t>n</w:t>
      </w:r>
      <w:r w:rsidR="00833AF4">
        <w:t>oop</w:t>
      </w:r>
    </w:p>
    <w:p w14:paraId="2E590EEA" w14:textId="77777777" w:rsidR="00833AF4" w:rsidRDefault="00833AF4" w:rsidP="00833AF4"/>
    <w:p w14:paraId="299DE93F" w14:textId="77777777" w:rsidR="00833AF4" w:rsidRDefault="00833AF4" w:rsidP="00833AF4">
      <w:r>
        <w:lastRenderedPageBreak/>
        <w:t>This wait creates a 1 second gap between the two commands.</w:t>
      </w:r>
    </w:p>
    <w:p w14:paraId="2A09DF3E" w14:textId="77777777" w:rsidR="00833AF4" w:rsidRDefault="00833AF4" w:rsidP="00833AF4"/>
    <w:p w14:paraId="57C620B1" w14:textId="51806304" w:rsidR="00833AF4" w:rsidRDefault="00250F7D" w:rsidP="00833AF4">
      <w:r>
        <w:t xml:space="preserve">Then there are </w:t>
      </w:r>
      <w:r w:rsidR="00833AF4">
        <w:t>conditional wait</w:t>
      </w:r>
      <w:r>
        <w:t>s.  These</w:t>
      </w:r>
      <w:r w:rsidR="00833AF4">
        <w:t xml:space="preserve"> statement</w:t>
      </w:r>
      <w:r>
        <w:t>s pause</w:t>
      </w:r>
      <w:r w:rsidR="00833AF4">
        <w:t xml:space="preserve"> execution until a condition is met.</w:t>
      </w:r>
      <w:r w:rsidR="00416047">
        <w:t xml:space="preserve"> </w:t>
      </w:r>
      <w:r>
        <w:t xml:space="preserve"> </w:t>
      </w:r>
      <w:r w:rsidR="00416047">
        <w:t>The conditions for waits (and all other conditionals mentioned in this section) are the same format as described for the verify command in Section ###.</w:t>
      </w:r>
    </w:p>
    <w:p w14:paraId="66E117F7" w14:textId="77777777" w:rsidR="00833AF4" w:rsidRDefault="00833AF4" w:rsidP="00833AF4"/>
    <w:p w14:paraId="64614D9F" w14:textId="77777777" w:rsidR="00833AF4" w:rsidRDefault="00833AF4" w:rsidP="00833AF4">
      <w:pPr>
        <w:pStyle w:val="Script"/>
      </w:pPr>
      <w:r>
        <w:t>Noop</w:t>
      </w:r>
    </w:p>
    <w:p w14:paraId="03EBC660" w14:textId="77777777" w:rsidR="00833AF4" w:rsidRDefault="00416047" w:rsidP="00833AF4">
      <w:pPr>
        <w:pStyle w:val="Script"/>
      </w:pPr>
      <w:r>
        <w:t>tlmw</w:t>
      </w:r>
      <w:r w:rsidR="00833AF4">
        <w:t>ait cmdCnt == 1 ; wait for the cmdCnt item to equal 1</w:t>
      </w:r>
    </w:p>
    <w:p w14:paraId="0725FCC9" w14:textId="77777777" w:rsidR="00833AF4" w:rsidRDefault="00833AF4" w:rsidP="00833AF4">
      <w:pPr>
        <w:pStyle w:val="Script"/>
      </w:pPr>
      <w:r>
        <w:t>Noop</w:t>
      </w:r>
    </w:p>
    <w:p w14:paraId="575F6F6E" w14:textId="77777777" w:rsidR="00833AF4" w:rsidRDefault="00833AF4" w:rsidP="00833AF4">
      <w:pPr>
        <w:pStyle w:val="Script"/>
      </w:pPr>
    </w:p>
    <w:p w14:paraId="0342A296" w14:textId="5E58BAB1" w:rsidR="00833AF4" w:rsidRDefault="00833AF4" w:rsidP="00833AF4">
      <w:r>
        <w:t xml:space="preserve">The script will wait forever until cmdCnt is set to one.  Since waiting for forever is not always desired, in case the condition is never true, </w:t>
      </w:r>
      <w:r w:rsidR="00CD458E">
        <w:t>HYDRA</w:t>
      </w:r>
      <w:r>
        <w:t xml:space="preserve"> provides an optional timeout for these kinds of waits.</w:t>
      </w:r>
      <w:r w:rsidR="003D55E5">
        <w:t xml:space="preserve"> See </w:t>
      </w:r>
      <w:hyperlink w:anchor="_Telemetry_Wait_Timeouts" w:history="1">
        <w:r w:rsidR="003D55E5" w:rsidRPr="003D55E5">
          <w:rPr>
            <w:rStyle w:val="Hyperlink"/>
          </w:rPr>
          <w:t>timeout</w:t>
        </w:r>
      </w:hyperlink>
      <w:r w:rsidR="003D55E5">
        <w:t>.</w:t>
      </w:r>
    </w:p>
    <w:p w14:paraId="2E63FCE1" w14:textId="77777777" w:rsidR="00833AF4" w:rsidRDefault="00833AF4" w:rsidP="00833AF4"/>
    <w:p w14:paraId="4CE919E8" w14:textId="77777777" w:rsidR="00833AF4" w:rsidRDefault="00257C83" w:rsidP="00257C83">
      <w:pPr>
        <w:pStyle w:val="Script"/>
      </w:pPr>
      <w:r>
        <w:t>Noop</w:t>
      </w:r>
    </w:p>
    <w:p w14:paraId="0497BC2E" w14:textId="3E3D6DC6" w:rsidR="00A646E6" w:rsidRDefault="00416047" w:rsidP="00257C83">
      <w:pPr>
        <w:pStyle w:val="Script"/>
      </w:pPr>
      <w:r>
        <w:t>tlmw</w:t>
      </w:r>
      <w:r w:rsidR="00257C83">
        <w:t>ait cmdCnt == 1 ? 5000 ; timeout after 5 seconds if condition not met</w:t>
      </w:r>
    </w:p>
    <w:p w14:paraId="31173DBC" w14:textId="77777777" w:rsidR="00257C83" w:rsidRDefault="00257C83" w:rsidP="00257C83">
      <w:pPr>
        <w:pStyle w:val="Script"/>
      </w:pPr>
    </w:p>
    <w:p w14:paraId="63A811FD" w14:textId="13CFF97A" w:rsidR="00257C83" w:rsidRDefault="00257C83" w:rsidP="00257C83">
      <w:r>
        <w:t>If the timeout is reached, the script engine will stop the script and report an error.</w:t>
      </w:r>
      <w:r w:rsidR="00250F7D">
        <w:t xml:space="preserve">  Related to this is the timeout wait.  It does the opposite of a conditional wait, in that it reports an error if the condition passes and none of it times out.</w:t>
      </w:r>
    </w:p>
    <w:p w14:paraId="4563669F" w14:textId="77777777" w:rsidR="00250F7D" w:rsidRDefault="00250F7D" w:rsidP="00257C83"/>
    <w:p w14:paraId="5FD71C1E" w14:textId="40D15364" w:rsidR="00250F7D" w:rsidRDefault="00250F7D" w:rsidP="00250F7D">
      <w:pPr>
        <w:pStyle w:val="Script"/>
      </w:pPr>
      <w:r>
        <w:t>tlmtimeout cmdCnt == 1 ? 5000 ; wait 5 seconds for count to not change</w:t>
      </w:r>
    </w:p>
    <w:p w14:paraId="3978F035" w14:textId="77777777" w:rsidR="00250F7D" w:rsidRDefault="00250F7D" w:rsidP="00250F7D"/>
    <w:p w14:paraId="6FA3E2AA" w14:textId="6F32925C" w:rsidR="00250F7D" w:rsidRDefault="00250F7D" w:rsidP="00250F7D">
      <w:r>
        <w:t>Another type of wait is the absolute wait.  It pauses execution until a specific time.  The time must be in the format YYYY/DOY-HH:MM:SS.</w:t>
      </w:r>
    </w:p>
    <w:p w14:paraId="7D3B838C" w14:textId="77777777" w:rsidR="00250F7D" w:rsidRDefault="00250F7D" w:rsidP="00250F7D"/>
    <w:p w14:paraId="0225C10C" w14:textId="3CF9B5AB" w:rsidR="00250F7D" w:rsidRDefault="00775AB7" w:rsidP="00250F7D">
      <w:pPr>
        <w:pStyle w:val="Script"/>
      </w:pPr>
      <w:r>
        <w:t>abswait 2015/</w:t>
      </w:r>
      <w:r w:rsidR="00250F7D">
        <w:t>206-12:00:00</w:t>
      </w:r>
    </w:p>
    <w:p w14:paraId="60C42246" w14:textId="77777777" w:rsidR="00250F7D" w:rsidRDefault="00250F7D" w:rsidP="00250F7D"/>
    <w:p w14:paraId="3F99D09F" w14:textId="18594488" w:rsidR="005E78FA" w:rsidRDefault="005E78FA" w:rsidP="00257C83">
      <w:pPr>
        <w:pStyle w:val="Heading3"/>
      </w:pPr>
      <w:bookmarkStart w:id="60" w:name="_Toc451892352"/>
      <w:r>
        <w:t>Flow Control</w:t>
      </w:r>
      <w:bookmarkEnd w:id="60"/>
    </w:p>
    <w:p w14:paraId="0AE54373" w14:textId="33A6E043" w:rsidR="005E78FA" w:rsidRPr="005E78FA" w:rsidRDefault="005E78FA" w:rsidP="005E78FA">
      <w:r>
        <w:t>Flow control statements do not take anytime to execute, ie they are not counted in the 10Hz execution time of a script.</w:t>
      </w:r>
    </w:p>
    <w:p w14:paraId="41C6F5B2" w14:textId="77777777" w:rsidR="00257C83" w:rsidRDefault="00257C83" w:rsidP="005E78FA">
      <w:pPr>
        <w:pStyle w:val="Heading4"/>
      </w:pPr>
      <w:r>
        <w:t>If-Statements</w:t>
      </w:r>
    </w:p>
    <w:p w14:paraId="08CC7EE4" w14:textId="2EE1885C" w:rsidR="00257C83" w:rsidRDefault="00257C83" w:rsidP="00257C83">
      <w:r>
        <w:t xml:space="preserve">An if-statement causes the script to branch and execute different commands based on a condition. </w:t>
      </w:r>
    </w:p>
    <w:p w14:paraId="282CA069" w14:textId="77777777" w:rsidR="00257C83" w:rsidRDefault="00257C83" w:rsidP="00257C83">
      <w:pPr>
        <w:pStyle w:val="Script"/>
      </w:pPr>
    </w:p>
    <w:p w14:paraId="53129CBB" w14:textId="77777777" w:rsidR="00257C83" w:rsidRDefault="00257C83" w:rsidP="00257C83">
      <w:pPr>
        <w:pStyle w:val="Script"/>
      </w:pPr>
      <w:r>
        <w:t>Noop</w:t>
      </w:r>
    </w:p>
    <w:p w14:paraId="0C13A1CE" w14:textId="312412FF" w:rsidR="00257C83" w:rsidRDefault="00250F7D" w:rsidP="00257C83">
      <w:pPr>
        <w:pStyle w:val="Script"/>
      </w:pPr>
      <w:r>
        <w:t>i</w:t>
      </w:r>
      <w:r w:rsidR="00257C83">
        <w:t>f cmdCnt == 1</w:t>
      </w:r>
    </w:p>
    <w:p w14:paraId="68331694" w14:textId="77777777" w:rsidR="00257C83" w:rsidRDefault="00257C83" w:rsidP="00257C83">
      <w:pPr>
        <w:pStyle w:val="Script"/>
      </w:pPr>
      <w:r>
        <w:t xml:space="preserve">  Noop</w:t>
      </w:r>
    </w:p>
    <w:p w14:paraId="0AF61531" w14:textId="77777777" w:rsidR="00257C83" w:rsidRDefault="00257C83" w:rsidP="00257C83">
      <w:pPr>
        <w:pStyle w:val="Script"/>
      </w:pPr>
      <w:r>
        <w:t xml:space="preserve">  Noop</w:t>
      </w:r>
    </w:p>
    <w:p w14:paraId="1D97C215" w14:textId="31CB387B" w:rsidR="00257C83" w:rsidRDefault="00250F7D" w:rsidP="00257C83">
      <w:pPr>
        <w:pStyle w:val="Script"/>
      </w:pPr>
      <w:r>
        <w:t>e</w:t>
      </w:r>
      <w:r w:rsidR="00257C83">
        <w:t>lse</w:t>
      </w:r>
    </w:p>
    <w:p w14:paraId="61FD6BD4" w14:textId="77777777" w:rsidR="00257C83" w:rsidRDefault="00257C83" w:rsidP="00257C83">
      <w:pPr>
        <w:pStyle w:val="Script"/>
      </w:pPr>
      <w:r>
        <w:t xml:space="preserve">  Noop</w:t>
      </w:r>
    </w:p>
    <w:p w14:paraId="521E99CD" w14:textId="02BECA3C" w:rsidR="00257C83" w:rsidRDefault="00250F7D" w:rsidP="00257C83">
      <w:pPr>
        <w:pStyle w:val="Script"/>
      </w:pPr>
      <w:r>
        <w:t>e</w:t>
      </w:r>
      <w:r w:rsidR="00257C83">
        <w:t>ndif</w:t>
      </w:r>
    </w:p>
    <w:p w14:paraId="7AFF3BFD" w14:textId="77777777" w:rsidR="00257C83" w:rsidRDefault="00257C83" w:rsidP="00257C83"/>
    <w:p w14:paraId="2CAD560B" w14:textId="77777777" w:rsidR="00257C83" w:rsidRDefault="00257C83" w:rsidP="00257C83">
      <w:r>
        <w:t>In this example, if cmdCnt is 1, then two noops are sent, otherwise, just one noop is sent.</w:t>
      </w:r>
    </w:p>
    <w:p w14:paraId="10CAA4AA" w14:textId="77777777" w:rsidR="00257C83" w:rsidRDefault="00257C83" w:rsidP="00257C83"/>
    <w:p w14:paraId="491BB7DE" w14:textId="08D91531" w:rsidR="00257C83" w:rsidRDefault="00257C83" w:rsidP="00257C83">
      <w:r>
        <w:lastRenderedPageBreak/>
        <w:t xml:space="preserve">If-statements </w:t>
      </w:r>
      <w:r w:rsidR="00250F7D">
        <w:t>can be nested inside each other.  The only required statement is the first if, the else and any elif’s are optional.  The endif is also required.</w:t>
      </w:r>
    </w:p>
    <w:p w14:paraId="517ECF07" w14:textId="77777777" w:rsidR="00250F7D" w:rsidRDefault="00250F7D" w:rsidP="00257C83"/>
    <w:p w14:paraId="0B0E9D85" w14:textId="4F3B69F1" w:rsidR="00250F7D" w:rsidRDefault="00250F7D" w:rsidP="00250F7D">
      <w:pPr>
        <w:pStyle w:val="Script"/>
      </w:pPr>
      <w:r>
        <w:t>if cmdCnt == 2</w:t>
      </w:r>
    </w:p>
    <w:p w14:paraId="4939C9F8" w14:textId="480DE51D" w:rsidR="00250F7D" w:rsidRDefault="00250F7D" w:rsidP="00250F7D">
      <w:pPr>
        <w:pStyle w:val="Script"/>
      </w:pPr>
      <w:r>
        <w:tab/>
        <w:t>if tlmCnt == 7</w:t>
      </w:r>
    </w:p>
    <w:p w14:paraId="28510A89" w14:textId="2CF134DC" w:rsidR="00250F7D" w:rsidRDefault="00250F7D" w:rsidP="00250F7D">
      <w:pPr>
        <w:pStyle w:val="Script"/>
      </w:pPr>
      <w:r>
        <w:tab/>
      </w:r>
      <w:r>
        <w:tab/>
        <w:t>echo 3</w:t>
      </w:r>
    </w:p>
    <w:p w14:paraId="581B5DFA" w14:textId="6F029DE0" w:rsidR="00250F7D" w:rsidRDefault="00250F7D" w:rsidP="00250F7D">
      <w:pPr>
        <w:pStyle w:val="Script"/>
      </w:pPr>
      <w:r>
        <w:tab/>
        <w:t>else</w:t>
      </w:r>
    </w:p>
    <w:p w14:paraId="3C85AB1F" w14:textId="1A2EA3B2" w:rsidR="00250F7D" w:rsidRDefault="00250F7D" w:rsidP="00250F7D">
      <w:pPr>
        <w:pStyle w:val="Script"/>
      </w:pPr>
      <w:r>
        <w:tab/>
      </w:r>
      <w:r>
        <w:tab/>
        <w:t>echo 4</w:t>
      </w:r>
    </w:p>
    <w:p w14:paraId="526F7D81" w14:textId="0A4A9160" w:rsidR="00250F7D" w:rsidRDefault="00250F7D" w:rsidP="00250F7D">
      <w:pPr>
        <w:pStyle w:val="Script"/>
      </w:pPr>
      <w:r>
        <w:tab/>
        <w:t>endif</w:t>
      </w:r>
    </w:p>
    <w:p w14:paraId="1DBB41B1" w14:textId="3CCE5D16" w:rsidR="00250F7D" w:rsidRDefault="00250F7D" w:rsidP="00250F7D">
      <w:pPr>
        <w:pStyle w:val="Script"/>
      </w:pPr>
      <w:r>
        <w:t>elif cmdCnt == 1</w:t>
      </w:r>
    </w:p>
    <w:p w14:paraId="63E17CF8" w14:textId="70E039C1" w:rsidR="00250F7D" w:rsidRDefault="00250F7D" w:rsidP="00250F7D">
      <w:pPr>
        <w:pStyle w:val="Script"/>
      </w:pPr>
      <w:r>
        <w:tab/>
        <w:t>echo 1</w:t>
      </w:r>
    </w:p>
    <w:p w14:paraId="06CA44FA" w14:textId="7EF3095C" w:rsidR="00250F7D" w:rsidRDefault="00250F7D" w:rsidP="00250F7D">
      <w:pPr>
        <w:pStyle w:val="Script"/>
      </w:pPr>
      <w:r>
        <w:t>else</w:t>
      </w:r>
    </w:p>
    <w:p w14:paraId="556E05D0" w14:textId="60D9F07D" w:rsidR="00250F7D" w:rsidRDefault="00250F7D" w:rsidP="00250F7D">
      <w:pPr>
        <w:pStyle w:val="Script"/>
      </w:pPr>
      <w:r>
        <w:tab/>
        <w:t>echo 2</w:t>
      </w:r>
    </w:p>
    <w:p w14:paraId="73556365" w14:textId="7F166AD3" w:rsidR="00250F7D" w:rsidRDefault="00250F7D" w:rsidP="00250F7D">
      <w:pPr>
        <w:pStyle w:val="Script"/>
      </w:pPr>
      <w:r>
        <w:t>endif</w:t>
      </w:r>
    </w:p>
    <w:p w14:paraId="09332C98" w14:textId="77777777" w:rsidR="00250F7D" w:rsidRDefault="00250F7D" w:rsidP="00250F7D"/>
    <w:p w14:paraId="47699CA2" w14:textId="77777777" w:rsidR="00257C83" w:rsidRDefault="00257C83" w:rsidP="005E78FA">
      <w:pPr>
        <w:pStyle w:val="Heading4"/>
      </w:pPr>
      <w:r>
        <w:t>Numbered Loops</w:t>
      </w:r>
    </w:p>
    <w:p w14:paraId="39AADCA7" w14:textId="69B7BBB5" w:rsidR="00257C83" w:rsidRDefault="00257C83" w:rsidP="00257C83">
      <w:r>
        <w:t xml:space="preserve">A numbered loop is used to repeat the same commands a fixed number of times.  </w:t>
      </w:r>
    </w:p>
    <w:p w14:paraId="6ADFB86D" w14:textId="77777777" w:rsidR="00257C83" w:rsidRDefault="00257C83" w:rsidP="00257C83">
      <w:pPr>
        <w:pStyle w:val="Script"/>
      </w:pPr>
    </w:p>
    <w:p w14:paraId="23B30B8F" w14:textId="146E2FB1" w:rsidR="00257C83" w:rsidRDefault="00250F7D" w:rsidP="00257C83">
      <w:pPr>
        <w:pStyle w:val="Script"/>
      </w:pPr>
      <w:r>
        <w:t>l</w:t>
      </w:r>
      <w:r w:rsidR="00257C83">
        <w:t>oop 10</w:t>
      </w:r>
    </w:p>
    <w:p w14:paraId="26CF3E66" w14:textId="77777777" w:rsidR="00257C83" w:rsidRDefault="00257C83" w:rsidP="00257C83">
      <w:pPr>
        <w:pStyle w:val="Script"/>
      </w:pPr>
      <w:r>
        <w:tab/>
        <w:t>Noop</w:t>
      </w:r>
    </w:p>
    <w:p w14:paraId="77999389" w14:textId="431E3189" w:rsidR="00257C83" w:rsidRDefault="00250F7D" w:rsidP="00257C83">
      <w:pPr>
        <w:pStyle w:val="Script"/>
      </w:pPr>
      <w:r>
        <w:t>e</w:t>
      </w:r>
      <w:r w:rsidR="00257C83">
        <w:t>ndloop</w:t>
      </w:r>
    </w:p>
    <w:p w14:paraId="59BDEFB8" w14:textId="77777777" w:rsidR="00257C83" w:rsidRDefault="00257C83" w:rsidP="00257C83">
      <w:pPr>
        <w:pStyle w:val="Script"/>
      </w:pPr>
    </w:p>
    <w:p w14:paraId="66A256E9" w14:textId="77777777" w:rsidR="00257C83" w:rsidRDefault="00257C83" w:rsidP="00257C83">
      <w:r>
        <w:t>For this example, 10 noops are sent.</w:t>
      </w:r>
    </w:p>
    <w:p w14:paraId="2F5E181E" w14:textId="13026123" w:rsidR="005E78FA" w:rsidRDefault="005E78FA" w:rsidP="005E78FA">
      <w:pPr>
        <w:pStyle w:val="Heading4"/>
      </w:pPr>
      <w:r>
        <w:t>Foreach Loops</w:t>
      </w:r>
    </w:p>
    <w:p w14:paraId="47D00952" w14:textId="266594C1" w:rsidR="005E78FA" w:rsidRDefault="005E78FA" w:rsidP="005E78FA">
      <w:r>
        <w:t>Foreach loops iterate through a list of items, assigning a local variable to a different value each iteration.</w:t>
      </w:r>
    </w:p>
    <w:p w14:paraId="15DABA79" w14:textId="77777777" w:rsidR="005E78FA" w:rsidRDefault="005E78FA" w:rsidP="005E78FA"/>
    <w:p w14:paraId="71E8EB69" w14:textId="5ADCA36C" w:rsidR="005E78FA" w:rsidRDefault="005E78FA" w:rsidP="005E78FA">
      <w:pPr>
        <w:pStyle w:val="Script"/>
      </w:pPr>
      <w:r>
        <w:t>foreach channel in “1,2,3”</w:t>
      </w:r>
    </w:p>
    <w:p w14:paraId="139A57EB" w14:textId="12A19BD0" w:rsidR="005E78FA" w:rsidRDefault="005E78FA" w:rsidP="005E78FA">
      <w:pPr>
        <w:pStyle w:val="Script"/>
      </w:pPr>
      <w:r>
        <w:tab/>
        <w:t>print channel</w:t>
      </w:r>
    </w:p>
    <w:p w14:paraId="5D7640BF" w14:textId="1C9EC96A" w:rsidR="005E78FA" w:rsidRPr="005E78FA" w:rsidRDefault="005E78FA" w:rsidP="005E78FA">
      <w:pPr>
        <w:pStyle w:val="Script"/>
      </w:pPr>
      <w:r>
        <w:t>endfor</w:t>
      </w:r>
    </w:p>
    <w:p w14:paraId="7CED0627" w14:textId="0A43146A" w:rsidR="00257C83" w:rsidRDefault="005E78FA" w:rsidP="005E78FA">
      <w:pPr>
        <w:pStyle w:val="Heading4"/>
      </w:pPr>
      <w:r>
        <w:t>While</w:t>
      </w:r>
      <w:r w:rsidR="00257C83">
        <w:t xml:space="preserve"> Loops</w:t>
      </w:r>
    </w:p>
    <w:p w14:paraId="2C11FA62" w14:textId="358E4E49" w:rsidR="00257C83" w:rsidRDefault="005E78FA" w:rsidP="00257C83">
      <w:r>
        <w:t>While loops repeat until the provided condition evaluates to false.</w:t>
      </w:r>
    </w:p>
    <w:p w14:paraId="48BF50F3" w14:textId="77777777" w:rsidR="00257C83" w:rsidRDefault="00257C83" w:rsidP="00257C83"/>
    <w:p w14:paraId="6E9161D3" w14:textId="6A1F593E" w:rsidR="00257C83" w:rsidRDefault="005E78FA" w:rsidP="00257C83">
      <w:pPr>
        <w:pStyle w:val="Script"/>
      </w:pPr>
      <w:r>
        <w:t>w</w:t>
      </w:r>
      <w:r w:rsidR="00257C83">
        <w:t>hile cmdCnt &lt; 10</w:t>
      </w:r>
    </w:p>
    <w:p w14:paraId="5A62DCE7" w14:textId="77777777" w:rsidR="00257C83" w:rsidRDefault="00257C83" w:rsidP="00257C83">
      <w:pPr>
        <w:pStyle w:val="Script"/>
      </w:pPr>
      <w:r>
        <w:t xml:space="preserve">  Noop</w:t>
      </w:r>
    </w:p>
    <w:p w14:paraId="1DC1707F" w14:textId="1BD7FF0D" w:rsidR="00257C83" w:rsidRDefault="005E78FA" w:rsidP="00257C83">
      <w:pPr>
        <w:pStyle w:val="Script"/>
      </w:pPr>
      <w:r>
        <w:t>e</w:t>
      </w:r>
      <w:r w:rsidR="00257C83">
        <w:t>ndwhile</w:t>
      </w:r>
    </w:p>
    <w:p w14:paraId="2105852A" w14:textId="77777777" w:rsidR="00257C83" w:rsidRDefault="00257C83" w:rsidP="00257C83">
      <w:pPr>
        <w:pStyle w:val="Script"/>
      </w:pPr>
    </w:p>
    <w:p w14:paraId="22087B7E" w14:textId="6A582C8D" w:rsidR="005E78FA" w:rsidRDefault="005E78FA" w:rsidP="005E78FA">
      <w:pPr>
        <w:pStyle w:val="Heading4"/>
      </w:pPr>
      <w:r>
        <w:t>Other Flow Control Statements</w:t>
      </w:r>
    </w:p>
    <w:p w14:paraId="3A766046" w14:textId="53B2163B" w:rsidR="005E78FA" w:rsidRPr="005E78FA" w:rsidRDefault="005E78FA" w:rsidP="005E78FA">
      <w:r>
        <w:t>Like in other scripting languages, the keywords break and continue are also available to control the execution of a loop.  Break will immediately exit the loop, even if there are more iterations remaining.  Continue will immediately return to the top of the loop, skipping any statements that may succeed it.</w:t>
      </w:r>
    </w:p>
    <w:p w14:paraId="2EAB8CFD" w14:textId="77777777" w:rsidR="00257C83" w:rsidRDefault="00257C83" w:rsidP="005E78FA">
      <w:pPr>
        <w:pStyle w:val="Heading4"/>
      </w:pPr>
      <w:r>
        <w:t>Labels and GOTO</w:t>
      </w:r>
    </w:p>
    <w:p w14:paraId="064CA453" w14:textId="77777777" w:rsidR="00257C83" w:rsidRDefault="00257C83" w:rsidP="00257C83">
      <w:r>
        <w:t>A different type of flow-control statement is the GOTO command.  This command causes the script to jump to a different line in the script, either by line number or by label reference.</w:t>
      </w:r>
    </w:p>
    <w:p w14:paraId="4548B288" w14:textId="77777777" w:rsidR="00257C83" w:rsidRDefault="00257C83" w:rsidP="00257C83">
      <w:pPr>
        <w:pStyle w:val="Script"/>
      </w:pPr>
    </w:p>
    <w:p w14:paraId="10F5F5F5" w14:textId="77777777" w:rsidR="00257C83" w:rsidRDefault="00257C83" w:rsidP="00257C83">
      <w:pPr>
        <w:pStyle w:val="Script"/>
      </w:pPr>
      <w:r>
        <w:t>CASE1:</w:t>
      </w:r>
    </w:p>
    <w:p w14:paraId="46E976B8" w14:textId="77777777" w:rsidR="00257C83" w:rsidRDefault="00257C83" w:rsidP="00257C83">
      <w:pPr>
        <w:pStyle w:val="Script"/>
      </w:pPr>
    </w:p>
    <w:p w14:paraId="057C4BF6" w14:textId="77777777" w:rsidR="00257C83" w:rsidRDefault="00257C83" w:rsidP="00257C83">
      <w:pPr>
        <w:pStyle w:val="Script"/>
      </w:pPr>
      <w:r>
        <w:t>Noop</w:t>
      </w:r>
    </w:p>
    <w:p w14:paraId="0C7ACB0D" w14:textId="77777777" w:rsidR="00257C83" w:rsidRDefault="00257C83" w:rsidP="00257C83">
      <w:pPr>
        <w:pStyle w:val="Script"/>
      </w:pPr>
      <w:r>
        <w:t>Noop</w:t>
      </w:r>
    </w:p>
    <w:p w14:paraId="5DCC6B6A" w14:textId="77777777" w:rsidR="00257C83" w:rsidRDefault="00257C83" w:rsidP="00257C83">
      <w:pPr>
        <w:pStyle w:val="Script"/>
      </w:pPr>
      <w:r>
        <w:t>goto CASE3</w:t>
      </w:r>
    </w:p>
    <w:p w14:paraId="0641BC78" w14:textId="77777777" w:rsidR="00257C83" w:rsidRDefault="00257C83" w:rsidP="00257C83">
      <w:pPr>
        <w:pStyle w:val="Script"/>
      </w:pPr>
    </w:p>
    <w:p w14:paraId="22E7FDD8" w14:textId="77777777" w:rsidR="00257C83" w:rsidRDefault="00257C83" w:rsidP="00257C83">
      <w:pPr>
        <w:pStyle w:val="Script"/>
      </w:pPr>
      <w:r>
        <w:t>CASE2:</w:t>
      </w:r>
    </w:p>
    <w:p w14:paraId="39020E6D" w14:textId="77777777" w:rsidR="00257C83" w:rsidRDefault="00257C83" w:rsidP="00257C83">
      <w:pPr>
        <w:pStyle w:val="Script"/>
      </w:pPr>
      <w:r>
        <w:t>Noop</w:t>
      </w:r>
    </w:p>
    <w:p w14:paraId="1EF045F7" w14:textId="77777777" w:rsidR="00257C83" w:rsidRDefault="00257C83" w:rsidP="00257C83">
      <w:pPr>
        <w:pStyle w:val="Script"/>
      </w:pPr>
    </w:p>
    <w:p w14:paraId="02B8CA75" w14:textId="77777777" w:rsidR="00257C83" w:rsidRDefault="00257C83" w:rsidP="00257C83">
      <w:pPr>
        <w:pStyle w:val="Script"/>
      </w:pPr>
      <w:r>
        <w:t>CASE3:</w:t>
      </w:r>
    </w:p>
    <w:p w14:paraId="063BA70D" w14:textId="77777777" w:rsidR="00257C83" w:rsidRDefault="00257C83" w:rsidP="00257C83">
      <w:pPr>
        <w:pStyle w:val="Script"/>
      </w:pPr>
      <w:r>
        <w:t>Noop</w:t>
      </w:r>
    </w:p>
    <w:p w14:paraId="39844836" w14:textId="77777777" w:rsidR="00257C83" w:rsidRDefault="00257C83" w:rsidP="00257C83">
      <w:pPr>
        <w:pStyle w:val="Script"/>
      </w:pPr>
      <w:r>
        <w:t>Noop</w:t>
      </w:r>
    </w:p>
    <w:p w14:paraId="22D309B7" w14:textId="77777777" w:rsidR="00257C83" w:rsidRDefault="00257C83" w:rsidP="00257C83"/>
    <w:p w14:paraId="15286E53" w14:textId="1F6FE754" w:rsidR="00257C83" w:rsidRDefault="00257C83" w:rsidP="00257C83">
      <w:r>
        <w:t xml:space="preserve">Any statement ending in a ‘:’ is considered by </w:t>
      </w:r>
      <w:r w:rsidR="00CD458E">
        <w:t>HYDRA</w:t>
      </w:r>
      <w:r>
        <w:t xml:space="preserve"> to be a label and can be used in a GOTO command.  In this example, the noop in CASE2 is skipped over as execution jumps to the CASE3 label instead.  GOTOs can jump anywhere in an existing script, but should not be used to enter </w:t>
      </w:r>
      <w:r w:rsidR="005E78FA">
        <w:t xml:space="preserve">or exit </w:t>
      </w:r>
      <w:r>
        <w:t>a loop</w:t>
      </w:r>
      <w:r w:rsidR="005E78FA">
        <w:t xml:space="preserve">.  </w:t>
      </w:r>
      <w:r>
        <w:t>In that case, the loop conditions will not be initialized correctly and the behavior is undefined.</w:t>
      </w:r>
      <w:r w:rsidR="005E78FA">
        <w:t xml:space="preserve">  Within a loop, goto’s are ok.</w:t>
      </w:r>
    </w:p>
    <w:p w14:paraId="4B1D2C82" w14:textId="77777777" w:rsidR="00257C83" w:rsidRDefault="00257C83" w:rsidP="00257C83"/>
    <w:p w14:paraId="39416692" w14:textId="77777777" w:rsidR="00257C83" w:rsidRDefault="00257C83" w:rsidP="00257C83">
      <w:r>
        <w:t>GOTOs are often used in conjunction with if-statements.</w:t>
      </w:r>
    </w:p>
    <w:p w14:paraId="1D08C5BC" w14:textId="77777777" w:rsidR="00257C83" w:rsidRDefault="00257C83" w:rsidP="00257C83"/>
    <w:p w14:paraId="749676D7" w14:textId="39B235B9" w:rsidR="00257C83" w:rsidRDefault="005E78FA" w:rsidP="00257C83">
      <w:pPr>
        <w:pStyle w:val="Script"/>
      </w:pPr>
      <w:r>
        <w:t>i</w:t>
      </w:r>
      <w:r w:rsidR="00257C83">
        <w:t>f instrMode == 1</w:t>
      </w:r>
    </w:p>
    <w:p w14:paraId="4B5A0320" w14:textId="77777777" w:rsidR="00257C83" w:rsidRDefault="00257C83" w:rsidP="00257C83">
      <w:pPr>
        <w:pStyle w:val="Script"/>
      </w:pPr>
      <w:r>
        <w:t xml:space="preserve">  GOTO CASE1</w:t>
      </w:r>
    </w:p>
    <w:p w14:paraId="5736C78D" w14:textId="676B64E0" w:rsidR="00257C83" w:rsidRDefault="005E78FA" w:rsidP="00257C83">
      <w:pPr>
        <w:pStyle w:val="Script"/>
      </w:pPr>
      <w:r>
        <w:t>e</w:t>
      </w:r>
      <w:r w:rsidR="00257C83">
        <w:t>lse</w:t>
      </w:r>
    </w:p>
    <w:p w14:paraId="6B925FC2" w14:textId="77777777" w:rsidR="00257C83" w:rsidRDefault="00257C83" w:rsidP="00257C83">
      <w:pPr>
        <w:pStyle w:val="Script"/>
      </w:pPr>
      <w:r>
        <w:t xml:space="preserve">  GOTO CASE2</w:t>
      </w:r>
    </w:p>
    <w:p w14:paraId="69709920" w14:textId="78FEDB5F" w:rsidR="00257C83" w:rsidRDefault="005E78FA" w:rsidP="00257C83">
      <w:pPr>
        <w:pStyle w:val="Script"/>
      </w:pPr>
      <w:r>
        <w:t>e</w:t>
      </w:r>
      <w:r w:rsidR="00257C83">
        <w:t>ndif</w:t>
      </w:r>
    </w:p>
    <w:p w14:paraId="1FAF4003" w14:textId="77777777" w:rsidR="00257C83" w:rsidRDefault="00257C83" w:rsidP="00257C83">
      <w:pPr>
        <w:pStyle w:val="Script"/>
      </w:pPr>
    </w:p>
    <w:p w14:paraId="21376F56" w14:textId="77777777" w:rsidR="00257C83" w:rsidRDefault="00257C83" w:rsidP="00257C83">
      <w:pPr>
        <w:pStyle w:val="Script"/>
      </w:pPr>
      <w:r>
        <w:t>CASE1:</w:t>
      </w:r>
    </w:p>
    <w:p w14:paraId="66B6EB37" w14:textId="77777777" w:rsidR="00257C83" w:rsidRDefault="00257C83" w:rsidP="00257C83">
      <w:pPr>
        <w:pStyle w:val="Script"/>
      </w:pPr>
      <w:r>
        <w:t>Noop</w:t>
      </w:r>
    </w:p>
    <w:p w14:paraId="126A86EF" w14:textId="77777777" w:rsidR="00257C83" w:rsidRDefault="00257C83" w:rsidP="00257C83">
      <w:pPr>
        <w:pStyle w:val="Script"/>
      </w:pPr>
      <w:r>
        <w:t>GOTO END</w:t>
      </w:r>
    </w:p>
    <w:p w14:paraId="1BC72C29" w14:textId="77777777" w:rsidR="00257C83" w:rsidRDefault="00257C83" w:rsidP="00257C83">
      <w:pPr>
        <w:pStyle w:val="Script"/>
      </w:pPr>
    </w:p>
    <w:p w14:paraId="42F5D040" w14:textId="77777777" w:rsidR="00257C83" w:rsidRDefault="00257C83" w:rsidP="00257C83">
      <w:pPr>
        <w:pStyle w:val="Script"/>
      </w:pPr>
      <w:r>
        <w:t>CASE2:</w:t>
      </w:r>
    </w:p>
    <w:p w14:paraId="6B42F94B" w14:textId="77777777" w:rsidR="00257C83" w:rsidRDefault="00257C83" w:rsidP="00257C83">
      <w:pPr>
        <w:pStyle w:val="Script"/>
      </w:pPr>
      <w:r>
        <w:t>Noop</w:t>
      </w:r>
    </w:p>
    <w:p w14:paraId="0362AE7B" w14:textId="77777777" w:rsidR="00257C83" w:rsidRDefault="00257C83" w:rsidP="00257C83">
      <w:pPr>
        <w:pStyle w:val="Script"/>
      </w:pPr>
      <w:r>
        <w:t>Noop</w:t>
      </w:r>
    </w:p>
    <w:p w14:paraId="7BCC5E73" w14:textId="77777777" w:rsidR="00257C83" w:rsidRDefault="00257C83" w:rsidP="00257C83">
      <w:pPr>
        <w:pStyle w:val="Script"/>
      </w:pPr>
      <w:r>
        <w:t>GOTO END</w:t>
      </w:r>
    </w:p>
    <w:p w14:paraId="6A5063B3" w14:textId="77777777" w:rsidR="00257C83" w:rsidRDefault="00257C83" w:rsidP="00257C83">
      <w:pPr>
        <w:pStyle w:val="Script"/>
      </w:pPr>
    </w:p>
    <w:p w14:paraId="290DC908" w14:textId="77777777" w:rsidR="00257C83" w:rsidRDefault="00257C83" w:rsidP="00257C83">
      <w:pPr>
        <w:pStyle w:val="Script"/>
      </w:pPr>
      <w:r>
        <w:t>END:</w:t>
      </w:r>
    </w:p>
    <w:p w14:paraId="10E60D2E" w14:textId="77777777" w:rsidR="00257C83" w:rsidRDefault="00257C83" w:rsidP="00257C83">
      <w:pPr>
        <w:pStyle w:val="Script"/>
      </w:pPr>
      <w:r>
        <w:t>;end of script</w:t>
      </w:r>
    </w:p>
    <w:p w14:paraId="649445F2" w14:textId="77777777" w:rsidR="00257C83" w:rsidRDefault="00257C83" w:rsidP="00257C83"/>
    <w:p w14:paraId="274C4383" w14:textId="77777777" w:rsidR="00257C83" w:rsidRDefault="00257C83" w:rsidP="00257C83">
      <w:pPr>
        <w:pStyle w:val="Heading3"/>
      </w:pPr>
      <w:bookmarkStart w:id="61" w:name="_Toc451892353"/>
      <w:r>
        <w:t>Variables</w:t>
      </w:r>
      <w:bookmarkEnd w:id="61"/>
    </w:p>
    <w:p w14:paraId="33C6AFF7" w14:textId="5C012A87" w:rsidR="00257C83" w:rsidRDefault="00257C83" w:rsidP="00257C83">
      <w:r>
        <w:t xml:space="preserve">A script can declare local variables for use inside the script only.  These values are not accessible to the main </w:t>
      </w:r>
      <w:r w:rsidR="00CD458E">
        <w:t>HYDRA</w:t>
      </w:r>
      <w:r>
        <w:t xml:space="preserve"> program, or any subscripts called by the script.</w:t>
      </w:r>
    </w:p>
    <w:p w14:paraId="6859531F" w14:textId="77777777" w:rsidR="00257C83" w:rsidRDefault="00257C83" w:rsidP="00257C83"/>
    <w:p w14:paraId="45D6B589" w14:textId="77777777" w:rsidR="00257C83" w:rsidRDefault="00257C83" w:rsidP="00257C83">
      <w:r>
        <w:t>To create a variable, the variable name and type must be provided in the ‘declare’ command.</w:t>
      </w:r>
    </w:p>
    <w:p w14:paraId="58FF2A7A" w14:textId="77777777" w:rsidR="00257C83" w:rsidRDefault="00257C83" w:rsidP="00257C83"/>
    <w:p w14:paraId="500D5EC4" w14:textId="09BE5440" w:rsidR="00257C83" w:rsidRDefault="005E78FA" w:rsidP="00257C83">
      <w:pPr>
        <w:pStyle w:val="Script"/>
      </w:pPr>
      <w:r>
        <w:t>d</w:t>
      </w:r>
      <w:r w:rsidR="00257C83">
        <w:t>eclare myVar1 dn8</w:t>
      </w:r>
    </w:p>
    <w:p w14:paraId="2BF953E1" w14:textId="195DD3FA" w:rsidR="00257C83" w:rsidRDefault="005E78FA" w:rsidP="00257C83">
      <w:pPr>
        <w:pStyle w:val="Script"/>
      </w:pPr>
      <w:r>
        <w:t>d</w:t>
      </w:r>
      <w:r w:rsidR="00257C83">
        <w:t>eclare myVar2 float32</w:t>
      </w:r>
    </w:p>
    <w:p w14:paraId="1713ADF1" w14:textId="77777777" w:rsidR="00257C83" w:rsidRDefault="00257C83" w:rsidP="00257C83"/>
    <w:p w14:paraId="6904A9CD" w14:textId="4F531F8C" w:rsidR="00257C83" w:rsidRDefault="00257C83" w:rsidP="00257C83">
      <w:r>
        <w:lastRenderedPageBreak/>
        <w:t xml:space="preserve">Once declared, the variables can be used just as other items defined in the main </w:t>
      </w:r>
      <w:r w:rsidR="00CD458E">
        <w:t>HYDRA</w:t>
      </w:r>
      <w:r>
        <w:t xml:space="preserve"> program.  If there are conflicting names, the local variable takes precedence over the global.</w:t>
      </w:r>
    </w:p>
    <w:p w14:paraId="72F3009A" w14:textId="77777777" w:rsidR="00416E99" w:rsidRDefault="00416E99" w:rsidP="00257C83"/>
    <w:p w14:paraId="23F62F6D" w14:textId="440CF452" w:rsidR="005E78FA" w:rsidRDefault="00A50FEC" w:rsidP="00257C83">
      <w:r>
        <w:t xml:space="preserve">When using variables as command arguments or in verify statements, they can be referenced with the $ symbol.  This causes </w:t>
      </w:r>
      <w:r w:rsidR="00CD458E">
        <w:t>HYDRA</w:t>
      </w:r>
      <w:r>
        <w:t xml:space="preserve"> to substitute the value of the variable in place of its name before executing the line.</w:t>
      </w:r>
    </w:p>
    <w:p w14:paraId="0F3A0C39" w14:textId="77777777" w:rsidR="00A50FEC" w:rsidRDefault="00A50FEC" w:rsidP="00257C83"/>
    <w:p w14:paraId="5E0CBC1F" w14:textId="0F0E13B8" w:rsidR="00A50FEC" w:rsidRDefault="00A50FEC" w:rsidP="00A50FEC">
      <w:pPr>
        <w:pStyle w:val="Script"/>
      </w:pPr>
      <w:r>
        <w:t>declare myVar dn8</w:t>
      </w:r>
    </w:p>
    <w:p w14:paraId="2999DF09" w14:textId="5893D90B" w:rsidR="00A50FEC" w:rsidRDefault="00A50FEC" w:rsidP="00A50FEC">
      <w:pPr>
        <w:pStyle w:val="Script"/>
      </w:pPr>
      <w:r>
        <w:t>set myVar = 1</w:t>
      </w:r>
    </w:p>
    <w:p w14:paraId="2A173D35" w14:textId="77777777" w:rsidR="00A50FEC" w:rsidRDefault="00A50FEC" w:rsidP="00A50FEC">
      <w:pPr>
        <w:pStyle w:val="Script"/>
      </w:pPr>
    </w:p>
    <w:p w14:paraId="3AFA5D14" w14:textId="50EEA6DF" w:rsidR="00A50FEC" w:rsidRDefault="00A50FEC" w:rsidP="00A50FEC">
      <w:pPr>
        <w:pStyle w:val="Script"/>
      </w:pPr>
      <w:r>
        <w:t>send_command arg1 $myVar</w:t>
      </w:r>
    </w:p>
    <w:p w14:paraId="31D19930" w14:textId="77777777" w:rsidR="00A50FEC" w:rsidRDefault="00A50FEC" w:rsidP="00A50FEC">
      <w:pPr>
        <w:pStyle w:val="Script"/>
      </w:pPr>
    </w:p>
    <w:p w14:paraId="6E848A15" w14:textId="68CE66E7" w:rsidR="00A50FEC" w:rsidRDefault="00A50FEC" w:rsidP="00A50FEC">
      <w:pPr>
        <w:pStyle w:val="Script"/>
      </w:pPr>
      <w:r>
        <w:t>tlmwait cmdCnt == $myVar</w:t>
      </w:r>
    </w:p>
    <w:p w14:paraId="75FA1547" w14:textId="77777777" w:rsidR="00257C83" w:rsidRDefault="00257C83" w:rsidP="00257C83"/>
    <w:p w14:paraId="6F13F63F" w14:textId="412E1ACC" w:rsidR="00417E16" w:rsidRDefault="00417E16" w:rsidP="00257C83">
      <w:r>
        <w:t>The $ notation can only be used with local variables, not global items or telemetry.</w:t>
      </w:r>
    </w:p>
    <w:p w14:paraId="6BDABA68" w14:textId="77777777" w:rsidR="00417E16" w:rsidRDefault="00417E16" w:rsidP="00257C83"/>
    <w:p w14:paraId="160F2920" w14:textId="77777777" w:rsidR="00257C83" w:rsidRDefault="00257C83" w:rsidP="00257C83">
      <w:r>
        <w:t>Variables can be declared anywhere in the script, but must be declared before they are referenced.  Declaring the same variable twice results in an error.  Variable declarations are not considered commands, so there is no wait between the statements.</w:t>
      </w:r>
    </w:p>
    <w:p w14:paraId="2B60F6A3" w14:textId="77777777" w:rsidR="00417E16" w:rsidRDefault="00417E16" w:rsidP="00257C83"/>
    <w:p w14:paraId="015557F7" w14:textId="5C3ED148" w:rsidR="00417E16" w:rsidRDefault="00417E16" w:rsidP="00257C83">
      <w:r>
        <w:t>The script can prompt the user for a variable value using the ask command.</w:t>
      </w:r>
    </w:p>
    <w:p w14:paraId="36EA795E" w14:textId="77777777" w:rsidR="00417E16" w:rsidRDefault="00417E16" w:rsidP="00257C83"/>
    <w:p w14:paraId="70EF9198" w14:textId="51B85100" w:rsidR="00417E16" w:rsidRDefault="00417E16" w:rsidP="00417E16">
      <w:pPr>
        <w:pStyle w:val="Script"/>
      </w:pPr>
      <w:r>
        <w:t>ask “What value for myArg?” myArg</w:t>
      </w:r>
    </w:p>
    <w:p w14:paraId="27085A19" w14:textId="77777777" w:rsidR="00417E16" w:rsidRDefault="00417E16" w:rsidP="00417E16"/>
    <w:p w14:paraId="0675368B" w14:textId="578019E9" w:rsidR="00417E16" w:rsidRDefault="00417E16" w:rsidP="00417E16">
      <w:r>
        <w:t>This will pop up a message box to prompt for the value.  If only certain values are allowed, those can be supplied to the command as well.</w:t>
      </w:r>
    </w:p>
    <w:p w14:paraId="59BA3495" w14:textId="77777777" w:rsidR="00417E16" w:rsidRDefault="00417E16" w:rsidP="00417E16"/>
    <w:p w14:paraId="686EDB0E" w14:textId="4AB4307F" w:rsidR="00417E16" w:rsidRDefault="00417E16" w:rsidP="00417E16">
      <w:pPr>
        <w:pStyle w:val="Script"/>
      </w:pPr>
      <w:r>
        <w:t>ask “Which value for myArg?” myArg “1,2,3”</w:t>
      </w:r>
    </w:p>
    <w:p w14:paraId="7DB54FCD" w14:textId="77777777" w:rsidR="00417E16" w:rsidRDefault="00417E16" w:rsidP="00417E16"/>
    <w:p w14:paraId="514EA214" w14:textId="0EF226DE" w:rsidR="00A50FEC" w:rsidRDefault="00A50FEC" w:rsidP="00A50FEC">
      <w:pPr>
        <w:pStyle w:val="Heading4"/>
      </w:pPr>
      <w:r>
        <w:t>String Variables</w:t>
      </w:r>
    </w:p>
    <w:p w14:paraId="50ACC443" w14:textId="7713C324" w:rsidR="00A50FEC" w:rsidRDefault="00A50FEC" w:rsidP="00A50FEC">
      <w:r>
        <w:t>A special type is available only inside of scripts, called varString.  This type declares a variable that holds a string value, rather than an integer or a double.  It can be set and dereferenced, but should not be used in verify statements.</w:t>
      </w:r>
    </w:p>
    <w:p w14:paraId="3B9C5272" w14:textId="77777777" w:rsidR="00A50FEC" w:rsidRDefault="00A50FEC" w:rsidP="00A50FEC"/>
    <w:p w14:paraId="4C323337" w14:textId="023CBC61" w:rsidR="00A50FEC" w:rsidRDefault="00A50FEC" w:rsidP="00A50FEC">
      <w:pPr>
        <w:pStyle w:val="Script"/>
      </w:pPr>
      <w:r>
        <w:t>declare myStr varString</w:t>
      </w:r>
    </w:p>
    <w:p w14:paraId="3CE397A0" w14:textId="5D2B523D" w:rsidR="00A50FEC" w:rsidRDefault="00A50FEC" w:rsidP="00A50FEC">
      <w:pPr>
        <w:pStyle w:val="Script"/>
      </w:pPr>
      <w:r>
        <w:t>set myStr = ch1</w:t>
      </w:r>
    </w:p>
    <w:p w14:paraId="6F139440" w14:textId="77777777" w:rsidR="00A50FEC" w:rsidRDefault="00A50FEC" w:rsidP="00A50FEC">
      <w:pPr>
        <w:pStyle w:val="Script"/>
      </w:pPr>
    </w:p>
    <w:p w14:paraId="61FEC9CC" w14:textId="6F21823F" w:rsidR="00A50FEC" w:rsidRDefault="00A50FEC" w:rsidP="00A50FEC">
      <w:pPr>
        <w:pStyle w:val="Script"/>
      </w:pPr>
      <w:r>
        <w:t>tlmwait $myStrState == 0</w:t>
      </w:r>
    </w:p>
    <w:p w14:paraId="06907692" w14:textId="77777777" w:rsidR="00A50FEC" w:rsidRDefault="00A50FEC" w:rsidP="00A50FEC"/>
    <w:p w14:paraId="738EA877" w14:textId="6F38FB82" w:rsidR="00A50FEC" w:rsidRPr="00A50FEC" w:rsidRDefault="00A50FEC" w:rsidP="00A50FEC">
      <w:r>
        <w:t>In this example, the string is set to “ch1” and then that value is combined with state to create the variable name “ch1State”, which is then checked against a value.  These strings can also be passed as arguments.</w:t>
      </w:r>
    </w:p>
    <w:p w14:paraId="5EA96C7E" w14:textId="77777777" w:rsidR="00416E99" w:rsidRDefault="00416E99" w:rsidP="00257C83">
      <w:pPr>
        <w:pStyle w:val="Heading3"/>
      </w:pPr>
      <w:bookmarkStart w:id="62" w:name="_Toc451892354"/>
      <w:r>
        <w:lastRenderedPageBreak/>
        <w:t>Arguments</w:t>
      </w:r>
      <w:bookmarkEnd w:id="62"/>
    </w:p>
    <w:p w14:paraId="78159A64" w14:textId="68E7BE31" w:rsidR="00A50FEC" w:rsidRDefault="00A50FEC" w:rsidP="00A50FEC">
      <w:r>
        <w:t>Arguments are like variables, except their initial values are set when the script is called.  Otherwise, they are used exactly the same.  The arguments must be declared in the same order in which their values will be supplied.</w:t>
      </w:r>
    </w:p>
    <w:p w14:paraId="3CE2EE96" w14:textId="77777777" w:rsidR="00A50FEC" w:rsidRDefault="00A50FEC" w:rsidP="00A50FEC"/>
    <w:p w14:paraId="1D784581" w14:textId="228AD66A" w:rsidR="00A50FEC" w:rsidRDefault="00A50FEC" w:rsidP="00A50FEC">
      <w:pPr>
        <w:pStyle w:val="Script"/>
      </w:pPr>
      <w:r>
        <w:t>argument myArg1 dn8</w:t>
      </w:r>
    </w:p>
    <w:p w14:paraId="2A0F2854" w14:textId="7E985AD9" w:rsidR="00A50FEC" w:rsidRDefault="00A50FEC" w:rsidP="00A50FEC">
      <w:pPr>
        <w:pStyle w:val="Script"/>
      </w:pPr>
      <w:r>
        <w:t>argument myArg2 varString</w:t>
      </w:r>
    </w:p>
    <w:p w14:paraId="43506751" w14:textId="77777777" w:rsidR="00A50FEC" w:rsidRDefault="00A50FEC" w:rsidP="00A50FEC">
      <w:pPr>
        <w:pStyle w:val="Script"/>
      </w:pPr>
    </w:p>
    <w:p w14:paraId="35E24186" w14:textId="324F3081" w:rsidR="00A50FEC" w:rsidRDefault="00A50FEC" w:rsidP="00A50FEC">
      <w:r>
        <w:t>This script is called using parentheses to set the argument values.</w:t>
      </w:r>
    </w:p>
    <w:p w14:paraId="43F893E9" w14:textId="77777777" w:rsidR="00A50FEC" w:rsidRDefault="00A50FEC" w:rsidP="00A50FEC"/>
    <w:p w14:paraId="23049D0E" w14:textId="19843274" w:rsidR="00A50FEC" w:rsidRPr="00A50FEC" w:rsidRDefault="001E3E24" w:rsidP="00A50FEC">
      <w:pPr>
        <w:pStyle w:val="Script"/>
      </w:pPr>
      <w:r>
        <w:t>start</w:t>
      </w:r>
      <w:r w:rsidR="00A50FEC">
        <w:t xml:space="preserve"> myScript(1, ch1)</w:t>
      </w:r>
    </w:p>
    <w:p w14:paraId="24B3FCA2" w14:textId="77777777" w:rsidR="00257C83" w:rsidRDefault="00257C83" w:rsidP="00257C83">
      <w:pPr>
        <w:pStyle w:val="Heading3"/>
      </w:pPr>
      <w:bookmarkStart w:id="63" w:name="_Toc451892355"/>
      <w:r>
        <w:t>Subscripts</w:t>
      </w:r>
      <w:bookmarkEnd w:id="63"/>
    </w:p>
    <w:p w14:paraId="27EFAB0B" w14:textId="77777777" w:rsidR="00257C83" w:rsidRDefault="00257C83" w:rsidP="00257C83">
      <w:r>
        <w:t>A subscript is a script that executes in the same engine as the calling script.  The main script is halted until the subscript completes.  There is no limit to the number of nested scripts.  To identify the new script as a subscript, instead of a script to start in a new engine, the ‘call’ command is used.</w:t>
      </w:r>
    </w:p>
    <w:p w14:paraId="308196D2" w14:textId="77777777" w:rsidR="00257C83" w:rsidRDefault="00257C83" w:rsidP="00257C83"/>
    <w:p w14:paraId="7683B740" w14:textId="7F9039B2" w:rsidR="00257C83" w:rsidRDefault="00A50FEC" w:rsidP="00257C83">
      <w:pPr>
        <w:pStyle w:val="Script"/>
      </w:pPr>
      <w:r>
        <w:t>call mySubscript</w:t>
      </w:r>
      <w:r w:rsidR="001E3E24">
        <w:t>(1, ch1)</w:t>
      </w:r>
    </w:p>
    <w:p w14:paraId="1E49003C" w14:textId="77777777" w:rsidR="00257C83" w:rsidRDefault="00257C83" w:rsidP="00257C83">
      <w:pPr>
        <w:pStyle w:val="Heading3"/>
      </w:pPr>
      <w:bookmarkStart w:id="64" w:name="_Toc451892356"/>
      <w:r>
        <w:t>Return Statements</w:t>
      </w:r>
      <w:bookmarkEnd w:id="64"/>
    </w:p>
    <w:p w14:paraId="719AD0AA" w14:textId="77777777" w:rsidR="00257C83" w:rsidRDefault="00257C83" w:rsidP="00257C83">
      <w:r>
        <w:t>Once the script engine has processed the last line in the file, the script execution is complete and the engine returns to IDLE.  To stop a script before that case, the ‘return’ statement is used.  If the script is a subscript, ‘return wait’ will cause the higher level script to pause and wait for a go before continuing.  ‘return all’  cancels all scripts in the engine.</w:t>
      </w:r>
    </w:p>
    <w:p w14:paraId="5B4405EA" w14:textId="77777777" w:rsidR="00257C83" w:rsidRDefault="00257C83" w:rsidP="00257C83">
      <w:pPr>
        <w:pStyle w:val="Heading3"/>
      </w:pPr>
      <w:bookmarkStart w:id="65" w:name="_Toc451892357"/>
      <w:r>
        <w:t>Script Execution</w:t>
      </w:r>
      <w:bookmarkEnd w:id="65"/>
    </w:p>
    <w:p w14:paraId="5BA3BB19" w14:textId="4CBE8AD6" w:rsidR="00257C83" w:rsidRDefault="00257C83" w:rsidP="00257C83">
      <w:r>
        <w:t>While running, the user can control the script execution to override the controls within the script itself.  For example, the user can pause the script at any time and issue go’s to move through timed waits or errors.  The user can also jump around in the script with GOTO commands to repeat or skip certain sections.  They can stop script execution with the ‘return’ statements discussed above.  There are controls for all these functions in the script engine window.</w:t>
      </w:r>
      <w:r w:rsidR="00836718">
        <w:t xml:space="preserve">  FIXME step command</w:t>
      </w:r>
    </w:p>
    <w:p w14:paraId="44E1142D" w14:textId="09CFD36C" w:rsidR="00822A21" w:rsidRDefault="00822A21" w:rsidP="00257C83"/>
    <w:p w14:paraId="04EE9E3F" w14:textId="346CF10A" w:rsidR="00822A21" w:rsidRDefault="00822A21" w:rsidP="00822A21">
      <w:pPr>
        <w:pStyle w:val="Heading1"/>
      </w:pPr>
      <w:r>
        <w:t>Testing</w:t>
      </w:r>
    </w:p>
    <w:p w14:paraId="5267D550" w14:textId="746F3F3E" w:rsidR="00822A21" w:rsidRDefault="00822A21" w:rsidP="00822A21"/>
    <w:p w14:paraId="6ADA1DEA" w14:textId="3A0636DB" w:rsidR="00822A21" w:rsidRDefault="00822A21" w:rsidP="00822A21">
      <w:r>
        <w:t>The Test framework is designed to be used from scripts, but the commands can be sent from the command line as well. When running a test case, all Hydra artifacts produced will be stored in a directory specific to the test that is being run. This includes any event logs or telemetry files generated during the test. The path for the artifacts is:</w:t>
      </w:r>
    </w:p>
    <w:p w14:paraId="1B73322C" w14:textId="2D5887D2" w:rsidR="00822A21" w:rsidRDefault="00822A21" w:rsidP="00822A21"/>
    <w:p w14:paraId="385F41DB" w14:textId="77AAA049" w:rsidR="00822A21" w:rsidRDefault="00822A21" w:rsidP="00822A21">
      <w:pPr>
        <w:rPr>
          <w:i/>
        </w:rPr>
      </w:pPr>
      <w:r>
        <w:rPr>
          <w:i/>
        </w:rPr>
        <w:t>basePath/testCSCI/testGroup/testName/date</w:t>
      </w:r>
    </w:p>
    <w:p w14:paraId="67D4136B" w14:textId="56E4E5BE" w:rsidR="009F26B0" w:rsidRDefault="009F26B0" w:rsidP="00822A21">
      <w:r>
        <w:t>where:</w:t>
      </w:r>
    </w:p>
    <w:p w14:paraId="264E9AF1" w14:textId="76640BD0" w:rsidR="009F26B0" w:rsidRDefault="009F26B0" w:rsidP="009F26B0">
      <w:pPr>
        <w:pStyle w:val="ListParagraph"/>
        <w:numPr>
          <w:ilvl w:val="0"/>
          <w:numId w:val="4"/>
        </w:numPr>
      </w:pPr>
      <w:r>
        <w:lastRenderedPageBreak/>
        <w:t>basePath – provided in testing configuration</w:t>
      </w:r>
    </w:p>
    <w:p w14:paraId="77261662" w14:textId="02D614CD" w:rsidR="009F26B0" w:rsidRDefault="009F26B0" w:rsidP="009F26B0">
      <w:pPr>
        <w:pStyle w:val="ListParagraph"/>
        <w:numPr>
          <w:ilvl w:val="0"/>
          <w:numId w:val="4"/>
        </w:numPr>
      </w:pPr>
      <w:r>
        <w:t>testCSCI – optional</w:t>
      </w:r>
    </w:p>
    <w:p w14:paraId="4BD45CE8" w14:textId="4024F798" w:rsidR="009F26B0" w:rsidRDefault="009F26B0" w:rsidP="009F26B0">
      <w:pPr>
        <w:pStyle w:val="ListParagraph"/>
        <w:numPr>
          <w:ilvl w:val="0"/>
          <w:numId w:val="4"/>
        </w:numPr>
      </w:pPr>
      <w:r>
        <w:t>group – provided when test starts</w:t>
      </w:r>
    </w:p>
    <w:p w14:paraId="60B01603" w14:textId="4C70C67D" w:rsidR="009F26B0" w:rsidRDefault="009F26B0" w:rsidP="009F26B0">
      <w:pPr>
        <w:pStyle w:val="ListParagraph"/>
        <w:numPr>
          <w:ilvl w:val="0"/>
          <w:numId w:val="4"/>
        </w:numPr>
      </w:pPr>
      <w:r>
        <w:t>name – provided when test starts</w:t>
      </w:r>
    </w:p>
    <w:p w14:paraId="1D7B9144" w14:textId="216DF122" w:rsidR="009F26B0" w:rsidRDefault="009F26B0" w:rsidP="009F26B0">
      <w:pPr>
        <w:pStyle w:val="ListParagraph"/>
        <w:numPr>
          <w:ilvl w:val="0"/>
          <w:numId w:val="4"/>
        </w:numPr>
      </w:pPr>
      <w:r>
        <w:t>date – start time of the test</w:t>
      </w:r>
    </w:p>
    <w:p w14:paraId="11C876CD" w14:textId="0AB35444" w:rsidR="009F26B0" w:rsidRDefault="009F26B0" w:rsidP="009F26B0">
      <w:r>
        <w:t>All paths are relative to the Hydra project directory.</w:t>
      </w:r>
    </w:p>
    <w:p w14:paraId="1CB46D80" w14:textId="50D99533" w:rsidR="009F26B0" w:rsidRDefault="009F26B0" w:rsidP="009F26B0"/>
    <w:p w14:paraId="463DAD3A" w14:textId="69C93059" w:rsidR="009F26B0" w:rsidRDefault="009F26B0" w:rsidP="009F26B0">
      <w:r>
        <w:t>Each test case run is also logged to a result file, in csv format for later viewing and modifying with Excel or other spreadsheet program.  The result file is appended for each test case run and contains columns for the test csci, group, name, start time, end time, hydra version,  script version, notes, host, test conductor, etc.  The name and location of the result file is provided in the testing configuration.</w:t>
      </w:r>
    </w:p>
    <w:p w14:paraId="6650B35A" w14:textId="40FD688D" w:rsidR="007241FB" w:rsidRDefault="007241FB" w:rsidP="009F26B0"/>
    <w:p w14:paraId="54A0AF6E" w14:textId="65F16D60" w:rsidR="007241FB" w:rsidRDefault="007241FB" w:rsidP="009F26B0">
      <w:r>
        <w:t>Hydra can create a summary of all test cases in its project directory and output the results to another csv file, with the columns in the following order: test csci, group, name, script name, requirements, author, description, prerequisites, notes, etc. The location and name of this file is provided when the test cases command is executed.</w:t>
      </w:r>
    </w:p>
    <w:p w14:paraId="79FDDE67" w14:textId="1B4A1027" w:rsidR="00CC6CCE" w:rsidRDefault="00CC6CCE" w:rsidP="009F26B0"/>
    <w:p w14:paraId="035A7007" w14:textId="4CBBA9B6" w:rsidR="00CC6CCE" w:rsidRDefault="00CC6CCE" w:rsidP="009F26B0">
      <w:r>
        <w:t xml:space="preserve">A report can be created at the end of a set of tests with the </w:t>
      </w:r>
      <w:r>
        <w:rPr>
          <w:b/>
        </w:rPr>
        <w:t>test groups</w:t>
      </w:r>
      <w:r>
        <w:t xml:space="preserve"> command. The default name and location for the output file is provided in the testing configuration, but can be overridden when the command is executed. The format of this report is XML and matches existing formats for unit tests for runners like Google Test and JUnit.</w:t>
      </w:r>
    </w:p>
    <w:p w14:paraId="566A8F25" w14:textId="51026B16" w:rsidR="00CC6CCE" w:rsidRDefault="00CC6CCE" w:rsidP="009F26B0"/>
    <w:p w14:paraId="64D3135E" w14:textId="659A9CB6" w:rsidR="00CC6CCE" w:rsidRDefault="00CC6CCE" w:rsidP="009F26B0">
      <w:r>
        <w:t xml:space="preserve">The test framework can be completely disabled, in which case </w:t>
      </w:r>
      <w:r w:rsidR="004129C6">
        <w:t>Hydra ignores all of the test commands</w:t>
      </w:r>
      <w:r>
        <w:t>.</w:t>
      </w:r>
    </w:p>
    <w:p w14:paraId="41458102" w14:textId="2273110E" w:rsidR="00CC6CCE" w:rsidRDefault="00CC6CCE" w:rsidP="009F26B0"/>
    <w:p w14:paraId="33620C12" w14:textId="777AE893" w:rsidR="00CC6CCE" w:rsidRDefault="00E26244" w:rsidP="00CC6CCE">
      <w:pPr>
        <w:pStyle w:val="Heading2"/>
      </w:pPr>
      <w:r>
        <w:t>View Test Commands</w:t>
      </w:r>
    </w:p>
    <w:p w14:paraId="41395646" w14:textId="336BC246" w:rsidR="004129C6" w:rsidRDefault="004129C6" w:rsidP="004129C6">
      <w:r>
        <w:t>To view all available test commands:</w:t>
      </w:r>
    </w:p>
    <w:p w14:paraId="4808D790" w14:textId="16428AE1" w:rsidR="004129C6" w:rsidRDefault="004129C6" w:rsidP="004129C6"/>
    <w:p w14:paraId="11D68BDE" w14:textId="6A63B88E" w:rsidR="004129C6" w:rsidRDefault="004129C6" w:rsidP="004129C6">
      <w:pPr>
        <w:rPr>
          <w:b/>
        </w:rPr>
      </w:pPr>
      <w:r>
        <w:rPr>
          <w:b/>
        </w:rPr>
        <w:t>test help</w:t>
      </w:r>
    </w:p>
    <w:p w14:paraId="0EABFF46" w14:textId="776CD22E" w:rsidR="004129C6" w:rsidRDefault="004129C6" w:rsidP="004129C6">
      <w:pPr>
        <w:rPr>
          <w:b/>
        </w:rPr>
      </w:pPr>
    </w:p>
    <w:p w14:paraId="31ECB236" w14:textId="01DC5208" w:rsidR="004129C6" w:rsidRDefault="004129C6" w:rsidP="004129C6">
      <w:r>
        <w:t>This displays a list of all available actions. To see usage information for a specific action, type:</w:t>
      </w:r>
    </w:p>
    <w:p w14:paraId="7C439C00" w14:textId="48C49474" w:rsidR="004129C6" w:rsidRDefault="004129C6" w:rsidP="004129C6"/>
    <w:p w14:paraId="1C45CF72" w14:textId="038ACC09" w:rsidR="004129C6" w:rsidRPr="004129C6" w:rsidRDefault="004129C6" w:rsidP="004129C6">
      <w:pPr>
        <w:rPr>
          <w:b/>
        </w:rPr>
      </w:pPr>
      <w:r>
        <w:rPr>
          <w:b/>
        </w:rPr>
        <w:t>test help action</w:t>
      </w:r>
    </w:p>
    <w:p w14:paraId="7D708A83" w14:textId="3E3946BA" w:rsidR="00E26244" w:rsidRDefault="00E26244" w:rsidP="00E26244">
      <w:pPr>
        <w:pStyle w:val="Heading2"/>
      </w:pPr>
      <w:r>
        <w:t>Return Values</w:t>
      </w:r>
    </w:p>
    <w:p w14:paraId="365B29A8" w14:textId="63B69256" w:rsidR="000567CC" w:rsidRPr="000567CC" w:rsidRDefault="000567CC" w:rsidP="000567CC">
      <w:r>
        <w:t xml:space="preserve">Scripts can return values to their callers via the </w:t>
      </w:r>
      <w:r w:rsidRPr="000567CC">
        <w:rPr>
          <w:b/>
        </w:rPr>
        <w:t>return</w:t>
      </w:r>
      <w:r>
        <w:t xml:space="preserve"> command.  The caller can access the value returned with the special variable **$$ret**.  Floating point values that are returned will be truncated to the format %6.6f.</w:t>
      </w:r>
    </w:p>
    <w:p w14:paraId="55E929F0" w14:textId="6CD60E34" w:rsidR="00E26244" w:rsidRDefault="00E26244" w:rsidP="00E26244">
      <w:pPr>
        <w:pStyle w:val="Heading2"/>
      </w:pPr>
      <w:r>
        <w:t>Script Modes</w:t>
      </w:r>
    </w:p>
    <w:p w14:paraId="24F1A441" w14:textId="0DEA494A" w:rsidR="0091757C" w:rsidRDefault="0091757C" w:rsidP="0091757C">
      <w:r>
        <w:t xml:space="preserve">Hydra provides a new mode for running scripts, called AUTO.  The old behavior is now MANUAL mode, which is the default.  In AUTO mode, pause statements have no </w:t>
      </w:r>
      <w:r>
        <w:lastRenderedPageBreak/>
        <w:t xml:space="preserve">effect, verify statements do not pause the script, and ask statements use the default provided instead of prompting the user. Auto mode does not disable protected command checking, so that needs to be disabled separately, if desired.  </w:t>
      </w:r>
    </w:p>
    <w:p w14:paraId="6537236F" w14:textId="77777777" w:rsidR="0091757C" w:rsidRDefault="0091757C" w:rsidP="0091757C"/>
    <w:p w14:paraId="6AEBDEFE" w14:textId="6F571D0D" w:rsidR="0091757C" w:rsidRDefault="0091757C" w:rsidP="0091757C">
      <w:r>
        <w:t>The design of AUTO mode is to limit user interaction with a s</w:t>
      </w:r>
      <w:r w:rsidR="00B55F92">
        <w:t xml:space="preserve">cript so tests can be performed </w:t>
      </w:r>
      <w:r>
        <w:t>in an automated fashion.</w:t>
      </w:r>
    </w:p>
    <w:p w14:paraId="7C025F39" w14:textId="020C164E" w:rsidR="00B55F92" w:rsidRDefault="00B55F92" w:rsidP="0091757C"/>
    <w:p w14:paraId="24C066E9" w14:textId="444046F6" w:rsidR="00B55F92" w:rsidRPr="0091757C" w:rsidRDefault="00B55F92" w:rsidP="00B55F92">
      <w:r>
        <w:t>Script errors will still pause execution, such as invalid telemetry item name, invalid command, badly formatted if statement.</w:t>
      </w:r>
    </w:p>
    <w:p w14:paraId="083271A8" w14:textId="63B329CF" w:rsidR="00E26244" w:rsidRDefault="00E26244" w:rsidP="00E26244">
      <w:pPr>
        <w:pStyle w:val="Heading2"/>
      </w:pPr>
      <w:r>
        <w:t>Ask Statements</w:t>
      </w:r>
    </w:p>
    <w:p w14:paraId="6B57E6E1" w14:textId="08C55480" w:rsidR="00442335" w:rsidRDefault="00442335" w:rsidP="00442335">
      <w:r>
        <w:t>Ask statements are used to get input from the user.  They have two forms, choices and freeform input.  A default value should be provided for the answer in case the script engine is set to AUTO mode.</w:t>
      </w:r>
    </w:p>
    <w:p w14:paraId="154760CF" w14:textId="6E59A26A" w:rsidR="006C07A6" w:rsidRDefault="006C07A6" w:rsidP="00442335"/>
    <w:p w14:paraId="7FB8A5B4" w14:textId="4A243E3E" w:rsidR="006C07A6" w:rsidRDefault="006C07A6" w:rsidP="00442335">
      <w:r>
        <w:t xml:space="preserve">For a freeform </w:t>
      </w:r>
      <w:r>
        <w:rPr>
          <w:i/>
        </w:rPr>
        <w:t>ask</w:t>
      </w:r>
      <w:r>
        <w:t xml:space="preserve"> statement, the format is:</w:t>
      </w:r>
    </w:p>
    <w:p w14:paraId="6B749EE5" w14:textId="7400B73E" w:rsidR="006C07A6" w:rsidRDefault="006C07A6" w:rsidP="00442335"/>
    <w:p w14:paraId="5A82AFB2" w14:textId="6B6CB252" w:rsidR="006C07A6" w:rsidRDefault="006C07A6" w:rsidP="00442335">
      <w:pPr>
        <w:rPr>
          <w:b/>
        </w:rPr>
      </w:pPr>
      <w:r>
        <w:rPr>
          <w:b/>
        </w:rPr>
        <w:t>ask “What is up?” nothing</w:t>
      </w:r>
    </w:p>
    <w:p w14:paraId="4401D2CC" w14:textId="1500C23D" w:rsidR="001E41E0" w:rsidRDefault="001E41E0" w:rsidP="00442335">
      <w:pPr>
        <w:rPr>
          <w:b/>
        </w:rPr>
      </w:pPr>
    </w:p>
    <w:p w14:paraId="592867BD" w14:textId="1059A45A" w:rsidR="001E41E0" w:rsidRDefault="001E41E0" w:rsidP="00442335">
      <w:r>
        <w:t xml:space="preserve">where </w:t>
      </w:r>
      <w:r>
        <w:rPr>
          <w:b/>
        </w:rPr>
        <w:t>nothing</w:t>
      </w:r>
      <w:r>
        <w:t xml:space="preserve"> is the default answer in AUTO mode. In this form, the user can enter whatever value they want for the answer.</w:t>
      </w:r>
    </w:p>
    <w:p w14:paraId="5A02C42B" w14:textId="372C9DA8" w:rsidR="001C286D" w:rsidRDefault="001C286D" w:rsidP="00442335"/>
    <w:p w14:paraId="45A90F6C" w14:textId="6AB17320" w:rsidR="001C286D" w:rsidRDefault="001C286D" w:rsidP="00442335">
      <w:r>
        <w:t xml:space="preserve">For a </w:t>
      </w:r>
      <w:r>
        <w:rPr>
          <w:i/>
        </w:rPr>
        <w:t>choices</w:t>
      </w:r>
      <w:r>
        <w:t xml:space="preserve"> ask statement, the format is:</w:t>
      </w:r>
    </w:p>
    <w:p w14:paraId="349A9321" w14:textId="290B202C" w:rsidR="001C286D" w:rsidRDefault="001C286D" w:rsidP="00442335"/>
    <w:p w14:paraId="2ADE00E4" w14:textId="6F7E8BD4" w:rsidR="001C286D" w:rsidRDefault="001C286D" w:rsidP="00442335">
      <w:pPr>
        <w:rPr>
          <w:b/>
        </w:rPr>
      </w:pPr>
      <w:r>
        <w:rPr>
          <w:b/>
        </w:rPr>
        <w:t>Ask “What is up?” @everything,nothing,theSky</w:t>
      </w:r>
    </w:p>
    <w:p w14:paraId="64C724E5" w14:textId="46DF6026" w:rsidR="001C286D" w:rsidRDefault="001C286D" w:rsidP="00442335">
      <w:pPr>
        <w:rPr>
          <w:b/>
        </w:rPr>
      </w:pPr>
    </w:p>
    <w:p w14:paraId="02786E6C" w14:textId="7BD64B1B" w:rsidR="001C286D" w:rsidRPr="001C286D" w:rsidRDefault="001C286D" w:rsidP="00442335">
      <w:r>
        <w:t xml:space="preserve">where </w:t>
      </w:r>
      <w:r>
        <w:rPr>
          <w:b/>
        </w:rPr>
        <w:t>everything</w:t>
      </w:r>
      <w:r>
        <w:t xml:space="preserve"> is the default answer in AUTO mode. This form presents the user with a list of choices for the answer and they must pick from the choice.</w:t>
      </w:r>
    </w:p>
    <w:p w14:paraId="6AA00FA4" w14:textId="2DCF396B" w:rsidR="00E26244" w:rsidRDefault="00E26244" w:rsidP="00E26244">
      <w:pPr>
        <w:pStyle w:val="Heading2"/>
      </w:pPr>
      <w:r>
        <w:t>Testing Configuration</w:t>
      </w:r>
    </w:p>
    <w:p w14:paraId="294DDD73" w14:textId="5FC88C61" w:rsidR="000D6AE5" w:rsidRDefault="000D6AE5" w:rsidP="000D6AE5">
      <w:r>
        <w:t>The testing framework must be configured via Hydra config file before it can be used.  Below is an example of a configuration:</w:t>
      </w:r>
    </w:p>
    <w:p w14:paraId="2B355F72" w14:textId="77777777" w:rsidR="000D6AE5" w:rsidRDefault="000D6AE5" w:rsidP="000D6AE5"/>
    <w:p w14:paraId="399B5209" w14:textId="77777777" w:rsidR="000D6AE5" w:rsidRDefault="000D6AE5" w:rsidP="000D6AE5">
      <w:r>
        <w:tab/>
        <w:t>&lt;testing&gt;</w:t>
      </w:r>
    </w:p>
    <w:p w14:paraId="16A6F0E6" w14:textId="77777777" w:rsidR="000D6AE5" w:rsidRDefault="000D6AE5" w:rsidP="000D6AE5">
      <w:r>
        <w:tab/>
      </w:r>
      <w:r>
        <w:tab/>
        <w:t>&lt;archiveDirectory path="test"/&gt;</w:t>
      </w:r>
    </w:p>
    <w:p w14:paraId="1D7461ED" w14:textId="77777777" w:rsidR="000D6AE5" w:rsidRDefault="000D6AE5" w:rsidP="000D6AE5">
      <w:r>
        <w:tab/>
      </w:r>
      <w:r>
        <w:tab/>
        <w:t>&lt;resultFile name="test/test_results.csv"/&gt;</w:t>
      </w:r>
    </w:p>
    <w:p w14:paraId="14DD87AF" w14:textId="77777777" w:rsidR="000D6AE5" w:rsidRDefault="000D6AE5" w:rsidP="000D6AE5">
      <w:r>
        <w:tab/>
      </w:r>
      <w:r>
        <w:tab/>
        <w:t>&lt;reportFile name="test/test_report.xml"/&gt;</w:t>
      </w:r>
    </w:p>
    <w:p w14:paraId="11AAFC19" w14:textId="77777777" w:rsidR="000D6AE5" w:rsidRDefault="000D6AE5" w:rsidP="000D6AE5">
      <w:r>
        <w:tab/>
      </w:r>
      <w:r>
        <w:tab/>
      </w:r>
    </w:p>
    <w:p w14:paraId="67961569" w14:textId="77777777" w:rsidR="000D6AE5" w:rsidRDefault="000D6AE5" w:rsidP="000D6AE5">
      <w:r>
        <w:tab/>
      </w:r>
      <w:r>
        <w:tab/>
        <w:t>&lt;version cmd="bash git_version.sh"/&gt;</w:t>
      </w:r>
    </w:p>
    <w:p w14:paraId="03C03E2E" w14:textId="77777777" w:rsidR="000D6AE5" w:rsidRDefault="000D6AE5" w:rsidP="000D6AE5">
      <w:r>
        <w:tab/>
      </w:r>
      <w:r>
        <w:tab/>
        <w:t>&lt;setup&gt;</w:t>
      </w:r>
    </w:p>
    <w:p w14:paraId="011E26CF" w14:textId="77777777" w:rsidR="000D6AE5" w:rsidRDefault="000D6AE5" w:rsidP="000D6AE5">
      <w:r>
        <w:tab/>
      </w:r>
      <w:r>
        <w:tab/>
      </w:r>
      <w:r>
        <w:tab/>
        <w:t>&lt;script name="testSetup"/&gt;</w:t>
      </w:r>
    </w:p>
    <w:p w14:paraId="7CC37A3C" w14:textId="77777777" w:rsidR="000D6AE5" w:rsidRDefault="000D6AE5" w:rsidP="000D6AE5">
      <w:r>
        <w:tab/>
      </w:r>
      <w:r>
        <w:tab/>
        <w:t>&lt;/setup&gt;</w:t>
      </w:r>
    </w:p>
    <w:p w14:paraId="723541FC" w14:textId="77777777" w:rsidR="000D6AE5" w:rsidRDefault="000D6AE5" w:rsidP="000D6AE5">
      <w:r>
        <w:tab/>
      </w:r>
      <w:r>
        <w:tab/>
      </w:r>
    </w:p>
    <w:p w14:paraId="00316566" w14:textId="77777777" w:rsidR="000D6AE5" w:rsidRDefault="000D6AE5" w:rsidP="000D6AE5">
      <w:r>
        <w:tab/>
      </w:r>
      <w:r>
        <w:tab/>
        <w:t>&lt;teardown&gt;</w:t>
      </w:r>
    </w:p>
    <w:p w14:paraId="020BAF7C" w14:textId="77777777" w:rsidR="000D6AE5" w:rsidRDefault="000D6AE5" w:rsidP="000D6AE5">
      <w:r>
        <w:tab/>
      </w:r>
      <w:r>
        <w:tab/>
      </w:r>
      <w:r>
        <w:tab/>
        <w:t>&lt;script name="testTeardown"/&gt;</w:t>
      </w:r>
    </w:p>
    <w:p w14:paraId="1557C8B8" w14:textId="77777777" w:rsidR="000D6AE5" w:rsidRDefault="000D6AE5" w:rsidP="000D6AE5">
      <w:r>
        <w:tab/>
      </w:r>
      <w:r>
        <w:tab/>
        <w:t>&lt;/teardown&gt;</w:t>
      </w:r>
    </w:p>
    <w:p w14:paraId="63BC042F" w14:textId="77777777" w:rsidR="000D6AE5" w:rsidRDefault="000D6AE5" w:rsidP="000D6AE5">
      <w:r>
        <w:lastRenderedPageBreak/>
        <w:tab/>
      </w:r>
      <w:r>
        <w:tab/>
      </w:r>
    </w:p>
    <w:p w14:paraId="3EF978B8" w14:textId="77777777" w:rsidR="000D6AE5" w:rsidRDefault="000D6AE5" w:rsidP="000D6AE5">
      <w:r>
        <w:tab/>
        <w:t>&lt;/testing&gt;</w:t>
      </w:r>
    </w:p>
    <w:p w14:paraId="039913BF" w14:textId="77777777" w:rsidR="000D6AE5" w:rsidRDefault="000D6AE5" w:rsidP="000D6AE5">
      <w:r>
        <w:tab/>
      </w:r>
    </w:p>
    <w:p w14:paraId="01DA7AA4" w14:textId="45915497" w:rsidR="000D6AE5" w:rsidRDefault="000D6AE5" w:rsidP="000D6AE5">
      <w:r>
        <w:t>All configuration nodes must be inside a `&lt;testi</w:t>
      </w:r>
      <w:r w:rsidR="00F53E10">
        <w:t xml:space="preserve">ng&gt;` node.  This node can exist anywhere in the </w:t>
      </w:r>
      <w:r>
        <w:t>hierarchy of Hydra config files.  Multiple nodes can be used, a</w:t>
      </w:r>
      <w:r w:rsidR="00F53E10">
        <w:t xml:space="preserve">nd duplicates will override the </w:t>
      </w:r>
      <w:r>
        <w:t>previous entry.</w:t>
      </w:r>
    </w:p>
    <w:p w14:paraId="73670297" w14:textId="51DB3D9C" w:rsidR="002E29C5" w:rsidRDefault="002E29C5" w:rsidP="000D6AE5"/>
    <w:p w14:paraId="62D77318" w14:textId="7BFA4C41" w:rsidR="002E29C5" w:rsidRDefault="002E29C5" w:rsidP="000D6AE5"/>
    <w:tbl>
      <w:tblPr>
        <w:tblStyle w:val="TableGrid"/>
        <w:tblW w:w="0" w:type="auto"/>
        <w:tblLook w:val="04A0" w:firstRow="1" w:lastRow="0" w:firstColumn="1" w:lastColumn="0" w:noHBand="0" w:noVBand="1"/>
      </w:tblPr>
      <w:tblGrid>
        <w:gridCol w:w="4315"/>
        <w:gridCol w:w="4315"/>
      </w:tblGrid>
      <w:tr w:rsidR="002E29C5" w14:paraId="5EA2AF45" w14:textId="77777777" w:rsidTr="002E29C5">
        <w:tc>
          <w:tcPr>
            <w:tcW w:w="4315" w:type="dxa"/>
          </w:tcPr>
          <w:p w14:paraId="0BAB0049" w14:textId="508A0E6D" w:rsidR="002E29C5" w:rsidRDefault="002E29C5" w:rsidP="000D6AE5">
            <w:r>
              <w:t>&lt;archiveDirectory&gt;</w:t>
            </w:r>
          </w:p>
        </w:tc>
        <w:tc>
          <w:tcPr>
            <w:tcW w:w="4315" w:type="dxa"/>
          </w:tcPr>
          <w:p w14:paraId="3A36AD49" w14:textId="48EB0A63" w:rsidR="002E29C5" w:rsidRDefault="002E29C5" w:rsidP="000D6AE5">
            <w:r>
              <w:t>Specifies path to the artifacts directory, relative to the Hydra project</w:t>
            </w:r>
          </w:p>
        </w:tc>
      </w:tr>
      <w:tr w:rsidR="002E29C5" w14:paraId="40341CA3" w14:textId="77777777" w:rsidTr="002E29C5">
        <w:tc>
          <w:tcPr>
            <w:tcW w:w="4315" w:type="dxa"/>
          </w:tcPr>
          <w:p w14:paraId="222ADD88" w14:textId="0CC8903B" w:rsidR="002E29C5" w:rsidRDefault="002E29C5" w:rsidP="000D6AE5">
            <w:r>
              <w:t>&lt;resultFile&gt;</w:t>
            </w:r>
          </w:p>
        </w:tc>
        <w:tc>
          <w:tcPr>
            <w:tcW w:w="4315" w:type="dxa"/>
          </w:tcPr>
          <w:p w14:paraId="618180B9" w14:textId="49F0CD2F" w:rsidR="002E29C5" w:rsidRDefault="002E29C5" w:rsidP="000D6AE5">
            <w:r>
              <w:t>Default name for result file</w:t>
            </w:r>
          </w:p>
        </w:tc>
      </w:tr>
      <w:tr w:rsidR="002E29C5" w14:paraId="2F1F14CA" w14:textId="77777777" w:rsidTr="002E29C5">
        <w:tc>
          <w:tcPr>
            <w:tcW w:w="4315" w:type="dxa"/>
          </w:tcPr>
          <w:p w14:paraId="2A3B747B" w14:textId="045953A1" w:rsidR="002E29C5" w:rsidRDefault="002E29C5" w:rsidP="000D6AE5">
            <w:r>
              <w:t>&lt;reportFile&gt;</w:t>
            </w:r>
          </w:p>
        </w:tc>
        <w:tc>
          <w:tcPr>
            <w:tcW w:w="4315" w:type="dxa"/>
          </w:tcPr>
          <w:p w14:paraId="45F04F4D" w14:textId="50F44863" w:rsidR="002E29C5" w:rsidRDefault="002E29C5" w:rsidP="000D6AE5">
            <w:r>
              <w:t>Default name for report file</w:t>
            </w:r>
          </w:p>
        </w:tc>
      </w:tr>
      <w:tr w:rsidR="002E29C5" w14:paraId="3FFEB830" w14:textId="77777777" w:rsidTr="002E29C5">
        <w:tc>
          <w:tcPr>
            <w:tcW w:w="4315" w:type="dxa"/>
          </w:tcPr>
          <w:p w14:paraId="566D5EBA" w14:textId="27CD210F" w:rsidR="002E29C5" w:rsidRDefault="002E29C5" w:rsidP="000D6AE5">
            <w:r>
              <w:t>&lt;version&gt;</w:t>
            </w:r>
          </w:p>
        </w:tc>
        <w:tc>
          <w:tcPr>
            <w:tcW w:w="4315" w:type="dxa"/>
          </w:tcPr>
          <w:p w14:paraId="3CD7DB24" w14:textId="2529ECEB" w:rsidR="002E29C5" w:rsidRDefault="002E29C5" w:rsidP="000D6AE5">
            <w:r>
              <w:t>Provides command used to get the version information for the script being run (svn, git, etc). This command is run on the shell and the output is captured and saved. A shell script can be provided if a single command is insufficient.</w:t>
            </w:r>
          </w:p>
        </w:tc>
      </w:tr>
      <w:tr w:rsidR="002E29C5" w14:paraId="2744FE64" w14:textId="77777777" w:rsidTr="002E29C5">
        <w:tc>
          <w:tcPr>
            <w:tcW w:w="4315" w:type="dxa"/>
          </w:tcPr>
          <w:p w14:paraId="29ECE78D" w14:textId="2CA06380" w:rsidR="002E29C5" w:rsidRPr="002E29C5" w:rsidRDefault="002E29C5" w:rsidP="000D6AE5">
            <w:pPr>
              <w:rPr>
                <w:i/>
              </w:rPr>
            </w:pPr>
            <w:r>
              <w:t xml:space="preserve">&lt;setup&gt; </w:t>
            </w:r>
            <w:r>
              <w:rPr>
                <w:i/>
              </w:rPr>
              <w:t>optional</w:t>
            </w:r>
          </w:p>
        </w:tc>
        <w:tc>
          <w:tcPr>
            <w:tcW w:w="4315" w:type="dxa"/>
          </w:tcPr>
          <w:p w14:paraId="007BC519" w14:textId="535FF6E3" w:rsidR="002E29C5" w:rsidRDefault="002E29C5" w:rsidP="000D6AE5">
            <w:r>
              <w:t>Name of the script to run at test start</w:t>
            </w:r>
          </w:p>
        </w:tc>
      </w:tr>
      <w:tr w:rsidR="002E29C5" w14:paraId="4DF728F4" w14:textId="77777777" w:rsidTr="002E29C5">
        <w:tc>
          <w:tcPr>
            <w:tcW w:w="4315" w:type="dxa"/>
          </w:tcPr>
          <w:p w14:paraId="2A9AC69D" w14:textId="5A28868D" w:rsidR="002E29C5" w:rsidRPr="002E29C5" w:rsidRDefault="002E29C5" w:rsidP="000D6AE5">
            <w:pPr>
              <w:rPr>
                <w:i/>
              </w:rPr>
            </w:pPr>
            <w:r>
              <w:t xml:space="preserve">&lt;teardown&gt; </w:t>
            </w:r>
            <w:r>
              <w:rPr>
                <w:i/>
              </w:rPr>
              <w:t>optional</w:t>
            </w:r>
          </w:p>
        </w:tc>
        <w:tc>
          <w:tcPr>
            <w:tcW w:w="4315" w:type="dxa"/>
          </w:tcPr>
          <w:p w14:paraId="0EC245A9" w14:textId="2A622227" w:rsidR="002E29C5" w:rsidRDefault="002E29C5" w:rsidP="000D6AE5">
            <w:r>
              <w:t>Name of the script to run at test end</w:t>
            </w:r>
          </w:p>
        </w:tc>
      </w:tr>
    </w:tbl>
    <w:p w14:paraId="338162A4" w14:textId="77777777" w:rsidR="002E29C5" w:rsidRPr="002E29C5" w:rsidRDefault="002E29C5" w:rsidP="000D6AE5"/>
    <w:p w14:paraId="0892030B" w14:textId="4ACA5111" w:rsidR="00E26244" w:rsidRPr="00E26244" w:rsidRDefault="00E26244" w:rsidP="00E26244">
      <w:pPr>
        <w:pStyle w:val="Heading2"/>
      </w:pPr>
      <w:r>
        <w:t>Test Cases</w:t>
      </w:r>
    </w:p>
    <w:p w14:paraId="40187148" w14:textId="047E3DAA" w:rsidR="00822A21" w:rsidRDefault="0044346E" w:rsidP="00822A21">
      <w:r>
        <w:t>A test case is just a Hydra script with some special keywords to facilitate testing. The test case script can have all commands and checks within in, or it can call other scripts.</w:t>
      </w:r>
    </w:p>
    <w:p w14:paraId="7A1054F5" w14:textId="5F982FAA" w:rsidR="0044346E" w:rsidRDefault="0044346E" w:rsidP="00822A21"/>
    <w:p w14:paraId="6C6985EA" w14:textId="7B338152" w:rsidR="0044346E" w:rsidRDefault="0044346E" w:rsidP="00822A21">
      <w:r>
        <w:t>Required Commands:</w:t>
      </w:r>
    </w:p>
    <w:p w14:paraId="01F51BE8" w14:textId="6096A177" w:rsidR="0044346E" w:rsidRDefault="0044346E" w:rsidP="00822A21">
      <w:pPr>
        <w:rPr>
          <w:b/>
        </w:rPr>
      </w:pPr>
      <w:r>
        <w:rPr>
          <w:b/>
        </w:rPr>
        <w:t>test start name=”testName” group=”testGroup” [csci=”testCSCI”]</w:t>
      </w:r>
    </w:p>
    <w:p w14:paraId="0DBD4732" w14:textId="6F893373" w:rsidR="0044346E" w:rsidRDefault="0044346E" w:rsidP="00822A21">
      <w:pPr>
        <w:rPr>
          <w:b/>
        </w:rPr>
      </w:pPr>
      <w:r>
        <w:rPr>
          <w:b/>
        </w:rPr>
        <w:t>test end</w:t>
      </w:r>
    </w:p>
    <w:p w14:paraId="7D87B09E" w14:textId="598FA8B0" w:rsidR="0044346E" w:rsidRDefault="0044346E" w:rsidP="00822A21">
      <w:pPr>
        <w:rPr>
          <w:b/>
        </w:rPr>
      </w:pPr>
    </w:p>
    <w:p w14:paraId="77475B8C" w14:textId="21B3D682" w:rsidR="0044346E" w:rsidRDefault="0044346E" w:rsidP="00822A21">
      <w:r>
        <w:t>Optional Commands:</w:t>
      </w:r>
    </w:p>
    <w:p w14:paraId="0B3905CF" w14:textId="623360D7" w:rsidR="0044346E" w:rsidRDefault="0044346E" w:rsidP="00822A21">
      <w:pPr>
        <w:rPr>
          <w:b/>
        </w:rPr>
      </w:pPr>
      <w:r>
        <w:rPr>
          <w:b/>
        </w:rPr>
        <w:t>test summary</w:t>
      </w:r>
    </w:p>
    <w:p w14:paraId="6817092C" w14:textId="2B614A62" w:rsidR="0044346E" w:rsidRDefault="0044346E" w:rsidP="00822A21">
      <w:pPr>
        <w:rPr>
          <w:b/>
        </w:rPr>
      </w:pPr>
      <w:r>
        <w:rPr>
          <w:b/>
        </w:rPr>
        <w:t>test fail [message]</w:t>
      </w:r>
    </w:p>
    <w:p w14:paraId="4E6F6C90" w14:textId="66E9FCBF" w:rsidR="0044346E" w:rsidRDefault="0044346E" w:rsidP="00822A21">
      <w:pPr>
        <w:rPr>
          <w:b/>
        </w:rPr>
      </w:pPr>
      <w:r>
        <w:rPr>
          <w:b/>
        </w:rPr>
        <w:t>test requirement reqNumber</w:t>
      </w:r>
    </w:p>
    <w:p w14:paraId="39920EAB" w14:textId="2F418F98" w:rsidR="0044346E" w:rsidRDefault="0044346E" w:rsidP="00822A21">
      <w:pPr>
        <w:rPr>
          <w:b/>
        </w:rPr>
      </w:pPr>
      <w:r>
        <w:rPr>
          <w:b/>
        </w:rPr>
        <w:t>test author Name</w:t>
      </w:r>
    </w:p>
    <w:p w14:paraId="012E7C9C" w14:textId="424AF09B" w:rsidR="0044346E" w:rsidRDefault="0044346E" w:rsidP="00822A21">
      <w:pPr>
        <w:rPr>
          <w:b/>
        </w:rPr>
      </w:pPr>
      <w:r>
        <w:rPr>
          <w:b/>
        </w:rPr>
        <w:t>test description Description</w:t>
      </w:r>
    </w:p>
    <w:p w14:paraId="4FFD4904" w14:textId="304275D5" w:rsidR="0044346E" w:rsidRDefault="0044346E" w:rsidP="00822A21">
      <w:pPr>
        <w:rPr>
          <w:b/>
        </w:rPr>
      </w:pPr>
      <w:r>
        <w:rPr>
          <w:b/>
        </w:rPr>
        <w:t>test notes Notes</w:t>
      </w:r>
    </w:p>
    <w:p w14:paraId="00AF4852" w14:textId="082978AB" w:rsidR="0044346E" w:rsidRDefault="0044346E" w:rsidP="00822A21">
      <w:pPr>
        <w:rPr>
          <w:b/>
        </w:rPr>
      </w:pPr>
      <w:r>
        <w:rPr>
          <w:b/>
        </w:rPr>
        <w:t>test prereq Prerequisite</w:t>
      </w:r>
    </w:p>
    <w:p w14:paraId="3A06EBD3" w14:textId="455F4E32" w:rsidR="004C044C" w:rsidRDefault="004C044C" w:rsidP="00822A21">
      <w:pPr>
        <w:rPr>
          <w:b/>
        </w:rPr>
      </w:pPr>
    </w:p>
    <w:p w14:paraId="7447BBB6" w14:textId="48B79028" w:rsidR="004C044C" w:rsidRDefault="004C044C" w:rsidP="00822A21">
      <w:r>
        <w:t xml:space="preserve">If </w:t>
      </w:r>
      <w:r>
        <w:rPr>
          <w:b/>
        </w:rPr>
        <w:t>csci</w:t>
      </w:r>
      <w:r>
        <w:t xml:space="preserve"> is provided, the path for the test results will include the csci directory.</w:t>
      </w:r>
    </w:p>
    <w:p w14:paraId="45221ABC" w14:textId="48686DB8" w:rsidR="004C044C" w:rsidRDefault="004C044C" w:rsidP="00822A21"/>
    <w:p w14:paraId="4AE19A29" w14:textId="36243F08" w:rsidR="004C044C" w:rsidRDefault="00BF4896" w:rsidP="004C044C">
      <w:r>
        <w:t xml:space="preserve">Upon </w:t>
      </w:r>
      <w:r w:rsidR="004C044C" w:rsidRPr="00BF4896">
        <w:rPr>
          <w:b/>
        </w:rPr>
        <w:t>test start</w:t>
      </w:r>
      <w:r w:rsidR="004C044C">
        <w:t>, any script provided in the testing config for setup will be executed.</w:t>
      </w:r>
    </w:p>
    <w:p w14:paraId="4BE3F8AD" w14:textId="77777777" w:rsidR="004C044C" w:rsidRDefault="004C044C" w:rsidP="004C044C"/>
    <w:p w14:paraId="25F334E5" w14:textId="726B07A3" w:rsidR="004C044C" w:rsidRDefault="00BF4896" w:rsidP="004C044C">
      <w:r>
        <w:lastRenderedPageBreak/>
        <w:t xml:space="preserve">Upon </w:t>
      </w:r>
      <w:r w:rsidR="004C044C" w:rsidRPr="00BF4896">
        <w:rPr>
          <w:b/>
        </w:rPr>
        <w:t>test end</w:t>
      </w:r>
      <w:r w:rsidR="004C044C">
        <w:t>, the original Hydra run directory is restored, a</w:t>
      </w:r>
      <w:r>
        <w:t xml:space="preserve">nd the teardown script provided </w:t>
      </w:r>
      <w:r w:rsidR="004C044C">
        <w:t>in the testing configuration will be executed.</w:t>
      </w:r>
    </w:p>
    <w:p w14:paraId="7E4104C3" w14:textId="77777777" w:rsidR="004C044C" w:rsidRDefault="004C044C" w:rsidP="004C044C"/>
    <w:p w14:paraId="1F60A94C" w14:textId="34F4772A" w:rsidR="004C044C" w:rsidRDefault="004C044C" w:rsidP="004C044C">
      <w:r>
        <w:t xml:space="preserve">The </w:t>
      </w:r>
      <w:r w:rsidRPr="00BF4896">
        <w:rPr>
          <w:b/>
        </w:rPr>
        <w:t>test fail</w:t>
      </w:r>
      <w:r>
        <w:t xml:space="preserve"> command will log test failures to t</w:t>
      </w:r>
      <w:r w:rsidR="00CA38B6">
        <w:t xml:space="preserve">he Hydra event log and the test </w:t>
      </w:r>
      <w:r>
        <w:t>report.</w:t>
      </w:r>
    </w:p>
    <w:p w14:paraId="5A4B9735" w14:textId="77777777" w:rsidR="004C044C" w:rsidRDefault="004C044C" w:rsidP="004C044C"/>
    <w:p w14:paraId="0AA3416F" w14:textId="1D63C290" w:rsidR="004C044C" w:rsidRDefault="00CA38B6" w:rsidP="004C044C">
      <w:r>
        <w:t xml:space="preserve">The </w:t>
      </w:r>
      <w:r w:rsidR="004C044C" w:rsidRPr="00CA38B6">
        <w:rPr>
          <w:b/>
        </w:rPr>
        <w:t>test note</w:t>
      </w:r>
      <w:r w:rsidR="004C044C">
        <w:t xml:space="preserve"> command adds a note to the event log and to the r</w:t>
      </w:r>
      <w:r>
        <w:t xml:space="preserve">esult file.  These can be typed </w:t>
      </w:r>
      <w:r w:rsidR="004C044C">
        <w:t>by the user at the command line to add notes to a running</w:t>
      </w:r>
      <w:r>
        <w:t xml:space="preserve"> test that may have an error or </w:t>
      </w:r>
      <w:r w:rsidR="004C044C">
        <w:t>special activity.</w:t>
      </w:r>
    </w:p>
    <w:p w14:paraId="3412023C" w14:textId="77777777" w:rsidR="004C044C" w:rsidRDefault="004C044C" w:rsidP="004C044C"/>
    <w:p w14:paraId="5CC9BE4E" w14:textId="143A99F9" w:rsidR="004C044C" w:rsidRDefault="0087490F" w:rsidP="004C044C">
      <w:r>
        <w:t xml:space="preserve">The </w:t>
      </w:r>
      <w:r w:rsidR="004C044C" w:rsidRPr="0087490F">
        <w:rPr>
          <w:b/>
        </w:rPr>
        <w:t>test summary</w:t>
      </w:r>
      <w:r w:rsidR="004C044C">
        <w:t xml:space="preserve"> command prints to the event log a summary of the te</w:t>
      </w:r>
      <w:r w:rsidR="00864791">
        <w:t xml:space="preserve">st run, including the number </w:t>
      </w:r>
      <w:r w:rsidR="004C044C">
        <w:t>of failures and if the test passes (no failures recorded).</w:t>
      </w:r>
    </w:p>
    <w:p w14:paraId="4296AB60" w14:textId="77777777" w:rsidR="004C044C" w:rsidRDefault="004C044C" w:rsidP="004C044C"/>
    <w:p w14:paraId="69461A5C" w14:textId="7490A655" w:rsidR="004C044C" w:rsidRDefault="004C044C" w:rsidP="004C044C">
      <w:r>
        <w:t xml:space="preserve">The other test optional commands are used to generate the test </w:t>
      </w:r>
      <w:r w:rsidR="00881479">
        <w:t xml:space="preserve">cases summary described in the </w:t>
      </w:r>
      <w:r>
        <w:t>overview.</w:t>
      </w:r>
    </w:p>
    <w:p w14:paraId="6C49F400" w14:textId="6C229E35" w:rsidR="00DC05B1" w:rsidRDefault="00DC05B1" w:rsidP="004C044C"/>
    <w:p w14:paraId="071C3AFD" w14:textId="7F63ABA7" w:rsidR="00DC05B1" w:rsidRDefault="00DC05B1" w:rsidP="00DC05B1">
      <w:pPr>
        <w:pStyle w:val="Heading2"/>
      </w:pPr>
      <w:r>
        <w:t>Test Report</w:t>
      </w:r>
    </w:p>
    <w:p w14:paraId="2DBD1D2E" w14:textId="53CF8F6F" w:rsidR="00DC05B1" w:rsidRDefault="00DC05B1" w:rsidP="00DC05B1">
      <w:r>
        <w:t>Require Commands:</w:t>
      </w:r>
    </w:p>
    <w:p w14:paraId="5CBE86B0" w14:textId="5CB3CF91" w:rsidR="00DC05B1" w:rsidRDefault="00DC05B1" w:rsidP="00DC05B1">
      <w:pPr>
        <w:rPr>
          <w:b/>
        </w:rPr>
      </w:pPr>
      <w:r>
        <w:rPr>
          <w:b/>
        </w:rPr>
        <w:t>test reset</w:t>
      </w:r>
    </w:p>
    <w:p w14:paraId="792ED2FA" w14:textId="6029C5CB" w:rsidR="00DC05B1" w:rsidRDefault="00DC05B1" w:rsidP="00DC05B1">
      <w:pPr>
        <w:rPr>
          <w:b/>
        </w:rPr>
      </w:pPr>
      <w:r>
        <w:rPr>
          <w:b/>
        </w:rPr>
        <w:t>test groups</w:t>
      </w:r>
    </w:p>
    <w:p w14:paraId="3D95F827" w14:textId="3D5DD03A" w:rsidR="00DC05B1" w:rsidRDefault="00DC05B1" w:rsidP="00DC05B1">
      <w:pPr>
        <w:rPr>
          <w:b/>
        </w:rPr>
      </w:pPr>
    </w:p>
    <w:p w14:paraId="530A15AA" w14:textId="52509D9E" w:rsidR="00DC05B1" w:rsidRDefault="00DC05B1" w:rsidP="00DC05B1">
      <w:r>
        <w:t xml:space="preserve">The </w:t>
      </w:r>
      <w:r>
        <w:rPr>
          <w:b/>
        </w:rPr>
        <w:t xml:space="preserve">test reset </w:t>
      </w:r>
      <w:r>
        <w:t>command clears the Hydra memory of previous tests, and should be provided before any suite of tests is run.</w:t>
      </w:r>
    </w:p>
    <w:p w14:paraId="79BB9E05" w14:textId="2DAA2E0A" w:rsidR="00DC05B1" w:rsidRDefault="00DC05B1" w:rsidP="00DC05B1"/>
    <w:p w14:paraId="74B4F1CC" w14:textId="223D6558" w:rsidR="00DC05B1" w:rsidRDefault="00DC05B1" w:rsidP="00DC05B1">
      <w:r>
        <w:t xml:space="preserve">The </w:t>
      </w:r>
      <w:r>
        <w:rPr>
          <w:b/>
        </w:rPr>
        <w:t>test groups</w:t>
      </w:r>
      <w:r>
        <w:t xml:space="preserve"> command generates the report for all test cases run since the last reset.</w:t>
      </w:r>
    </w:p>
    <w:p w14:paraId="2865B1D1" w14:textId="3AF30150" w:rsidR="00571D65" w:rsidRDefault="00571D65" w:rsidP="00DC05B1"/>
    <w:p w14:paraId="1786266B" w14:textId="6215A217" w:rsidR="00571D65" w:rsidRDefault="00571D65" w:rsidP="00571D65">
      <w:pPr>
        <w:pStyle w:val="Heading2"/>
      </w:pPr>
      <w:r>
        <w:t>Other Commands</w:t>
      </w:r>
    </w:p>
    <w:p w14:paraId="7E155AE8" w14:textId="1325717D" w:rsidR="00571D65" w:rsidRDefault="00571D65" w:rsidP="00737B3F">
      <w:pPr>
        <w:pStyle w:val="Heading3"/>
      </w:pPr>
      <w:r>
        <w:t>Test Conductor</w:t>
      </w:r>
    </w:p>
    <w:p w14:paraId="1E7F8135" w14:textId="278A1DBB" w:rsidR="00737B3F" w:rsidRPr="00737B3F" w:rsidRDefault="00737B3F" w:rsidP="00737B3F">
      <w:r>
        <w:rPr>
          <w:b/>
        </w:rPr>
        <w:t xml:space="preserve">test conductor </w:t>
      </w:r>
      <w:r>
        <w:t>sets the name of the current test conductor, for use with the result file. If no conductor is provided, the current user name is used instead.</w:t>
      </w:r>
    </w:p>
    <w:p w14:paraId="30B6635C" w14:textId="60CA34C7" w:rsidR="00571D65" w:rsidRDefault="00571D65" w:rsidP="00737B3F">
      <w:pPr>
        <w:pStyle w:val="Heading3"/>
      </w:pPr>
      <w:r>
        <w:t>Testing State</w:t>
      </w:r>
    </w:p>
    <w:p w14:paraId="4857AFD4" w14:textId="775E61AA" w:rsidR="002005D1" w:rsidRDefault="002005D1" w:rsidP="002005D1">
      <w:r>
        <w:rPr>
          <w:b/>
        </w:rPr>
        <w:t xml:space="preserve">test state </w:t>
      </w:r>
      <w:r>
        <w:t>sets the state of the testing framework to on or off.</w:t>
      </w:r>
    </w:p>
    <w:p w14:paraId="7AD5A220" w14:textId="70B9B110" w:rsidR="00B67FC2" w:rsidRDefault="00B67FC2" w:rsidP="002005D1"/>
    <w:p w14:paraId="1ECAB45E" w14:textId="2674D54A" w:rsidR="00B67FC2" w:rsidRDefault="00B67FC2" w:rsidP="00B67FC2">
      <w:pPr>
        <w:pStyle w:val="Heading3"/>
      </w:pPr>
      <w:r>
        <w:t>Setup/Teardown Scripts</w:t>
      </w:r>
    </w:p>
    <w:p w14:paraId="6B274475" w14:textId="03C5DF17" w:rsidR="00B67FC2" w:rsidRDefault="00B67FC2" w:rsidP="00B67FC2">
      <w:r>
        <w:rPr>
          <w:b/>
        </w:rPr>
        <w:t>test setup/teardown</w:t>
      </w:r>
      <w:r>
        <w:t xml:space="preserve"> changes the name of the setup/teardown script from the one provided in the testing configuration.</w:t>
      </w:r>
    </w:p>
    <w:p w14:paraId="590C3412" w14:textId="443671A7" w:rsidR="00B67FC2" w:rsidRDefault="00B67FC2" w:rsidP="00B67FC2"/>
    <w:p w14:paraId="77B2E8B5" w14:textId="2D959D35" w:rsidR="00B67FC2" w:rsidRDefault="00B67FC2" w:rsidP="00B67FC2">
      <w:pPr>
        <w:pStyle w:val="Heading3"/>
      </w:pPr>
      <w:r>
        <w:t>Telemetry Verification</w:t>
      </w:r>
    </w:p>
    <w:p w14:paraId="5FBCC7CE" w14:textId="5B6B1674" w:rsidR="00B67FC2" w:rsidRDefault="00B67FC2" w:rsidP="00B67FC2">
      <w:r>
        <w:t xml:space="preserve">The </w:t>
      </w:r>
      <w:r>
        <w:rPr>
          <w:b/>
        </w:rPr>
        <w:t>verify</w:t>
      </w:r>
      <w:r>
        <w:t xml:space="preserve"> command is a Hydra command that reports an error if an expression does not evaluate to true:</w:t>
      </w:r>
    </w:p>
    <w:p w14:paraId="36494AC4" w14:textId="4491E61F" w:rsidR="00B67FC2" w:rsidRDefault="00B67FC2" w:rsidP="00B67FC2">
      <w:pPr>
        <w:rPr>
          <w:b/>
        </w:rPr>
      </w:pPr>
      <w:r>
        <w:rPr>
          <w:b/>
        </w:rPr>
        <w:lastRenderedPageBreak/>
        <w:t>verify cmdCount == 1</w:t>
      </w:r>
    </w:p>
    <w:p w14:paraId="76D64214" w14:textId="0304BA2E" w:rsidR="00516E82" w:rsidRDefault="00516E82" w:rsidP="00B67FC2">
      <w:pPr>
        <w:rPr>
          <w:b/>
          <w:i/>
        </w:rPr>
      </w:pPr>
    </w:p>
    <w:p w14:paraId="6767264A" w14:textId="5E646DFB" w:rsidR="00516E82" w:rsidRDefault="00516E82" w:rsidP="00B67FC2">
      <w:r>
        <w:t>If testing is enabled, if a verify statement fails it will automatically log the failure as test fail for the test report. It can be used as a shortcut for the following:</w:t>
      </w:r>
    </w:p>
    <w:p w14:paraId="4DDC1F3C" w14:textId="10A70D9A" w:rsidR="00516E82" w:rsidRDefault="00516E82" w:rsidP="00B67FC2"/>
    <w:p w14:paraId="73C18763" w14:textId="1CF74A19" w:rsidR="00516E82" w:rsidRDefault="00516E82" w:rsidP="00B67FC2">
      <w:pPr>
        <w:rPr>
          <w:b/>
        </w:rPr>
      </w:pPr>
      <w:r>
        <w:rPr>
          <w:b/>
        </w:rPr>
        <w:t>if cmdCount != 1</w:t>
      </w:r>
    </w:p>
    <w:p w14:paraId="3DBA2EC8" w14:textId="61F81440" w:rsidR="00516E82" w:rsidRDefault="00516E82" w:rsidP="00B67FC2">
      <w:pPr>
        <w:rPr>
          <w:b/>
        </w:rPr>
      </w:pPr>
      <w:r>
        <w:rPr>
          <w:b/>
        </w:rPr>
        <w:tab/>
        <w:t>test fail Bad command count</w:t>
      </w:r>
    </w:p>
    <w:p w14:paraId="052DBEFC" w14:textId="30127C08" w:rsidR="00516E82" w:rsidRDefault="00516E82" w:rsidP="00B67FC2">
      <w:pPr>
        <w:rPr>
          <w:b/>
        </w:rPr>
      </w:pPr>
      <w:r>
        <w:rPr>
          <w:b/>
        </w:rPr>
        <w:t>endif</w:t>
      </w:r>
    </w:p>
    <w:p w14:paraId="502D0AF5" w14:textId="68565464" w:rsidR="00516E82" w:rsidRDefault="00516E82" w:rsidP="00B67FC2">
      <w:pPr>
        <w:rPr>
          <w:b/>
        </w:rPr>
      </w:pPr>
    </w:p>
    <w:p w14:paraId="52F06E66" w14:textId="7E1041BC" w:rsidR="00F26221" w:rsidRPr="00F26221" w:rsidRDefault="00F26221" w:rsidP="00B67FC2">
      <w:r>
        <w:t>In MANUAL script mode, this error will cause the script to pause. In AUTO mode, the script will continue past this error, so if action needs to be taken, the if statement is a better construct to use.</w:t>
      </w:r>
    </w:p>
    <w:p w14:paraId="4A181797" w14:textId="194DC79C" w:rsidR="00B67FC2" w:rsidRDefault="00B67FC2" w:rsidP="00B67FC2">
      <w:pPr>
        <w:rPr>
          <w:b/>
        </w:rPr>
      </w:pPr>
    </w:p>
    <w:p w14:paraId="57EF77A6" w14:textId="23A67118" w:rsidR="00B67FC2" w:rsidRDefault="00B67FC2" w:rsidP="00B67FC2">
      <w:r>
        <w:t xml:space="preserve">See also </w:t>
      </w:r>
      <w:hyperlink w:anchor="_verify" w:history="1">
        <w:r w:rsidRPr="00B67FC2">
          <w:rPr>
            <w:rStyle w:val="Hyperlink"/>
          </w:rPr>
          <w:t>verify</w:t>
        </w:r>
      </w:hyperlink>
    </w:p>
    <w:p w14:paraId="2513324C" w14:textId="11A01A8B" w:rsidR="00B67FC2" w:rsidRDefault="00516E82" w:rsidP="00B67FC2">
      <w:pPr>
        <w:pStyle w:val="Heading3"/>
      </w:pPr>
      <w:bookmarkStart w:id="66" w:name="_Telemetry_Wait_Timeouts"/>
      <w:bookmarkEnd w:id="66"/>
      <w:r>
        <w:t>Telemetry Wait Timeouts</w:t>
      </w:r>
    </w:p>
    <w:p w14:paraId="46270643" w14:textId="10FE4230" w:rsidR="001F7FD3" w:rsidRDefault="001F7FD3" w:rsidP="001F7FD3">
      <w:r>
        <w:t xml:space="preserve">The </w:t>
      </w:r>
      <w:r>
        <w:rPr>
          <w:b/>
        </w:rPr>
        <w:t>timeout</w:t>
      </w:r>
      <w:r>
        <w:t xml:space="preserve"> command is used to catch a telemetry timeout so action can be taken.</w:t>
      </w:r>
    </w:p>
    <w:p w14:paraId="62CC67D8" w14:textId="77777777" w:rsidR="001F7FD3" w:rsidRPr="001F7FD3" w:rsidRDefault="001F7FD3" w:rsidP="001F7FD3">
      <w:pPr>
        <w:rPr>
          <w:b/>
        </w:rPr>
      </w:pPr>
      <w:r w:rsidRPr="001F7FD3">
        <w:rPr>
          <w:b/>
        </w:rPr>
        <w:t>tlmwait cmdCount == 1 ? 4000</w:t>
      </w:r>
    </w:p>
    <w:p w14:paraId="56B8B54A" w14:textId="77777777" w:rsidR="001F7FD3" w:rsidRPr="001F7FD3" w:rsidRDefault="001F7FD3" w:rsidP="001F7FD3">
      <w:pPr>
        <w:rPr>
          <w:b/>
        </w:rPr>
      </w:pPr>
      <w:r w:rsidRPr="001F7FD3">
        <w:rPr>
          <w:b/>
        </w:rPr>
        <w:t>timeout</w:t>
      </w:r>
    </w:p>
    <w:p w14:paraId="070FC056" w14:textId="77777777" w:rsidR="001F7FD3" w:rsidRPr="001F7FD3" w:rsidRDefault="001F7FD3" w:rsidP="001F7FD3">
      <w:pPr>
        <w:rPr>
          <w:b/>
        </w:rPr>
      </w:pPr>
      <w:r w:rsidRPr="001F7FD3">
        <w:rPr>
          <w:b/>
        </w:rPr>
        <w:t xml:space="preserve">    test fail cmdCount not == 1</w:t>
      </w:r>
    </w:p>
    <w:p w14:paraId="053DDC5F" w14:textId="340FF0FE" w:rsidR="001F7FD3" w:rsidRDefault="001F7FD3" w:rsidP="001F7FD3">
      <w:pPr>
        <w:rPr>
          <w:b/>
        </w:rPr>
      </w:pPr>
      <w:r w:rsidRPr="001F7FD3">
        <w:rPr>
          <w:b/>
        </w:rPr>
        <w:t>endtimeout</w:t>
      </w:r>
    </w:p>
    <w:p w14:paraId="629D0654" w14:textId="7AD9B0A2" w:rsidR="00054ED3" w:rsidRDefault="00054ED3" w:rsidP="001F7FD3">
      <w:pPr>
        <w:rPr>
          <w:b/>
        </w:rPr>
      </w:pPr>
    </w:p>
    <w:p w14:paraId="0C5A31F6" w14:textId="3A630D97" w:rsidR="00054ED3" w:rsidRDefault="00054ED3" w:rsidP="001F7FD3">
      <w:r>
        <w:t>This example waits 4 seconds for the condition to be true.</w:t>
      </w:r>
    </w:p>
    <w:p w14:paraId="050D393E" w14:textId="27977D15" w:rsidR="00A646E6" w:rsidRDefault="00A646E6" w:rsidP="001F7FD3"/>
    <w:p w14:paraId="79A66278" w14:textId="6D2087FD" w:rsidR="00A646E6" w:rsidRDefault="00A646E6" w:rsidP="001F7FD3">
      <w:r>
        <w:t>See also tlmwait</w:t>
      </w:r>
    </w:p>
    <w:p w14:paraId="7151AE53" w14:textId="7E586184" w:rsidR="00054ED3" w:rsidRDefault="00054ED3" w:rsidP="001F7FD3"/>
    <w:p w14:paraId="1FA1FA38" w14:textId="42A0CCD5" w:rsidR="00054ED3" w:rsidRDefault="00054ED3" w:rsidP="001F7FD3">
      <w:r>
        <w:t>This feature is available in 1.9.22306 or higher.</w:t>
      </w:r>
    </w:p>
    <w:p w14:paraId="2C992173" w14:textId="6DD42F13" w:rsidR="000C6015" w:rsidRDefault="000C6015" w:rsidP="000C6015">
      <w:pPr>
        <w:pStyle w:val="Heading3"/>
      </w:pPr>
      <w:r>
        <w:t>Verify with Tolerance</w:t>
      </w:r>
    </w:p>
    <w:p w14:paraId="22EEAE06" w14:textId="77777777" w:rsidR="000C6015" w:rsidRDefault="000C6015" w:rsidP="000C6015">
      <w:r>
        <w:t>A special operator is availble to check equality with tolerance.</w:t>
      </w:r>
    </w:p>
    <w:p w14:paraId="6EE7954E" w14:textId="44FE9066" w:rsidR="000C6015" w:rsidRPr="000C6015" w:rsidRDefault="000C6015" w:rsidP="000C6015">
      <w:pPr>
        <w:rPr>
          <w:b/>
        </w:rPr>
      </w:pPr>
      <w:r w:rsidRPr="000C6015">
        <w:rPr>
          <w:b/>
        </w:rPr>
        <w:t>verify temperature ~= 30.0 : 1.0</w:t>
      </w:r>
    </w:p>
    <w:p w14:paraId="74F68134" w14:textId="77777777" w:rsidR="000C6015" w:rsidRDefault="000C6015" w:rsidP="000C6015"/>
    <w:p w14:paraId="5408D893" w14:textId="77777777" w:rsidR="000C6015" w:rsidRDefault="000C6015" w:rsidP="000C6015">
      <w:r>
        <w:t>This command returns true if the temperature is 30.0 +/- 1.0.</w:t>
      </w:r>
    </w:p>
    <w:p w14:paraId="7269502C" w14:textId="77777777" w:rsidR="000C6015" w:rsidRDefault="000C6015" w:rsidP="000C6015"/>
    <w:p w14:paraId="001ECD9D" w14:textId="6622BA57" w:rsidR="000C6015" w:rsidRDefault="000C6015" w:rsidP="000C6015">
      <w:r>
        <w:t>This feature is available in 1.9.22306 or higher.</w:t>
      </w:r>
    </w:p>
    <w:p w14:paraId="5D5385A1" w14:textId="04B6739B" w:rsidR="00716D28" w:rsidRDefault="00716D28" w:rsidP="00716D28">
      <w:pPr>
        <w:pStyle w:val="Heading2"/>
      </w:pPr>
      <w:r>
        <w:t>Examples</w:t>
      </w:r>
    </w:p>
    <w:p w14:paraId="667DBB9A" w14:textId="78FE78CD" w:rsidR="00716D28" w:rsidRDefault="00716D28" w:rsidP="00716D28">
      <w:r>
        <w:t>Examples of a test case script and test driver script shown below:</w:t>
      </w:r>
    </w:p>
    <w:p w14:paraId="40BA0481" w14:textId="0B027991" w:rsidR="00B679F8" w:rsidRDefault="00B679F8" w:rsidP="00B679F8"/>
    <w:p w14:paraId="3B4BAC85" w14:textId="77777777" w:rsidR="00B679F8" w:rsidRDefault="00B679F8" w:rsidP="00B679F8">
      <w:r>
        <w:t>;;;;;Test Case;;;;;;;;;</w:t>
      </w:r>
    </w:p>
    <w:p w14:paraId="6126341E" w14:textId="77777777" w:rsidR="00B679F8" w:rsidRDefault="00B679F8" w:rsidP="00B679F8"/>
    <w:p w14:paraId="11AA5FE2" w14:textId="77777777" w:rsidR="00B679F8" w:rsidRDefault="00B679F8" w:rsidP="00B679F8">
      <w:r>
        <w:t>test start name="myTest" group="testGroup" csci="ram"</w:t>
      </w:r>
    </w:p>
    <w:p w14:paraId="502D13AD" w14:textId="77777777" w:rsidR="00B679F8" w:rsidRDefault="00B679F8" w:rsidP="00B679F8"/>
    <w:p w14:paraId="6C58C4FD" w14:textId="77777777" w:rsidR="00B679F8" w:rsidRDefault="00B679F8" w:rsidP="00B679F8">
      <w:r>
        <w:t>test author Dr Suess</w:t>
      </w:r>
    </w:p>
    <w:p w14:paraId="248A0264" w14:textId="77777777" w:rsidR="00B679F8" w:rsidRDefault="00B679F8" w:rsidP="00B679F8">
      <w:r>
        <w:t>test requirement 4.2</w:t>
      </w:r>
    </w:p>
    <w:p w14:paraId="5D8A8022" w14:textId="77777777" w:rsidR="00B679F8" w:rsidRDefault="00B679F8" w:rsidP="00B679F8">
      <w:r>
        <w:t>test description An example test case</w:t>
      </w:r>
    </w:p>
    <w:p w14:paraId="25626EF8" w14:textId="77777777" w:rsidR="00B679F8" w:rsidRDefault="00B679F8" w:rsidP="00B679F8">
      <w:r>
        <w:lastRenderedPageBreak/>
        <w:t>test notes Some more info about this test case</w:t>
      </w:r>
    </w:p>
    <w:p w14:paraId="4C47F909" w14:textId="77777777" w:rsidR="00B679F8" w:rsidRDefault="00B679F8" w:rsidP="00B679F8">
      <w:r>
        <w:t>test prereq none</w:t>
      </w:r>
    </w:p>
    <w:p w14:paraId="0029990D" w14:textId="77777777" w:rsidR="00B679F8" w:rsidRDefault="00B679F8" w:rsidP="00B679F8"/>
    <w:p w14:paraId="56E145D6" w14:textId="77777777" w:rsidR="00B679F8" w:rsidRDefault="00B679F8" w:rsidP="00B679F8">
      <w:r>
        <w:t>BEGIN:</w:t>
      </w:r>
    </w:p>
    <w:p w14:paraId="1B4112D7" w14:textId="77777777" w:rsidR="00B679F8" w:rsidRDefault="00B679F8" w:rsidP="00B679F8">
      <w:r>
        <w:t>call sendNoopCmd</w:t>
      </w:r>
    </w:p>
    <w:p w14:paraId="2A7C79C7" w14:textId="77777777" w:rsidR="00B679F8" w:rsidRDefault="00B679F8" w:rsidP="00B679F8"/>
    <w:p w14:paraId="04589F90" w14:textId="77777777" w:rsidR="00B679F8" w:rsidRDefault="00B679F8" w:rsidP="00B679F8">
      <w:r>
        <w:t>tlmwait noop_count == 1 ? 5000</w:t>
      </w:r>
    </w:p>
    <w:p w14:paraId="56EE09BD" w14:textId="77777777" w:rsidR="00B679F8" w:rsidRDefault="00B679F8" w:rsidP="00B679F8"/>
    <w:p w14:paraId="04F87ADF" w14:textId="77777777" w:rsidR="00B679F8" w:rsidRDefault="00B679F8" w:rsidP="00B679F8">
      <w:r>
        <w:t>timeout</w:t>
      </w:r>
    </w:p>
    <w:p w14:paraId="4B8E5D01" w14:textId="77777777" w:rsidR="00B679F8" w:rsidRDefault="00B679F8" w:rsidP="00B679F8">
      <w:r>
        <w:t xml:space="preserve"> </w:t>
      </w:r>
      <w:r>
        <w:tab/>
        <w:t>test fail Noop command not accepted</w:t>
      </w:r>
    </w:p>
    <w:p w14:paraId="2F92DEB5" w14:textId="77777777" w:rsidR="00B679F8" w:rsidRDefault="00B679F8" w:rsidP="00B679F8">
      <w:r>
        <w:t xml:space="preserve"> </w:t>
      </w:r>
      <w:r>
        <w:tab/>
        <w:t>goto FINISH</w:t>
      </w:r>
    </w:p>
    <w:p w14:paraId="30769C72" w14:textId="77777777" w:rsidR="00B679F8" w:rsidRDefault="00B679F8" w:rsidP="00B679F8">
      <w:r>
        <w:t>endtimeout</w:t>
      </w:r>
    </w:p>
    <w:p w14:paraId="515CA152" w14:textId="77777777" w:rsidR="00B679F8" w:rsidRDefault="00B679F8" w:rsidP="00B679F8"/>
    <w:p w14:paraId="69A5B3CF" w14:textId="77777777" w:rsidR="00B679F8" w:rsidRDefault="00B679F8" w:rsidP="00B679F8">
      <w:r>
        <w:t>call sendNoopCmd</w:t>
      </w:r>
    </w:p>
    <w:p w14:paraId="14EFF10E" w14:textId="77777777" w:rsidR="00B679F8" w:rsidRDefault="00B679F8" w:rsidP="00B679F8"/>
    <w:p w14:paraId="53FF6C4B" w14:textId="77777777" w:rsidR="00B679F8" w:rsidRDefault="00B679F8" w:rsidP="00B679F8">
      <w:r>
        <w:t>if noop_count == 1</w:t>
      </w:r>
    </w:p>
    <w:p w14:paraId="08EA5AA8" w14:textId="77777777" w:rsidR="00B679F8" w:rsidRDefault="00B679F8" w:rsidP="00B679F8">
      <w:r>
        <w:t xml:space="preserve">    test fail Noop command not accepted</w:t>
      </w:r>
    </w:p>
    <w:p w14:paraId="21A4979B" w14:textId="77777777" w:rsidR="00B679F8" w:rsidRDefault="00B679F8" w:rsidP="00B679F8">
      <w:r>
        <w:t xml:space="preserve">    goto FINISH</w:t>
      </w:r>
    </w:p>
    <w:p w14:paraId="4258CE1B" w14:textId="77777777" w:rsidR="00B679F8" w:rsidRDefault="00B679F8" w:rsidP="00B679F8">
      <w:r>
        <w:t>endif</w:t>
      </w:r>
    </w:p>
    <w:p w14:paraId="63E7AF82" w14:textId="77777777" w:rsidR="00B679F8" w:rsidRDefault="00B679F8" w:rsidP="00B679F8"/>
    <w:p w14:paraId="4A44F5ED" w14:textId="77777777" w:rsidR="00B679F8" w:rsidRDefault="00B679F8" w:rsidP="00B679F8">
      <w:r>
        <w:t>FINISH:</w:t>
      </w:r>
    </w:p>
    <w:p w14:paraId="529B6DEC" w14:textId="77777777" w:rsidR="00B679F8" w:rsidRDefault="00B679F8" w:rsidP="00B679F8">
      <w:r>
        <w:t>test summary</w:t>
      </w:r>
    </w:p>
    <w:p w14:paraId="2FD4D4FF" w14:textId="77777777" w:rsidR="00B679F8" w:rsidRDefault="00B679F8" w:rsidP="00B679F8">
      <w:r>
        <w:t>test end</w:t>
      </w:r>
    </w:p>
    <w:p w14:paraId="12FC0172" w14:textId="77777777" w:rsidR="00B679F8" w:rsidRDefault="00B679F8" w:rsidP="00B679F8"/>
    <w:p w14:paraId="68D03ED7" w14:textId="77777777" w:rsidR="00B679F8" w:rsidRDefault="00B679F8" w:rsidP="00B679F8">
      <w:r>
        <w:t>;;;;;;;;;;;;;;;;;;;;;;;</w:t>
      </w:r>
    </w:p>
    <w:p w14:paraId="1807A270" w14:textId="77777777" w:rsidR="00B679F8" w:rsidRDefault="00B679F8" w:rsidP="00B679F8"/>
    <w:p w14:paraId="77EF5E7A" w14:textId="77777777" w:rsidR="00B679F8" w:rsidRDefault="00B679F8" w:rsidP="00B679F8">
      <w:r>
        <w:t>;;;;Test Driver;;;;;;;;</w:t>
      </w:r>
    </w:p>
    <w:p w14:paraId="35086C93" w14:textId="77777777" w:rsidR="00B679F8" w:rsidRDefault="00B679F8" w:rsidP="00B679F8"/>
    <w:p w14:paraId="1F3A1FCB" w14:textId="77777777" w:rsidR="00B679F8" w:rsidRDefault="00B679F8" w:rsidP="00B679F8">
      <w:r>
        <w:t>test state on</w:t>
      </w:r>
    </w:p>
    <w:p w14:paraId="13E260CD" w14:textId="77777777" w:rsidR="00B679F8" w:rsidRDefault="00B679F8" w:rsidP="00B679F8">
      <w:r>
        <w:t>test reset</w:t>
      </w:r>
    </w:p>
    <w:p w14:paraId="6EA858D5" w14:textId="77777777" w:rsidR="00B679F8" w:rsidRDefault="00B679F8" w:rsidP="00B679F8"/>
    <w:p w14:paraId="4B64E4B4" w14:textId="77777777" w:rsidR="00B679F8" w:rsidRDefault="00B679F8" w:rsidP="00B679F8">
      <w:r>
        <w:t>test conductor George Washington</w:t>
      </w:r>
    </w:p>
    <w:p w14:paraId="78A6BB02" w14:textId="77777777" w:rsidR="00B679F8" w:rsidRDefault="00B679F8" w:rsidP="00B679F8"/>
    <w:p w14:paraId="2F6131F7" w14:textId="77777777" w:rsidR="00B679F8" w:rsidRDefault="00B679F8" w:rsidP="00B679F8">
      <w:r>
        <w:t>call unitTest1</w:t>
      </w:r>
    </w:p>
    <w:p w14:paraId="3EC69C7C" w14:textId="77777777" w:rsidR="00B679F8" w:rsidRDefault="00B679F8" w:rsidP="00B679F8">
      <w:r>
        <w:t>call unitTest2</w:t>
      </w:r>
    </w:p>
    <w:p w14:paraId="646E0D06" w14:textId="77777777" w:rsidR="00B679F8" w:rsidRDefault="00B679F8" w:rsidP="00B679F8">
      <w:r>
        <w:t>call unitTest3</w:t>
      </w:r>
    </w:p>
    <w:p w14:paraId="6CF6800F" w14:textId="77777777" w:rsidR="00B679F8" w:rsidRDefault="00B679F8" w:rsidP="00B679F8"/>
    <w:p w14:paraId="479BBA55" w14:textId="77777777" w:rsidR="00B679F8" w:rsidRDefault="00B679F8" w:rsidP="00B679F8">
      <w:r>
        <w:t>FINISH:</w:t>
      </w:r>
    </w:p>
    <w:p w14:paraId="3C482486" w14:textId="77777777" w:rsidR="00B679F8" w:rsidRDefault="00B679F8" w:rsidP="00B679F8">
      <w:r>
        <w:t>test groups</w:t>
      </w:r>
    </w:p>
    <w:p w14:paraId="36ADF3C2" w14:textId="77777777" w:rsidR="00B679F8" w:rsidRDefault="00B679F8" w:rsidP="00B679F8"/>
    <w:p w14:paraId="263A6B2B" w14:textId="4A6D3377" w:rsidR="00B679F8" w:rsidRPr="00716D28" w:rsidRDefault="00B679F8" w:rsidP="00B679F8">
      <w:r>
        <w:t>;;;;;;;;;;;;;;;;;;;;;;;</w:t>
      </w:r>
    </w:p>
    <w:p w14:paraId="334D86CC" w14:textId="77777777" w:rsidR="00CE5246" w:rsidRDefault="00933484" w:rsidP="00D563D1">
      <w:pPr>
        <w:pStyle w:val="Heading1"/>
      </w:pPr>
      <w:bookmarkStart w:id="67" w:name="_Toc451892358"/>
      <w:r>
        <w:lastRenderedPageBreak/>
        <w:t xml:space="preserve">XML </w:t>
      </w:r>
      <w:r w:rsidR="00D563D1">
        <w:t>Reference</w:t>
      </w:r>
      <w:bookmarkEnd w:id="67"/>
    </w:p>
    <w:p w14:paraId="40391C59" w14:textId="361C1BF1" w:rsidR="00D563D1" w:rsidRDefault="00D563D1" w:rsidP="00D563D1">
      <w:r>
        <w:t xml:space="preserve">This section contains details </w:t>
      </w:r>
      <w:r w:rsidR="00933484">
        <w:t xml:space="preserve">about the xml nodes used in the </w:t>
      </w:r>
      <w:r w:rsidR="00CD458E">
        <w:t>HYDRA</w:t>
      </w:r>
      <w:r w:rsidR="00933484">
        <w:t xml:space="preserve"> configuration files</w:t>
      </w:r>
      <w:r>
        <w:t>.  See Section ### for context on how to apply these elements to a specific project.</w:t>
      </w:r>
    </w:p>
    <w:p w14:paraId="6A014CCF" w14:textId="77777777" w:rsidR="00933484" w:rsidRDefault="00933484" w:rsidP="00933484">
      <w:pPr>
        <w:pStyle w:val="Heading2"/>
      </w:pPr>
      <w:bookmarkStart w:id="68" w:name="_Toc451892359"/>
      <w:r>
        <w:t>Config Files</w:t>
      </w:r>
      <w:bookmarkEnd w:id="68"/>
    </w:p>
    <w:p w14:paraId="4EEC902B" w14:textId="77777777" w:rsidR="00D7456F" w:rsidRDefault="00D7456F" w:rsidP="00933484">
      <w:pPr>
        <w:pStyle w:val="Heading3"/>
      </w:pPr>
      <w:bookmarkStart w:id="69" w:name="_Toc451892360"/>
      <w:r>
        <w:t>&lt;color&gt;</w:t>
      </w:r>
      <w:bookmarkEnd w:id="69"/>
    </w:p>
    <w:p w14:paraId="64639BD5" w14:textId="77777777" w:rsidR="00D7456F" w:rsidRDefault="00D7456F" w:rsidP="00D7456F">
      <w:pPr>
        <w:pStyle w:val="Heading4"/>
      </w:pPr>
      <w:r>
        <w:t>Description</w:t>
      </w:r>
    </w:p>
    <w:p w14:paraId="5C5E2EE4" w14:textId="1F00597D" w:rsidR="00D7456F" w:rsidRDefault="00D7456F" w:rsidP="00D7456F">
      <w:r>
        <w:t xml:space="preserve">Sets a new value for an </w:t>
      </w:r>
      <w:r w:rsidR="00CD458E">
        <w:t>HYDRA</w:t>
      </w:r>
      <w:r>
        <w:t xml:space="preserve"> color.</w:t>
      </w:r>
    </w:p>
    <w:p w14:paraId="2439CBFA" w14:textId="77777777" w:rsidR="00D7456F" w:rsidRDefault="00D7456F" w:rsidP="00D7456F">
      <w:pPr>
        <w:pStyle w:val="Heading4"/>
      </w:pPr>
      <w:r>
        <w:t>Parent</w:t>
      </w:r>
    </w:p>
    <w:p w14:paraId="585305EB" w14:textId="22B18D11" w:rsidR="00D7456F" w:rsidRDefault="00D7456F" w:rsidP="00D7456F">
      <w:r>
        <w:t>&lt;</w:t>
      </w:r>
      <w:r w:rsidR="00CD458E">
        <w:t>hydra</w:t>
      </w:r>
      <w:r>
        <w:t>Def&gt;</w:t>
      </w:r>
    </w:p>
    <w:p w14:paraId="0416E8E2" w14:textId="77777777" w:rsidR="00D7456F" w:rsidRDefault="00D7456F" w:rsidP="00D7456F">
      <w:pPr>
        <w:pStyle w:val="Heading4"/>
      </w:pPr>
      <w:r>
        <w:t>Attributes</w:t>
      </w:r>
    </w:p>
    <w:tbl>
      <w:tblPr>
        <w:tblStyle w:val="TableGrid"/>
        <w:tblW w:w="0" w:type="auto"/>
        <w:tblLook w:val="04A0" w:firstRow="1" w:lastRow="0" w:firstColumn="1" w:lastColumn="0" w:noHBand="0" w:noVBand="1"/>
      </w:tblPr>
      <w:tblGrid>
        <w:gridCol w:w="849"/>
        <w:gridCol w:w="819"/>
        <w:gridCol w:w="3835"/>
        <w:gridCol w:w="1245"/>
      </w:tblGrid>
      <w:tr w:rsidR="00D7456F" w:rsidRPr="00AD6DD8" w14:paraId="73791F99" w14:textId="77777777" w:rsidTr="00CB1F31">
        <w:tc>
          <w:tcPr>
            <w:tcW w:w="0" w:type="auto"/>
          </w:tcPr>
          <w:p w14:paraId="7DF0D7C7" w14:textId="77777777" w:rsidR="00D7456F" w:rsidRPr="00AD6DD8" w:rsidRDefault="00D7456F" w:rsidP="00CB1F31">
            <w:pPr>
              <w:rPr>
                <w:b/>
              </w:rPr>
            </w:pPr>
            <w:r>
              <w:rPr>
                <w:b/>
              </w:rPr>
              <w:t>Name</w:t>
            </w:r>
          </w:p>
        </w:tc>
        <w:tc>
          <w:tcPr>
            <w:tcW w:w="0" w:type="auto"/>
          </w:tcPr>
          <w:p w14:paraId="1B92D78B" w14:textId="77777777" w:rsidR="00D7456F" w:rsidRPr="00AD6DD8" w:rsidRDefault="00D7456F" w:rsidP="00CB1F31">
            <w:pPr>
              <w:rPr>
                <w:b/>
              </w:rPr>
            </w:pPr>
            <w:r>
              <w:rPr>
                <w:b/>
              </w:rPr>
              <w:t>Type</w:t>
            </w:r>
          </w:p>
        </w:tc>
        <w:tc>
          <w:tcPr>
            <w:tcW w:w="0" w:type="auto"/>
          </w:tcPr>
          <w:p w14:paraId="6B63B8D9" w14:textId="77777777" w:rsidR="00D7456F" w:rsidRPr="00AD6DD8" w:rsidRDefault="00D7456F" w:rsidP="00CB1F31">
            <w:pPr>
              <w:rPr>
                <w:b/>
              </w:rPr>
            </w:pPr>
            <w:r w:rsidRPr="00AD6DD8">
              <w:rPr>
                <w:b/>
              </w:rPr>
              <w:t>Description</w:t>
            </w:r>
          </w:p>
        </w:tc>
        <w:tc>
          <w:tcPr>
            <w:tcW w:w="0" w:type="auto"/>
          </w:tcPr>
          <w:p w14:paraId="6BB7565D" w14:textId="77777777" w:rsidR="00D7456F" w:rsidRPr="00AD6DD8" w:rsidRDefault="00D7456F" w:rsidP="00CB1F31">
            <w:pPr>
              <w:rPr>
                <w:b/>
              </w:rPr>
            </w:pPr>
            <w:r w:rsidRPr="00AD6DD8">
              <w:rPr>
                <w:b/>
              </w:rPr>
              <w:t>Required</w:t>
            </w:r>
          </w:p>
        </w:tc>
      </w:tr>
      <w:tr w:rsidR="00D7456F" w14:paraId="7E8264C3" w14:textId="77777777" w:rsidTr="00CB1F31">
        <w:tc>
          <w:tcPr>
            <w:tcW w:w="0" w:type="auto"/>
          </w:tcPr>
          <w:p w14:paraId="08BE2D7E" w14:textId="77777777" w:rsidR="00D7456F" w:rsidRDefault="00D7456F" w:rsidP="00CB1F31">
            <w:r>
              <w:t>name</w:t>
            </w:r>
          </w:p>
        </w:tc>
        <w:tc>
          <w:tcPr>
            <w:tcW w:w="0" w:type="auto"/>
          </w:tcPr>
          <w:p w14:paraId="02E3E676" w14:textId="77777777" w:rsidR="00D7456F" w:rsidRDefault="00D7456F" w:rsidP="00CB1F31">
            <w:r>
              <w:t>string</w:t>
            </w:r>
          </w:p>
        </w:tc>
        <w:tc>
          <w:tcPr>
            <w:tcW w:w="0" w:type="auto"/>
          </w:tcPr>
          <w:p w14:paraId="7C0CEC5E" w14:textId="77777777" w:rsidR="00D7456F" w:rsidRDefault="00D7456F" w:rsidP="00CB1F31">
            <w:r>
              <w:t>Name of the color to change</w:t>
            </w:r>
          </w:p>
        </w:tc>
        <w:tc>
          <w:tcPr>
            <w:tcW w:w="0" w:type="auto"/>
          </w:tcPr>
          <w:p w14:paraId="16D4D880" w14:textId="77777777" w:rsidR="00D7456F" w:rsidRDefault="00D7456F" w:rsidP="00CB1F31">
            <w:r>
              <w:t>YES</w:t>
            </w:r>
          </w:p>
        </w:tc>
      </w:tr>
      <w:tr w:rsidR="00D7456F" w14:paraId="06706626" w14:textId="77777777" w:rsidTr="00CB1F31">
        <w:tc>
          <w:tcPr>
            <w:tcW w:w="0" w:type="auto"/>
          </w:tcPr>
          <w:p w14:paraId="6B608ADE" w14:textId="77777777" w:rsidR="00D7456F" w:rsidRDefault="00D7456F" w:rsidP="00CB1F31">
            <w:r>
              <w:t>code</w:t>
            </w:r>
          </w:p>
        </w:tc>
        <w:tc>
          <w:tcPr>
            <w:tcW w:w="0" w:type="auto"/>
          </w:tcPr>
          <w:p w14:paraId="71BC5491" w14:textId="77777777" w:rsidR="00D7456F" w:rsidRDefault="00D7456F" w:rsidP="00CB1F31">
            <w:r>
              <w:t>string</w:t>
            </w:r>
          </w:p>
        </w:tc>
        <w:tc>
          <w:tcPr>
            <w:tcW w:w="0" w:type="auto"/>
          </w:tcPr>
          <w:p w14:paraId="61052A7F" w14:textId="77777777" w:rsidR="00D7456F" w:rsidRDefault="00D7456F" w:rsidP="00CB1F31">
            <w:r>
              <w:t>Name or rgb code for the new color</w:t>
            </w:r>
          </w:p>
        </w:tc>
        <w:tc>
          <w:tcPr>
            <w:tcW w:w="0" w:type="auto"/>
          </w:tcPr>
          <w:p w14:paraId="1E3C32AA" w14:textId="77777777" w:rsidR="00D7456F" w:rsidRDefault="00D7456F" w:rsidP="00CB1F31">
            <w:r>
              <w:t>YES</w:t>
            </w:r>
          </w:p>
        </w:tc>
      </w:tr>
    </w:tbl>
    <w:p w14:paraId="210B70BC" w14:textId="77777777" w:rsidR="00D7456F" w:rsidRDefault="00D7456F" w:rsidP="00D7456F">
      <w:pPr>
        <w:pStyle w:val="Heading4"/>
      </w:pPr>
      <w:r>
        <w:t>Example</w:t>
      </w:r>
    </w:p>
    <w:p w14:paraId="4EF0A739" w14:textId="77777777" w:rsidR="00D7456F" w:rsidRPr="00167485" w:rsidRDefault="00D7456F" w:rsidP="00D7456F"/>
    <w:p w14:paraId="014C2820" w14:textId="77777777" w:rsidR="00D7456F" w:rsidRPr="00D7456F" w:rsidRDefault="00D7456F" w:rsidP="00D7456F">
      <w:pPr>
        <w:pStyle w:val="xml"/>
      </w:pPr>
      <w:r>
        <w:t>&lt;color name=”KEYBOARD” code=”PURPLE”/&gt;</w:t>
      </w:r>
    </w:p>
    <w:p w14:paraId="61AC151C" w14:textId="77777777" w:rsidR="00933484" w:rsidRDefault="00933484" w:rsidP="00933484">
      <w:pPr>
        <w:pStyle w:val="Heading3"/>
      </w:pPr>
      <w:bookmarkStart w:id="70" w:name="_&lt;dictionary&gt;"/>
      <w:bookmarkStart w:id="71" w:name="_Toc451892361"/>
      <w:bookmarkEnd w:id="70"/>
      <w:r>
        <w:t>&lt;</w:t>
      </w:r>
      <w:r w:rsidR="00BC7196">
        <w:t>dictionary</w:t>
      </w:r>
      <w:r>
        <w:t>&gt;</w:t>
      </w:r>
      <w:bookmarkEnd w:id="71"/>
    </w:p>
    <w:p w14:paraId="21B2C9F0" w14:textId="77777777" w:rsidR="00167485" w:rsidRDefault="00167485" w:rsidP="00167485">
      <w:pPr>
        <w:pStyle w:val="Heading4"/>
      </w:pPr>
      <w:r>
        <w:t>Description</w:t>
      </w:r>
    </w:p>
    <w:p w14:paraId="62F9B74E" w14:textId="77777777" w:rsidR="00167485" w:rsidRDefault="00933484" w:rsidP="00933484">
      <w:r>
        <w:t>Defines the mapping between integer keys and strings.</w:t>
      </w:r>
    </w:p>
    <w:p w14:paraId="20FA113E" w14:textId="77777777" w:rsidR="00FA42F2" w:rsidRDefault="00FA42F2" w:rsidP="00FA42F2">
      <w:pPr>
        <w:pStyle w:val="Heading4"/>
      </w:pPr>
      <w:r>
        <w:t>Parent</w:t>
      </w:r>
    </w:p>
    <w:p w14:paraId="34742C33" w14:textId="3A8FD910" w:rsidR="00FA42F2" w:rsidRDefault="00FA42F2" w:rsidP="00FA42F2">
      <w:r>
        <w:t>&lt;</w:t>
      </w:r>
      <w:r w:rsidR="00CD458E">
        <w:t>hydra</w:t>
      </w:r>
      <w:r>
        <w:t>Def&gt;</w:t>
      </w:r>
    </w:p>
    <w:p w14:paraId="67D06E9A" w14:textId="77777777" w:rsidR="00167485" w:rsidRDefault="00167485" w:rsidP="00167485">
      <w:pPr>
        <w:pStyle w:val="Heading4"/>
      </w:pPr>
      <w:r>
        <w:t>Attributes</w:t>
      </w:r>
    </w:p>
    <w:tbl>
      <w:tblPr>
        <w:tblStyle w:val="TableGrid"/>
        <w:tblW w:w="0" w:type="auto"/>
        <w:tblLook w:val="04A0" w:firstRow="1" w:lastRow="0" w:firstColumn="1" w:lastColumn="0" w:noHBand="0" w:noVBand="1"/>
      </w:tblPr>
      <w:tblGrid>
        <w:gridCol w:w="849"/>
        <w:gridCol w:w="819"/>
        <w:gridCol w:w="4708"/>
        <w:gridCol w:w="1245"/>
      </w:tblGrid>
      <w:tr w:rsidR="00167485" w:rsidRPr="00AD6DD8" w14:paraId="36673DDE" w14:textId="77777777" w:rsidTr="00167485">
        <w:tc>
          <w:tcPr>
            <w:tcW w:w="0" w:type="auto"/>
          </w:tcPr>
          <w:p w14:paraId="422FEE20" w14:textId="77777777" w:rsidR="00167485" w:rsidRPr="00AD6DD8" w:rsidRDefault="00167485" w:rsidP="00167485">
            <w:pPr>
              <w:rPr>
                <w:b/>
              </w:rPr>
            </w:pPr>
            <w:r>
              <w:rPr>
                <w:b/>
              </w:rPr>
              <w:t>Name</w:t>
            </w:r>
          </w:p>
        </w:tc>
        <w:tc>
          <w:tcPr>
            <w:tcW w:w="0" w:type="auto"/>
          </w:tcPr>
          <w:p w14:paraId="43CF15D8" w14:textId="77777777" w:rsidR="00167485" w:rsidRPr="00AD6DD8" w:rsidRDefault="00167485" w:rsidP="00167485">
            <w:pPr>
              <w:rPr>
                <w:b/>
              </w:rPr>
            </w:pPr>
            <w:r>
              <w:rPr>
                <w:b/>
              </w:rPr>
              <w:t>Type</w:t>
            </w:r>
          </w:p>
        </w:tc>
        <w:tc>
          <w:tcPr>
            <w:tcW w:w="0" w:type="auto"/>
          </w:tcPr>
          <w:p w14:paraId="7A85DF99" w14:textId="77777777" w:rsidR="00167485" w:rsidRPr="00AD6DD8" w:rsidRDefault="00167485" w:rsidP="00167485">
            <w:pPr>
              <w:rPr>
                <w:b/>
              </w:rPr>
            </w:pPr>
            <w:r w:rsidRPr="00AD6DD8">
              <w:rPr>
                <w:b/>
              </w:rPr>
              <w:t>Description</w:t>
            </w:r>
          </w:p>
        </w:tc>
        <w:tc>
          <w:tcPr>
            <w:tcW w:w="0" w:type="auto"/>
          </w:tcPr>
          <w:p w14:paraId="7CDFF281" w14:textId="77777777" w:rsidR="00167485" w:rsidRPr="00AD6DD8" w:rsidRDefault="00167485" w:rsidP="00167485">
            <w:pPr>
              <w:rPr>
                <w:b/>
              </w:rPr>
            </w:pPr>
            <w:r w:rsidRPr="00AD6DD8">
              <w:rPr>
                <w:b/>
              </w:rPr>
              <w:t>Required</w:t>
            </w:r>
          </w:p>
        </w:tc>
      </w:tr>
      <w:tr w:rsidR="00167485" w14:paraId="3C0C7C9C" w14:textId="77777777" w:rsidTr="00167485">
        <w:tc>
          <w:tcPr>
            <w:tcW w:w="0" w:type="auto"/>
          </w:tcPr>
          <w:p w14:paraId="31BD42FE" w14:textId="77777777" w:rsidR="00167485" w:rsidRDefault="00167485" w:rsidP="00167485">
            <w:r>
              <w:t>name</w:t>
            </w:r>
          </w:p>
        </w:tc>
        <w:tc>
          <w:tcPr>
            <w:tcW w:w="0" w:type="auto"/>
          </w:tcPr>
          <w:p w14:paraId="44BFDFD7" w14:textId="77777777" w:rsidR="00167485" w:rsidRDefault="00167485" w:rsidP="00167485">
            <w:r>
              <w:t>string</w:t>
            </w:r>
          </w:p>
        </w:tc>
        <w:tc>
          <w:tcPr>
            <w:tcW w:w="0" w:type="auto"/>
          </w:tcPr>
          <w:p w14:paraId="0FFB2595" w14:textId="77777777" w:rsidR="00167485" w:rsidRDefault="00167485" w:rsidP="00167485">
            <w:r>
              <w:t>Unique name used to identify the dictionary</w:t>
            </w:r>
          </w:p>
        </w:tc>
        <w:tc>
          <w:tcPr>
            <w:tcW w:w="0" w:type="auto"/>
          </w:tcPr>
          <w:p w14:paraId="30DD7CE0" w14:textId="77777777" w:rsidR="00167485" w:rsidRDefault="00167485" w:rsidP="00167485">
            <w:r>
              <w:t>YES</w:t>
            </w:r>
          </w:p>
        </w:tc>
      </w:tr>
    </w:tbl>
    <w:p w14:paraId="46154157" w14:textId="77777777" w:rsidR="002318C6" w:rsidRDefault="00167485" w:rsidP="002318C6">
      <w:pPr>
        <w:pStyle w:val="Heading4"/>
      </w:pPr>
      <w:r>
        <w:t>Children</w:t>
      </w:r>
    </w:p>
    <w:p w14:paraId="38788A30" w14:textId="77777777" w:rsidR="002318C6" w:rsidRDefault="002318C6" w:rsidP="002318C6">
      <w:pPr>
        <w:pStyle w:val="Heading5"/>
      </w:pPr>
      <w:r>
        <w:t>&lt;pair&gt;</w:t>
      </w:r>
    </w:p>
    <w:p w14:paraId="035A1647" w14:textId="77777777" w:rsidR="002318C6" w:rsidRDefault="002318C6" w:rsidP="002318C6">
      <w:r>
        <w:t>Occurrences: [0 … *]</w:t>
      </w:r>
    </w:p>
    <w:p w14:paraId="3215562B" w14:textId="77777777" w:rsidR="002318C6" w:rsidRDefault="002318C6" w:rsidP="002318C6">
      <w:r>
        <w:t>Description: Maps integer to string</w:t>
      </w:r>
    </w:p>
    <w:p w14:paraId="7797882F" w14:textId="77777777" w:rsidR="002318C6" w:rsidRPr="002318C6" w:rsidRDefault="002318C6" w:rsidP="002318C6">
      <w:r>
        <w:t>Attributes:</w:t>
      </w:r>
    </w:p>
    <w:tbl>
      <w:tblPr>
        <w:tblStyle w:val="TableGrid"/>
        <w:tblW w:w="0" w:type="auto"/>
        <w:tblLook w:val="04A0" w:firstRow="1" w:lastRow="0" w:firstColumn="1" w:lastColumn="0" w:noHBand="0" w:noVBand="1"/>
      </w:tblPr>
      <w:tblGrid>
        <w:gridCol w:w="849"/>
        <w:gridCol w:w="950"/>
        <w:gridCol w:w="5586"/>
        <w:gridCol w:w="1245"/>
      </w:tblGrid>
      <w:tr w:rsidR="002318C6" w:rsidRPr="00AD6DD8" w14:paraId="764EBE09" w14:textId="77777777" w:rsidTr="002318C6">
        <w:tc>
          <w:tcPr>
            <w:tcW w:w="0" w:type="auto"/>
          </w:tcPr>
          <w:p w14:paraId="0B5067BE" w14:textId="77777777" w:rsidR="002318C6" w:rsidRPr="00AD6DD8" w:rsidRDefault="002318C6" w:rsidP="002318C6">
            <w:pPr>
              <w:rPr>
                <w:b/>
              </w:rPr>
            </w:pPr>
            <w:r>
              <w:rPr>
                <w:b/>
              </w:rPr>
              <w:t>Name</w:t>
            </w:r>
          </w:p>
        </w:tc>
        <w:tc>
          <w:tcPr>
            <w:tcW w:w="0" w:type="auto"/>
          </w:tcPr>
          <w:p w14:paraId="26A89075" w14:textId="77777777" w:rsidR="002318C6" w:rsidRPr="00AD6DD8" w:rsidRDefault="002318C6" w:rsidP="002318C6">
            <w:pPr>
              <w:rPr>
                <w:b/>
              </w:rPr>
            </w:pPr>
            <w:r>
              <w:rPr>
                <w:b/>
              </w:rPr>
              <w:t>Type</w:t>
            </w:r>
          </w:p>
        </w:tc>
        <w:tc>
          <w:tcPr>
            <w:tcW w:w="0" w:type="auto"/>
          </w:tcPr>
          <w:p w14:paraId="2BBAA754" w14:textId="77777777" w:rsidR="002318C6" w:rsidRPr="00AD6DD8" w:rsidRDefault="002318C6" w:rsidP="002318C6">
            <w:pPr>
              <w:rPr>
                <w:b/>
              </w:rPr>
            </w:pPr>
            <w:r w:rsidRPr="00AD6DD8">
              <w:rPr>
                <w:b/>
              </w:rPr>
              <w:t>Description</w:t>
            </w:r>
          </w:p>
        </w:tc>
        <w:tc>
          <w:tcPr>
            <w:tcW w:w="0" w:type="auto"/>
          </w:tcPr>
          <w:p w14:paraId="32B21EA7" w14:textId="77777777" w:rsidR="002318C6" w:rsidRPr="00AD6DD8" w:rsidRDefault="002318C6" w:rsidP="002318C6">
            <w:pPr>
              <w:rPr>
                <w:b/>
              </w:rPr>
            </w:pPr>
            <w:r w:rsidRPr="00AD6DD8">
              <w:rPr>
                <w:b/>
              </w:rPr>
              <w:t>Required</w:t>
            </w:r>
          </w:p>
        </w:tc>
      </w:tr>
      <w:tr w:rsidR="002318C6" w14:paraId="3A95FB35" w14:textId="77777777" w:rsidTr="002318C6">
        <w:tc>
          <w:tcPr>
            <w:tcW w:w="0" w:type="auto"/>
          </w:tcPr>
          <w:p w14:paraId="45DD6983" w14:textId="77777777" w:rsidR="002318C6" w:rsidRDefault="002318C6" w:rsidP="002318C6">
            <w:r>
              <w:t>key</w:t>
            </w:r>
          </w:p>
        </w:tc>
        <w:tc>
          <w:tcPr>
            <w:tcW w:w="0" w:type="auto"/>
          </w:tcPr>
          <w:p w14:paraId="5A25A55F" w14:textId="77777777" w:rsidR="002318C6" w:rsidRDefault="002318C6" w:rsidP="002318C6">
            <w:r>
              <w:t>integer</w:t>
            </w:r>
          </w:p>
        </w:tc>
        <w:tc>
          <w:tcPr>
            <w:tcW w:w="0" w:type="auto"/>
          </w:tcPr>
          <w:p w14:paraId="71462518" w14:textId="77777777" w:rsidR="002318C6" w:rsidRDefault="002318C6" w:rsidP="002318C6">
            <w:r>
              <w:t>Value to associate the string with</w:t>
            </w:r>
          </w:p>
        </w:tc>
        <w:tc>
          <w:tcPr>
            <w:tcW w:w="0" w:type="auto"/>
          </w:tcPr>
          <w:p w14:paraId="2B0A0607" w14:textId="77777777" w:rsidR="002318C6" w:rsidRDefault="002318C6" w:rsidP="002318C6">
            <w:r>
              <w:t>YES</w:t>
            </w:r>
          </w:p>
        </w:tc>
      </w:tr>
      <w:tr w:rsidR="002318C6" w14:paraId="07A8FB2C" w14:textId="77777777" w:rsidTr="002318C6">
        <w:tc>
          <w:tcPr>
            <w:tcW w:w="0" w:type="auto"/>
          </w:tcPr>
          <w:p w14:paraId="26D2F0BB" w14:textId="77777777" w:rsidR="002318C6" w:rsidRDefault="002318C6" w:rsidP="002318C6">
            <w:r>
              <w:t>str</w:t>
            </w:r>
          </w:p>
        </w:tc>
        <w:tc>
          <w:tcPr>
            <w:tcW w:w="0" w:type="auto"/>
          </w:tcPr>
          <w:p w14:paraId="0569EC8F" w14:textId="77777777" w:rsidR="002318C6" w:rsidRDefault="002318C6" w:rsidP="002318C6">
            <w:r>
              <w:t>string</w:t>
            </w:r>
          </w:p>
        </w:tc>
        <w:tc>
          <w:tcPr>
            <w:tcW w:w="0" w:type="auto"/>
          </w:tcPr>
          <w:p w14:paraId="4BA4ED62" w14:textId="77777777" w:rsidR="002318C6" w:rsidRDefault="002318C6" w:rsidP="002318C6">
            <w:r>
              <w:t>String for this key – can have up to four format codes</w:t>
            </w:r>
          </w:p>
        </w:tc>
        <w:tc>
          <w:tcPr>
            <w:tcW w:w="0" w:type="auto"/>
          </w:tcPr>
          <w:p w14:paraId="1133B4BA" w14:textId="77777777" w:rsidR="002318C6" w:rsidRDefault="002318C6" w:rsidP="002318C6">
            <w:r>
              <w:t>YES</w:t>
            </w:r>
          </w:p>
        </w:tc>
      </w:tr>
    </w:tbl>
    <w:p w14:paraId="78B871EA" w14:textId="77777777" w:rsidR="00167485" w:rsidRDefault="00167485" w:rsidP="00167485">
      <w:pPr>
        <w:pStyle w:val="Heading4"/>
      </w:pPr>
      <w:r>
        <w:lastRenderedPageBreak/>
        <w:t>Example</w:t>
      </w:r>
    </w:p>
    <w:p w14:paraId="56F72148" w14:textId="77777777" w:rsidR="00167485" w:rsidRPr="00167485" w:rsidRDefault="00167485" w:rsidP="00167485"/>
    <w:p w14:paraId="61C4A9FC" w14:textId="77777777" w:rsidR="00167485" w:rsidRDefault="00167485" w:rsidP="00167485">
      <w:pPr>
        <w:pStyle w:val="xml"/>
      </w:pPr>
      <w:r>
        <w:t>&lt;dictDef name=”myDictionary”&gt;</w:t>
      </w:r>
    </w:p>
    <w:p w14:paraId="50BA18CA" w14:textId="77777777" w:rsidR="00167485" w:rsidRDefault="00167485" w:rsidP="00167485">
      <w:pPr>
        <w:pStyle w:val="xml"/>
      </w:pPr>
      <w:r>
        <w:tab/>
        <w:t>&lt;pair key=”1” str=”ON”/&gt;</w:t>
      </w:r>
    </w:p>
    <w:p w14:paraId="0E55DAF9" w14:textId="77777777" w:rsidR="00167485" w:rsidRDefault="00167485" w:rsidP="00167485">
      <w:pPr>
        <w:pStyle w:val="xml"/>
      </w:pPr>
      <w:r>
        <w:tab/>
        <w:t>&lt;pair key=”2” str=”OFF”/&gt;</w:t>
      </w:r>
    </w:p>
    <w:p w14:paraId="0EBE30EA" w14:textId="77777777" w:rsidR="00167485" w:rsidRPr="00933484" w:rsidRDefault="00167485" w:rsidP="002318C6">
      <w:pPr>
        <w:pStyle w:val="xml"/>
      </w:pPr>
      <w:r>
        <w:t>&lt;/dictDef&gt;</w:t>
      </w:r>
    </w:p>
    <w:p w14:paraId="31674C29" w14:textId="77777777" w:rsidR="00933484" w:rsidRDefault="00933484" w:rsidP="00933484">
      <w:pPr>
        <w:pStyle w:val="Heading3"/>
      </w:pPr>
      <w:bookmarkStart w:id="72" w:name="_&lt;euPoly&gt;"/>
      <w:bookmarkStart w:id="73" w:name="_Toc451892362"/>
      <w:bookmarkEnd w:id="72"/>
      <w:r>
        <w:t>&lt;eu</w:t>
      </w:r>
      <w:r w:rsidR="00BC7196">
        <w:t>Poly</w:t>
      </w:r>
      <w:r>
        <w:t>&gt;</w:t>
      </w:r>
      <w:bookmarkEnd w:id="73"/>
    </w:p>
    <w:p w14:paraId="62E1A1DA" w14:textId="77777777" w:rsidR="002318C6" w:rsidRDefault="002318C6" w:rsidP="002318C6">
      <w:pPr>
        <w:pStyle w:val="Heading4"/>
      </w:pPr>
      <w:r>
        <w:t>Description</w:t>
      </w:r>
    </w:p>
    <w:p w14:paraId="050B03B0" w14:textId="77777777" w:rsidR="002318C6" w:rsidRDefault="002318C6" w:rsidP="002318C6">
      <w:r>
        <w:t>Defines a polynomial for conversion from DN to engineering units.</w:t>
      </w:r>
    </w:p>
    <w:p w14:paraId="12992219" w14:textId="77777777" w:rsidR="00FA42F2" w:rsidRDefault="00FA42F2" w:rsidP="00FA42F2">
      <w:pPr>
        <w:pStyle w:val="Heading4"/>
      </w:pPr>
      <w:r>
        <w:t>Parent</w:t>
      </w:r>
    </w:p>
    <w:p w14:paraId="17BDE48A" w14:textId="4630735C" w:rsidR="00FA42F2" w:rsidRDefault="00FA42F2" w:rsidP="00FA42F2">
      <w:r>
        <w:t>&lt;</w:t>
      </w:r>
      <w:r w:rsidR="00CD458E">
        <w:t>hydra</w:t>
      </w:r>
      <w:r>
        <w:t>Def&gt;</w:t>
      </w:r>
    </w:p>
    <w:p w14:paraId="6AF5323C" w14:textId="77777777" w:rsidR="002318C6" w:rsidRDefault="002318C6" w:rsidP="002318C6">
      <w:pPr>
        <w:pStyle w:val="Heading4"/>
      </w:pPr>
      <w:r>
        <w:t>Attributes</w:t>
      </w:r>
    </w:p>
    <w:tbl>
      <w:tblPr>
        <w:tblStyle w:val="TableGrid"/>
        <w:tblW w:w="0" w:type="auto"/>
        <w:tblLook w:val="04A0" w:firstRow="1" w:lastRow="0" w:firstColumn="1" w:lastColumn="0" w:noHBand="0" w:noVBand="1"/>
      </w:tblPr>
      <w:tblGrid>
        <w:gridCol w:w="1104"/>
        <w:gridCol w:w="819"/>
        <w:gridCol w:w="5462"/>
        <w:gridCol w:w="1245"/>
      </w:tblGrid>
      <w:tr w:rsidR="00E03911" w:rsidRPr="00AD6DD8" w14:paraId="4B17CAD8" w14:textId="77777777" w:rsidTr="00E03911">
        <w:tc>
          <w:tcPr>
            <w:tcW w:w="0" w:type="auto"/>
          </w:tcPr>
          <w:p w14:paraId="5B951929" w14:textId="77777777" w:rsidR="00E03911" w:rsidRPr="00AD6DD8" w:rsidRDefault="00E03911" w:rsidP="002C2EC9">
            <w:pPr>
              <w:rPr>
                <w:b/>
              </w:rPr>
            </w:pPr>
            <w:r>
              <w:rPr>
                <w:b/>
              </w:rPr>
              <w:t>Name</w:t>
            </w:r>
          </w:p>
        </w:tc>
        <w:tc>
          <w:tcPr>
            <w:tcW w:w="0" w:type="auto"/>
          </w:tcPr>
          <w:p w14:paraId="01F3335B" w14:textId="77777777" w:rsidR="00E03911" w:rsidRPr="00AD6DD8" w:rsidRDefault="00E03911" w:rsidP="002C2EC9">
            <w:pPr>
              <w:rPr>
                <w:b/>
              </w:rPr>
            </w:pPr>
            <w:r>
              <w:rPr>
                <w:b/>
              </w:rPr>
              <w:t>Type</w:t>
            </w:r>
          </w:p>
        </w:tc>
        <w:tc>
          <w:tcPr>
            <w:tcW w:w="0" w:type="auto"/>
          </w:tcPr>
          <w:p w14:paraId="6A05EE64" w14:textId="77777777" w:rsidR="00E03911" w:rsidRPr="00AD6DD8" w:rsidRDefault="00E03911" w:rsidP="002C2EC9">
            <w:pPr>
              <w:rPr>
                <w:b/>
              </w:rPr>
            </w:pPr>
            <w:r w:rsidRPr="00AD6DD8">
              <w:rPr>
                <w:b/>
              </w:rPr>
              <w:t>Description</w:t>
            </w:r>
          </w:p>
        </w:tc>
        <w:tc>
          <w:tcPr>
            <w:tcW w:w="0" w:type="auto"/>
          </w:tcPr>
          <w:p w14:paraId="00976559" w14:textId="77777777" w:rsidR="00E03911" w:rsidRPr="00AD6DD8" w:rsidRDefault="00E03911" w:rsidP="002C2EC9">
            <w:pPr>
              <w:rPr>
                <w:b/>
              </w:rPr>
            </w:pPr>
            <w:r w:rsidRPr="00AD6DD8">
              <w:rPr>
                <w:b/>
              </w:rPr>
              <w:t>Required</w:t>
            </w:r>
          </w:p>
        </w:tc>
      </w:tr>
      <w:tr w:rsidR="00E03911" w14:paraId="554DC7A4" w14:textId="77777777" w:rsidTr="00E03911">
        <w:tc>
          <w:tcPr>
            <w:tcW w:w="0" w:type="auto"/>
          </w:tcPr>
          <w:p w14:paraId="6ACD8D32" w14:textId="77777777" w:rsidR="00E03911" w:rsidRDefault="00E03911" w:rsidP="002C2EC9">
            <w:r>
              <w:t>name</w:t>
            </w:r>
          </w:p>
        </w:tc>
        <w:tc>
          <w:tcPr>
            <w:tcW w:w="0" w:type="auto"/>
          </w:tcPr>
          <w:p w14:paraId="6AAE9C77" w14:textId="77777777" w:rsidR="00E03911" w:rsidRDefault="00E03911" w:rsidP="002C2EC9">
            <w:r>
              <w:t>string</w:t>
            </w:r>
          </w:p>
        </w:tc>
        <w:tc>
          <w:tcPr>
            <w:tcW w:w="0" w:type="auto"/>
          </w:tcPr>
          <w:p w14:paraId="47B57140" w14:textId="77777777" w:rsidR="00E03911" w:rsidRDefault="00E03911" w:rsidP="002C2EC9">
            <w:r>
              <w:t>Unique name used to identify the conversion</w:t>
            </w:r>
          </w:p>
        </w:tc>
        <w:tc>
          <w:tcPr>
            <w:tcW w:w="0" w:type="auto"/>
          </w:tcPr>
          <w:p w14:paraId="16C66CEF" w14:textId="77777777" w:rsidR="00E03911" w:rsidRDefault="00E03911" w:rsidP="002C2EC9">
            <w:r>
              <w:t>YES</w:t>
            </w:r>
          </w:p>
        </w:tc>
      </w:tr>
      <w:tr w:rsidR="00E03911" w14:paraId="680B251E" w14:textId="77777777" w:rsidTr="00E03911">
        <w:tc>
          <w:tcPr>
            <w:tcW w:w="0" w:type="auto"/>
          </w:tcPr>
          <w:p w14:paraId="23F0CEF9" w14:textId="77777777" w:rsidR="00E03911" w:rsidRDefault="00E03911" w:rsidP="002C2EC9">
            <w:r>
              <w:t>category</w:t>
            </w:r>
          </w:p>
        </w:tc>
        <w:tc>
          <w:tcPr>
            <w:tcW w:w="0" w:type="auto"/>
          </w:tcPr>
          <w:p w14:paraId="6840EB9D" w14:textId="77777777" w:rsidR="00E03911" w:rsidRDefault="00E03911" w:rsidP="002C2EC9">
            <w:r>
              <w:t>string</w:t>
            </w:r>
          </w:p>
        </w:tc>
        <w:tc>
          <w:tcPr>
            <w:tcW w:w="0" w:type="auto"/>
          </w:tcPr>
          <w:p w14:paraId="1D9BD8FA" w14:textId="77777777" w:rsidR="00E03911" w:rsidRDefault="00E03911" w:rsidP="002C2EC9">
            <w:r>
              <w:t>Type of conversion – if not specified, the default is POLY</w:t>
            </w:r>
          </w:p>
        </w:tc>
        <w:tc>
          <w:tcPr>
            <w:tcW w:w="0" w:type="auto"/>
          </w:tcPr>
          <w:p w14:paraId="7EDFBAB8" w14:textId="77777777" w:rsidR="00E03911" w:rsidRDefault="00E03911" w:rsidP="002C2EC9">
            <w:r>
              <w:t>NO</w:t>
            </w:r>
          </w:p>
        </w:tc>
      </w:tr>
    </w:tbl>
    <w:p w14:paraId="0E9BEEE8" w14:textId="77777777" w:rsidR="00E03911" w:rsidRPr="00E03911" w:rsidRDefault="00E03911" w:rsidP="00E03911"/>
    <w:p w14:paraId="0F28E931" w14:textId="77777777" w:rsidR="002318C6" w:rsidRDefault="00E03911" w:rsidP="00E03911">
      <w:pPr>
        <w:pStyle w:val="Heading4"/>
      </w:pPr>
      <w:r>
        <w:t>Children</w:t>
      </w:r>
    </w:p>
    <w:p w14:paraId="2F86A50A" w14:textId="77777777" w:rsidR="00E03911" w:rsidRDefault="00E03911" w:rsidP="00E03911">
      <w:pPr>
        <w:pStyle w:val="Heading5"/>
      </w:pPr>
      <w:r>
        <w:t>&lt;coeff&gt;</w:t>
      </w:r>
    </w:p>
    <w:p w14:paraId="5B7638DD" w14:textId="77777777" w:rsidR="00E03911" w:rsidRDefault="00E03911" w:rsidP="00E03911">
      <w:r>
        <w:t>Occurrences: [0 … *]</w:t>
      </w:r>
    </w:p>
    <w:p w14:paraId="61705405" w14:textId="77777777" w:rsidR="00E03911" w:rsidRPr="00E03911" w:rsidRDefault="00E03911" w:rsidP="00E03911">
      <w:r>
        <w:t>Description: Maps coefficient to power of x</w:t>
      </w:r>
    </w:p>
    <w:p w14:paraId="2D542693" w14:textId="77777777" w:rsidR="00E03911" w:rsidRDefault="00E03911" w:rsidP="00E03911">
      <w:r>
        <w:t>Attributes:</w:t>
      </w:r>
    </w:p>
    <w:tbl>
      <w:tblPr>
        <w:tblStyle w:val="TableGrid"/>
        <w:tblW w:w="0" w:type="auto"/>
        <w:tblLayout w:type="fixed"/>
        <w:tblLook w:val="04A0" w:firstRow="1" w:lastRow="0" w:firstColumn="1" w:lastColumn="0" w:noHBand="0" w:noVBand="1"/>
      </w:tblPr>
      <w:tblGrid>
        <w:gridCol w:w="849"/>
        <w:gridCol w:w="950"/>
        <w:gridCol w:w="5779"/>
        <w:gridCol w:w="1260"/>
      </w:tblGrid>
      <w:tr w:rsidR="00E03911" w:rsidRPr="00AD6DD8" w14:paraId="11BBE368" w14:textId="77777777" w:rsidTr="00E03911">
        <w:tc>
          <w:tcPr>
            <w:tcW w:w="849" w:type="dxa"/>
          </w:tcPr>
          <w:p w14:paraId="10589851" w14:textId="77777777" w:rsidR="00E03911" w:rsidRPr="00AD6DD8" w:rsidRDefault="00E03911" w:rsidP="002C2EC9">
            <w:pPr>
              <w:rPr>
                <w:b/>
              </w:rPr>
            </w:pPr>
            <w:r>
              <w:rPr>
                <w:b/>
              </w:rPr>
              <w:t>Name</w:t>
            </w:r>
          </w:p>
        </w:tc>
        <w:tc>
          <w:tcPr>
            <w:tcW w:w="950" w:type="dxa"/>
          </w:tcPr>
          <w:p w14:paraId="31D816C5" w14:textId="77777777" w:rsidR="00E03911" w:rsidRPr="00AD6DD8" w:rsidRDefault="00E03911" w:rsidP="002C2EC9">
            <w:pPr>
              <w:rPr>
                <w:b/>
              </w:rPr>
            </w:pPr>
            <w:r>
              <w:rPr>
                <w:b/>
              </w:rPr>
              <w:t>Type</w:t>
            </w:r>
          </w:p>
        </w:tc>
        <w:tc>
          <w:tcPr>
            <w:tcW w:w="5779" w:type="dxa"/>
          </w:tcPr>
          <w:p w14:paraId="49EE5803" w14:textId="77777777" w:rsidR="00E03911" w:rsidRPr="00AD6DD8" w:rsidRDefault="00E03911" w:rsidP="002C2EC9">
            <w:pPr>
              <w:rPr>
                <w:b/>
              </w:rPr>
            </w:pPr>
            <w:r w:rsidRPr="00AD6DD8">
              <w:rPr>
                <w:b/>
              </w:rPr>
              <w:t>Description</w:t>
            </w:r>
          </w:p>
        </w:tc>
        <w:tc>
          <w:tcPr>
            <w:tcW w:w="1260" w:type="dxa"/>
          </w:tcPr>
          <w:p w14:paraId="57B339C3" w14:textId="77777777" w:rsidR="00E03911" w:rsidRPr="00AD6DD8" w:rsidRDefault="00E03911" w:rsidP="002C2EC9">
            <w:pPr>
              <w:rPr>
                <w:b/>
              </w:rPr>
            </w:pPr>
            <w:r w:rsidRPr="00AD6DD8">
              <w:rPr>
                <w:b/>
              </w:rPr>
              <w:t>Required</w:t>
            </w:r>
          </w:p>
        </w:tc>
      </w:tr>
      <w:tr w:rsidR="00E03911" w14:paraId="272EB65E" w14:textId="77777777" w:rsidTr="00E03911">
        <w:tc>
          <w:tcPr>
            <w:tcW w:w="849" w:type="dxa"/>
          </w:tcPr>
          <w:p w14:paraId="700FC008" w14:textId="77777777" w:rsidR="00E03911" w:rsidRDefault="00E03911" w:rsidP="002C2EC9">
            <w:r>
              <w:t>index</w:t>
            </w:r>
          </w:p>
        </w:tc>
        <w:tc>
          <w:tcPr>
            <w:tcW w:w="950" w:type="dxa"/>
          </w:tcPr>
          <w:p w14:paraId="2746D60A" w14:textId="77777777" w:rsidR="00E03911" w:rsidRDefault="00E03911" w:rsidP="002C2EC9">
            <w:r>
              <w:t>integer</w:t>
            </w:r>
          </w:p>
        </w:tc>
        <w:tc>
          <w:tcPr>
            <w:tcW w:w="5779" w:type="dxa"/>
          </w:tcPr>
          <w:p w14:paraId="638DFD18" w14:textId="77777777" w:rsidR="00E03911" w:rsidRDefault="00E03911" w:rsidP="00E03911">
            <w:r>
              <w:t>Power of x for this coefficient</w:t>
            </w:r>
          </w:p>
        </w:tc>
        <w:tc>
          <w:tcPr>
            <w:tcW w:w="1260" w:type="dxa"/>
          </w:tcPr>
          <w:p w14:paraId="59337C26" w14:textId="77777777" w:rsidR="00E03911" w:rsidRDefault="00E03911" w:rsidP="002C2EC9">
            <w:r>
              <w:t>YES</w:t>
            </w:r>
          </w:p>
        </w:tc>
      </w:tr>
      <w:tr w:rsidR="00E03911" w14:paraId="45CE6C25" w14:textId="77777777" w:rsidTr="00E03911">
        <w:tc>
          <w:tcPr>
            <w:tcW w:w="849" w:type="dxa"/>
          </w:tcPr>
          <w:p w14:paraId="4616F197" w14:textId="77777777" w:rsidR="00E03911" w:rsidRDefault="00E03911" w:rsidP="002C2EC9">
            <w:r>
              <w:t>value</w:t>
            </w:r>
          </w:p>
        </w:tc>
        <w:tc>
          <w:tcPr>
            <w:tcW w:w="950" w:type="dxa"/>
          </w:tcPr>
          <w:p w14:paraId="793F0598" w14:textId="77777777" w:rsidR="00E03911" w:rsidRDefault="00E03911" w:rsidP="002C2EC9">
            <w:r>
              <w:t>float</w:t>
            </w:r>
          </w:p>
        </w:tc>
        <w:tc>
          <w:tcPr>
            <w:tcW w:w="5779" w:type="dxa"/>
          </w:tcPr>
          <w:p w14:paraId="01C68CF6" w14:textId="77777777" w:rsidR="00E03911" w:rsidRDefault="00E03911" w:rsidP="002C2EC9">
            <w:r>
              <w:t>Coefficient value</w:t>
            </w:r>
          </w:p>
        </w:tc>
        <w:tc>
          <w:tcPr>
            <w:tcW w:w="1260" w:type="dxa"/>
          </w:tcPr>
          <w:p w14:paraId="391A6CD8" w14:textId="77777777" w:rsidR="00E03911" w:rsidRDefault="00E03911" w:rsidP="002C2EC9">
            <w:r>
              <w:t>YES</w:t>
            </w:r>
          </w:p>
        </w:tc>
      </w:tr>
    </w:tbl>
    <w:p w14:paraId="1B179179" w14:textId="77777777" w:rsidR="00E03911" w:rsidRDefault="00E03911" w:rsidP="00E03911">
      <w:pPr>
        <w:pStyle w:val="Heading4"/>
      </w:pPr>
      <w:r>
        <w:t>Example</w:t>
      </w:r>
    </w:p>
    <w:p w14:paraId="7234941D" w14:textId="77777777" w:rsidR="00E03911" w:rsidRDefault="00E03911" w:rsidP="00E03911"/>
    <w:p w14:paraId="66230F79" w14:textId="77777777" w:rsidR="00E03911" w:rsidRDefault="00E03911" w:rsidP="00E03911">
      <w:pPr>
        <w:pStyle w:val="xml"/>
      </w:pPr>
      <w:r>
        <w:t>&lt;euDef name=”myEU”&gt;</w:t>
      </w:r>
    </w:p>
    <w:p w14:paraId="6A15875F" w14:textId="77777777" w:rsidR="00E03911" w:rsidRDefault="00E03911" w:rsidP="00E03911">
      <w:pPr>
        <w:pStyle w:val="xml"/>
      </w:pPr>
      <w:r>
        <w:tab/>
        <w:t>&lt;coeff index=”0” value=”2.9”/&gt;</w:t>
      </w:r>
    </w:p>
    <w:p w14:paraId="56F72F5C" w14:textId="77777777" w:rsidR="00E03911" w:rsidRDefault="00E03911" w:rsidP="00E03911">
      <w:pPr>
        <w:pStyle w:val="xml"/>
      </w:pPr>
      <w:r>
        <w:tab/>
        <w:t>&lt;coeff index=”1” value=”.003”/&gt;</w:t>
      </w:r>
    </w:p>
    <w:p w14:paraId="63E0D32E" w14:textId="77777777" w:rsidR="00E03911" w:rsidRPr="00E03911" w:rsidRDefault="00E03911" w:rsidP="00E03911">
      <w:pPr>
        <w:pStyle w:val="xml"/>
      </w:pPr>
      <w:r>
        <w:t>&lt;/euDef&gt;</w:t>
      </w:r>
    </w:p>
    <w:p w14:paraId="43128818" w14:textId="77777777" w:rsidR="00BC7196" w:rsidRDefault="00BC7196" w:rsidP="00933484">
      <w:pPr>
        <w:pStyle w:val="Heading3"/>
      </w:pPr>
      <w:bookmarkStart w:id="74" w:name="_Toc451892363"/>
      <w:r>
        <w:t>&lt;euEXIS&gt;</w:t>
      </w:r>
      <w:bookmarkEnd w:id="74"/>
    </w:p>
    <w:p w14:paraId="38FBC847" w14:textId="77777777" w:rsidR="00BC7196" w:rsidRPr="00E03911" w:rsidRDefault="00BC7196" w:rsidP="00BC7196">
      <w:pPr>
        <w:pStyle w:val="Heading4"/>
      </w:pPr>
      <w:r>
        <w:t>Description</w:t>
      </w:r>
    </w:p>
    <w:p w14:paraId="2E3F112E" w14:textId="77777777" w:rsidR="00BC7196" w:rsidRPr="00933484" w:rsidRDefault="00BC7196" w:rsidP="00BC7196">
      <w:r>
        <w:t>Declares an EXIS temperature conversion.</w:t>
      </w:r>
    </w:p>
    <w:p w14:paraId="4482CCD4" w14:textId="77777777" w:rsidR="00BC7196" w:rsidRDefault="00BC7196" w:rsidP="00BC7196">
      <w:pPr>
        <w:pStyle w:val="Heading4"/>
      </w:pPr>
      <w:r>
        <w:t>Parent</w:t>
      </w:r>
    </w:p>
    <w:p w14:paraId="68F8C6EA" w14:textId="168856C6" w:rsidR="00BC7196" w:rsidRDefault="00BC7196" w:rsidP="00BC7196">
      <w:r>
        <w:t>&lt;</w:t>
      </w:r>
      <w:r w:rsidR="00CD458E">
        <w:t>hydra</w:t>
      </w:r>
      <w:r>
        <w:t>Def&gt;</w:t>
      </w:r>
    </w:p>
    <w:p w14:paraId="2AF40069" w14:textId="77777777" w:rsidR="00BC7196" w:rsidRDefault="00BC7196" w:rsidP="00BC7196">
      <w:pPr>
        <w:pStyle w:val="Heading4"/>
      </w:pPr>
      <w:r>
        <w:t>Example</w:t>
      </w:r>
    </w:p>
    <w:p w14:paraId="6DC08A38" w14:textId="77777777" w:rsidR="00BC7196" w:rsidRDefault="00BC7196" w:rsidP="00BC7196">
      <w:pPr>
        <w:pStyle w:val="xml"/>
      </w:pPr>
    </w:p>
    <w:p w14:paraId="0E836A87" w14:textId="77777777" w:rsidR="00BC7196" w:rsidRPr="00BC7196" w:rsidRDefault="00BC7196" w:rsidP="00BC7196">
      <w:pPr>
        <w:pStyle w:val="xml"/>
      </w:pPr>
      <w:r>
        <w:t>&lt;euEXIS name=”myEXISTemp”/&gt;</w:t>
      </w:r>
    </w:p>
    <w:p w14:paraId="629A6AF9" w14:textId="77777777" w:rsidR="00933484" w:rsidRDefault="00933484" w:rsidP="00933484">
      <w:pPr>
        <w:pStyle w:val="Heading3"/>
      </w:pPr>
      <w:bookmarkStart w:id="75" w:name="_Toc451892364"/>
      <w:r>
        <w:lastRenderedPageBreak/>
        <w:t>&lt;include&gt;</w:t>
      </w:r>
      <w:bookmarkEnd w:id="75"/>
    </w:p>
    <w:p w14:paraId="5906B98F" w14:textId="77777777" w:rsidR="00E03911" w:rsidRPr="00E03911" w:rsidRDefault="00E03911" w:rsidP="00E03911">
      <w:pPr>
        <w:pStyle w:val="Heading4"/>
      </w:pPr>
      <w:r>
        <w:t>Description</w:t>
      </w:r>
    </w:p>
    <w:p w14:paraId="72097A63" w14:textId="45FC3243" w:rsidR="00933484" w:rsidRPr="00933484" w:rsidRDefault="00933484" w:rsidP="00933484">
      <w:r>
        <w:t xml:space="preserve">Contains the name of another configuration file for </w:t>
      </w:r>
      <w:r w:rsidR="00CD458E">
        <w:t>HYDRA</w:t>
      </w:r>
      <w:r>
        <w:t xml:space="preserve"> to process</w:t>
      </w:r>
    </w:p>
    <w:p w14:paraId="70A92731" w14:textId="77777777" w:rsidR="00FA42F2" w:rsidRDefault="00FA42F2" w:rsidP="00FA42F2">
      <w:pPr>
        <w:pStyle w:val="Heading4"/>
      </w:pPr>
      <w:r>
        <w:t>Parent</w:t>
      </w:r>
    </w:p>
    <w:p w14:paraId="24516D20" w14:textId="4CFE2BCB" w:rsidR="00FA42F2" w:rsidRDefault="00FA42F2" w:rsidP="00FA42F2">
      <w:r>
        <w:t>&lt;</w:t>
      </w:r>
      <w:r w:rsidR="00CD458E">
        <w:t>hydra</w:t>
      </w:r>
      <w:r>
        <w:t>Def&gt;</w:t>
      </w:r>
    </w:p>
    <w:p w14:paraId="62D434DF" w14:textId="77777777" w:rsidR="00933484" w:rsidRDefault="00E03911" w:rsidP="00E03911">
      <w:pPr>
        <w:pStyle w:val="Heading4"/>
      </w:pPr>
      <w:r>
        <w:t>Example</w:t>
      </w:r>
    </w:p>
    <w:p w14:paraId="01FD3D76" w14:textId="77777777" w:rsidR="00E03911" w:rsidRPr="00E03911" w:rsidRDefault="00E03911" w:rsidP="00E03911"/>
    <w:p w14:paraId="6B2B814D" w14:textId="77777777" w:rsidR="00451795" w:rsidRDefault="00933484" w:rsidP="00E03911">
      <w:pPr>
        <w:pStyle w:val="xml"/>
      </w:pPr>
      <w:r>
        <w:t>&lt;include&gt;myFile.xml&lt;/include&gt;</w:t>
      </w:r>
    </w:p>
    <w:p w14:paraId="7F0C51F8" w14:textId="77777777" w:rsidR="00451795" w:rsidRDefault="00BC7196" w:rsidP="00E03911">
      <w:pPr>
        <w:pStyle w:val="Heading3"/>
      </w:pPr>
      <w:bookmarkStart w:id="76" w:name="_&lt;typeDN&gt;"/>
      <w:bookmarkStart w:id="77" w:name="_Toc451892365"/>
      <w:bookmarkEnd w:id="76"/>
      <w:r>
        <w:t>&lt;typeDN</w:t>
      </w:r>
      <w:r w:rsidR="00E03911">
        <w:t>&gt;</w:t>
      </w:r>
      <w:bookmarkEnd w:id="77"/>
    </w:p>
    <w:p w14:paraId="16B196B3" w14:textId="77777777" w:rsidR="00451795" w:rsidRDefault="00E03911" w:rsidP="00E03911">
      <w:pPr>
        <w:pStyle w:val="Heading4"/>
      </w:pPr>
      <w:r>
        <w:t>Description</w:t>
      </w:r>
    </w:p>
    <w:p w14:paraId="35EF1164" w14:textId="77777777" w:rsidR="00451795" w:rsidRDefault="00BC7196">
      <w:r>
        <w:t>Declares a data number type.</w:t>
      </w:r>
    </w:p>
    <w:p w14:paraId="2F7B044B" w14:textId="77777777" w:rsidR="00FA42F2" w:rsidRDefault="00FA42F2" w:rsidP="00FA42F2">
      <w:pPr>
        <w:pStyle w:val="Heading4"/>
      </w:pPr>
      <w:r>
        <w:t>Parent</w:t>
      </w:r>
    </w:p>
    <w:p w14:paraId="1D60785B" w14:textId="13F52557" w:rsidR="00FA42F2" w:rsidRDefault="00FA42F2" w:rsidP="00FA42F2">
      <w:r>
        <w:t>&lt;</w:t>
      </w:r>
      <w:r w:rsidR="00CD458E">
        <w:t>hydra</w:t>
      </w:r>
      <w:r>
        <w:t>Def&gt;</w:t>
      </w:r>
    </w:p>
    <w:p w14:paraId="18F5FD00" w14:textId="77777777" w:rsidR="00451795" w:rsidRDefault="00451795" w:rsidP="00E03911">
      <w:pPr>
        <w:pStyle w:val="Heading4"/>
      </w:pPr>
      <w:r>
        <w:t>Attributes</w:t>
      </w:r>
    </w:p>
    <w:tbl>
      <w:tblPr>
        <w:tblStyle w:val="TableGrid"/>
        <w:tblW w:w="0" w:type="auto"/>
        <w:tblLook w:val="04A0" w:firstRow="1" w:lastRow="0" w:firstColumn="1" w:lastColumn="0" w:noHBand="0" w:noVBand="1"/>
      </w:tblPr>
      <w:tblGrid>
        <w:gridCol w:w="918"/>
        <w:gridCol w:w="950"/>
        <w:gridCol w:w="4705"/>
        <w:gridCol w:w="1245"/>
      </w:tblGrid>
      <w:tr w:rsidR="00E03911" w:rsidRPr="00AD6DD8" w14:paraId="136CD6C8" w14:textId="77777777" w:rsidTr="00E03911">
        <w:tc>
          <w:tcPr>
            <w:tcW w:w="0" w:type="auto"/>
          </w:tcPr>
          <w:p w14:paraId="2FF7967C" w14:textId="77777777" w:rsidR="00E03911" w:rsidRPr="00AD6DD8" w:rsidRDefault="00E03911" w:rsidP="00C83D5B">
            <w:pPr>
              <w:rPr>
                <w:b/>
              </w:rPr>
            </w:pPr>
            <w:r>
              <w:rPr>
                <w:b/>
              </w:rPr>
              <w:t>Name</w:t>
            </w:r>
          </w:p>
        </w:tc>
        <w:tc>
          <w:tcPr>
            <w:tcW w:w="0" w:type="auto"/>
          </w:tcPr>
          <w:p w14:paraId="4854D057" w14:textId="77777777" w:rsidR="00E03911" w:rsidRPr="00AD6DD8" w:rsidRDefault="00E03911" w:rsidP="00C83D5B">
            <w:pPr>
              <w:rPr>
                <w:b/>
              </w:rPr>
            </w:pPr>
            <w:r>
              <w:rPr>
                <w:b/>
              </w:rPr>
              <w:t>Type</w:t>
            </w:r>
          </w:p>
        </w:tc>
        <w:tc>
          <w:tcPr>
            <w:tcW w:w="0" w:type="auto"/>
          </w:tcPr>
          <w:p w14:paraId="78C96368" w14:textId="77777777" w:rsidR="00E03911" w:rsidRPr="00AD6DD8" w:rsidRDefault="00E03911" w:rsidP="00C83D5B">
            <w:pPr>
              <w:rPr>
                <w:b/>
              </w:rPr>
            </w:pPr>
            <w:r w:rsidRPr="00AD6DD8">
              <w:rPr>
                <w:b/>
              </w:rPr>
              <w:t>Description</w:t>
            </w:r>
          </w:p>
        </w:tc>
        <w:tc>
          <w:tcPr>
            <w:tcW w:w="0" w:type="auto"/>
          </w:tcPr>
          <w:p w14:paraId="60F789C3" w14:textId="77777777" w:rsidR="00E03911" w:rsidRPr="00AD6DD8" w:rsidRDefault="00E03911" w:rsidP="00C83D5B">
            <w:pPr>
              <w:rPr>
                <w:b/>
              </w:rPr>
            </w:pPr>
            <w:r w:rsidRPr="00AD6DD8">
              <w:rPr>
                <w:b/>
              </w:rPr>
              <w:t>Required</w:t>
            </w:r>
          </w:p>
        </w:tc>
      </w:tr>
      <w:tr w:rsidR="00E03911" w14:paraId="28FC4637" w14:textId="77777777" w:rsidTr="00E03911">
        <w:tc>
          <w:tcPr>
            <w:tcW w:w="0" w:type="auto"/>
          </w:tcPr>
          <w:p w14:paraId="5178816F" w14:textId="77777777" w:rsidR="00E03911" w:rsidRDefault="00E03911" w:rsidP="00C83D5B">
            <w:r>
              <w:t>name</w:t>
            </w:r>
          </w:p>
        </w:tc>
        <w:tc>
          <w:tcPr>
            <w:tcW w:w="0" w:type="auto"/>
          </w:tcPr>
          <w:p w14:paraId="170A63CE" w14:textId="77777777" w:rsidR="00E03911" w:rsidRDefault="00E03911" w:rsidP="00C83D5B">
            <w:r>
              <w:t>string</w:t>
            </w:r>
          </w:p>
        </w:tc>
        <w:tc>
          <w:tcPr>
            <w:tcW w:w="0" w:type="auto"/>
          </w:tcPr>
          <w:p w14:paraId="04A39F92" w14:textId="77777777" w:rsidR="00E03911" w:rsidRDefault="00E03911" w:rsidP="00C83D5B">
            <w:r>
              <w:t>Name of the type</w:t>
            </w:r>
          </w:p>
        </w:tc>
        <w:tc>
          <w:tcPr>
            <w:tcW w:w="0" w:type="auto"/>
          </w:tcPr>
          <w:p w14:paraId="142D4D54" w14:textId="77777777" w:rsidR="00E03911" w:rsidRDefault="00E03911" w:rsidP="00C83D5B">
            <w:r>
              <w:t>YES</w:t>
            </w:r>
          </w:p>
        </w:tc>
      </w:tr>
      <w:tr w:rsidR="00E03911" w14:paraId="3FE9BF21" w14:textId="77777777" w:rsidTr="00E03911">
        <w:tc>
          <w:tcPr>
            <w:tcW w:w="0" w:type="auto"/>
          </w:tcPr>
          <w:p w14:paraId="711E7662" w14:textId="77777777" w:rsidR="00E03911" w:rsidRDefault="00E03911" w:rsidP="00C83D5B">
            <w:r>
              <w:t>size</w:t>
            </w:r>
          </w:p>
        </w:tc>
        <w:tc>
          <w:tcPr>
            <w:tcW w:w="0" w:type="auto"/>
          </w:tcPr>
          <w:p w14:paraId="38B0759A" w14:textId="77777777" w:rsidR="00E03911" w:rsidRDefault="00E03911" w:rsidP="00C83D5B">
            <w:r>
              <w:t>integer</w:t>
            </w:r>
          </w:p>
        </w:tc>
        <w:tc>
          <w:tcPr>
            <w:tcW w:w="0" w:type="auto"/>
          </w:tcPr>
          <w:p w14:paraId="649C7347" w14:textId="77777777" w:rsidR="00E03911" w:rsidRDefault="00E03911" w:rsidP="00C83D5B">
            <w:r>
              <w:t>Number of bits for the type</w:t>
            </w:r>
          </w:p>
        </w:tc>
        <w:tc>
          <w:tcPr>
            <w:tcW w:w="0" w:type="auto"/>
          </w:tcPr>
          <w:p w14:paraId="60FF5EEE" w14:textId="77777777" w:rsidR="00E03911" w:rsidRDefault="00E03911" w:rsidP="00C83D5B">
            <w:r>
              <w:t>YES</w:t>
            </w:r>
          </w:p>
        </w:tc>
      </w:tr>
      <w:tr w:rsidR="00E03911" w14:paraId="0E21D249" w14:textId="77777777" w:rsidTr="00E03911">
        <w:tc>
          <w:tcPr>
            <w:tcW w:w="0" w:type="auto"/>
          </w:tcPr>
          <w:p w14:paraId="055639B2" w14:textId="77777777" w:rsidR="00E03911" w:rsidRDefault="00E03911" w:rsidP="00C83D5B">
            <w:r>
              <w:t>endian</w:t>
            </w:r>
          </w:p>
        </w:tc>
        <w:tc>
          <w:tcPr>
            <w:tcW w:w="0" w:type="auto"/>
          </w:tcPr>
          <w:p w14:paraId="57F019EF" w14:textId="77777777" w:rsidR="00E03911" w:rsidRDefault="00E03911" w:rsidP="00C83D5B">
            <w:r>
              <w:t>string</w:t>
            </w:r>
          </w:p>
        </w:tc>
        <w:tc>
          <w:tcPr>
            <w:tcW w:w="0" w:type="auto"/>
          </w:tcPr>
          <w:p w14:paraId="311FCF79" w14:textId="77777777" w:rsidR="00E03911" w:rsidRDefault="00E03911" w:rsidP="00C83D5B">
            <w:r>
              <w:t>Indicates endianness of item (BIG*, LITTLE)</w:t>
            </w:r>
          </w:p>
        </w:tc>
        <w:tc>
          <w:tcPr>
            <w:tcW w:w="0" w:type="auto"/>
          </w:tcPr>
          <w:p w14:paraId="2C673325" w14:textId="77777777" w:rsidR="00E03911" w:rsidRDefault="00E03911" w:rsidP="00C83D5B">
            <w:r>
              <w:t>NO</w:t>
            </w:r>
          </w:p>
        </w:tc>
      </w:tr>
    </w:tbl>
    <w:p w14:paraId="428CE4B4" w14:textId="77777777" w:rsidR="0024778D" w:rsidRDefault="00E03911" w:rsidP="00E03911">
      <w:pPr>
        <w:pStyle w:val="Heading4"/>
      </w:pPr>
      <w:r>
        <w:t>Example</w:t>
      </w:r>
    </w:p>
    <w:p w14:paraId="322EB159" w14:textId="77777777" w:rsidR="00E03911" w:rsidRDefault="00E03911" w:rsidP="00E03911"/>
    <w:p w14:paraId="445662A6" w14:textId="77777777" w:rsidR="00E03911" w:rsidRPr="00E03911" w:rsidRDefault="00E03911" w:rsidP="00E03911">
      <w:pPr>
        <w:pStyle w:val="xml"/>
      </w:pPr>
      <w:r>
        <w:t>&lt;typeD</w:t>
      </w:r>
      <w:r w:rsidR="00BC7196">
        <w:t>N</w:t>
      </w:r>
      <w:r>
        <w:t xml:space="preserve"> name=”myType” size=”16” endian=”LITTLE”</w:t>
      </w:r>
      <w:r w:rsidR="00BC7196">
        <w:t>/&gt;</w:t>
      </w:r>
    </w:p>
    <w:p w14:paraId="41134070" w14:textId="77777777" w:rsidR="00BC7196" w:rsidRDefault="00BC7196" w:rsidP="00BC7196">
      <w:pPr>
        <w:pStyle w:val="Heading3"/>
      </w:pPr>
      <w:bookmarkStart w:id="78" w:name="_&lt;typeSN&gt;"/>
      <w:bookmarkStart w:id="79" w:name="_Toc451892366"/>
      <w:bookmarkEnd w:id="78"/>
      <w:r>
        <w:t>&lt;typeSN&gt;</w:t>
      </w:r>
      <w:bookmarkEnd w:id="79"/>
    </w:p>
    <w:p w14:paraId="1A9BE321" w14:textId="77777777" w:rsidR="00BC7196" w:rsidRDefault="00BC7196" w:rsidP="00BC7196">
      <w:pPr>
        <w:pStyle w:val="Heading4"/>
      </w:pPr>
      <w:r>
        <w:t>Description</w:t>
      </w:r>
    </w:p>
    <w:p w14:paraId="696525AE" w14:textId="77777777" w:rsidR="00BC7196" w:rsidRDefault="00BC7196" w:rsidP="00BC7196">
      <w:r>
        <w:t>Declares a signed data number type.</w:t>
      </w:r>
    </w:p>
    <w:p w14:paraId="686362FE" w14:textId="77777777" w:rsidR="00BC7196" w:rsidRDefault="00BC7196" w:rsidP="00BC7196">
      <w:pPr>
        <w:pStyle w:val="Heading4"/>
      </w:pPr>
      <w:r>
        <w:t>Parent</w:t>
      </w:r>
    </w:p>
    <w:p w14:paraId="47D9A1DC" w14:textId="09E65A6C" w:rsidR="00BC7196" w:rsidRDefault="00BC7196" w:rsidP="00BC7196">
      <w:r>
        <w:t>&lt;</w:t>
      </w:r>
      <w:r w:rsidR="00CD458E">
        <w:t>hydra</w:t>
      </w:r>
      <w:r>
        <w:t>Def&gt;</w:t>
      </w:r>
    </w:p>
    <w:p w14:paraId="03234ADE" w14:textId="77777777" w:rsidR="00BC7196" w:rsidRDefault="00BC7196" w:rsidP="00BC7196">
      <w:pPr>
        <w:pStyle w:val="Heading4"/>
      </w:pPr>
      <w:r>
        <w:t>Attributes</w:t>
      </w:r>
    </w:p>
    <w:tbl>
      <w:tblPr>
        <w:tblStyle w:val="TableGrid"/>
        <w:tblW w:w="0" w:type="auto"/>
        <w:tblLook w:val="04A0" w:firstRow="1" w:lastRow="0" w:firstColumn="1" w:lastColumn="0" w:noHBand="0" w:noVBand="1"/>
      </w:tblPr>
      <w:tblGrid>
        <w:gridCol w:w="918"/>
        <w:gridCol w:w="950"/>
        <w:gridCol w:w="4705"/>
        <w:gridCol w:w="1245"/>
      </w:tblGrid>
      <w:tr w:rsidR="00BC7196" w:rsidRPr="00AD6DD8" w14:paraId="481878D5" w14:textId="77777777" w:rsidTr="00BC7196">
        <w:tc>
          <w:tcPr>
            <w:tcW w:w="0" w:type="auto"/>
          </w:tcPr>
          <w:p w14:paraId="7BFBE73C" w14:textId="77777777" w:rsidR="00BC7196" w:rsidRPr="00AD6DD8" w:rsidRDefault="00BC7196" w:rsidP="00BC7196">
            <w:pPr>
              <w:rPr>
                <w:b/>
              </w:rPr>
            </w:pPr>
            <w:r>
              <w:rPr>
                <w:b/>
              </w:rPr>
              <w:t>Name</w:t>
            </w:r>
          </w:p>
        </w:tc>
        <w:tc>
          <w:tcPr>
            <w:tcW w:w="0" w:type="auto"/>
          </w:tcPr>
          <w:p w14:paraId="09E2D8AC" w14:textId="77777777" w:rsidR="00BC7196" w:rsidRPr="00AD6DD8" w:rsidRDefault="00BC7196" w:rsidP="00BC7196">
            <w:pPr>
              <w:rPr>
                <w:b/>
              </w:rPr>
            </w:pPr>
            <w:r>
              <w:rPr>
                <w:b/>
              </w:rPr>
              <w:t>Type</w:t>
            </w:r>
          </w:p>
        </w:tc>
        <w:tc>
          <w:tcPr>
            <w:tcW w:w="0" w:type="auto"/>
          </w:tcPr>
          <w:p w14:paraId="5E9EE9DE" w14:textId="77777777" w:rsidR="00BC7196" w:rsidRPr="00AD6DD8" w:rsidRDefault="00BC7196" w:rsidP="00BC7196">
            <w:pPr>
              <w:rPr>
                <w:b/>
              </w:rPr>
            </w:pPr>
            <w:r w:rsidRPr="00AD6DD8">
              <w:rPr>
                <w:b/>
              </w:rPr>
              <w:t>Description</w:t>
            </w:r>
          </w:p>
        </w:tc>
        <w:tc>
          <w:tcPr>
            <w:tcW w:w="0" w:type="auto"/>
          </w:tcPr>
          <w:p w14:paraId="117ECA02" w14:textId="77777777" w:rsidR="00BC7196" w:rsidRPr="00AD6DD8" w:rsidRDefault="00BC7196" w:rsidP="00BC7196">
            <w:pPr>
              <w:rPr>
                <w:b/>
              </w:rPr>
            </w:pPr>
            <w:r w:rsidRPr="00AD6DD8">
              <w:rPr>
                <w:b/>
              </w:rPr>
              <w:t>Required</w:t>
            </w:r>
          </w:p>
        </w:tc>
      </w:tr>
      <w:tr w:rsidR="00BC7196" w14:paraId="4E4E66C8" w14:textId="77777777" w:rsidTr="00BC7196">
        <w:tc>
          <w:tcPr>
            <w:tcW w:w="0" w:type="auto"/>
          </w:tcPr>
          <w:p w14:paraId="6DE04F81" w14:textId="77777777" w:rsidR="00BC7196" w:rsidRDefault="00BC7196" w:rsidP="00BC7196">
            <w:r>
              <w:t>name</w:t>
            </w:r>
          </w:p>
        </w:tc>
        <w:tc>
          <w:tcPr>
            <w:tcW w:w="0" w:type="auto"/>
          </w:tcPr>
          <w:p w14:paraId="5156F6AE" w14:textId="77777777" w:rsidR="00BC7196" w:rsidRDefault="00BC7196" w:rsidP="00BC7196">
            <w:r>
              <w:t>string</w:t>
            </w:r>
          </w:p>
        </w:tc>
        <w:tc>
          <w:tcPr>
            <w:tcW w:w="0" w:type="auto"/>
          </w:tcPr>
          <w:p w14:paraId="104263EE" w14:textId="77777777" w:rsidR="00BC7196" w:rsidRDefault="00BC7196" w:rsidP="00BC7196">
            <w:r>
              <w:t>Name of the type</w:t>
            </w:r>
          </w:p>
        </w:tc>
        <w:tc>
          <w:tcPr>
            <w:tcW w:w="0" w:type="auto"/>
          </w:tcPr>
          <w:p w14:paraId="5E005875" w14:textId="77777777" w:rsidR="00BC7196" w:rsidRDefault="00BC7196" w:rsidP="00BC7196">
            <w:r>
              <w:t>YES</w:t>
            </w:r>
          </w:p>
        </w:tc>
      </w:tr>
      <w:tr w:rsidR="00BC7196" w14:paraId="185D9AF2" w14:textId="77777777" w:rsidTr="00BC7196">
        <w:tc>
          <w:tcPr>
            <w:tcW w:w="0" w:type="auto"/>
          </w:tcPr>
          <w:p w14:paraId="30C9DE2C" w14:textId="77777777" w:rsidR="00BC7196" w:rsidRDefault="00BC7196" w:rsidP="00BC7196">
            <w:r>
              <w:t>size</w:t>
            </w:r>
          </w:p>
        </w:tc>
        <w:tc>
          <w:tcPr>
            <w:tcW w:w="0" w:type="auto"/>
          </w:tcPr>
          <w:p w14:paraId="4B5D1DD1" w14:textId="77777777" w:rsidR="00BC7196" w:rsidRDefault="00BC7196" w:rsidP="00BC7196">
            <w:r>
              <w:t>integer</w:t>
            </w:r>
          </w:p>
        </w:tc>
        <w:tc>
          <w:tcPr>
            <w:tcW w:w="0" w:type="auto"/>
          </w:tcPr>
          <w:p w14:paraId="4E4DC0FA" w14:textId="77777777" w:rsidR="00BC7196" w:rsidRDefault="00BC7196" w:rsidP="00BC7196">
            <w:r>
              <w:t>Number of bits for the type</w:t>
            </w:r>
          </w:p>
        </w:tc>
        <w:tc>
          <w:tcPr>
            <w:tcW w:w="0" w:type="auto"/>
          </w:tcPr>
          <w:p w14:paraId="17F11FCC" w14:textId="77777777" w:rsidR="00BC7196" w:rsidRDefault="00BC7196" w:rsidP="00BC7196">
            <w:r>
              <w:t>YES</w:t>
            </w:r>
          </w:p>
        </w:tc>
      </w:tr>
      <w:tr w:rsidR="00BC7196" w14:paraId="521397F3" w14:textId="77777777" w:rsidTr="00BC7196">
        <w:tc>
          <w:tcPr>
            <w:tcW w:w="0" w:type="auto"/>
          </w:tcPr>
          <w:p w14:paraId="5A0DF47A" w14:textId="77777777" w:rsidR="00BC7196" w:rsidRDefault="00BC7196" w:rsidP="00BC7196">
            <w:r>
              <w:t>endian</w:t>
            </w:r>
          </w:p>
        </w:tc>
        <w:tc>
          <w:tcPr>
            <w:tcW w:w="0" w:type="auto"/>
          </w:tcPr>
          <w:p w14:paraId="6468DFDC" w14:textId="77777777" w:rsidR="00BC7196" w:rsidRDefault="00BC7196" w:rsidP="00BC7196">
            <w:r>
              <w:t>string</w:t>
            </w:r>
          </w:p>
        </w:tc>
        <w:tc>
          <w:tcPr>
            <w:tcW w:w="0" w:type="auto"/>
          </w:tcPr>
          <w:p w14:paraId="2660D836" w14:textId="77777777" w:rsidR="00BC7196" w:rsidRDefault="00BC7196" w:rsidP="00BC7196">
            <w:r>
              <w:t>Indicates endianness of item (BIG*, LITTLE)</w:t>
            </w:r>
          </w:p>
        </w:tc>
        <w:tc>
          <w:tcPr>
            <w:tcW w:w="0" w:type="auto"/>
          </w:tcPr>
          <w:p w14:paraId="6C53488F" w14:textId="77777777" w:rsidR="00BC7196" w:rsidRDefault="00BC7196" w:rsidP="00BC7196">
            <w:r>
              <w:t>NO</w:t>
            </w:r>
          </w:p>
        </w:tc>
      </w:tr>
    </w:tbl>
    <w:p w14:paraId="54B924CF" w14:textId="77777777" w:rsidR="00BC7196" w:rsidRDefault="00BC7196" w:rsidP="00BC7196">
      <w:pPr>
        <w:pStyle w:val="Heading4"/>
      </w:pPr>
      <w:r>
        <w:t>Example</w:t>
      </w:r>
    </w:p>
    <w:p w14:paraId="5DC609BD" w14:textId="77777777" w:rsidR="00BC7196" w:rsidRDefault="00BC7196" w:rsidP="00BC7196"/>
    <w:p w14:paraId="1170911F" w14:textId="77777777" w:rsidR="00BC7196" w:rsidRPr="00E03911" w:rsidRDefault="00BC7196" w:rsidP="00BC7196">
      <w:pPr>
        <w:pStyle w:val="xml"/>
      </w:pPr>
      <w:r>
        <w:t>&lt;typeSN name=”myType” size=”16” endian=”BIG”/&gt;</w:t>
      </w:r>
    </w:p>
    <w:p w14:paraId="267C1699" w14:textId="77777777" w:rsidR="00BC7196" w:rsidRDefault="00BC7196" w:rsidP="00BC7196">
      <w:pPr>
        <w:pStyle w:val="Heading3"/>
      </w:pPr>
      <w:bookmarkStart w:id="80" w:name="_&lt;typeState&gt;"/>
      <w:bookmarkStart w:id="81" w:name="_Toc451892367"/>
      <w:bookmarkEnd w:id="80"/>
      <w:r>
        <w:lastRenderedPageBreak/>
        <w:t>&lt;typeState&gt;</w:t>
      </w:r>
      <w:bookmarkEnd w:id="81"/>
    </w:p>
    <w:p w14:paraId="017BB83D" w14:textId="77777777" w:rsidR="00BC7196" w:rsidRDefault="00BC7196" w:rsidP="00BC7196">
      <w:pPr>
        <w:pStyle w:val="Heading4"/>
      </w:pPr>
      <w:r>
        <w:t>Description</w:t>
      </w:r>
    </w:p>
    <w:p w14:paraId="0257A8AC" w14:textId="77777777" w:rsidR="00BC7196" w:rsidRDefault="00BC7196" w:rsidP="00BC7196">
      <w:r>
        <w:t>Declares a state conversion type that uses a dictionary to convert integers to strings.</w:t>
      </w:r>
    </w:p>
    <w:p w14:paraId="77EE7DE9" w14:textId="77777777" w:rsidR="00BC7196" w:rsidRDefault="00BC7196" w:rsidP="00BC7196">
      <w:pPr>
        <w:pStyle w:val="Heading4"/>
      </w:pPr>
      <w:r>
        <w:t>Parent</w:t>
      </w:r>
    </w:p>
    <w:p w14:paraId="13615E86" w14:textId="3C41479D" w:rsidR="00BC7196" w:rsidRDefault="00BC7196" w:rsidP="00BC7196">
      <w:r>
        <w:t>&lt;</w:t>
      </w:r>
      <w:r w:rsidR="00CD458E">
        <w:t>hydra</w:t>
      </w:r>
      <w:r>
        <w:t>Def&gt;</w:t>
      </w:r>
    </w:p>
    <w:p w14:paraId="19740430" w14:textId="77777777" w:rsidR="00BC7196" w:rsidRDefault="00BC7196" w:rsidP="00BC7196">
      <w:pPr>
        <w:pStyle w:val="Heading4"/>
      </w:pPr>
      <w:r>
        <w:t>Attributes</w:t>
      </w:r>
    </w:p>
    <w:tbl>
      <w:tblPr>
        <w:tblStyle w:val="TableGrid"/>
        <w:tblW w:w="0" w:type="auto"/>
        <w:tblLook w:val="04A0" w:firstRow="1" w:lastRow="0" w:firstColumn="1" w:lastColumn="0" w:noHBand="0" w:noVBand="1"/>
      </w:tblPr>
      <w:tblGrid>
        <w:gridCol w:w="918"/>
        <w:gridCol w:w="950"/>
        <w:gridCol w:w="4705"/>
        <w:gridCol w:w="1245"/>
      </w:tblGrid>
      <w:tr w:rsidR="00BC7196" w:rsidRPr="00AD6DD8" w14:paraId="3D35A688" w14:textId="77777777" w:rsidTr="00BC7196">
        <w:tc>
          <w:tcPr>
            <w:tcW w:w="0" w:type="auto"/>
          </w:tcPr>
          <w:p w14:paraId="12D1602F" w14:textId="77777777" w:rsidR="00BC7196" w:rsidRPr="00AD6DD8" w:rsidRDefault="00BC7196" w:rsidP="00BC7196">
            <w:pPr>
              <w:rPr>
                <w:b/>
              </w:rPr>
            </w:pPr>
            <w:r>
              <w:rPr>
                <w:b/>
              </w:rPr>
              <w:t>Name</w:t>
            </w:r>
          </w:p>
        </w:tc>
        <w:tc>
          <w:tcPr>
            <w:tcW w:w="0" w:type="auto"/>
          </w:tcPr>
          <w:p w14:paraId="0563AE24" w14:textId="77777777" w:rsidR="00BC7196" w:rsidRPr="00AD6DD8" w:rsidRDefault="00BC7196" w:rsidP="00BC7196">
            <w:pPr>
              <w:rPr>
                <w:b/>
              </w:rPr>
            </w:pPr>
            <w:r>
              <w:rPr>
                <w:b/>
              </w:rPr>
              <w:t>Type</w:t>
            </w:r>
          </w:p>
        </w:tc>
        <w:tc>
          <w:tcPr>
            <w:tcW w:w="0" w:type="auto"/>
          </w:tcPr>
          <w:p w14:paraId="5C1C3DFE" w14:textId="77777777" w:rsidR="00BC7196" w:rsidRPr="00AD6DD8" w:rsidRDefault="00BC7196" w:rsidP="00BC7196">
            <w:pPr>
              <w:rPr>
                <w:b/>
              </w:rPr>
            </w:pPr>
            <w:r w:rsidRPr="00AD6DD8">
              <w:rPr>
                <w:b/>
              </w:rPr>
              <w:t>Description</w:t>
            </w:r>
          </w:p>
        </w:tc>
        <w:tc>
          <w:tcPr>
            <w:tcW w:w="0" w:type="auto"/>
          </w:tcPr>
          <w:p w14:paraId="42832BD7" w14:textId="77777777" w:rsidR="00BC7196" w:rsidRPr="00AD6DD8" w:rsidRDefault="00BC7196" w:rsidP="00BC7196">
            <w:pPr>
              <w:rPr>
                <w:b/>
              </w:rPr>
            </w:pPr>
            <w:r w:rsidRPr="00AD6DD8">
              <w:rPr>
                <w:b/>
              </w:rPr>
              <w:t>Required</w:t>
            </w:r>
          </w:p>
        </w:tc>
      </w:tr>
      <w:tr w:rsidR="00BC7196" w14:paraId="5CF8290C" w14:textId="77777777" w:rsidTr="00BC7196">
        <w:tc>
          <w:tcPr>
            <w:tcW w:w="0" w:type="auto"/>
          </w:tcPr>
          <w:p w14:paraId="4E427790" w14:textId="77777777" w:rsidR="00BC7196" w:rsidRDefault="00BC7196" w:rsidP="00BC7196">
            <w:r>
              <w:t>name</w:t>
            </w:r>
          </w:p>
        </w:tc>
        <w:tc>
          <w:tcPr>
            <w:tcW w:w="0" w:type="auto"/>
          </w:tcPr>
          <w:p w14:paraId="66F1A614" w14:textId="77777777" w:rsidR="00BC7196" w:rsidRDefault="00BC7196" w:rsidP="00BC7196">
            <w:r>
              <w:t>string</w:t>
            </w:r>
          </w:p>
        </w:tc>
        <w:tc>
          <w:tcPr>
            <w:tcW w:w="0" w:type="auto"/>
          </w:tcPr>
          <w:p w14:paraId="5F7D3424" w14:textId="77777777" w:rsidR="00BC7196" w:rsidRDefault="00BC7196" w:rsidP="00BC7196">
            <w:r>
              <w:t>Name of the type</w:t>
            </w:r>
          </w:p>
        </w:tc>
        <w:tc>
          <w:tcPr>
            <w:tcW w:w="0" w:type="auto"/>
          </w:tcPr>
          <w:p w14:paraId="614631FA" w14:textId="77777777" w:rsidR="00BC7196" w:rsidRDefault="00BC7196" w:rsidP="00BC7196">
            <w:r>
              <w:t>YES</w:t>
            </w:r>
          </w:p>
        </w:tc>
      </w:tr>
      <w:tr w:rsidR="00BC7196" w14:paraId="336D403E" w14:textId="77777777" w:rsidTr="00BC7196">
        <w:tc>
          <w:tcPr>
            <w:tcW w:w="0" w:type="auto"/>
          </w:tcPr>
          <w:p w14:paraId="374B9A69" w14:textId="77777777" w:rsidR="00BC7196" w:rsidRDefault="00BC7196" w:rsidP="00BC7196">
            <w:r>
              <w:t>size</w:t>
            </w:r>
          </w:p>
        </w:tc>
        <w:tc>
          <w:tcPr>
            <w:tcW w:w="0" w:type="auto"/>
          </w:tcPr>
          <w:p w14:paraId="6A6F7AF2" w14:textId="77777777" w:rsidR="00BC7196" w:rsidRDefault="00BC7196" w:rsidP="00BC7196">
            <w:r>
              <w:t>integer</w:t>
            </w:r>
          </w:p>
        </w:tc>
        <w:tc>
          <w:tcPr>
            <w:tcW w:w="0" w:type="auto"/>
          </w:tcPr>
          <w:p w14:paraId="51CC76B8" w14:textId="77777777" w:rsidR="00BC7196" w:rsidRDefault="00BC7196" w:rsidP="00BC7196">
            <w:r>
              <w:t>Number of bits for the type</w:t>
            </w:r>
          </w:p>
        </w:tc>
        <w:tc>
          <w:tcPr>
            <w:tcW w:w="0" w:type="auto"/>
          </w:tcPr>
          <w:p w14:paraId="2BF364C2" w14:textId="77777777" w:rsidR="00BC7196" w:rsidRDefault="00BC7196" w:rsidP="00BC7196">
            <w:r>
              <w:t>YES</w:t>
            </w:r>
          </w:p>
        </w:tc>
      </w:tr>
      <w:tr w:rsidR="00BC7196" w14:paraId="361CDE58" w14:textId="77777777" w:rsidTr="00BC7196">
        <w:tc>
          <w:tcPr>
            <w:tcW w:w="0" w:type="auto"/>
          </w:tcPr>
          <w:p w14:paraId="0146553B" w14:textId="77777777" w:rsidR="00BC7196" w:rsidRDefault="00BC7196" w:rsidP="00BC7196">
            <w:r>
              <w:t>endian</w:t>
            </w:r>
          </w:p>
        </w:tc>
        <w:tc>
          <w:tcPr>
            <w:tcW w:w="0" w:type="auto"/>
          </w:tcPr>
          <w:p w14:paraId="02406F96" w14:textId="77777777" w:rsidR="00BC7196" w:rsidRDefault="00BC7196" w:rsidP="00BC7196">
            <w:r>
              <w:t>string</w:t>
            </w:r>
          </w:p>
        </w:tc>
        <w:tc>
          <w:tcPr>
            <w:tcW w:w="0" w:type="auto"/>
          </w:tcPr>
          <w:p w14:paraId="7D0574FA" w14:textId="77777777" w:rsidR="00BC7196" w:rsidRDefault="00BC7196" w:rsidP="00BC7196">
            <w:r>
              <w:t>Indicates endianness of item (BIG*, LITTLE)</w:t>
            </w:r>
          </w:p>
        </w:tc>
        <w:tc>
          <w:tcPr>
            <w:tcW w:w="0" w:type="auto"/>
          </w:tcPr>
          <w:p w14:paraId="55659BF5" w14:textId="77777777" w:rsidR="00BC7196" w:rsidRDefault="00BC7196" w:rsidP="00BC7196">
            <w:r>
              <w:t>NO</w:t>
            </w:r>
          </w:p>
        </w:tc>
      </w:tr>
      <w:tr w:rsidR="00BC7196" w14:paraId="7F4C95D7" w14:textId="77777777" w:rsidTr="00BC7196">
        <w:tc>
          <w:tcPr>
            <w:tcW w:w="0" w:type="auto"/>
          </w:tcPr>
          <w:p w14:paraId="0C8AB5BB" w14:textId="77777777" w:rsidR="00BC7196" w:rsidRDefault="00BC7196" w:rsidP="00BC7196">
            <w:r>
              <w:t>dict</w:t>
            </w:r>
          </w:p>
        </w:tc>
        <w:tc>
          <w:tcPr>
            <w:tcW w:w="0" w:type="auto"/>
          </w:tcPr>
          <w:p w14:paraId="406A7FA8" w14:textId="77777777" w:rsidR="00BC7196" w:rsidRDefault="00BC7196" w:rsidP="00BC7196">
            <w:r>
              <w:t>string</w:t>
            </w:r>
          </w:p>
        </w:tc>
        <w:tc>
          <w:tcPr>
            <w:tcW w:w="0" w:type="auto"/>
          </w:tcPr>
          <w:p w14:paraId="50B016C3" w14:textId="77777777" w:rsidR="00BC7196" w:rsidRDefault="00BC7196" w:rsidP="00BC7196">
            <w:r>
              <w:t>Name of dictionary to use for conversion</w:t>
            </w:r>
          </w:p>
        </w:tc>
        <w:tc>
          <w:tcPr>
            <w:tcW w:w="0" w:type="auto"/>
          </w:tcPr>
          <w:p w14:paraId="0E6622AA" w14:textId="77777777" w:rsidR="00BC7196" w:rsidRDefault="00BC7196" w:rsidP="00BC7196">
            <w:r>
              <w:t>YES</w:t>
            </w:r>
          </w:p>
        </w:tc>
      </w:tr>
    </w:tbl>
    <w:p w14:paraId="381D6140" w14:textId="77777777" w:rsidR="00BC7196" w:rsidRDefault="00BC7196" w:rsidP="00BC7196">
      <w:pPr>
        <w:pStyle w:val="Heading4"/>
      </w:pPr>
      <w:r>
        <w:t>Example</w:t>
      </w:r>
    </w:p>
    <w:p w14:paraId="5A28AFBC" w14:textId="77777777" w:rsidR="00BC7196" w:rsidRDefault="00BC7196" w:rsidP="00BC7196"/>
    <w:p w14:paraId="65EAB72E" w14:textId="77777777" w:rsidR="00BC7196" w:rsidRPr="00E03911" w:rsidRDefault="00BC7196" w:rsidP="00BC7196">
      <w:pPr>
        <w:pStyle w:val="xml"/>
      </w:pPr>
      <w:r>
        <w:t>&lt;typeState name=”myType” size=”8” endian=”LITTLE” dict=”myDictionary”/&gt;</w:t>
      </w:r>
    </w:p>
    <w:p w14:paraId="78825186" w14:textId="77777777" w:rsidR="00BC7196" w:rsidRDefault="00BC7196" w:rsidP="00E03911">
      <w:pPr>
        <w:pStyle w:val="Heading3"/>
      </w:pPr>
    </w:p>
    <w:p w14:paraId="3A7E7E83" w14:textId="77777777" w:rsidR="00BC7196" w:rsidRDefault="00BC7196" w:rsidP="00BC7196">
      <w:pPr>
        <w:pStyle w:val="Heading3"/>
      </w:pPr>
      <w:bookmarkStart w:id="82" w:name="_&lt;typeEU&gt;"/>
      <w:bookmarkStart w:id="83" w:name="_Toc451892368"/>
      <w:bookmarkEnd w:id="82"/>
      <w:r>
        <w:t>&lt;typeEU&gt;</w:t>
      </w:r>
      <w:bookmarkEnd w:id="83"/>
    </w:p>
    <w:p w14:paraId="21C832BF" w14:textId="77777777" w:rsidR="00BC7196" w:rsidRDefault="00BC7196" w:rsidP="00BC7196">
      <w:pPr>
        <w:pStyle w:val="Heading4"/>
      </w:pPr>
      <w:r>
        <w:t>Description</w:t>
      </w:r>
    </w:p>
    <w:p w14:paraId="184F83FC" w14:textId="77777777" w:rsidR="00BC7196" w:rsidRDefault="00BC7196" w:rsidP="00BC7196">
      <w:r>
        <w:t>Declares an engineering unit type to convert integers to floating point.</w:t>
      </w:r>
    </w:p>
    <w:p w14:paraId="3D870FAC" w14:textId="77777777" w:rsidR="00BC7196" w:rsidRDefault="00BC7196" w:rsidP="00BC7196">
      <w:pPr>
        <w:pStyle w:val="Heading4"/>
      </w:pPr>
      <w:r>
        <w:t>Parent</w:t>
      </w:r>
    </w:p>
    <w:p w14:paraId="01710B03" w14:textId="58A432C9" w:rsidR="00BC7196" w:rsidRDefault="00BC7196" w:rsidP="00BC7196">
      <w:r>
        <w:t>&lt;</w:t>
      </w:r>
      <w:r w:rsidR="00CD458E">
        <w:t>hydra</w:t>
      </w:r>
      <w:r>
        <w:t>Def&gt;</w:t>
      </w:r>
    </w:p>
    <w:p w14:paraId="68C0172D" w14:textId="77777777" w:rsidR="00BC7196" w:rsidRDefault="00BC7196" w:rsidP="00BC7196">
      <w:pPr>
        <w:pStyle w:val="Heading4"/>
      </w:pPr>
      <w:r>
        <w:t>Attributes</w:t>
      </w:r>
    </w:p>
    <w:tbl>
      <w:tblPr>
        <w:tblStyle w:val="TableGrid"/>
        <w:tblW w:w="0" w:type="auto"/>
        <w:tblLook w:val="04A0" w:firstRow="1" w:lastRow="0" w:firstColumn="1" w:lastColumn="0" w:noHBand="0" w:noVBand="1"/>
      </w:tblPr>
      <w:tblGrid>
        <w:gridCol w:w="1352"/>
        <w:gridCol w:w="950"/>
        <w:gridCol w:w="4705"/>
        <w:gridCol w:w="1245"/>
      </w:tblGrid>
      <w:tr w:rsidR="00BC7196" w:rsidRPr="00AD6DD8" w14:paraId="784CF93A" w14:textId="77777777" w:rsidTr="00BC7196">
        <w:tc>
          <w:tcPr>
            <w:tcW w:w="0" w:type="auto"/>
          </w:tcPr>
          <w:p w14:paraId="2C46162E" w14:textId="77777777" w:rsidR="00BC7196" w:rsidRPr="00AD6DD8" w:rsidRDefault="00BC7196" w:rsidP="00BC7196">
            <w:pPr>
              <w:rPr>
                <w:b/>
              </w:rPr>
            </w:pPr>
            <w:r>
              <w:rPr>
                <w:b/>
              </w:rPr>
              <w:t>Name</w:t>
            </w:r>
          </w:p>
        </w:tc>
        <w:tc>
          <w:tcPr>
            <w:tcW w:w="0" w:type="auto"/>
          </w:tcPr>
          <w:p w14:paraId="17CDB92E" w14:textId="77777777" w:rsidR="00BC7196" w:rsidRPr="00AD6DD8" w:rsidRDefault="00BC7196" w:rsidP="00BC7196">
            <w:pPr>
              <w:rPr>
                <w:b/>
              </w:rPr>
            </w:pPr>
            <w:r>
              <w:rPr>
                <w:b/>
              </w:rPr>
              <w:t>Type</w:t>
            </w:r>
          </w:p>
        </w:tc>
        <w:tc>
          <w:tcPr>
            <w:tcW w:w="0" w:type="auto"/>
          </w:tcPr>
          <w:p w14:paraId="4A45E4B7" w14:textId="77777777" w:rsidR="00BC7196" w:rsidRPr="00AD6DD8" w:rsidRDefault="00BC7196" w:rsidP="00BC7196">
            <w:pPr>
              <w:rPr>
                <w:b/>
              </w:rPr>
            </w:pPr>
            <w:r w:rsidRPr="00AD6DD8">
              <w:rPr>
                <w:b/>
              </w:rPr>
              <w:t>Description</w:t>
            </w:r>
          </w:p>
        </w:tc>
        <w:tc>
          <w:tcPr>
            <w:tcW w:w="0" w:type="auto"/>
          </w:tcPr>
          <w:p w14:paraId="7664137F" w14:textId="77777777" w:rsidR="00BC7196" w:rsidRPr="00AD6DD8" w:rsidRDefault="00BC7196" w:rsidP="00BC7196">
            <w:pPr>
              <w:rPr>
                <w:b/>
              </w:rPr>
            </w:pPr>
            <w:r w:rsidRPr="00AD6DD8">
              <w:rPr>
                <w:b/>
              </w:rPr>
              <w:t>Required</w:t>
            </w:r>
          </w:p>
        </w:tc>
      </w:tr>
      <w:tr w:rsidR="00BC7196" w14:paraId="5F2313C5" w14:textId="77777777" w:rsidTr="00BC7196">
        <w:tc>
          <w:tcPr>
            <w:tcW w:w="0" w:type="auto"/>
          </w:tcPr>
          <w:p w14:paraId="3C021D48" w14:textId="77777777" w:rsidR="00BC7196" w:rsidRDefault="00BC7196" w:rsidP="00BC7196">
            <w:r>
              <w:t>name</w:t>
            </w:r>
          </w:p>
        </w:tc>
        <w:tc>
          <w:tcPr>
            <w:tcW w:w="0" w:type="auto"/>
          </w:tcPr>
          <w:p w14:paraId="382A2CB2" w14:textId="77777777" w:rsidR="00BC7196" w:rsidRDefault="00BC7196" w:rsidP="00BC7196">
            <w:r>
              <w:t>string</w:t>
            </w:r>
          </w:p>
        </w:tc>
        <w:tc>
          <w:tcPr>
            <w:tcW w:w="0" w:type="auto"/>
          </w:tcPr>
          <w:p w14:paraId="450184D3" w14:textId="77777777" w:rsidR="00BC7196" w:rsidRDefault="00BC7196" w:rsidP="00BC7196">
            <w:r>
              <w:t>Name of the type</w:t>
            </w:r>
          </w:p>
        </w:tc>
        <w:tc>
          <w:tcPr>
            <w:tcW w:w="0" w:type="auto"/>
          </w:tcPr>
          <w:p w14:paraId="66517C86" w14:textId="77777777" w:rsidR="00BC7196" w:rsidRDefault="00BC7196" w:rsidP="00BC7196">
            <w:r>
              <w:t>YES</w:t>
            </w:r>
          </w:p>
        </w:tc>
      </w:tr>
      <w:tr w:rsidR="00BC7196" w14:paraId="7ABBA19A" w14:textId="77777777" w:rsidTr="00BC7196">
        <w:tc>
          <w:tcPr>
            <w:tcW w:w="0" w:type="auto"/>
          </w:tcPr>
          <w:p w14:paraId="5FBA4667" w14:textId="77777777" w:rsidR="00BC7196" w:rsidRDefault="00BC7196" w:rsidP="00BC7196">
            <w:r>
              <w:t>size</w:t>
            </w:r>
          </w:p>
        </w:tc>
        <w:tc>
          <w:tcPr>
            <w:tcW w:w="0" w:type="auto"/>
          </w:tcPr>
          <w:p w14:paraId="082BD575" w14:textId="77777777" w:rsidR="00BC7196" w:rsidRDefault="00BC7196" w:rsidP="00BC7196">
            <w:r>
              <w:t>integer</w:t>
            </w:r>
          </w:p>
        </w:tc>
        <w:tc>
          <w:tcPr>
            <w:tcW w:w="0" w:type="auto"/>
          </w:tcPr>
          <w:p w14:paraId="14A89C88" w14:textId="77777777" w:rsidR="00BC7196" w:rsidRDefault="00BC7196" w:rsidP="00BC7196">
            <w:r>
              <w:t>Number of bits for the type</w:t>
            </w:r>
          </w:p>
        </w:tc>
        <w:tc>
          <w:tcPr>
            <w:tcW w:w="0" w:type="auto"/>
          </w:tcPr>
          <w:p w14:paraId="2389DBA2" w14:textId="77777777" w:rsidR="00BC7196" w:rsidRDefault="00BC7196" w:rsidP="00BC7196">
            <w:r>
              <w:t>YES</w:t>
            </w:r>
          </w:p>
        </w:tc>
      </w:tr>
      <w:tr w:rsidR="00BC7196" w14:paraId="08F115DE" w14:textId="77777777" w:rsidTr="00BC7196">
        <w:tc>
          <w:tcPr>
            <w:tcW w:w="0" w:type="auto"/>
          </w:tcPr>
          <w:p w14:paraId="0B33834A" w14:textId="77777777" w:rsidR="00BC7196" w:rsidRDefault="00BC7196" w:rsidP="00BC7196">
            <w:r>
              <w:t>endian</w:t>
            </w:r>
          </w:p>
        </w:tc>
        <w:tc>
          <w:tcPr>
            <w:tcW w:w="0" w:type="auto"/>
          </w:tcPr>
          <w:p w14:paraId="5240688D" w14:textId="77777777" w:rsidR="00BC7196" w:rsidRDefault="00BC7196" w:rsidP="00BC7196">
            <w:r>
              <w:t>string</w:t>
            </w:r>
          </w:p>
        </w:tc>
        <w:tc>
          <w:tcPr>
            <w:tcW w:w="0" w:type="auto"/>
          </w:tcPr>
          <w:p w14:paraId="0BF7CBAF" w14:textId="77777777" w:rsidR="00BC7196" w:rsidRDefault="00BC7196" w:rsidP="00BC7196">
            <w:r>
              <w:t>Indicates endianness of item (BIG*, LITTLE)</w:t>
            </w:r>
          </w:p>
        </w:tc>
        <w:tc>
          <w:tcPr>
            <w:tcW w:w="0" w:type="auto"/>
          </w:tcPr>
          <w:p w14:paraId="3C4D9F9D" w14:textId="77777777" w:rsidR="00BC7196" w:rsidRDefault="00BC7196" w:rsidP="00BC7196">
            <w:r>
              <w:t>NO</w:t>
            </w:r>
          </w:p>
        </w:tc>
      </w:tr>
      <w:tr w:rsidR="00BC7196" w14:paraId="1A82ABC0" w14:textId="77777777" w:rsidTr="00BC7196">
        <w:tc>
          <w:tcPr>
            <w:tcW w:w="0" w:type="auto"/>
          </w:tcPr>
          <w:p w14:paraId="23E0923C" w14:textId="77777777" w:rsidR="00BC7196" w:rsidRDefault="00BC7196" w:rsidP="00BC7196">
            <w:r>
              <w:t>conversion</w:t>
            </w:r>
          </w:p>
        </w:tc>
        <w:tc>
          <w:tcPr>
            <w:tcW w:w="0" w:type="auto"/>
          </w:tcPr>
          <w:p w14:paraId="7956BE31" w14:textId="77777777" w:rsidR="00BC7196" w:rsidRDefault="00BC7196" w:rsidP="00BC7196">
            <w:r>
              <w:t>string</w:t>
            </w:r>
          </w:p>
        </w:tc>
        <w:tc>
          <w:tcPr>
            <w:tcW w:w="0" w:type="auto"/>
          </w:tcPr>
          <w:p w14:paraId="0FCB5910" w14:textId="77777777" w:rsidR="00BC7196" w:rsidRDefault="00BC7196" w:rsidP="00BC7196">
            <w:r>
              <w:t>Name of EU conversion to use</w:t>
            </w:r>
          </w:p>
        </w:tc>
        <w:tc>
          <w:tcPr>
            <w:tcW w:w="0" w:type="auto"/>
          </w:tcPr>
          <w:p w14:paraId="072466A6" w14:textId="77777777" w:rsidR="00BC7196" w:rsidRDefault="00BC7196" w:rsidP="00BC7196">
            <w:r>
              <w:t>YES</w:t>
            </w:r>
          </w:p>
        </w:tc>
      </w:tr>
    </w:tbl>
    <w:p w14:paraId="22039621" w14:textId="77777777" w:rsidR="00BC7196" w:rsidRDefault="00BC7196" w:rsidP="00BC7196">
      <w:pPr>
        <w:pStyle w:val="Heading4"/>
      </w:pPr>
      <w:r>
        <w:t>Example</w:t>
      </w:r>
    </w:p>
    <w:p w14:paraId="7EA33E5C" w14:textId="77777777" w:rsidR="00BC7196" w:rsidRDefault="00BC7196" w:rsidP="00BC7196"/>
    <w:p w14:paraId="579C4F79" w14:textId="77777777" w:rsidR="00BC7196" w:rsidRPr="00E03911" w:rsidRDefault="00BC7196" w:rsidP="00BC7196">
      <w:pPr>
        <w:pStyle w:val="xml"/>
      </w:pPr>
      <w:r>
        <w:t>&lt;typeEU name=”myType” size=”16” endian=”BIG” conversion=”myEU”/&gt;</w:t>
      </w:r>
    </w:p>
    <w:p w14:paraId="22A1BF22" w14:textId="77777777" w:rsidR="00BC7196" w:rsidRDefault="00BC7196" w:rsidP="00BC7196">
      <w:pPr>
        <w:pStyle w:val="Heading3"/>
      </w:pPr>
      <w:bookmarkStart w:id="84" w:name="_&lt;typeFloat&gt;"/>
      <w:bookmarkStart w:id="85" w:name="_Toc451892369"/>
      <w:bookmarkEnd w:id="84"/>
      <w:r>
        <w:t>&lt;typeFloat&gt;</w:t>
      </w:r>
      <w:bookmarkEnd w:id="85"/>
    </w:p>
    <w:p w14:paraId="322E3D97" w14:textId="77777777" w:rsidR="00BC7196" w:rsidRDefault="00BC7196" w:rsidP="00BC7196">
      <w:pPr>
        <w:pStyle w:val="Heading4"/>
      </w:pPr>
      <w:r>
        <w:t>Description</w:t>
      </w:r>
    </w:p>
    <w:p w14:paraId="32FD9336" w14:textId="77777777" w:rsidR="00BC7196" w:rsidRDefault="00957B6F" w:rsidP="00BC7196">
      <w:r>
        <w:t>Declares a floating-</w:t>
      </w:r>
      <w:r w:rsidR="00BC7196">
        <w:t>point number type.  This type is always 32 bits.</w:t>
      </w:r>
    </w:p>
    <w:p w14:paraId="450551CA" w14:textId="77777777" w:rsidR="00BC7196" w:rsidRDefault="00BC7196" w:rsidP="00BC7196">
      <w:pPr>
        <w:pStyle w:val="Heading4"/>
      </w:pPr>
      <w:r>
        <w:t>Parent</w:t>
      </w:r>
    </w:p>
    <w:p w14:paraId="781F7DAF" w14:textId="7C3B0EE6" w:rsidR="00BC7196" w:rsidRDefault="00BC7196" w:rsidP="00BC7196">
      <w:r>
        <w:t>&lt;</w:t>
      </w:r>
      <w:r w:rsidR="00CD458E">
        <w:t>hydra</w:t>
      </w:r>
      <w:r>
        <w:t>Def&gt;</w:t>
      </w:r>
    </w:p>
    <w:p w14:paraId="6B259177" w14:textId="77777777" w:rsidR="00BC7196" w:rsidRDefault="00BC7196" w:rsidP="00BC7196">
      <w:pPr>
        <w:pStyle w:val="Heading4"/>
      </w:pPr>
      <w:r>
        <w:lastRenderedPageBreak/>
        <w:t>Attributes</w:t>
      </w:r>
    </w:p>
    <w:tbl>
      <w:tblPr>
        <w:tblStyle w:val="TableGrid"/>
        <w:tblW w:w="0" w:type="auto"/>
        <w:tblLook w:val="04A0" w:firstRow="1" w:lastRow="0" w:firstColumn="1" w:lastColumn="0" w:noHBand="0" w:noVBand="1"/>
      </w:tblPr>
      <w:tblGrid>
        <w:gridCol w:w="918"/>
        <w:gridCol w:w="819"/>
        <w:gridCol w:w="4705"/>
        <w:gridCol w:w="1245"/>
      </w:tblGrid>
      <w:tr w:rsidR="00BC7196" w:rsidRPr="00AD6DD8" w14:paraId="0C05BC0E" w14:textId="77777777" w:rsidTr="00BC7196">
        <w:tc>
          <w:tcPr>
            <w:tcW w:w="0" w:type="auto"/>
          </w:tcPr>
          <w:p w14:paraId="1B4A7BD7" w14:textId="77777777" w:rsidR="00BC7196" w:rsidRPr="00AD6DD8" w:rsidRDefault="00BC7196" w:rsidP="00BC7196">
            <w:pPr>
              <w:rPr>
                <w:b/>
              </w:rPr>
            </w:pPr>
            <w:r>
              <w:rPr>
                <w:b/>
              </w:rPr>
              <w:t>Name</w:t>
            </w:r>
          </w:p>
        </w:tc>
        <w:tc>
          <w:tcPr>
            <w:tcW w:w="0" w:type="auto"/>
          </w:tcPr>
          <w:p w14:paraId="137DB974" w14:textId="77777777" w:rsidR="00BC7196" w:rsidRPr="00AD6DD8" w:rsidRDefault="00BC7196" w:rsidP="00BC7196">
            <w:pPr>
              <w:rPr>
                <w:b/>
              </w:rPr>
            </w:pPr>
            <w:r>
              <w:rPr>
                <w:b/>
              </w:rPr>
              <w:t>Type</w:t>
            </w:r>
          </w:p>
        </w:tc>
        <w:tc>
          <w:tcPr>
            <w:tcW w:w="0" w:type="auto"/>
          </w:tcPr>
          <w:p w14:paraId="59406284" w14:textId="77777777" w:rsidR="00BC7196" w:rsidRPr="00AD6DD8" w:rsidRDefault="00BC7196" w:rsidP="00BC7196">
            <w:pPr>
              <w:rPr>
                <w:b/>
              </w:rPr>
            </w:pPr>
            <w:r w:rsidRPr="00AD6DD8">
              <w:rPr>
                <w:b/>
              </w:rPr>
              <w:t>Description</w:t>
            </w:r>
          </w:p>
        </w:tc>
        <w:tc>
          <w:tcPr>
            <w:tcW w:w="0" w:type="auto"/>
          </w:tcPr>
          <w:p w14:paraId="161057D1" w14:textId="77777777" w:rsidR="00BC7196" w:rsidRPr="00AD6DD8" w:rsidRDefault="00BC7196" w:rsidP="00BC7196">
            <w:pPr>
              <w:rPr>
                <w:b/>
              </w:rPr>
            </w:pPr>
            <w:r w:rsidRPr="00AD6DD8">
              <w:rPr>
                <w:b/>
              </w:rPr>
              <w:t>Required</w:t>
            </w:r>
          </w:p>
        </w:tc>
      </w:tr>
      <w:tr w:rsidR="00BC7196" w14:paraId="28C588D7" w14:textId="77777777" w:rsidTr="00BC7196">
        <w:tc>
          <w:tcPr>
            <w:tcW w:w="0" w:type="auto"/>
          </w:tcPr>
          <w:p w14:paraId="530C115E" w14:textId="77777777" w:rsidR="00BC7196" w:rsidRDefault="00BC7196" w:rsidP="00BC7196">
            <w:r>
              <w:t>name</w:t>
            </w:r>
          </w:p>
        </w:tc>
        <w:tc>
          <w:tcPr>
            <w:tcW w:w="0" w:type="auto"/>
          </w:tcPr>
          <w:p w14:paraId="11032A67" w14:textId="77777777" w:rsidR="00BC7196" w:rsidRDefault="00BC7196" w:rsidP="00BC7196">
            <w:r>
              <w:t>string</w:t>
            </w:r>
          </w:p>
        </w:tc>
        <w:tc>
          <w:tcPr>
            <w:tcW w:w="0" w:type="auto"/>
          </w:tcPr>
          <w:p w14:paraId="417E706F" w14:textId="77777777" w:rsidR="00BC7196" w:rsidRDefault="00BC7196" w:rsidP="00BC7196">
            <w:r>
              <w:t>Name of the type</w:t>
            </w:r>
          </w:p>
        </w:tc>
        <w:tc>
          <w:tcPr>
            <w:tcW w:w="0" w:type="auto"/>
          </w:tcPr>
          <w:p w14:paraId="2AAC22F3" w14:textId="77777777" w:rsidR="00BC7196" w:rsidRDefault="00BC7196" w:rsidP="00BC7196">
            <w:r>
              <w:t>YES</w:t>
            </w:r>
          </w:p>
        </w:tc>
      </w:tr>
      <w:tr w:rsidR="00BC7196" w14:paraId="015F255A" w14:textId="77777777" w:rsidTr="00BC7196">
        <w:tc>
          <w:tcPr>
            <w:tcW w:w="0" w:type="auto"/>
          </w:tcPr>
          <w:p w14:paraId="3D1F5B4D" w14:textId="77777777" w:rsidR="00BC7196" w:rsidRDefault="00BC7196" w:rsidP="00BC7196">
            <w:r>
              <w:t>endian</w:t>
            </w:r>
          </w:p>
        </w:tc>
        <w:tc>
          <w:tcPr>
            <w:tcW w:w="0" w:type="auto"/>
          </w:tcPr>
          <w:p w14:paraId="76FE5F7A" w14:textId="77777777" w:rsidR="00BC7196" w:rsidRDefault="00BC7196" w:rsidP="00BC7196">
            <w:r>
              <w:t>string</w:t>
            </w:r>
          </w:p>
        </w:tc>
        <w:tc>
          <w:tcPr>
            <w:tcW w:w="0" w:type="auto"/>
          </w:tcPr>
          <w:p w14:paraId="17A1C89A" w14:textId="77777777" w:rsidR="00BC7196" w:rsidRDefault="00BC7196" w:rsidP="00BC7196">
            <w:r>
              <w:t>Indicates endianness of item (BIG*, LITTLE)</w:t>
            </w:r>
          </w:p>
        </w:tc>
        <w:tc>
          <w:tcPr>
            <w:tcW w:w="0" w:type="auto"/>
          </w:tcPr>
          <w:p w14:paraId="34998A65" w14:textId="77777777" w:rsidR="00BC7196" w:rsidRDefault="00BC7196" w:rsidP="00BC7196">
            <w:r>
              <w:t>NO</w:t>
            </w:r>
          </w:p>
        </w:tc>
      </w:tr>
    </w:tbl>
    <w:p w14:paraId="3A28AD4F" w14:textId="77777777" w:rsidR="00BC7196" w:rsidRDefault="00BC7196" w:rsidP="00BC7196">
      <w:pPr>
        <w:pStyle w:val="Heading4"/>
      </w:pPr>
      <w:r>
        <w:t>Example</w:t>
      </w:r>
    </w:p>
    <w:p w14:paraId="458D91B5" w14:textId="77777777" w:rsidR="00BC7196" w:rsidRDefault="00BC7196" w:rsidP="00BC7196"/>
    <w:p w14:paraId="631BA22C" w14:textId="77777777" w:rsidR="00BC7196" w:rsidRPr="00E03911" w:rsidRDefault="00957B6F" w:rsidP="00BC7196">
      <w:pPr>
        <w:pStyle w:val="xml"/>
      </w:pPr>
      <w:r>
        <w:t>&lt;typeFloat name=”myType” endian=”BIG”</w:t>
      </w:r>
      <w:r w:rsidR="00BC7196">
        <w:t>/&gt;</w:t>
      </w:r>
    </w:p>
    <w:p w14:paraId="36294E86" w14:textId="77777777" w:rsidR="00723A1C" w:rsidRDefault="00723A1C" w:rsidP="00723A1C">
      <w:pPr>
        <w:pStyle w:val="Heading3"/>
      </w:pPr>
      <w:bookmarkStart w:id="86" w:name="_Toc451892370"/>
      <w:r>
        <w:t>&lt;typeDouble&gt;</w:t>
      </w:r>
      <w:bookmarkEnd w:id="86"/>
    </w:p>
    <w:p w14:paraId="69B62AAB" w14:textId="77777777" w:rsidR="00723A1C" w:rsidRDefault="00723A1C" w:rsidP="00723A1C">
      <w:pPr>
        <w:pStyle w:val="Heading4"/>
      </w:pPr>
      <w:r>
        <w:t>Description</w:t>
      </w:r>
    </w:p>
    <w:p w14:paraId="0C8FC09C" w14:textId="77777777" w:rsidR="00723A1C" w:rsidRDefault="00723A1C" w:rsidP="00723A1C">
      <w:r>
        <w:t>Declares a double precision floating-point number type.  This type is always 64 bits.</w:t>
      </w:r>
    </w:p>
    <w:p w14:paraId="01DCD606" w14:textId="77777777" w:rsidR="00723A1C" w:rsidRDefault="00723A1C" w:rsidP="00723A1C">
      <w:pPr>
        <w:pStyle w:val="Heading4"/>
      </w:pPr>
      <w:r>
        <w:t>Parent</w:t>
      </w:r>
    </w:p>
    <w:p w14:paraId="100B643F" w14:textId="1BA0EA6B" w:rsidR="00723A1C" w:rsidRDefault="00723A1C" w:rsidP="00723A1C">
      <w:r>
        <w:t>&lt;</w:t>
      </w:r>
      <w:r w:rsidR="00CD458E">
        <w:t>hydra</w:t>
      </w:r>
      <w:r>
        <w:t>Def&gt;</w:t>
      </w:r>
    </w:p>
    <w:p w14:paraId="201183FB" w14:textId="77777777" w:rsidR="00723A1C" w:rsidRDefault="00723A1C" w:rsidP="00723A1C">
      <w:pPr>
        <w:pStyle w:val="Heading4"/>
      </w:pPr>
      <w:r>
        <w:t>Attributes</w:t>
      </w:r>
    </w:p>
    <w:tbl>
      <w:tblPr>
        <w:tblStyle w:val="TableGrid"/>
        <w:tblW w:w="0" w:type="auto"/>
        <w:tblLook w:val="04A0" w:firstRow="1" w:lastRow="0" w:firstColumn="1" w:lastColumn="0" w:noHBand="0" w:noVBand="1"/>
      </w:tblPr>
      <w:tblGrid>
        <w:gridCol w:w="918"/>
        <w:gridCol w:w="819"/>
        <w:gridCol w:w="4705"/>
        <w:gridCol w:w="1245"/>
      </w:tblGrid>
      <w:tr w:rsidR="00723A1C" w:rsidRPr="00AD6DD8" w14:paraId="16EF77F6" w14:textId="77777777" w:rsidTr="00CB1F31">
        <w:tc>
          <w:tcPr>
            <w:tcW w:w="0" w:type="auto"/>
          </w:tcPr>
          <w:p w14:paraId="5B00FC6A" w14:textId="77777777" w:rsidR="00723A1C" w:rsidRPr="00AD6DD8" w:rsidRDefault="00723A1C" w:rsidP="00CB1F31">
            <w:pPr>
              <w:rPr>
                <w:b/>
              </w:rPr>
            </w:pPr>
            <w:r>
              <w:rPr>
                <w:b/>
              </w:rPr>
              <w:t>Name</w:t>
            </w:r>
          </w:p>
        </w:tc>
        <w:tc>
          <w:tcPr>
            <w:tcW w:w="0" w:type="auto"/>
          </w:tcPr>
          <w:p w14:paraId="4FE04C3E" w14:textId="77777777" w:rsidR="00723A1C" w:rsidRPr="00AD6DD8" w:rsidRDefault="00723A1C" w:rsidP="00CB1F31">
            <w:pPr>
              <w:rPr>
                <w:b/>
              </w:rPr>
            </w:pPr>
            <w:r>
              <w:rPr>
                <w:b/>
              </w:rPr>
              <w:t>Type</w:t>
            </w:r>
          </w:p>
        </w:tc>
        <w:tc>
          <w:tcPr>
            <w:tcW w:w="0" w:type="auto"/>
          </w:tcPr>
          <w:p w14:paraId="6AD9C947" w14:textId="77777777" w:rsidR="00723A1C" w:rsidRPr="00AD6DD8" w:rsidRDefault="00723A1C" w:rsidP="00CB1F31">
            <w:pPr>
              <w:rPr>
                <w:b/>
              </w:rPr>
            </w:pPr>
            <w:r w:rsidRPr="00AD6DD8">
              <w:rPr>
                <w:b/>
              </w:rPr>
              <w:t>Description</w:t>
            </w:r>
          </w:p>
        </w:tc>
        <w:tc>
          <w:tcPr>
            <w:tcW w:w="0" w:type="auto"/>
          </w:tcPr>
          <w:p w14:paraId="400B9211" w14:textId="77777777" w:rsidR="00723A1C" w:rsidRPr="00AD6DD8" w:rsidRDefault="00723A1C" w:rsidP="00CB1F31">
            <w:pPr>
              <w:rPr>
                <w:b/>
              </w:rPr>
            </w:pPr>
            <w:r w:rsidRPr="00AD6DD8">
              <w:rPr>
                <w:b/>
              </w:rPr>
              <w:t>Required</w:t>
            </w:r>
          </w:p>
        </w:tc>
      </w:tr>
      <w:tr w:rsidR="00723A1C" w14:paraId="7EA2968C" w14:textId="77777777" w:rsidTr="00CB1F31">
        <w:tc>
          <w:tcPr>
            <w:tcW w:w="0" w:type="auto"/>
          </w:tcPr>
          <w:p w14:paraId="7BD9CD6A" w14:textId="77777777" w:rsidR="00723A1C" w:rsidRDefault="00723A1C" w:rsidP="00CB1F31">
            <w:r>
              <w:t>name</w:t>
            </w:r>
          </w:p>
        </w:tc>
        <w:tc>
          <w:tcPr>
            <w:tcW w:w="0" w:type="auto"/>
          </w:tcPr>
          <w:p w14:paraId="6DAA4C6C" w14:textId="77777777" w:rsidR="00723A1C" w:rsidRDefault="00723A1C" w:rsidP="00CB1F31">
            <w:r>
              <w:t>string</w:t>
            </w:r>
          </w:p>
        </w:tc>
        <w:tc>
          <w:tcPr>
            <w:tcW w:w="0" w:type="auto"/>
          </w:tcPr>
          <w:p w14:paraId="3942C13F" w14:textId="77777777" w:rsidR="00723A1C" w:rsidRDefault="00723A1C" w:rsidP="00CB1F31">
            <w:r>
              <w:t>Name of the type</w:t>
            </w:r>
          </w:p>
        </w:tc>
        <w:tc>
          <w:tcPr>
            <w:tcW w:w="0" w:type="auto"/>
          </w:tcPr>
          <w:p w14:paraId="50FC6B06" w14:textId="77777777" w:rsidR="00723A1C" w:rsidRDefault="00723A1C" w:rsidP="00CB1F31">
            <w:r>
              <w:t>YES</w:t>
            </w:r>
          </w:p>
        </w:tc>
      </w:tr>
      <w:tr w:rsidR="00723A1C" w14:paraId="6F3FA068" w14:textId="77777777" w:rsidTr="00CB1F31">
        <w:tc>
          <w:tcPr>
            <w:tcW w:w="0" w:type="auto"/>
          </w:tcPr>
          <w:p w14:paraId="3E76831A" w14:textId="77777777" w:rsidR="00723A1C" w:rsidRDefault="00723A1C" w:rsidP="00CB1F31">
            <w:r>
              <w:t>endian</w:t>
            </w:r>
          </w:p>
        </w:tc>
        <w:tc>
          <w:tcPr>
            <w:tcW w:w="0" w:type="auto"/>
          </w:tcPr>
          <w:p w14:paraId="63905B3A" w14:textId="77777777" w:rsidR="00723A1C" w:rsidRDefault="00723A1C" w:rsidP="00CB1F31">
            <w:r>
              <w:t>string</w:t>
            </w:r>
          </w:p>
        </w:tc>
        <w:tc>
          <w:tcPr>
            <w:tcW w:w="0" w:type="auto"/>
          </w:tcPr>
          <w:p w14:paraId="3408B7A8" w14:textId="77777777" w:rsidR="00723A1C" w:rsidRDefault="00723A1C" w:rsidP="00CB1F31">
            <w:r>
              <w:t>Indicates endianness of item (BIG*, LITTLE)</w:t>
            </w:r>
          </w:p>
        </w:tc>
        <w:tc>
          <w:tcPr>
            <w:tcW w:w="0" w:type="auto"/>
          </w:tcPr>
          <w:p w14:paraId="4D7A7DF9" w14:textId="77777777" w:rsidR="00723A1C" w:rsidRDefault="00723A1C" w:rsidP="00CB1F31">
            <w:r>
              <w:t>NO</w:t>
            </w:r>
          </w:p>
        </w:tc>
      </w:tr>
    </w:tbl>
    <w:p w14:paraId="76F9A5A5" w14:textId="77777777" w:rsidR="00723A1C" w:rsidRDefault="00723A1C" w:rsidP="00723A1C">
      <w:pPr>
        <w:pStyle w:val="Heading4"/>
      </w:pPr>
      <w:r>
        <w:t>Example</w:t>
      </w:r>
    </w:p>
    <w:p w14:paraId="6254B27C" w14:textId="77777777" w:rsidR="00723A1C" w:rsidRDefault="00723A1C" w:rsidP="00723A1C"/>
    <w:p w14:paraId="66502F83" w14:textId="77777777" w:rsidR="00723A1C" w:rsidRPr="00E03911" w:rsidRDefault="00723A1C" w:rsidP="00723A1C">
      <w:pPr>
        <w:pStyle w:val="xml"/>
      </w:pPr>
      <w:r>
        <w:t>&lt;typeDouble name=”myType” endian=”BIG”/&gt;</w:t>
      </w:r>
    </w:p>
    <w:p w14:paraId="2D3BA715" w14:textId="77777777" w:rsidR="00BC7196" w:rsidRDefault="00E51CBF" w:rsidP="00BC7196">
      <w:pPr>
        <w:pStyle w:val="Heading3"/>
      </w:pPr>
      <w:bookmarkStart w:id="87" w:name="_&lt;typeChar&gt;"/>
      <w:bookmarkStart w:id="88" w:name="_Toc451892371"/>
      <w:bookmarkEnd w:id="87"/>
      <w:r>
        <w:t>&lt;typeChar</w:t>
      </w:r>
      <w:r w:rsidR="00BC7196">
        <w:t>&gt;</w:t>
      </w:r>
      <w:bookmarkEnd w:id="88"/>
    </w:p>
    <w:p w14:paraId="64859915" w14:textId="77777777" w:rsidR="00BC7196" w:rsidRDefault="00BC7196" w:rsidP="00BC7196">
      <w:pPr>
        <w:pStyle w:val="Heading4"/>
      </w:pPr>
      <w:r>
        <w:t>Description</w:t>
      </w:r>
    </w:p>
    <w:p w14:paraId="744EAD44" w14:textId="77777777" w:rsidR="00BC7196" w:rsidRDefault="00BC7196" w:rsidP="00BC7196">
      <w:r>
        <w:t xml:space="preserve">Declares a </w:t>
      </w:r>
      <w:r w:rsidR="00E51CBF">
        <w:t>character type</w:t>
      </w:r>
      <w:r>
        <w:t>.</w:t>
      </w:r>
      <w:r w:rsidR="00E51CBF">
        <w:t xml:space="preserve">  This type is always 8 bits.</w:t>
      </w:r>
    </w:p>
    <w:p w14:paraId="095A0676" w14:textId="77777777" w:rsidR="00BC7196" w:rsidRDefault="00BC7196" w:rsidP="00BC7196">
      <w:pPr>
        <w:pStyle w:val="Heading4"/>
      </w:pPr>
      <w:r>
        <w:t>Parent</w:t>
      </w:r>
    </w:p>
    <w:p w14:paraId="5DB6A0FA" w14:textId="4D471119" w:rsidR="00BC7196" w:rsidRDefault="00BC7196" w:rsidP="00BC7196">
      <w:r>
        <w:t>&lt;</w:t>
      </w:r>
      <w:r w:rsidR="00CD458E">
        <w:t>hydra</w:t>
      </w:r>
      <w:r>
        <w:t>Def&gt;</w:t>
      </w:r>
    </w:p>
    <w:p w14:paraId="424A74EE" w14:textId="77777777" w:rsidR="00BC7196" w:rsidRDefault="00BC7196" w:rsidP="00BC7196">
      <w:pPr>
        <w:pStyle w:val="Heading4"/>
      </w:pPr>
      <w:r>
        <w:t>Attributes</w:t>
      </w:r>
    </w:p>
    <w:tbl>
      <w:tblPr>
        <w:tblStyle w:val="TableGrid"/>
        <w:tblW w:w="0" w:type="auto"/>
        <w:tblLook w:val="04A0" w:firstRow="1" w:lastRow="0" w:firstColumn="1" w:lastColumn="0" w:noHBand="0" w:noVBand="1"/>
      </w:tblPr>
      <w:tblGrid>
        <w:gridCol w:w="918"/>
        <w:gridCol w:w="819"/>
        <w:gridCol w:w="4705"/>
        <w:gridCol w:w="1245"/>
      </w:tblGrid>
      <w:tr w:rsidR="00BC7196" w:rsidRPr="00AD6DD8" w14:paraId="01A54322" w14:textId="77777777" w:rsidTr="00BC7196">
        <w:tc>
          <w:tcPr>
            <w:tcW w:w="0" w:type="auto"/>
          </w:tcPr>
          <w:p w14:paraId="3D74ADB2" w14:textId="77777777" w:rsidR="00BC7196" w:rsidRPr="00AD6DD8" w:rsidRDefault="00BC7196" w:rsidP="00BC7196">
            <w:pPr>
              <w:rPr>
                <w:b/>
              </w:rPr>
            </w:pPr>
            <w:r>
              <w:rPr>
                <w:b/>
              </w:rPr>
              <w:t>Name</w:t>
            </w:r>
          </w:p>
        </w:tc>
        <w:tc>
          <w:tcPr>
            <w:tcW w:w="0" w:type="auto"/>
          </w:tcPr>
          <w:p w14:paraId="40385A55" w14:textId="77777777" w:rsidR="00BC7196" w:rsidRPr="00AD6DD8" w:rsidRDefault="00BC7196" w:rsidP="00BC7196">
            <w:pPr>
              <w:rPr>
                <w:b/>
              </w:rPr>
            </w:pPr>
            <w:r>
              <w:rPr>
                <w:b/>
              </w:rPr>
              <w:t>Type</w:t>
            </w:r>
          </w:p>
        </w:tc>
        <w:tc>
          <w:tcPr>
            <w:tcW w:w="0" w:type="auto"/>
          </w:tcPr>
          <w:p w14:paraId="4CEE5275" w14:textId="77777777" w:rsidR="00BC7196" w:rsidRPr="00AD6DD8" w:rsidRDefault="00BC7196" w:rsidP="00BC7196">
            <w:pPr>
              <w:rPr>
                <w:b/>
              </w:rPr>
            </w:pPr>
            <w:r w:rsidRPr="00AD6DD8">
              <w:rPr>
                <w:b/>
              </w:rPr>
              <w:t>Description</w:t>
            </w:r>
          </w:p>
        </w:tc>
        <w:tc>
          <w:tcPr>
            <w:tcW w:w="0" w:type="auto"/>
          </w:tcPr>
          <w:p w14:paraId="6DDE3BB3" w14:textId="77777777" w:rsidR="00BC7196" w:rsidRPr="00AD6DD8" w:rsidRDefault="00BC7196" w:rsidP="00BC7196">
            <w:pPr>
              <w:rPr>
                <w:b/>
              </w:rPr>
            </w:pPr>
            <w:r w:rsidRPr="00AD6DD8">
              <w:rPr>
                <w:b/>
              </w:rPr>
              <w:t>Required</w:t>
            </w:r>
          </w:p>
        </w:tc>
      </w:tr>
      <w:tr w:rsidR="00BC7196" w14:paraId="1298DD26" w14:textId="77777777" w:rsidTr="00BC7196">
        <w:tc>
          <w:tcPr>
            <w:tcW w:w="0" w:type="auto"/>
          </w:tcPr>
          <w:p w14:paraId="3C0D21A1" w14:textId="77777777" w:rsidR="00BC7196" w:rsidRDefault="00BC7196" w:rsidP="00BC7196">
            <w:r>
              <w:t>name</w:t>
            </w:r>
          </w:p>
        </w:tc>
        <w:tc>
          <w:tcPr>
            <w:tcW w:w="0" w:type="auto"/>
          </w:tcPr>
          <w:p w14:paraId="5ECFF2C2" w14:textId="77777777" w:rsidR="00BC7196" w:rsidRDefault="00BC7196" w:rsidP="00BC7196">
            <w:r>
              <w:t>string</w:t>
            </w:r>
          </w:p>
        </w:tc>
        <w:tc>
          <w:tcPr>
            <w:tcW w:w="0" w:type="auto"/>
          </w:tcPr>
          <w:p w14:paraId="6AA0D68A" w14:textId="77777777" w:rsidR="00BC7196" w:rsidRDefault="00BC7196" w:rsidP="00BC7196">
            <w:r>
              <w:t>Name of the type</w:t>
            </w:r>
          </w:p>
        </w:tc>
        <w:tc>
          <w:tcPr>
            <w:tcW w:w="0" w:type="auto"/>
          </w:tcPr>
          <w:p w14:paraId="375352B6" w14:textId="77777777" w:rsidR="00BC7196" w:rsidRDefault="00BC7196" w:rsidP="00BC7196">
            <w:r>
              <w:t>YES</w:t>
            </w:r>
          </w:p>
        </w:tc>
      </w:tr>
      <w:tr w:rsidR="00BC7196" w14:paraId="3DF3DED3" w14:textId="77777777" w:rsidTr="00BC7196">
        <w:tc>
          <w:tcPr>
            <w:tcW w:w="0" w:type="auto"/>
          </w:tcPr>
          <w:p w14:paraId="0D68A3CB" w14:textId="77777777" w:rsidR="00BC7196" w:rsidRDefault="00BC7196" w:rsidP="00BC7196">
            <w:r>
              <w:t>endian</w:t>
            </w:r>
          </w:p>
        </w:tc>
        <w:tc>
          <w:tcPr>
            <w:tcW w:w="0" w:type="auto"/>
          </w:tcPr>
          <w:p w14:paraId="026063F0" w14:textId="77777777" w:rsidR="00BC7196" w:rsidRDefault="00BC7196" w:rsidP="00BC7196">
            <w:r>
              <w:t>string</w:t>
            </w:r>
          </w:p>
        </w:tc>
        <w:tc>
          <w:tcPr>
            <w:tcW w:w="0" w:type="auto"/>
          </w:tcPr>
          <w:p w14:paraId="46E6A2B6" w14:textId="77777777" w:rsidR="00BC7196" w:rsidRDefault="00BC7196" w:rsidP="00BC7196">
            <w:r>
              <w:t>Indicates endianness of item (BIG*, LITTLE)</w:t>
            </w:r>
          </w:p>
        </w:tc>
        <w:tc>
          <w:tcPr>
            <w:tcW w:w="0" w:type="auto"/>
          </w:tcPr>
          <w:p w14:paraId="18FD06A0" w14:textId="77777777" w:rsidR="00BC7196" w:rsidRDefault="00BC7196" w:rsidP="00BC7196">
            <w:r>
              <w:t>NO</w:t>
            </w:r>
          </w:p>
        </w:tc>
      </w:tr>
    </w:tbl>
    <w:p w14:paraId="4FB80F0E" w14:textId="77777777" w:rsidR="00BC7196" w:rsidRDefault="00BC7196" w:rsidP="00BC7196">
      <w:pPr>
        <w:pStyle w:val="Heading4"/>
      </w:pPr>
      <w:r>
        <w:t>Example</w:t>
      </w:r>
    </w:p>
    <w:p w14:paraId="63267416" w14:textId="77777777" w:rsidR="00BC7196" w:rsidRDefault="00BC7196" w:rsidP="00BC7196"/>
    <w:p w14:paraId="55404E53" w14:textId="77777777" w:rsidR="00BC7196" w:rsidRPr="00E03911" w:rsidRDefault="00E51CBF" w:rsidP="00BC7196">
      <w:pPr>
        <w:pStyle w:val="xml"/>
      </w:pPr>
      <w:r>
        <w:t>&lt;typeChar</w:t>
      </w:r>
      <w:r w:rsidR="00BC7196">
        <w:t xml:space="preserve"> name=”myType”</w:t>
      </w:r>
      <w:r>
        <w:t xml:space="preserve"> endian=”LITTLE”/&gt;</w:t>
      </w:r>
    </w:p>
    <w:p w14:paraId="1F09BA4B" w14:textId="77777777" w:rsidR="00C83D5B" w:rsidRDefault="00E03911" w:rsidP="00E03911">
      <w:pPr>
        <w:pStyle w:val="Heading3"/>
      </w:pPr>
      <w:bookmarkStart w:id="89" w:name="_Toc451892372"/>
      <w:r>
        <w:t>&lt;itemDef&gt;</w:t>
      </w:r>
      <w:bookmarkEnd w:id="89"/>
    </w:p>
    <w:p w14:paraId="533C978D" w14:textId="77777777" w:rsidR="00FA42F2" w:rsidRDefault="00FA42F2" w:rsidP="00FA42F2">
      <w:pPr>
        <w:pStyle w:val="Heading4"/>
      </w:pPr>
      <w:r>
        <w:t>Parent</w:t>
      </w:r>
    </w:p>
    <w:p w14:paraId="568EE0ED" w14:textId="3C5B56B3" w:rsidR="00FA42F2" w:rsidRDefault="00FA42F2" w:rsidP="00FA42F2">
      <w:r>
        <w:t>&lt;</w:t>
      </w:r>
      <w:r w:rsidR="00CD458E">
        <w:t>hydra</w:t>
      </w:r>
      <w:r>
        <w:t>Def&gt;</w:t>
      </w:r>
    </w:p>
    <w:p w14:paraId="4257C2BB" w14:textId="77777777" w:rsidR="00FA42F2" w:rsidRDefault="00FA42F2" w:rsidP="00FA42F2">
      <w:r>
        <w:t>&lt;frameDef&gt;</w:t>
      </w:r>
    </w:p>
    <w:p w14:paraId="3BD66995" w14:textId="77777777" w:rsidR="00E03911" w:rsidRDefault="00E03911" w:rsidP="00E03911">
      <w:pPr>
        <w:pStyle w:val="Heading4"/>
      </w:pPr>
      <w:r>
        <w:lastRenderedPageBreak/>
        <w:t>Description</w:t>
      </w:r>
    </w:p>
    <w:p w14:paraId="2B9D5751" w14:textId="55E17483" w:rsidR="002C2EC9" w:rsidRPr="002C2EC9" w:rsidRDefault="002C2EC9" w:rsidP="002C2EC9">
      <w:r>
        <w:t xml:space="preserve">Declares an item that will be used to store a value within </w:t>
      </w:r>
      <w:r w:rsidR="00CD458E">
        <w:t>HYDRA</w:t>
      </w:r>
      <w:r>
        <w:t>.</w:t>
      </w:r>
    </w:p>
    <w:p w14:paraId="4E2B7E44" w14:textId="77777777" w:rsidR="00E03911" w:rsidRDefault="00E03911" w:rsidP="00E03911">
      <w:pPr>
        <w:pStyle w:val="Heading4"/>
      </w:pPr>
      <w:r>
        <w:t>Attributes</w:t>
      </w:r>
    </w:p>
    <w:tbl>
      <w:tblPr>
        <w:tblStyle w:val="TableGrid"/>
        <w:tblW w:w="0" w:type="auto"/>
        <w:tblLook w:val="04A0" w:firstRow="1" w:lastRow="0" w:firstColumn="1" w:lastColumn="0" w:noHBand="0" w:noVBand="1"/>
      </w:tblPr>
      <w:tblGrid>
        <w:gridCol w:w="948"/>
        <w:gridCol w:w="950"/>
        <w:gridCol w:w="5487"/>
        <w:gridCol w:w="1245"/>
      </w:tblGrid>
      <w:tr w:rsidR="002C2EC9" w:rsidRPr="00AD6DD8" w14:paraId="3BB1FF34" w14:textId="77777777" w:rsidTr="002C2EC9">
        <w:tc>
          <w:tcPr>
            <w:tcW w:w="0" w:type="auto"/>
          </w:tcPr>
          <w:p w14:paraId="7597C740" w14:textId="77777777" w:rsidR="002C2EC9" w:rsidRPr="00AD6DD8" w:rsidRDefault="002C2EC9" w:rsidP="002C2EC9">
            <w:pPr>
              <w:rPr>
                <w:b/>
              </w:rPr>
            </w:pPr>
            <w:r>
              <w:rPr>
                <w:b/>
              </w:rPr>
              <w:t>Name</w:t>
            </w:r>
          </w:p>
        </w:tc>
        <w:tc>
          <w:tcPr>
            <w:tcW w:w="0" w:type="auto"/>
          </w:tcPr>
          <w:p w14:paraId="5AC3C634" w14:textId="77777777" w:rsidR="002C2EC9" w:rsidRPr="00AD6DD8" w:rsidRDefault="002C2EC9" w:rsidP="002C2EC9">
            <w:pPr>
              <w:rPr>
                <w:b/>
              </w:rPr>
            </w:pPr>
            <w:r>
              <w:rPr>
                <w:b/>
              </w:rPr>
              <w:t>Type</w:t>
            </w:r>
          </w:p>
        </w:tc>
        <w:tc>
          <w:tcPr>
            <w:tcW w:w="0" w:type="auto"/>
          </w:tcPr>
          <w:p w14:paraId="23979EB8" w14:textId="77777777" w:rsidR="002C2EC9" w:rsidRPr="00AD6DD8" w:rsidRDefault="002C2EC9" w:rsidP="002C2EC9">
            <w:pPr>
              <w:rPr>
                <w:b/>
              </w:rPr>
            </w:pPr>
            <w:r w:rsidRPr="00AD6DD8">
              <w:rPr>
                <w:b/>
              </w:rPr>
              <w:t>Description</w:t>
            </w:r>
          </w:p>
        </w:tc>
        <w:tc>
          <w:tcPr>
            <w:tcW w:w="0" w:type="auto"/>
          </w:tcPr>
          <w:p w14:paraId="0AB0CCEB" w14:textId="77777777" w:rsidR="002C2EC9" w:rsidRPr="00AD6DD8" w:rsidRDefault="002C2EC9" w:rsidP="002C2EC9">
            <w:pPr>
              <w:rPr>
                <w:b/>
              </w:rPr>
            </w:pPr>
            <w:r w:rsidRPr="00AD6DD8">
              <w:rPr>
                <w:b/>
              </w:rPr>
              <w:t>Required</w:t>
            </w:r>
          </w:p>
        </w:tc>
      </w:tr>
      <w:tr w:rsidR="002C2EC9" w14:paraId="45F2FF71" w14:textId="77777777" w:rsidTr="002C2EC9">
        <w:tc>
          <w:tcPr>
            <w:tcW w:w="0" w:type="auto"/>
          </w:tcPr>
          <w:p w14:paraId="369851B2" w14:textId="77777777" w:rsidR="002C2EC9" w:rsidRDefault="002C2EC9" w:rsidP="002C2EC9">
            <w:r>
              <w:t>name</w:t>
            </w:r>
          </w:p>
        </w:tc>
        <w:tc>
          <w:tcPr>
            <w:tcW w:w="0" w:type="auto"/>
          </w:tcPr>
          <w:p w14:paraId="0C82F169" w14:textId="77777777" w:rsidR="002C2EC9" w:rsidRDefault="002C2EC9" w:rsidP="002C2EC9">
            <w:r>
              <w:t>string</w:t>
            </w:r>
          </w:p>
        </w:tc>
        <w:tc>
          <w:tcPr>
            <w:tcW w:w="0" w:type="auto"/>
          </w:tcPr>
          <w:p w14:paraId="1673F129" w14:textId="77777777" w:rsidR="002C2EC9" w:rsidRDefault="002C2EC9" w:rsidP="002C2EC9">
            <w:r>
              <w:t>Unique name for the item</w:t>
            </w:r>
          </w:p>
        </w:tc>
        <w:tc>
          <w:tcPr>
            <w:tcW w:w="0" w:type="auto"/>
          </w:tcPr>
          <w:p w14:paraId="78F76538" w14:textId="77777777" w:rsidR="002C2EC9" w:rsidRDefault="002C2EC9" w:rsidP="002C2EC9">
            <w:r>
              <w:t>YES</w:t>
            </w:r>
          </w:p>
        </w:tc>
      </w:tr>
      <w:tr w:rsidR="002C2EC9" w14:paraId="668D7E15" w14:textId="77777777" w:rsidTr="002C2EC9">
        <w:tc>
          <w:tcPr>
            <w:tcW w:w="0" w:type="auto"/>
          </w:tcPr>
          <w:p w14:paraId="163E73AF" w14:textId="77777777" w:rsidR="002C2EC9" w:rsidRDefault="002C2EC9" w:rsidP="002C2EC9">
            <w:r>
              <w:t>type</w:t>
            </w:r>
          </w:p>
        </w:tc>
        <w:tc>
          <w:tcPr>
            <w:tcW w:w="0" w:type="auto"/>
          </w:tcPr>
          <w:p w14:paraId="74E8CE0C" w14:textId="77777777" w:rsidR="002C2EC9" w:rsidRDefault="002C2EC9" w:rsidP="002C2EC9">
            <w:r>
              <w:t>string</w:t>
            </w:r>
          </w:p>
        </w:tc>
        <w:tc>
          <w:tcPr>
            <w:tcW w:w="0" w:type="auto"/>
          </w:tcPr>
          <w:p w14:paraId="22359B85" w14:textId="77777777" w:rsidR="002C2EC9" w:rsidRDefault="002C2EC9" w:rsidP="002C2EC9">
            <w:r>
              <w:t>Name of the type for this item</w:t>
            </w:r>
          </w:p>
        </w:tc>
        <w:tc>
          <w:tcPr>
            <w:tcW w:w="0" w:type="auto"/>
          </w:tcPr>
          <w:p w14:paraId="7D9C0C36" w14:textId="77777777" w:rsidR="002C2EC9" w:rsidRDefault="002C2EC9" w:rsidP="002C2EC9">
            <w:r>
              <w:t>YES</w:t>
            </w:r>
          </w:p>
        </w:tc>
      </w:tr>
      <w:tr w:rsidR="002C2EC9" w14:paraId="78D43499" w14:textId="77777777" w:rsidTr="002C2EC9">
        <w:tc>
          <w:tcPr>
            <w:tcW w:w="0" w:type="auto"/>
          </w:tcPr>
          <w:p w14:paraId="5D2ADF3E" w14:textId="77777777" w:rsidR="002C2EC9" w:rsidRDefault="002C2EC9" w:rsidP="002C2EC9">
            <w:r>
              <w:t>value</w:t>
            </w:r>
          </w:p>
        </w:tc>
        <w:tc>
          <w:tcPr>
            <w:tcW w:w="0" w:type="auto"/>
          </w:tcPr>
          <w:p w14:paraId="50C331C7" w14:textId="77777777" w:rsidR="002C2EC9" w:rsidRDefault="002C2EC9" w:rsidP="002C2EC9">
            <w:r>
              <w:t>string</w:t>
            </w:r>
          </w:p>
        </w:tc>
        <w:tc>
          <w:tcPr>
            <w:tcW w:w="0" w:type="auto"/>
          </w:tcPr>
          <w:p w14:paraId="6B597A7A" w14:textId="77777777" w:rsidR="002C2EC9" w:rsidRDefault="002C2EC9" w:rsidP="002C2EC9">
            <w:r>
              <w:t>Initial value for this item, array format is “0 1 2 3” (default 0)</w:t>
            </w:r>
          </w:p>
        </w:tc>
        <w:tc>
          <w:tcPr>
            <w:tcW w:w="0" w:type="auto"/>
          </w:tcPr>
          <w:p w14:paraId="62BC9CB2" w14:textId="77777777" w:rsidR="002C2EC9" w:rsidRDefault="002C2EC9" w:rsidP="002C2EC9">
            <w:r>
              <w:t>NO</w:t>
            </w:r>
          </w:p>
        </w:tc>
      </w:tr>
      <w:tr w:rsidR="002C2EC9" w14:paraId="03A1CE1D" w14:textId="77777777" w:rsidTr="002C2EC9">
        <w:tc>
          <w:tcPr>
            <w:tcW w:w="0" w:type="auto"/>
          </w:tcPr>
          <w:p w14:paraId="7FF2CCE9" w14:textId="77777777" w:rsidR="002C2EC9" w:rsidRDefault="002C2EC9" w:rsidP="002C2EC9">
            <w:r>
              <w:t>num</w:t>
            </w:r>
          </w:p>
        </w:tc>
        <w:tc>
          <w:tcPr>
            <w:tcW w:w="0" w:type="auto"/>
          </w:tcPr>
          <w:p w14:paraId="20AC0640" w14:textId="77777777" w:rsidR="002C2EC9" w:rsidRDefault="002C2EC9" w:rsidP="002C2EC9">
            <w:r>
              <w:t>integer</w:t>
            </w:r>
          </w:p>
        </w:tc>
        <w:tc>
          <w:tcPr>
            <w:tcW w:w="0" w:type="auto"/>
          </w:tcPr>
          <w:p w14:paraId="0278859E" w14:textId="77777777" w:rsidR="002C2EC9" w:rsidRDefault="002C2EC9" w:rsidP="002C2EC9">
            <w:r>
              <w:t>Number of elements for this item (default 1)</w:t>
            </w:r>
          </w:p>
        </w:tc>
        <w:tc>
          <w:tcPr>
            <w:tcW w:w="0" w:type="auto"/>
          </w:tcPr>
          <w:p w14:paraId="64AAB2FF" w14:textId="77777777" w:rsidR="002C2EC9" w:rsidRDefault="002C2EC9" w:rsidP="002C2EC9">
            <w:r>
              <w:t>NO</w:t>
            </w:r>
          </w:p>
        </w:tc>
      </w:tr>
      <w:tr w:rsidR="002C2EC9" w14:paraId="200DA360" w14:textId="77777777" w:rsidTr="002C2EC9">
        <w:tc>
          <w:tcPr>
            <w:tcW w:w="0" w:type="auto"/>
          </w:tcPr>
          <w:p w14:paraId="716CE11C" w14:textId="77777777" w:rsidR="002C2EC9" w:rsidRDefault="002C2EC9" w:rsidP="002C2EC9">
            <w:r>
              <w:t>history</w:t>
            </w:r>
          </w:p>
        </w:tc>
        <w:tc>
          <w:tcPr>
            <w:tcW w:w="0" w:type="auto"/>
          </w:tcPr>
          <w:p w14:paraId="7904E04F" w14:textId="77777777" w:rsidR="002C2EC9" w:rsidRDefault="002C2EC9" w:rsidP="002C2EC9">
            <w:r>
              <w:t>integer</w:t>
            </w:r>
          </w:p>
        </w:tc>
        <w:tc>
          <w:tcPr>
            <w:tcW w:w="0" w:type="auto"/>
          </w:tcPr>
          <w:p w14:paraId="4B1E41B1" w14:textId="77777777" w:rsidR="002C2EC9" w:rsidRDefault="002C2EC9" w:rsidP="002C2EC9">
            <w:r>
              <w:t>Number of samples to save for this item (default 0)</w:t>
            </w:r>
          </w:p>
        </w:tc>
        <w:tc>
          <w:tcPr>
            <w:tcW w:w="0" w:type="auto"/>
          </w:tcPr>
          <w:p w14:paraId="62CAFB0A" w14:textId="77777777" w:rsidR="002C2EC9" w:rsidRDefault="002C2EC9" w:rsidP="002C2EC9">
            <w:r>
              <w:t>NO</w:t>
            </w:r>
          </w:p>
        </w:tc>
      </w:tr>
    </w:tbl>
    <w:p w14:paraId="46414D33" w14:textId="77777777" w:rsidR="002C2EC9" w:rsidRDefault="002C2EC9" w:rsidP="002C2EC9">
      <w:pPr>
        <w:pStyle w:val="Heading4"/>
      </w:pPr>
      <w:r>
        <w:t>Children</w:t>
      </w:r>
    </w:p>
    <w:p w14:paraId="523B87A0" w14:textId="77777777" w:rsidR="002C2EC9" w:rsidRPr="002C2EC9" w:rsidRDefault="002C2EC9" w:rsidP="002C2EC9">
      <w:r>
        <w:t>&lt;description&gt;</w:t>
      </w:r>
    </w:p>
    <w:p w14:paraId="50CEE6C2" w14:textId="77777777" w:rsidR="00E03911" w:rsidRDefault="00E03911" w:rsidP="002C2EC9">
      <w:pPr>
        <w:pStyle w:val="Heading4"/>
      </w:pPr>
      <w:r>
        <w:t>Example</w:t>
      </w:r>
    </w:p>
    <w:p w14:paraId="2C776DF4" w14:textId="77777777" w:rsidR="002C2EC9" w:rsidRPr="002C2EC9" w:rsidRDefault="002C2EC9" w:rsidP="002C2EC9">
      <w:pPr>
        <w:pStyle w:val="xml"/>
      </w:pPr>
      <w:r>
        <w:t>&lt;itemDef name=”myItem” type=”dn8” num=”3” value=”1 2 3” history=”20”/&gt;</w:t>
      </w:r>
    </w:p>
    <w:p w14:paraId="7CC1FC6F" w14:textId="77777777" w:rsidR="002C2EC9" w:rsidRDefault="002C2EC9" w:rsidP="002C2EC9">
      <w:pPr>
        <w:pStyle w:val="Heading3"/>
      </w:pPr>
      <w:bookmarkStart w:id="90" w:name="_Toc451892373"/>
      <w:r>
        <w:t>&lt;</w:t>
      </w:r>
      <w:r w:rsidR="00E51CBF">
        <w:t>itemCounter</w:t>
      </w:r>
      <w:r>
        <w:t>&gt;</w:t>
      </w:r>
      <w:bookmarkEnd w:id="90"/>
    </w:p>
    <w:p w14:paraId="38FE2383" w14:textId="77777777" w:rsidR="002C2EC9" w:rsidRDefault="002C2EC9" w:rsidP="002C2EC9">
      <w:pPr>
        <w:pStyle w:val="Heading4"/>
      </w:pPr>
      <w:r>
        <w:t>Description</w:t>
      </w:r>
    </w:p>
    <w:p w14:paraId="08A535BB" w14:textId="77777777" w:rsidR="002C2EC9" w:rsidRPr="002C2EC9" w:rsidRDefault="002C2EC9" w:rsidP="002C2EC9">
      <w:r>
        <w:t>Declares a counter that will update when added to a frame.</w:t>
      </w:r>
    </w:p>
    <w:p w14:paraId="450AF1F1" w14:textId="77777777" w:rsidR="00FA42F2" w:rsidRDefault="00FA42F2" w:rsidP="00FA42F2">
      <w:pPr>
        <w:pStyle w:val="Heading4"/>
      </w:pPr>
      <w:r>
        <w:t>Parent</w:t>
      </w:r>
    </w:p>
    <w:p w14:paraId="4FF08E6E" w14:textId="3729F5BC" w:rsidR="00FA42F2" w:rsidRDefault="00FA42F2" w:rsidP="00FA42F2">
      <w:r>
        <w:t>&lt;</w:t>
      </w:r>
      <w:r w:rsidR="00CD458E">
        <w:t>hydra</w:t>
      </w:r>
      <w:r>
        <w:t>Def&gt;</w:t>
      </w:r>
    </w:p>
    <w:p w14:paraId="5A94F0AB" w14:textId="77777777" w:rsidR="00FA42F2" w:rsidRDefault="00FA42F2" w:rsidP="00FA42F2">
      <w:r>
        <w:t>&lt;frameDef&gt;</w:t>
      </w:r>
    </w:p>
    <w:p w14:paraId="1EE1C0BE" w14:textId="77777777" w:rsidR="002C2EC9" w:rsidRDefault="002C2EC9" w:rsidP="002C2EC9">
      <w:pPr>
        <w:pStyle w:val="Heading4"/>
      </w:pPr>
      <w:r>
        <w:t>Attributes</w:t>
      </w:r>
    </w:p>
    <w:tbl>
      <w:tblPr>
        <w:tblStyle w:val="TableGrid"/>
        <w:tblW w:w="0" w:type="auto"/>
        <w:tblLook w:val="04A0" w:firstRow="1" w:lastRow="0" w:firstColumn="1" w:lastColumn="0" w:noHBand="0" w:noVBand="1"/>
      </w:tblPr>
      <w:tblGrid>
        <w:gridCol w:w="948"/>
        <w:gridCol w:w="950"/>
        <w:gridCol w:w="5487"/>
        <w:gridCol w:w="1245"/>
      </w:tblGrid>
      <w:tr w:rsidR="002C2EC9" w:rsidRPr="00AD6DD8" w14:paraId="21BA694F" w14:textId="77777777" w:rsidTr="002C2EC9">
        <w:tc>
          <w:tcPr>
            <w:tcW w:w="0" w:type="auto"/>
          </w:tcPr>
          <w:p w14:paraId="55ABECB9" w14:textId="77777777" w:rsidR="002C2EC9" w:rsidRPr="00AD6DD8" w:rsidRDefault="002C2EC9" w:rsidP="002C2EC9">
            <w:pPr>
              <w:rPr>
                <w:b/>
              </w:rPr>
            </w:pPr>
            <w:r>
              <w:rPr>
                <w:b/>
              </w:rPr>
              <w:t>Name</w:t>
            </w:r>
          </w:p>
        </w:tc>
        <w:tc>
          <w:tcPr>
            <w:tcW w:w="0" w:type="auto"/>
          </w:tcPr>
          <w:p w14:paraId="3FA55BC9" w14:textId="77777777" w:rsidR="002C2EC9" w:rsidRPr="00AD6DD8" w:rsidRDefault="002C2EC9" w:rsidP="002C2EC9">
            <w:pPr>
              <w:rPr>
                <w:b/>
              </w:rPr>
            </w:pPr>
            <w:r>
              <w:rPr>
                <w:b/>
              </w:rPr>
              <w:t>Type</w:t>
            </w:r>
          </w:p>
        </w:tc>
        <w:tc>
          <w:tcPr>
            <w:tcW w:w="0" w:type="auto"/>
          </w:tcPr>
          <w:p w14:paraId="45BEFB0C" w14:textId="77777777" w:rsidR="002C2EC9" w:rsidRPr="00AD6DD8" w:rsidRDefault="002C2EC9" w:rsidP="002C2EC9">
            <w:pPr>
              <w:rPr>
                <w:b/>
              </w:rPr>
            </w:pPr>
            <w:r w:rsidRPr="00AD6DD8">
              <w:rPr>
                <w:b/>
              </w:rPr>
              <w:t>Description</w:t>
            </w:r>
          </w:p>
        </w:tc>
        <w:tc>
          <w:tcPr>
            <w:tcW w:w="0" w:type="auto"/>
          </w:tcPr>
          <w:p w14:paraId="4AB1CAB5" w14:textId="77777777" w:rsidR="002C2EC9" w:rsidRPr="00AD6DD8" w:rsidRDefault="002C2EC9" w:rsidP="002C2EC9">
            <w:pPr>
              <w:rPr>
                <w:b/>
              </w:rPr>
            </w:pPr>
            <w:r w:rsidRPr="00AD6DD8">
              <w:rPr>
                <w:b/>
              </w:rPr>
              <w:t>Required</w:t>
            </w:r>
          </w:p>
        </w:tc>
      </w:tr>
      <w:tr w:rsidR="002C2EC9" w14:paraId="0C90349B" w14:textId="77777777" w:rsidTr="002C2EC9">
        <w:tc>
          <w:tcPr>
            <w:tcW w:w="0" w:type="auto"/>
          </w:tcPr>
          <w:p w14:paraId="0766B03A" w14:textId="77777777" w:rsidR="002C2EC9" w:rsidRDefault="002C2EC9" w:rsidP="002C2EC9">
            <w:r>
              <w:t>name</w:t>
            </w:r>
          </w:p>
        </w:tc>
        <w:tc>
          <w:tcPr>
            <w:tcW w:w="0" w:type="auto"/>
          </w:tcPr>
          <w:p w14:paraId="09836136" w14:textId="77777777" w:rsidR="002C2EC9" w:rsidRDefault="002C2EC9" w:rsidP="002C2EC9">
            <w:r>
              <w:t>string</w:t>
            </w:r>
          </w:p>
        </w:tc>
        <w:tc>
          <w:tcPr>
            <w:tcW w:w="0" w:type="auto"/>
          </w:tcPr>
          <w:p w14:paraId="10351AAE" w14:textId="77777777" w:rsidR="002C2EC9" w:rsidRDefault="002C2EC9" w:rsidP="002C2EC9">
            <w:r>
              <w:t>Unique name for the item</w:t>
            </w:r>
          </w:p>
        </w:tc>
        <w:tc>
          <w:tcPr>
            <w:tcW w:w="0" w:type="auto"/>
          </w:tcPr>
          <w:p w14:paraId="604D3251" w14:textId="77777777" w:rsidR="002C2EC9" w:rsidRDefault="002C2EC9" w:rsidP="002C2EC9">
            <w:r>
              <w:t>YES</w:t>
            </w:r>
          </w:p>
        </w:tc>
      </w:tr>
      <w:tr w:rsidR="002C2EC9" w14:paraId="26FE840C" w14:textId="77777777" w:rsidTr="002C2EC9">
        <w:tc>
          <w:tcPr>
            <w:tcW w:w="0" w:type="auto"/>
          </w:tcPr>
          <w:p w14:paraId="133ED65C" w14:textId="77777777" w:rsidR="002C2EC9" w:rsidRDefault="002C2EC9" w:rsidP="002C2EC9">
            <w:r>
              <w:t>type</w:t>
            </w:r>
          </w:p>
        </w:tc>
        <w:tc>
          <w:tcPr>
            <w:tcW w:w="0" w:type="auto"/>
          </w:tcPr>
          <w:p w14:paraId="6CB235CD" w14:textId="77777777" w:rsidR="002C2EC9" w:rsidRDefault="002C2EC9" w:rsidP="002C2EC9">
            <w:r>
              <w:t>string</w:t>
            </w:r>
          </w:p>
        </w:tc>
        <w:tc>
          <w:tcPr>
            <w:tcW w:w="0" w:type="auto"/>
          </w:tcPr>
          <w:p w14:paraId="0BC6E406" w14:textId="77777777" w:rsidR="002C2EC9" w:rsidRDefault="002C2EC9" w:rsidP="002C2EC9">
            <w:r>
              <w:t>Name of the type for this item</w:t>
            </w:r>
          </w:p>
        </w:tc>
        <w:tc>
          <w:tcPr>
            <w:tcW w:w="0" w:type="auto"/>
          </w:tcPr>
          <w:p w14:paraId="6826790B" w14:textId="77777777" w:rsidR="002C2EC9" w:rsidRDefault="002C2EC9" w:rsidP="002C2EC9">
            <w:r>
              <w:t>YES</w:t>
            </w:r>
          </w:p>
        </w:tc>
      </w:tr>
      <w:tr w:rsidR="002C2EC9" w14:paraId="7D465520" w14:textId="77777777" w:rsidTr="002C2EC9">
        <w:tc>
          <w:tcPr>
            <w:tcW w:w="0" w:type="auto"/>
          </w:tcPr>
          <w:p w14:paraId="0D1C8D2A" w14:textId="77777777" w:rsidR="002C2EC9" w:rsidRDefault="002C2EC9" w:rsidP="002C2EC9">
            <w:r>
              <w:t>value</w:t>
            </w:r>
          </w:p>
        </w:tc>
        <w:tc>
          <w:tcPr>
            <w:tcW w:w="0" w:type="auto"/>
          </w:tcPr>
          <w:p w14:paraId="1B603EB4" w14:textId="77777777" w:rsidR="002C2EC9" w:rsidRDefault="002C2EC9" w:rsidP="002C2EC9">
            <w:r>
              <w:t>string</w:t>
            </w:r>
          </w:p>
        </w:tc>
        <w:tc>
          <w:tcPr>
            <w:tcW w:w="0" w:type="auto"/>
          </w:tcPr>
          <w:p w14:paraId="56524CF1" w14:textId="77777777" w:rsidR="002C2EC9" w:rsidRDefault="002C2EC9" w:rsidP="002C2EC9">
            <w:r>
              <w:t>Initial value for this item, array format is “0 1 2 3” (default 0)</w:t>
            </w:r>
          </w:p>
        </w:tc>
        <w:tc>
          <w:tcPr>
            <w:tcW w:w="0" w:type="auto"/>
          </w:tcPr>
          <w:p w14:paraId="2E5E9351" w14:textId="77777777" w:rsidR="002C2EC9" w:rsidRDefault="002C2EC9" w:rsidP="002C2EC9">
            <w:r>
              <w:t>NO</w:t>
            </w:r>
          </w:p>
        </w:tc>
      </w:tr>
      <w:tr w:rsidR="002C2EC9" w14:paraId="52AFECDB" w14:textId="77777777" w:rsidTr="002C2EC9">
        <w:tc>
          <w:tcPr>
            <w:tcW w:w="0" w:type="auto"/>
          </w:tcPr>
          <w:p w14:paraId="0E3CB081" w14:textId="77777777" w:rsidR="002C2EC9" w:rsidRDefault="002C2EC9" w:rsidP="002C2EC9">
            <w:r>
              <w:t>num</w:t>
            </w:r>
          </w:p>
        </w:tc>
        <w:tc>
          <w:tcPr>
            <w:tcW w:w="0" w:type="auto"/>
          </w:tcPr>
          <w:p w14:paraId="494BEC5A" w14:textId="77777777" w:rsidR="002C2EC9" w:rsidRDefault="002C2EC9" w:rsidP="002C2EC9">
            <w:r>
              <w:t>integer</w:t>
            </w:r>
          </w:p>
        </w:tc>
        <w:tc>
          <w:tcPr>
            <w:tcW w:w="0" w:type="auto"/>
          </w:tcPr>
          <w:p w14:paraId="00B707F9" w14:textId="77777777" w:rsidR="002C2EC9" w:rsidRDefault="002C2EC9" w:rsidP="002C2EC9">
            <w:r>
              <w:t>Number of elements for this item (default 1)</w:t>
            </w:r>
          </w:p>
        </w:tc>
        <w:tc>
          <w:tcPr>
            <w:tcW w:w="0" w:type="auto"/>
          </w:tcPr>
          <w:p w14:paraId="08B995AE" w14:textId="77777777" w:rsidR="002C2EC9" w:rsidRDefault="002C2EC9" w:rsidP="002C2EC9">
            <w:r>
              <w:t>NO</w:t>
            </w:r>
          </w:p>
        </w:tc>
      </w:tr>
      <w:tr w:rsidR="002C2EC9" w14:paraId="00A206BC" w14:textId="77777777" w:rsidTr="002C2EC9">
        <w:tc>
          <w:tcPr>
            <w:tcW w:w="0" w:type="auto"/>
          </w:tcPr>
          <w:p w14:paraId="421E7F30" w14:textId="77777777" w:rsidR="002C2EC9" w:rsidRDefault="002C2EC9" w:rsidP="002C2EC9">
            <w:r>
              <w:t>history</w:t>
            </w:r>
          </w:p>
        </w:tc>
        <w:tc>
          <w:tcPr>
            <w:tcW w:w="0" w:type="auto"/>
          </w:tcPr>
          <w:p w14:paraId="27022CB4" w14:textId="77777777" w:rsidR="002C2EC9" w:rsidRDefault="002C2EC9" w:rsidP="002C2EC9">
            <w:r>
              <w:t>integer</w:t>
            </w:r>
          </w:p>
        </w:tc>
        <w:tc>
          <w:tcPr>
            <w:tcW w:w="0" w:type="auto"/>
          </w:tcPr>
          <w:p w14:paraId="1979CE2F" w14:textId="77777777" w:rsidR="002C2EC9" w:rsidRDefault="002C2EC9" w:rsidP="002C2EC9">
            <w:r>
              <w:t>Number of samples to save for this item (default 0)</w:t>
            </w:r>
          </w:p>
        </w:tc>
        <w:tc>
          <w:tcPr>
            <w:tcW w:w="0" w:type="auto"/>
          </w:tcPr>
          <w:p w14:paraId="70E79DEA" w14:textId="77777777" w:rsidR="002C2EC9" w:rsidRDefault="002C2EC9" w:rsidP="002C2EC9">
            <w:r>
              <w:t>NO</w:t>
            </w:r>
          </w:p>
        </w:tc>
      </w:tr>
      <w:tr w:rsidR="002C2EC9" w14:paraId="6C3C0DF6" w14:textId="77777777" w:rsidTr="002C2EC9">
        <w:tc>
          <w:tcPr>
            <w:tcW w:w="0" w:type="auto"/>
          </w:tcPr>
          <w:p w14:paraId="62E8FCFD" w14:textId="77777777" w:rsidR="002C2EC9" w:rsidRDefault="002C2EC9" w:rsidP="002C2EC9">
            <w:r>
              <w:t>incr</w:t>
            </w:r>
          </w:p>
        </w:tc>
        <w:tc>
          <w:tcPr>
            <w:tcW w:w="0" w:type="auto"/>
          </w:tcPr>
          <w:p w14:paraId="1F3E5393" w14:textId="77777777" w:rsidR="002C2EC9" w:rsidRDefault="002C2EC9" w:rsidP="002C2EC9">
            <w:r>
              <w:t>integer</w:t>
            </w:r>
          </w:p>
        </w:tc>
        <w:tc>
          <w:tcPr>
            <w:tcW w:w="0" w:type="auto"/>
          </w:tcPr>
          <w:p w14:paraId="3518EF4B" w14:textId="77777777" w:rsidR="002C2EC9" w:rsidRDefault="002C2EC9" w:rsidP="002C2EC9">
            <w:r>
              <w:t>Amount to increment counter</w:t>
            </w:r>
          </w:p>
        </w:tc>
        <w:tc>
          <w:tcPr>
            <w:tcW w:w="0" w:type="auto"/>
          </w:tcPr>
          <w:p w14:paraId="18A0CF43" w14:textId="77777777" w:rsidR="002C2EC9" w:rsidRDefault="002C2EC9" w:rsidP="002C2EC9">
            <w:r>
              <w:t>YES</w:t>
            </w:r>
          </w:p>
        </w:tc>
      </w:tr>
      <w:tr w:rsidR="002C2EC9" w14:paraId="2715301C" w14:textId="77777777" w:rsidTr="002C2EC9">
        <w:tc>
          <w:tcPr>
            <w:tcW w:w="0" w:type="auto"/>
          </w:tcPr>
          <w:p w14:paraId="56F0814A" w14:textId="77777777" w:rsidR="002C2EC9" w:rsidRDefault="002C2EC9" w:rsidP="002C2EC9">
            <w:r>
              <w:t>max</w:t>
            </w:r>
          </w:p>
        </w:tc>
        <w:tc>
          <w:tcPr>
            <w:tcW w:w="0" w:type="auto"/>
          </w:tcPr>
          <w:p w14:paraId="639CD583" w14:textId="77777777" w:rsidR="002C2EC9" w:rsidRDefault="002C2EC9" w:rsidP="002C2EC9">
            <w:r>
              <w:t>integer</w:t>
            </w:r>
          </w:p>
        </w:tc>
        <w:tc>
          <w:tcPr>
            <w:tcW w:w="0" w:type="auto"/>
          </w:tcPr>
          <w:p w14:paraId="12B7F66F" w14:textId="77777777" w:rsidR="002C2EC9" w:rsidRDefault="002C2EC9" w:rsidP="002C2EC9">
            <w:r>
              <w:t>Maximum value allowed for counter</w:t>
            </w:r>
          </w:p>
        </w:tc>
        <w:tc>
          <w:tcPr>
            <w:tcW w:w="0" w:type="auto"/>
          </w:tcPr>
          <w:p w14:paraId="3675ACC2" w14:textId="77777777" w:rsidR="002C2EC9" w:rsidRDefault="002C2EC9" w:rsidP="002C2EC9">
            <w:r>
              <w:t>YES</w:t>
            </w:r>
          </w:p>
          <w:p w14:paraId="5B715D4D" w14:textId="77777777" w:rsidR="002C2EC9" w:rsidRDefault="002C2EC9" w:rsidP="002C2EC9"/>
        </w:tc>
      </w:tr>
      <w:tr w:rsidR="002C2EC9" w14:paraId="3E191B57" w14:textId="77777777" w:rsidTr="002C2EC9">
        <w:tc>
          <w:tcPr>
            <w:tcW w:w="0" w:type="auto"/>
          </w:tcPr>
          <w:p w14:paraId="72E3738B" w14:textId="77777777" w:rsidR="002C2EC9" w:rsidRDefault="002C2EC9" w:rsidP="002C2EC9">
            <w:r>
              <w:t>min</w:t>
            </w:r>
          </w:p>
        </w:tc>
        <w:tc>
          <w:tcPr>
            <w:tcW w:w="0" w:type="auto"/>
          </w:tcPr>
          <w:p w14:paraId="1AD47F61" w14:textId="77777777" w:rsidR="002C2EC9" w:rsidRDefault="002C2EC9" w:rsidP="002C2EC9">
            <w:r>
              <w:t>integer</w:t>
            </w:r>
          </w:p>
        </w:tc>
        <w:tc>
          <w:tcPr>
            <w:tcW w:w="0" w:type="auto"/>
          </w:tcPr>
          <w:p w14:paraId="652764A8" w14:textId="77777777" w:rsidR="002C2EC9" w:rsidRDefault="002C2EC9" w:rsidP="002C2EC9">
            <w:r>
              <w:t>Minimum value allowed for counter</w:t>
            </w:r>
          </w:p>
        </w:tc>
        <w:tc>
          <w:tcPr>
            <w:tcW w:w="0" w:type="auto"/>
          </w:tcPr>
          <w:p w14:paraId="334D789E" w14:textId="77777777" w:rsidR="002C2EC9" w:rsidRDefault="002C2EC9" w:rsidP="002C2EC9">
            <w:r>
              <w:t>YES</w:t>
            </w:r>
          </w:p>
        </w:tc>
      </w:tr>
    </w:tbl>
    <w:p w14:paraId="643ABF8E" w14:textId="77777777" w:rsidR="002C2EC9" w:rsidRDefault="002C2EC9" w:rsidP="002C2EC9">
      <w:pPr>
        <w:pStyle w:val="Heading4"/>
      </w:pPr>
      <w:r>
        <w:t>Children</w:t>
      </w:r>
    </w:p>
    <w:p w14:paraId="3CD39A74" w14:textId="77777777" w:rsidR="002C2EC9" w:rsidRPr="002C2EC9" w:rsidRDefault="002C2EC9" w:rsidP="002C2EC9">
      <w:r>
        <w:t>&lt;description&gt;</w:t>
      </w:r>
    </w:p>
    <w:p w14:paraId="1CD93540" w14:textId="77777777" w:rsidR="002C2EC9" w:rsidRDefault="002C2EC9" w:rsidP="002C2EC9">
      <w:pPr>
        <w:pStyle w:val="Heading4"/>
      </w:pPr>
      <w:r>
        <w:t>Example</w:t>
      </w:r>
    </w:p>
    <w:p w14:paraId="53DC9B4F" w14:textId="77777777" w:rsidR="002C2EC9" w:rsidRPr="002C2EC9" w:rsidRDefault="002C2EC9" w:rsidP="002C2EC9">
      <w:pPr>
        <w:pStyle w:val="xml"/>
      </w:pPr>
      <w:r>
        <w:t>&lt;</w:t>
      </w:r>
      <w:r w:rsidR="00E51CBF">
        <w:t>itemCounter</w:t>
      </w:r>
      <w:r>
        <w:t xml:space="preserve"> name=”myItem” type=”dn8” value=”1” incr=”1” min=”1” max=”10”/&gt;</w:t>
      </w:r>
    </w:p>
    <w:p w14:paraId="513F1557" w14:textId="77777777" w:rsidR="002C2EC9" w:rsidRDefault="002C2EC9" w:rsidP="002C2EC9">
      <w:pPr>
        <w:pStyle w:val="Heading3"/>
      </w:pPr>
      <w:bookmarkStart w:id="91" w:name="_&lt;itemDerived&gt;"/>
      <w:bookmarkStart w:id="92" w:name="_Toc451892374"/>
      <w:bookmarkEnd w:id="91"/>
      <w:r>
        <w:lastRenderedPageBreak/>
        <w:t>&lt;</w:t>
      </w:r>
      <w:r w:rsidR="00E51CBF">
        <w:t>itemDerived</w:t>
      </w:r>
      <w:r>
        <w:t>&gt;</w:t>
      </w:r>
      <w:bookmarkEnd w:id="92"/>
    </w:p>
    <w:p w14:paraId="7C229D2B" w14:textId="77777777" w:rsidR="002C2EC9" w:rsidRDefault="002C2EC9" w:rsidP="002C2EC9">
      <w:pPr>
        <w:pStyle w:val="Heading4"/>
      </w:pPr>
      <w:r>
        <w:t>Description</w:t>
      </w:r>
    </w:p>
    <w:p w14:paraId="56F47068" w14:textId="77777777" w:rsidR="002C2EC9" w:rsidRPr="002C2EC9" w:rsidRDefault="002C2EC9" w:rsidP="002C2EC9">
      <w:r>
        <w:t>Declares a derived item that takes its value from other items</w:t>
      </w:r>
    </w:p>
    <w:p w14:paraId="7A89344C" w14:textId="77777777" w:rsidR="00FA42F2" w:rsidRDefault="00FA42F2" w:rsidP="00FA42F2">
      <w:pPr>
        <w:pStyle w:val="Heading4"/>
      </w:pPr>
      <w:r>
        <w:t>Parent</w:t>
      </w:r>
    </w:p>
    <w:p w14:paraId="7CA844BC" w14:textId="22A472ED" w:rsidR="00FA42F2" w:rsidRDefault="00FA42F2" w:rsidP="00FA42F2">
      <w:r>
        <w:t>&lt;</w:t>
      </w:r>
      <w:r w:rsidR="00CD458E">
        <w:t>hydra</w:t>
      </w:r>
      <w:r>
        <w:t>Def&gt;</w:t>
      </w:r>
    </w:p>
    <w:p w14:paraId="5E61EDAF" w14:textId="77777777" w:rsidR="00FA42F2" w:rsidRDefault="00FA42F2" w:rsidP="00FA42F2">
      <w:r>
        <w:t>&lt;frameDef&gt;</w:t>
      </w:r>
    </w:p>
    <w:p w14:paraId="6DE8497C" w14:textId="77777777" w:rsidR="002C2EC9" w:rsidRDefault="002C2EC9" w:rsidP="002C2EC9">
      <w:pPr>
        <w:pStyle w:val="Heading4"/>
      </w:pPr>
      <w:r>
        <w:t>Attributes</w:t>
      </w:r>
    </w:p>
    <w:tbl>
      <w:tblPr>
        <w:tblStyle w:val="TableGrid"/>
        <w:tblW w:w="0" w:type="auto"/>
        <w:tblLook w:val="04A0" w:firstRow="1" w:lastRow="0" w:firstColumn="1" w:lastColumn="0" w:noHBand="0" w:noVBand="1"/>
      </w:tblPr>
      <w:tblGrid>
        <w:gridCol w:w="961"/>
        <w:gridCol w:w="950"/>
        <w:gridCol w:w="5474"/>
        <w:gridCol w:w="1245"/>
      </w:tblGrid>
      <w:tr w:rsidR="002C2EC9" w:rsidRPr="00AD6DD8" w14:paraId="798CF350" w14:textId="77777777" w:rsidTr="002C2EC9">
        <w:tc>
          <w:tcPr>
            <w:tcW w:w="0" w:type="auto"/>
          </w:tcPr>
          <w:p w14:paraId="0357FE01" w14:textId="77777777" w:rsidR="002C2EC9" w:rsidRPr="00AD6DD8" w:rsidRDefault="002C2EC9" w:rsidP="002C2EC9">
            <w:pPr>
              <w:rPr>
                <w:b/>
              </w:rPr>
            </w:pPr>
            <w:r>
              <w:rPr>
                <w:b/>
              </w:rPr>
              <w:t>Name</w:t>
            </w:r>
          </w:p>
        </w:tc>
        <w:tc>
          <w:tcPr>
            <w:tcW w:w="0" w:type="auto"/>
          </w:tcPr>
          <w:p w14:paraId="61B82BD3" w14:textId="77777777" w:rsidR="002C2EC9" w:rsidRPr="00AD6DD8" w:rsidRDefault="002C2EC9" w:rsidP="002C2EC9">
            <w:pPr>
              <w:rPr>
                <w:b/>
              </w:rPr>
            </w:pPr>
            <w:r>
              <w:rPr>
                <w:b/>
              </w:rPr>
              <w:t>Type</w:t>
            </w:r>
          </w:p>
        </w:tc>
        <w:tc>
          <w:tcPr>
            <w:tcW w:w="0" w:type="auto"/>
          </w:tcPr>
          <w:p w14:paraId="71763815" w14:textId="77777777" w:rsidR="002C2EC9" w:rsidRPr="00AD6DD8" w:rsidRDefault="002C2EC9" w:rsidP="002C2EC9">
            <w:pPr>
              <w:rPr>
                <w:b/>
              </w:rPr>
            </w:pPr>
            <w:r w:rsidRPr="00AD6DD8">
              <w:rPr>
                <w:b/>
              </w:rPr>
              <w:t>Description</w:t>
            </w:r>
          </w:p>
        </w:tc>
        <w:tc>
          <w:tcPr>
            <w:tcW w:w="0" w:type="auto"/>
          </w:tcPr>
          <w:p w14:paraId="5F527630" w14:textId="77777777" w:rsidR="002C2EC9" w:rsidRPr="00AD6DD8" w:rsidRDefault="002C2EC9" w:rsidP="002C2EC9">
            <w:pPr>
              <w:rPr>
                <w:b/>
              </w:rPr>
            </w:pPr>
            <w:r w:rsidRPr="00AD6DD8">
              <w:rPr>
                <w:b/>
              </w:rPr>
              <w:t>Required</w:t>
            </w:r>
          </w:p>
        </w:tc>
      </w:tr>
      <w:tr w:rsidR="002C2EC9" w14:paraId="5AEED4F0" w14:textId="77777777" w:rsidTr="002C2EC9">
        <w:tc>
          <w:tcPr>
            <w:tcW w:w="0" w:type="auto"/>
          </w:tcPr>
          <w:p w14:paraId="2F5F4923" w14:textId="77777777" w:rsidR="002C2EC9" w:rsidRDefault="002C2EC9" w:rsidP="002C2EC9">
            <w:r>
              <w:t>name</w:t>
            </w:r>
          </w:p>
        </w:tc>
        <w:tc>
          <w:tcPr>
            <w:tcW w:w="0" w:type="auto"/>
          </w:tcPr>
          <w:p w14:paraId="75858DF7" w14:textId="77777777" w:rsidR="002C2EC9" w:rsidRDefault="002C2EC9" w:rsidP="002C2EC9">
            <w:r>
              <w:t>string</w:t>
            </w:r>
          </w:p>
        </w:tc>
        <w:tc>
          <w:tcPr>
            <w:tcW w:w="0" w:type="auto"/>
          </w:tcPr>
          <w:p w14:paraId="1FA43D29" w14:textId="77777777" w:rsidR="002C2EC9" w:rsidRDefault="002C2EC9" w:rsidP="002C2EC9">
            <w:r>
              <w:t>Unique name for the item</w:t>
            </w:r>
          </w:p>
        </w:tc>
        <w:tc>
          <w:tcPr>
            <w:tcW w:w="0" w:type="auto"/>
          </w:tcPr>
          <w:p w14:paraId="7ACB0E41" w14:textId="77777777" w:rsidR="002C2EC9" w:rsidRDefault="002C2EC9" w:rsidP="002C2EC9">
            <w:r>
              <w:t>YES</w:t>
            </w:r>
          </w:p>
        </w:tc>
      </w:tr>
      <w:tr w:rsidR="002C2EC9" w14:paraId="445123D4" w14:textId="77777777" w:rsidTr="002C2EC9">
        <w:tc>
          <w:tcPr>
            <w:tcW w:w="0" w:type="auto"/>
          </w:tcPr>
          <w:p w14:paraId="176BE8CF" w14:textId="77777777" w:rsidR="002C2EC9" w:rsidRDefault="002C2EC9" w:rsidP="002C2EC9">
            <w:r>
              <w:t>type</w:t>
            </w:r>
          </w:p>
        </w:tc>
        <w:tc>
          <w:tcPr>
            <w:tcW w:w="0" w:type="auto"/>
          </w:tcPr>
          <w:p w14:paraId="21CF1D13" w14:textId="77777777" w:rsidR="002C2EC9" w:rsidRDefault="002C2EC9" w:rsidP="002C2EC9">
            <w:r>
              <w:t>string</w:t>
            </w:r>
          </w:p>
        </w:tc>
        <w:tc>
          <w:tcPr>
            <w:tcW w:w="0" w:type="auto"/>
          </w:tcPr>
          <w:p w14:paraId="219B2D82" w14:textId="77777777" w:rsidR="002C2EC9" w:rsidRDefault="002C2EC9" w:rsidP="002C2EC9">
            <w:r>
              <w:t>Name of the type for this item</w:t>
            </w:r>
          </w:p>
        </w:tc>
        <w:tc>
          <w:tcPr>
            <w:tcW w:w="0" w:type="auto"/>
          </w:tcPr>
          <w:p w14:paraId="592D9244" w14:textId="77777777" w:rsidR="002C2EC9" w:rsidRDefault="002C2EC9" w:rsidP="002C2EC9">
            <w:r>
              <w:t>YES</w:t>
            </w:r>
          </w:p>
        </w:tc>
      </w:tr>
      <w:tr w:rsidR="002C2EC9" w14:paraId="08BFC87F" w14:textId="77777777" w:rsidTr="002C2EC9">
        <w:tc>
          <w:tcPr>
            <w:tcW w:w="0" w:type="auto"/>
          </w:tcPr>
          <w:p w14:paraId="77D84FC8" w14:textId="77777777" w:rsidR="002C2EC9" w:rsidRDefault="002C2EC9" w:rsidP="002C2EC9">
            <w:r>
              <w:t>value</w:t>
            </w:r>
          </w:p>
        </w:tc>
        <w:tc>
          <w:tcPr>
            <w:tcW w:w="0" w:type="auto"/>
          </w:tcPr>
          <w:p w14:paraId="4079AEB5" w14:textId="77777777" w:rsidR="002C2EC9" w:rsidRDefault="002C2EC9" w:rsidP="002C2EC9">
            <w:r>
              <w:t>string</w:t>
            </w:r>
          </w:p>
        </w:tc>
        <w:tc>
          <w:tcPr>
            <w:tcW w:w="0" w:type="auto"/>
          </w:tcPr>
          <w:p w14:paraId="173023C2" w14:textId="77777777" w:rsidR="002C2EC9" w:rsidRDefault="002C2EC9" w:rsidP="002C2EC9">
            <w:r>
              <w:t>Initial value for this item, array format is “0 1 2 3” (default 0)</w:t>
            </w:r>
          </w:p>
        </w:tc>
        <w:tc>
          <w:tcPr>
            <w:tcW w:w="0" w:type="auto"/>
          </w:tcPr>
          <w:p w14:paraId="2CD88053" w14:textId="77777777" w:rsidR="002C2EC9" w:rsidRDefault="002C2EC9" w:rsidP="002C2EC9">
            <w:r>
              <w:t>NO</w:t>
            </w:r>
          </w:p>
        </w:tc>
      </w:tr>
      <w:tr w:rsidR="002C2EC9" w14:paraId="6FE74319" w14:textId="77777777" w:rsidTr="002C2EC9">
        <w:tc>
          <w:tcPr>
            <w:tcW w:w="0" w:type="auto"/>
          </w:tcPr>
          <w:p w14:paraId="407B6988" w14:textId="77777777" w:rsidR="002C2EC9" w:rsidRDefault="002C2EC9" w:rsidP="002C2EC9">
            <w:r>
              <w:t>num</w:t>
            </w:r>
          </w:p>
        </w:tc>
        <w:tc>
          <w:tcPr>
            <w:tcW w:w="0" w:type="auto"/>
          </w:tcPr>
          <w:p w14:paraId="598C657D" w14:textId="77777777" w:rsidR="002C2EC9" w:rsidRDefault="002C2EC9" w:rsidP="002C2EC9">
            <w:r>
              <w:t>integer</w:t>
            </w:r>
          </w:p>
        </w:tc>
        <w:tc>
          <w:tcPr>
            <w:tcW w:w="0" w:type="auto"/>
          </w:tcPr>
          <w:p w14:paraId="7A1E5981" w14:textId="77777777" w:rsidR="002C2EC9" w:rsidRDefault="002C2EC9" w:rsidP="002C2EC9">
            <w:r>
              <w:t>Number of elements for this item (default 1)</w:t>
            </w:r>
          </w:p>
        </w:tc>
        <w:tc>
          <w:tcPr>
            <w:tcW w:w="0" w:type="auto"/>
          </w:tcPr>
          <w:p w14:paraId="795C95AF" w14:textId="77777777" w:rsidR="002C2EC9" w:rsidRDefault="002C2EC9" w:rsidP="002C2EC9">
            <w:r>
              <w:t>NO</w:t>
            </w:r>
          </w:p>
        </w:tc>
      </w:tr>
      <w:tr w:rsidR="002C2EC9" w14:paraId="432F741D" w14:textId="77777777" w:rsidTr="002C2EC9">
        <w:tc>
          <w:tcPr>
            <w:tcW w:w="0" w:type="auto"/>
          </w:tcPr>
          <w:p w14:paraId="1605FEE9" w14:textId="77777777" w:rsidR="002C2EC9" w:rsidRDefault="002C2EC9" w:rsidP="002C2EC9">
            <w:r>
              <w:t>history</w:t>
            </w:r>
          </w:p>
        </w:tc>
        <w:tc>
          <w:tcPr>
            <w:tcW w:w="0" w:type="auto"/>
          </w:tcPr>
          <w:p w14:paraId="7F10E89D" w14:textId="77777777" w:rsidR="002C2EC9" w:rsidRDefault="002C2EC9" w:rsidP="002C2EC9">
            <w:r>
              <w:t>integer</w:t>
            </w:r>
          </w:p>
        </w:tc>
        <w:tc>
          <w:tcPr>
            <w:tcW w:w="0" w:type="auto"/>
          </w:tcPr>
          <w:p w14:paraId="46B8C32D" w14:textId="77777777" w:rsidR="002C2EC9" w:rsidRDefault="002C2EC9" w:rsidP="002C2EC9">
            <w:r>
              <w:t>Number of samples to save for this item (default 0)</w:t>
            </w:r>
          </w:p>
        </w:tc>
        <w:tc>
          <w:tcPr>
            <w:tcW w:w="0" w:type="auto"/>
          </w:tcPr>
          <w:p w14:paraId="39245DCE" w14:textId="77777777" w:rsidR="002C2EC9" w:rsidRDefault="002C2EC9" w:rsidP="002C2EC9">
            <w:r>
              <w:t>NO</w:t>
            </w:r>
          </w:p>
        </w:tc>
      </w:tr>
      <w:tr w:rsidR="002C2EC9" w14:paraId="53DAC03F" w14:textId="77777777" w:rsidTr="002C2EC9">
        <w:tc>
          <w:tcPr>
            <w:tcW w:w="0" w:type="auto"/>
          </w:tcPr>
          <w:p w14:paraId="0E8652EE" w14:textId="77777777" w:rsidR="002C2EC9" w:rsidRDefault="002C2EC9" w:rsidP="002C2EC9">
            <w:r>
              <w:t>fact1</w:t>
            </w:r>
          </w:p>
        </w:tc>
        <w:tc>
          <w:tcPr>
            <w:tcW w:w="0" w:type="auto"/>
          </w:tcPr>
          <w:p w14:paraId="5228387F" w14:textId="77777777" w:rsidR="002C2EC9" w:rsidRDefault="002C2EC9" w:rsidP="002C2EC9">
            <w:r>
              <w:t>string</w:t>
            </w:r>
          </w:p>
        </w:tc>
        <w:tc>
          <w:tcPr>
            <w:tcW w:w="0" w:type="auto"/>
          </w:tcPr>
          <w:p w14:paraId="6C0C3747" w14:textId="77777777" w:rsidR="002C2EC9" w:rsidRDefault="002C2EC9" w:rsidP="002C2EC9">
            <w:r>
              <w:t>Name of item for first factor</w:t>
            </w:r>
          </w:p>
        </w:tc>
        <w:tc>
          <w:tcPr>
            <w:tcW w:w="0" w:type="auto"/>
          </w:tcPr>
          <w:p w14:paraId="2BB18226" w14:textId="77777777" w:rsidR="002C2EC9" w:rsidRDefault="002C2EC9" w:rsidP="002C2EC9">
            <w:r>
              <w:t>YES</w:t>
            </w:r>
          </w:p>
        </w:tc>
      </w:tr>
      <w:tr w:rsidR="002C2EC9" w14:paraId="29A95A3D" w14:textId="77777777" w:rsidTr="002C2EC9">
        <w:tc>
          <w:tcPr>
            <w:tcW w:w="0" w:type="auto"/>
          </w:tcPr>
          <w:p w14:paraId="0A0E25EE" w14:textId="77777777" w:rsidR="002C2EC9" w:rsidRDefault="002C2EC9" w:rsidP="002C2EC9">
            <w:r>
              <w:t>fact2</w:t>
            </w:r>
          </w:p>
        </w:tc>
        <w:tc>
          <w:tcPr>
            <w:tcW w:w="0" w:type="auto"/>
          </w:tcPr>
          <w:p w14:paraId="5BD1C44C" w14:textId="77777777" w:rsidR="002C2EC9" w:rsidRDefault="002C2EC9" w:rsidP="002C2EC9">
            <w:r>
              <w:t>string</w:t>
            </w:r>
          </w:p>
        </w:tc>
        <w:tc>
          <w:tcPr>
            <w:tcW w:w="0" w:type="auto"/>
          </w:tcPr>
          <w:p w14:paraId="1964713A" w14:textId="77777777" w:rsidR="002C2EC9" w:rsidRDefault="002C2EC9" w:rsidP="002C2EC9">
            <w:r>
              <w:t>Name of item for second factor, or floating point number</w:t>
            </w:r>
          </w:p>
        </w:tc>
        <w:tc>
          <w:tcPr>
            <w:tcW w:w="0" w:type="auto"/>
          </w:tcPr>
          <w:p w14:paraId="3D587AD6" w14:textId="77777777" w:rsidR="002C2EC9" w:rsidRDefault="002C2EC9" w:rsidP="002C2EC9">
            <w:r>
              <w:t>YES</w:t>
            </w:r>
          </w:p>
          <w:p w14:paraId="066D4980" w14:textId="77777777" w:rsidR="002C2EC9" w:rsidRDefault="002C2EC9" w:rsidP="002C2EC9"/>
        </w:tc>
      </w:tr>
      <w:tr w:rsidR="002C2EC9" w14:paraId="3AD3745B" w14:textId="77777777" w:rsidTr="002C2EC9">
        <w:tc>
          <w:tcPr>
            <w:tcW w:w="0" w:type="auto"/>
          </w:tcPr>
          <w:p w14:paraId="60F7AC7A" w14:textId="77777777" w:rsidR="002C2EC9" w:rsidRDefault="002C2EC9" w:rsidP="002C2EC9">
            <w:r>
              <w:t>opcode</w:t>
            </w:r>
          </w:p>
        </w:tc>
        <w:tc>
          <w:tcPr>
            <w:tcW w:w="0" w:type="auto"/>
          </w:tcPr>
          <w:p w14:paraId="18A0A7C1" w14:textId="77777777" w:rsidR="002C2EC9" w:rsidRDefault="002C2EC9" w:rsidP="002C2EC9">
            <w:r>
              <w:t>string</w:t>
            </w:r>
          </w:p>
        </w:tc>
        <w:tc>
          <w:tcPr>
            <w:tcW w:w="0" w:type="auto"/>
          </w:tcPr>
          <w:p w14:paraId="66504C03" w14:textId="77777777" w:rsidR="002C2EC9" w:rsidRDefault="002C2EC9" w:rsidP="002C2EC9">
            <w:r>
              <w:t>Opcode for arithmetic operation (+, -, *, /)</w:t>
            </w:r>
          </w:p>
        </w:tc>
        <w:tc>
          <w:tcPr>
            <w:tcW w:w="0" w:type="auto"/>
          </w:tcPr>
          <w:p w14:paraId="3180F212" w14:textId="77777777" w:rsidR="002C2EC9" w:rsidRDefault="002C2EC9" w:rsidP="002C2EC9">
            <w:r>
              <w:t>YES</w:t>
            </w:r>
          </w:p>
        </w:tc>
      </w:tr>
    </w:tbl>
    <w:p w14:paraId="5D239C67" w14:textId="77777777" w:rsidR="002C2EC9" w:rsidRDefault="002C2EC9" w:rsidP="002C2EC9">
      <w:pPr>
        <w:pStyle w:val="Heading4"/>
      </w:pPr>
      <w:r>
        <w:t>Children</w:t>
      </w:r>
    </w:p>
    <w:p w14:paraId="3A33F0FD" w14:textId="77777777" w:rsidR="002C2EC9" w:rsidRPr="002C2EC9" w:rsidRDefault="002C2EC9" w:rsidP="002C2EC9">
      <w:r>
        <w:t>&lt;description&gt;</w:t>
      </w:r>
    </w:p>
    <w:p w14:paraId="75B0DE04" w14:textId="77777777" w:rsidR="002C2EC9" w:rsidRDefault="002C2EC9" w:rsidP="002C2EC9">
      <w:pPr>
        <w:pStyle w:val="Heading4"/>
      </w:pPr>
      <w:r>
        <w:t>Example</w:t>
      </w:r>
    </w:p>
    <w:p w14:paraId="1D4243EE" w14:textId="77777777" w:rsidR="002C2EC9" w:rsidRPr="002C2EC9" w:rsidRDefault="002C2EC9" w:rsidP="002C2EC9">
      <w:pPr>
        <w:pStyle w:val="xml"/>
      </w:pPr>
      <w:r>
        <w:t>&lt;</w:t>
      </w:r>
      <w:r w:rsidR="00E51CBF">
        <w:t>itemDerived</w:t>
      </w:r>
      <w:r>
        <w:t xml:space="preserve"> name=”myItem” type=”dn8” </w:t>
      </w:r>
      <w:r w:rsidR="0002180A">
        <w:t>fact1=”myItem1” fact2=”3.2” opcode=”*”</w:t>
      </w:r>
      <w:r>
        <w:t>/&gt;</w:t>
      </w:r>
    </w:p>
    <w:p w14:paraId="1234BA56" w14:textId="77777777" w:rsidR="0002180A" w:rsidRDefault="0002180A" w:rsidP="0002180A">
      <w:pPr>
        <w:pStyle w:val="Heading3"/>
      </w:pPr>
      <w:bookmarkStart w:id="93" w:name="_Toc451892375"/>
      <w:r>
        <w:t>&lt;</w:t>
      </w:r>
      <w:r w:rsidR="00E51CBF">
        <w:t>itemTime</w:t>
      </w:r>
      <w:r>
        <w:t>&gt;</w:t>
      </w:r>
      <w:bookmarkEnd w:id="93"/>
    </w:p>
    <w:p w14:paraId="0BDD238D" w14:textId="77777777" w:rsidR="0002180A" w:rsidRDefault="0002180A" w:rsidP="0002180A">
      <w:pPr>
        <w:pStyle w:val="Heading4"/>
      </w:pPr>
      <w:r>
        <w:t>Description</w:t>
      </w:r>
    </w:p>
    <w:p w14:paraId="3DA99571" w14:textId="77777777" w:rsidR="0002180A" w:rsidRPr="002C2EC9" w:rsidRDefault="0002180A" w:rsidP="0002180A">
      <w:r>
        <w:t>Declares a time item that computes its own value whenever it is accessed</w:t>
      </w:r>
    </w:p>
    <w:p w14:paraId="2DD6D2E3" w14:textId="77777777" w:rsidR="00FA42F2" w:rsidRDefault="00FA42F2" w:rsidP="00FA42F2">
      <w:pPr>
        <w:pStyle w:val="Heading4"/>
      </w:pPr>
      <w:r>
        <w:t>Parent</w:t>
      </w:r>
    </w:p>
    <w:p w14:paraId="25652934" w14:textId="5031B261" w:rsidR="00FA42F2" w:rsidRDefault="00FA42F2" w:rsidP="00FA42F2">
      <w:r>
        <w:t>&lt;</w:t>
      </w:r>
      <w:r w:rsidR="00CD458E">
        <w:t>hydra</w:t>
      </w:r>
      <w:r>
        <w:t>Def&gt;</w:t>
      </w:r>
    </w:p>
    <w:p w14:paraId="34EA8875" w14:textId="77777777" w:rsidR="00FA42F2" w:rsidRDefault="00FA42F2" w:rsidP="00FA42F2">
      <w:r>
        <w:t>&lt;frameDef&gt;</w:t>
      </w:r>
    </w:p>
    <w:p w14:paraId="2481BECE" w14:textId="77777777" w:rsidR="0002180A" w:rsidRDefault="0002180A" w:rsidP="0002180A">
      <w:pPr>
        <w:pStyle w:val="Heading4"/>
      </w:pPr>
      <w:r>
        <w:t>Attributes</w:t>
      </w:r>
    </w:p>
    <w:tbl>
      <w:tblPr>
        <w:tblStyle w:val="TableGrid"/>
        <w:tblW w:w="0" w:type="auto"/>
        <w:tblLook w:val="04A0" w:firstRow="1" w:lastRow="0" w:firstColumn="1" w:lastColumn="0" w:noHBand="0" w:noVBand="1"/>
      </w:tblPr>
      <w:tblGrid>
        <w:gridCol w:w="1007"/>
        <w:gridCol w:w="950"/>
        <w:gridCol w:w="5428"/>
        <w:gridCol w:w="1245"/>
      </w:tblGrid>
      <w:tr w:rsidR="0002180A" w:rsidRPr="00AD6DD8" w14:paraId="4C68A8E2" w14:textId="77777777" w:rsidTr="0002180A">
        <w:tc>
          <w:tcPr>
            <w:tcW w:w="0" w:type="auto"/>
          </w:tcPr>
          <w:p w14:paraId="2081B78F" w14:textId="77777777" w:rsidR="0002180A" w:rsidRPr="00AD6DD8" w:rsidRDefault="0002180A" w:rsidP="0002180A">
            <w:pPr>
              <w:rPr>
                <w:b/>
              </w:rPr>
            </w:pPr>
            <w:r>
              <w:rPr>
                <w:b/>
              </w:rPr>
              <w:t>Name</w:t>
            </w:r>
          </w:p>
        </w:tc>
        <w:tc>
          <w:tcPr>
            <w:tcW w:w="0" w:type="auto"/>
          </w:tcPr>
          <w:p w14:paraId="2B6BB0CF" w14:textId="77777777" w:rsidR="0002180A" w:rsidRPr="00AD6DD8" w:rsidRDefault="0002180A" w:rsidP="0002180A">
            <w:pPr>
              <w:rPr>
                <w:b/>
              </w:rPr>
            </w:pPr>
            <w:r>
              <w:rPr>
                <w:b/>
              </w:rPr>
              <w:t>Type</w:t>
            </w:r>
          </w:p>
        </w:tc>
        <w:tc>
          <w:tcPr>
            <w:tcW w:w="0" w:type="auto"/>
          </w:tcPr>
          <w:p w14:paraId="5D6AB017" w14:textId="77777777" w:rsidR="0002180A" w:rsidRPr="00AD6DD8" w:rsidRDefault="0002180A" w:rsidP="0002180A">
            <w:pPr>
              <w:rPr>
                <w:b/>
              </w:rPr>
            </w:pPr>
            <w:r w:rsidRPr="00AD6DD8">
              <w:rPr>
                <w:b/>
              </w:rPr>
              <w:t>Description</w:t>
            </w:r>
          </w:p>
        </w:tc>
        <w:tc>
          <w:tcPr>
            <w:tcW w:w="0" w:type="auto"/>
          </w:tcPr>
          <w:p w14:paraId="60F259B7" w14:textId="77777777" w:rsidR="0002180A" w:rsidRPr="00AD6DD8" w:rsidRDefault="0002180A" w:rsidP="0002180A">
            <w:pPr>
              <w:rPr>
                <w:b/>
              </w:rPr>
            </w:pPr>
            <w:r w:rsidRPr="00AD6DD8">
              <w:rPr>
                <w:b/>
              </w:rPr>
              <w:t>Required</w:t>
            </w:r>
          </w:p>
        </w:tc>
      </w:tr>
      <w:tr w:rsidR="0002180A" w14:paraId="004D5CFE" w14:textId="77777777" w:rsidTr="0002180A">
        <w:tc>
          <w:tcPr>
            <w:tcW w:w="0" w:type="auto"/>
          </w:tcPr>
          <w:p w14:paraId="6623B30D" w14:textId="77777777" w:rsidR="0002180A" w:rsidRDefault="0002180A" w:rsidP="0002180A">
            <w:r>
              <w:t>name</w:t>
            </w:r>
          </w:p>
        </w:tc>
        <w:tc>
          <w:tcPr>
            <w:tcW w:w="0" w:type="auto"/>
          </w:tcPr>
          <w:p w14:paraId="0298E879" w14:textId="77777777" w:rsidR="0002180A" w:rsidRDefault="0002180A" w:rsidP="0002180A">
            <w:r>
              <w:t>string</w:t>
            </w:r>
          </w:p>
        </w:tc>
        <w:tc>
          <w:tcPr>
            <w:tcW w:w="0" w:type="auto"/>
          </w:tcPr>
          <w:p w14:paraId="3F1B08E7" w14:textId="77777777" w:rsidR="0002180A" w:rsidRDefault="0002180A" w:rsidP="0002180A">
            <w:r>
              <w:t>Unique name for the item</w:t>
            </w:r>
          </w:p>
        </w:tc>
        <w:tc>
          <w:tcPr>
            <w:tcW w:w="0" w:type="auto"/>
          </w:tcPr>
          <w:p w14:paraId="0B316070" w14:textId="77777777" w:rsidR="0002180A" w:rsidRDefault="0002180A" w:rsidP="0002180A">
            <w:r>
              <w:t>YES</w:t>
            </w:r>
          </w:p>
        </w:tc>
      </w:tr>
      <w:tr w:rsidR="0002180A" w14:paraId="146981DF" w14:textId="77777777" w:rsidTr="0002180A">
        <w:tc>
          <w:tcPr>
            <w:tcW w:w="0" w:type="auto"/>
          </w:tcPr>
          <w:p w14:paraId="32F52782" w14:textId="77777777" w:rsidR="0002180A" w:rsidRDefault="0002180A" w:rsidP="0002180A">
            <w:r>
              <w:t>type</w:t>
            </w:r>
          </w:p>
        </w:tc>
        <w:tc>
          <w:tcPr>
            <w:tcW w:w="0" w:type="auto"/>
          </w:tcPr>
          <w:p w14:paraId="01F978A7" w14:textId="77777777" w:rsidR="0002180A" w:rsidRDefault="0002180A" w:rsidP="0002180A">
            <w:r>
              <w:t>string</w:t>
            </w:r>
          </w:p>
        </w:tc>
        <w:tc>
          <w:tcPr>
            <w:tcW w:w="0" w:type="auto"/>
          </w:tcPr>
          <w:p w14:paraId="5A965909" w14:textId="77777777" w:rsidR="0002180A" w:rsidRDefault="0002180A" w:rsidP="0002180A">
            <w:r>
              <w:t>Name of the type for this item</w:t>
            </w:r>
          </w:p>
        </w:tc>
        <w:tc>
          <w:tcPr>
            <w:tcW w:w="0" w:type="auto"/>
          </w:tcPr>
          <w:p w14:paraId="54E29B37" w14:textId="77777777" w:rsidR="0002180A" w:rsidRDefault="0002180A" w:rsidP="0002180A">
            <w:r>
              <w:t>YES</w:t>
            </w:r>
          </w:p>
        </w:tc>
      </w:tr>
      <w:tr w:rsidR="0002180A" w14:paraId="77659683" w14:textId="77777777" w:rsidTr="0002180A">
        <w:tc>
          <w:tcPr>
            <w:tcW w:w="0" w:type="auto"/>
          </w:tcPr>
          <w:p w14:paraId="2EA80947" w14:textId="77777777" w:rsidR="0002180A" w:rsidRDefault="0002180A" w:rsidP="0002180A">
            <w:r>
              <w:t>value</w:t>
            </w:r>
          </w:p>
        </w:tc>
        <w:tc>
          <w:tcPr>
            <w:tcW w:w="0" w:type="auto"/>
          </w:tcPr>
          <w:p w14:paraId="7F78A448" w14:textId="77777777" w:rsidR="0002180A" w:rsidRDefault="0002180A" w:rsidP="0002180A">
            <w:r>
              <w:t>string</w:t>
            </w:r>
          </w:p>
        </w:tc>
        <w:tc>
          <w:tcPr>
            <w:tcW w:w="0" w:type="auto"/>
          </w:tcPr>
          <w:p w14:paraId="524366E6" w14:textId="77777777" w:rsidR="0002180A" w:rsidRDefault="0002180A" w:rsidP="0002180A">
            <w:r>
              <w:t>Initial value for this item, array format is “0 1 2 3” (default 0)</w:t>
            </w:r>
          </w:p>
        </w:tc>
        <w:tc>
          <w:tcPr>
            <w:tcW w:w="0" w:type="auto"/>
          </w:tcPr>
          <w:p w14:paraId="7ECF726C" w14:textId="77777777" w:rsidR="0002180A" w:rsidRDefault="0002180A" w:rsidP="0002180A">
            <w:r>
              <w:t>NO</w:t>
            </w:r>
          </w:p>
        </w:tc>
      </w:tr>
      <w:tr w:rsidR="0002180A" w14:paraId="38F72049" w14:textId="77777777" w:rsidTr="0002180A">
        <w:tc>
          <w:tcPr>
            <w:tcW w:w="0" w:type="auto"/>
          </w:tcPr>
          <w:p w14:paraId="0F4C1468" w14:textId="77777777" w:rsidR="0002180A" w:rsidRDefault="0002180A" w:rsidP="0002180A">
            <w:r>
              <w:t>num</w:t>
            </w:r>
          </w:p>
        </w:tc>
        <w:tc>
          <w:tcPr>
            <w:tcW w:w="0" w:type="auto"/>
          </w:tcPr>
          <w:p w14:paraId="74B79426" w14:textId="77777777" w:rsidR="0002180A" w:rsidRDefault="0002180A" w:rsidP="0002180A">
            <w:r>
              <w:t>integer</w:t>
            </w:r>
          </w:p>
        </w:tc>
        <w:tc>
          <w:tcPr>
            <w:tcW w:w="0" w:type="auto"/>
          </w:tcPr>
          <w:p w14:paraId="41BB62C0" w14:textId="77777777" w:rsidR="0002180A" w:rsidRDefault="0002180A" w:rsidP="0002180A">
            <w:r>
              <w:t>Number of elements for this item (default 1)</w:t>
            </w:r>
          </w:p>
        </w:tc>
        <w:tc>
          <w:tcPr>
            <w:tcW w:w="0" w:type="auto"/>
          </w:tcPr>
          <w:p w14:paraId="4CC83DC9" w14:textId="77777777" w:rsidR="0002180A" w:rsidRDefault="0002180A" w:rsidP="0002180A">
            <w:r>
              <w:t>NO</w:t>
            </w:r>
          </w:p>
        </w:tc>
      </w:tr>
      <w:tr w:rsidR="0002180A" w14:paraId="062860CC" w14:textId="77777777" w:rsidTr="0002180A">
        <w:tc>
          <w:tcPr>
            <w:tcW w:w="0" w:type="auto"/>
          </w:tcPr>
          <w:p w14:paraId="7B9E694E" w14:textId="77777777" w:rsidR="0002180A" w:rsidRDefault="0002180A" w:rsidP="0002180A">
            <w:r>
              <w:t>method</w:t>
            </w:r>
          </w:p>
        </w:tc>
        <w:tc>
          <w:tcPr>
            <w:tcW w:w="0" w:type="auto"/>
          </w:tcPr>
          <w:p w14:paraId="073ADEE8" w14:textId="77777777" w:rsidR="0002180A" w:rsidRDefault="0002180A" w:rsidP="0002180A">
            <w:r>
              <w:t>string</w:t>
            </w:r>
          </w:p>
        </w:tc>
        <w:tc>
          <w:tcPr>
            <w:tcW w:w="0" w:type="auto"/>
          </w:tcPr>
          <w:p w14:paraId="788630A3" w14:textId="77777777" w:rsidR="0002180A" w:rsidRDefault="0002180A" w:rsidP="0002180A">
            <w:r>
              <w:t>Method to use for time calculation (secSinceEpoch, msSinceMidnight, daySinceEpoch)</w:t>
            </w:r>
          </w:p>
        </w:tc>
        <w:tc>
          <w:tcPr>
            <w:tcW w:w="0" w:type="auto"/>
          </w:tcPr>
          <w:p w14:paraId="4F04CC8F" w14:textId="77777777" w:rsidR="0002180A" w:rsidRDefault="0002180A" w:rsidP="0002180A">
            <w:r>
              <w:t>YES</w:t>
            </w:r>
          </w:p>
        </w:tc>
      </w:tr>
      <w:tr w:rsidR="00343BD9" w14:paraId="075A3AC2" w14:textId="77777777" w:rsidTr="0002180A">
        <w:tc>
          <w:tcPr>
            <w:tcW w:w="0" w:type="auto"/>
          </w:tcPr>
          <w:p w14:paraId="5616133A" w14:textId="77777777" w:rsidR="00343BD9" w:rsidRDefault="00343BD9" w:rsidP="0002180A">
            <w:r>
              <w:lastRenderedPageBreak/>
              <w:t>epoch</w:t>
            </w:r>
          </w:p>
        </w:tc>
        <w:tc>
          <w:tcPr>
            <w:tcW w:w="0" w:type="auto"/>
          </w:tcPr>
          <w:p w14:paraId="27EC7CDA" w14:textId="77777777" w:rsidR="00343BD9" w:rsidRDefault="00343BD9" w:rsidP="0002180A">
            <w:r>
              <w:t>string</w:t>
            </w:r>
          </w:p>
        </w:tc>
        <w:tc>
          <w:tcPr>
            <w:tcW w:w="0" w:type="auto"/>
          </w:tcPr>
          <w:p w14:paraId="367E7670" w14:textId="77777777" w:rsidR="00343BD9" w:rsidRDefault="00343BD9" w:rsidP="0002180A">
            <w:r>
              <w:t>Epoch to use for time calculation (e.g. Jan 1 2000 00:00:00)</w:t>
            </w:r>
          </w:p>
        </w:tc>
        <w:tc>
          <w:tcPr>
            <w:tcW w:w="0" w:type="auto"/>
          </w:tcPr>
          <w:p w14:paraId="2C9265DB" w14:textId="77777777" w:rsidR="00343BD9" w:rsidRDefault="00343BD9" w:rsidP="0002180A">
            <w:r>
              <w:t>YES</w:t>
            </w:r>
          </w:p>
        </w:tc>
      </w:tr>
    </w:tbl>
    <w:p w14:paraId="2B8CE0CC" w14:textId="77777777" w:rsidR="0002180A" w:rsidRDefault="0002180A" w:rsidP="0002180A">
      <w:pPr>
        <w:pStyle w:val="Heading4"/>
      </w:pPr>
      <w:r>
        <w:t>Children</w:t>
      </w:r>
    </w:p>
    <w:p w14:paraId="5698AE0D" w14:textId="77777777" w:rsidR="0002180A" w:rsidRDefault="0002180A" w:rsidP="0002180A">
      <w:r>
        <w:t>&lt;description&gt;</w:t>
      </w:r>
    </w:p>
    <w:p w14:paraId="3A5A0E8D" w14:textId="77777777" w:rsidR="0002180A" w:rsidRDefault="0002180A" w:rsidP="0002180A"/>
    <w:p w14:paraId="2BED0B4B" w14:textId="77777777" w:rsidR="0002180A" w:rsidRDefault="0002180A" w:rsidP="0002180A">
      <w:pPr>
        <w:pStyle w:val="Heading4"/>
      </w:pPr>
      <w:r>
        <w:t>Example</w:t>
      </w:r>
    </w:p>
    <w:p w14:paraId="3FD70E71" w14:textId="77777777" w:rsidR="0002180A" w:rsidRPr="002C2EC9" w:rsidRDefault="0002180A" w:rsidP="00343BD9">
      <w:pPr>
        <w:pStyle w:val="xml"/>
      </w:pPr>
      <w:r>
        <w:t>&lt;</w:t>
      </w:r>
      <w:r w:rsidR="00E51CBF">
        <w:t>itemTime</w:t>
      </w:r>
      <w:r>
        <w:t xml:space="preserve"> name=”myTime” type=”dn32” method=”secSinceEpoch”</w:t>
      </w:r>
      <w:r w:rsidR="00343BD9">
        <w:t xml:space="preserve"> epoch=”Jan 1 2000 00:00:00”/&gt;</w:t>
      </w:r>
    </w:p>
    <w:p w14:paraId="3851E8DB" w14:textId="77777777" w:rsidR="0002180A" w:rsidRDefault="0002180A" w:rsidP="0002180A">
      <w:pPr>
        <w:pStyle w:val="Heading3"/>
      </w:pPr>
      <w:bookmarkStart w:id="94" w:name="_Toc451892376"/>
      <w:r>
        <w:t>&lt;argument&gt;</w:t>
      </w:r>
      <w:bookmarkEnd w:id="94"/>
    </w:p>
    <w:p w14:paraId="395EF14D" w14:textId="77777777" w:rsidR="0002180A" w:rsidRDefault="0002180A" w:rsidP="0002180A">
      <w:pPr>
        <w:pStyle w:val="Heading4"/>
      </w:pPr>
      <w:r>
        <w:t>Description</w:t>
      </w:r>
    </w:p>
    <w:p w14:paraId="0A5BE55A" w14:textId="77777777" w:rsidR="0002180A" w:rsidRPr="002C2EC9" w:rsidRDefault="0002180A" w:rsidP="0002180A">
      <w:r>
        <w:t>Declares an argument whose value must be provided by the user when adding to a frame.  Must be used inside of a frame definition.</w:t>
      </w:r>
    </w:p>
    <w:p w14:paraId="027A6106" w14:textId="77777777" w:rsidR="00FA42F2" w:rsidRDefault="00FA42F2" w:rsidP="00FA42F2">
      <w:pPr>
        <w:pStyle w:val="Heading4"/>
      </w:pPr>
      <w:r>
        <w:t>Parent</w:t>
      </w:r>
    </w:p>
    <w:p w14:paraId="2BE8E6EB" w14:textId="77777777" w:rsidR="00FA42F2" w:rsidRDefault="00FA42F2" w:rsidP="00FA42F2">
      <w:r>
        <w:t>&lt;frameDef&gt;</w:t>
      </w:r>
    </w:p>
    <w:p w14:paraId="20EF80A5" w14:textId="77777777" w:rsidR="0002180A" w:rsidRDefault="0002180A" w:rsidP="0002180A">
      <w:pPr>
        <w:pStyle w:val="Heading4"/>
      </w:pPr>
      <w:r>
        <w:t>Attributes</w:t>
      </w:r>
    </w:p>
    <w:tbl>
      <w:tblPr>
        <w:tblStyle w:val="TableGrid"/>
        <w:tblW w:w="0" w:type="auto"/>
        <w:tblLook w:val="04A0" w:firstRow="1" w:lastRow="0" w:firstColumn="1" w:lastColumn="0" w:noHBand="0" w:noVBand="1"/>
      </w:tblPr>
      <w:tblGrid>
        <w:gridCol w:w="1266"/>
        <w:gridCol w:w="950"/>
        <w:gridCol w:w="5169"/>
        <w:gridCol w:w="1245"/>
      </w:tblGrid>
      <w:tr w:rsidR="0002180A" w:rsidRPr="00AD6DD8" w14:paraId="50B9A69A" w14:textId="77777777" w:rsidTr="0002180A">
        <w:tc>
          <w:tcPr>
            <w:tcW w:w="0" w:type="auto"/>
          </w:tcPr>
          <w:p w14:paraId="1F26F80F" w14:textId="77777777" w:rsidR="0002180A" w:rsidRPr="00AD6DD8" w:rsidRDefault="0002180A" w:rsidP="0002180A">
            <w:pPr>
              <w:rPr>
                <w:b/>
              </w:rPr>
            </w:pPr>
            <w:r>
              <w:rPr>
                <w:b/>
              </w:rPr>
              <w:t>Name</w:t>
            </w:r>
          </w:p>
        </w:tc>
        <w:tc>
          <w:tcPr>
            <w:tcW w:w="0" w:type="auto"/>
          </w:tcPr>
          <w:p w14:paraId="3507212E" w14:textId="77777777" w:rsidR="0002180A" w:rsidRPr="00AD6DD8" w:rsidRDefault="0002180A" w:rsidP="0002180A">
            <w:pPr>
              <w:rPr>
                <w:b/>
              </w:rPr>
            </w:pPr>
            <w:r>
              <w:rPr>
                <w:b/>
              </w:rPr>
              <w:t>Type</w:t>
            </w:r>
          </w:p>
        </w:tc>
        <w:tc>
          <w:tcPr>
            <w:tcW w:w="0" w:type="auto"/>
          </w:tcPr>
          <w:p w14:paraId="6D90B15B" w14:textId="77777777" w:rsidR="0002180A" w:rsidRPr="00AD6DD8" w:rsidRDefault="0002180A" w:rsidP="0002180A">
            <w:pPr>
              <w:rPr>
                <w:b/>
              </w:rPr>
            </w:pPr>
            <w:r w:rsidRPr="00AD6DD8">
              <w:rPr>
                <w:b/>
              </w:rPr>
              <w:t>Description</w:t>
            </w:r>
          </w:p>
        </w:tc>
        <w:tc>
          <w:tcPr>
            <w:tcW w:w="0" w:type="auto"/>
          </w:tcPr>
          <w:p w14:paraId="62F0F37B" w14:textId="77777777" w:rsidR="0002180A" w:rsidRPr="00AD6DD8" w:rsidRDefault="0002180A" w:rsidP="0002180A">
            <w:pPr>
              <w:rPr>
                <w:b/>
              </w:rPr>
            </w:pPr>
            <w:r w:rsidRPr="00AD6DD8">
              <w:rPr>
                <w:b/>
              </w:rPr>
              <w:t>Required</w:t>
            </w:r>
          </w:p>
        </w:tc>
      </w:tr>
      <w:tr w:rsidR="0002180A" w14:paraId="7AEF2521" w14:textId="77777777" w:rsidTr="0002180A">
        <w:tc>
          <w:tcPr>
            <w:tcW w:w="0" w:type="auto"/>
          </w:tcPr>
          <w:p w14:paraId="7D393184" w14:textId="77777777" w:rsidR="0002180A" w:rsidRDefault="0002180A" w:rsidP="0002180A">
            <w:r>
              <w:t>id</w:t>
            </w:r>
          </w:p>
        </w:tc>
        <w:tc>
          <w:tcPr>
            <w:tcW w:w="0" w:type="auto"/>
          </w:tcPr>
          <w:p w14:paraId="162D9169" w14:textId="77777777" w:rsidR="0002180A" w:rsidRDefault="0002180A" w:rsidP="0002180A">
            <w:r>
              <w:t>string</w:t>
            </w:r>
          </w:p>
        </w:tc>
        <w:tc>
          <w:tcPr>
            <w:tcW w:w="0" w:type="auto"/>
          </w:tcPr>
          <w:p w14:paraId="6D3037BE" w14:textId="77777777" w:rsidR="0002180A" w:rsidRDefault="0002180A" w:rsidP="0002180A">
            <w:r>
              <w:t>Name of this argument</w:t>
            </w:r>
          </w:p>
        </w:tc>
        <w:tc>
          <w:tcPr>
            <w:tcW w:w="0" w:type="auto"/>
          </w:tcPr>
          <w:p w14:paraId="6DD7629D" w14:textId="77777777" w:rsidR="0002180A" w:rsidRDefault="0002180A" w:rsidP="0002180A">
            <w:r>
              <w:t>YES</w:t>
            </w:r>
          </w:p>
        </w:tc>
      </w:tr>
      <w:tr w:rsidR="0002180A" w14:paraId="1C4F4530" w14:textId="77777777" w:rsidTr="0002180A">
        <w:tc>
          <w:tcPr>
            <w:tcW w:w="0" w:type="auto"/>
          </w:tcPr>
          <w:p w14:paraId="43706C2F" w14:textId="77777777" w:rsidR="0002180A" w:rsidRDefault="0002180A" w:rsidP="0002180A">
            <w:r>
              <w:t>type</w:t>
            </w:r>
          </w:p>
        </w:tc>
        <w:tc>
          <w:tcPr>
            <w:tcW w:w="0" w:type="auto"/>
          </w:tcPr>
          <w:p w14:paraId="4AF31107" w14:textId="77777777" w:rsidR="0002180A" w:rsidRDefault="0002180A" w:rsidP="0002180A">
            <w:r>
              <w:t>string</w:t>
            </w:r>
          </w:p>
        </w:tc>
        <w:tc>
          <w:tcPr>
            <w:tcW w:w="0" w:type="auto"/>
          </w:tcPr>
          <w:p w14:paraId="69E11E18" w14:textId="77777777" w:rsidR="0002180A" w:rsidRDefault="0002180A" w:rsidP="0002180A">
            <w:r>
              <w:t>Name of the type for this item</w:t>
            </w:r>
          </w:p>
        </w:tc>
        <w:tc>
          <w:tcPr>
            <w:tcW w:w="0" w:type="auto"/>
          </w:tcPr>
          <w:p w14:paraId="7C4C75C7" w14:textId="77777777" w:rsidR="0002180A" w:rsidRDefault="0002180A" w:rsidP="0002180A">
            <w:r>
              <w:t>YES</w:t>
            </w:r>
          </w:p>
        </w:tc>
      </w:tr>
      <w:tr w:rsidR="0002180A" w14:paraId="4F239A73" w14:textId="77777777" w:rsidTr="0002180A">
        <w:tc>
          <w:tcPr>
            <w:tcW w:w="0" w:type="auto"/>
          </w:tcPr>
          <w:p w14:paraId="281DF983" w14:textId="77777777" w:rsidR="0002180A" w:rsidRDefault="0002180A" w:rsidP="0002180A">
            <w:r>
              <w:t>num</w:t>
            </w:r>
          </w:p>
        </w:tc>
        <w:tc>
          <w:tcPr>
            <w:tcW w:w="0" w:type="auto"/>
          </w:tcPr>
          <w:p w14:paraId="20F9DD79" w14:textId="77777777" w:rsidR="0002180A" w:rsidRDefault="0002180A" w:rsidP="0002180A">
            <w:r>
              <w:t>integer</w:t>
            </w:r>
          </w:p>
        </w:tc>
        <w:tc>
          <w:tcPr>
            <w:tcW w:w="0" w:type="auto"/>
          </w:tcPr>
          <w:p w14:paraId="2CB23E5B" w14:textId="77777777" w:rsidR="0002180A" w:rsidRDefault="0002180A" w:rsidP="0002180A">
            <w:r>
              <w:t>Number of elements for this item (default 1)</w:t>
            </w:r>
          </w:p>
        </w:tc>
        <w:tc>
          <w:tcPr>
            <w:tcW w:w="0" w:type="auto"/>
          </w:tcPr>
          <w:p w14:paraId="4D0EE2E7" w14:textId="77777777" w:rsidR="0002180A" w:rsidRDefault="0002180A" w:rsidP="0002180A">
            <w:r>
              <w:t>NO</w:t>
            </w:r>
          </w:p>
        </w:tc>
      </w:tr>
      <w:tr w:rsidR="0002180A" w14:paraId="6286AEC0" w14:textId="77777777" w:rsidTr="0002180A">
        <w:tc>
          <w:tcPr>
            <w:tcW w:w="0" w:type="auto"/>
          </w:tcPr>
          <w:p w14:paraId="23E90226" w14:textId="77777777" w:rsidR="0002180A" w:rsidRDefault="0002180A" w:rsidP="0002180A">
            <w:r>
              <w:t>default</w:t>
            </w:r>
          </w:p>
        </w:tc>
        <w:tc>
          <w:tcPr>
            <w:tcW w:w="0" w:type="auto"/>
          </w:tcPr>
          <w:p w14:paraId="3D043383" w14:textId="77777777" w:rsidR="0002180A" w:rsidRDefault="0002180A" w:rsidP="0002180A">
            <w:r>
              <w:t>string</w:t>
            </w:r>
          </w:p>
        </w:tc>
        <w:tc>
          <w:tcPr>
            <w:tcW w:w="0" w:type="auto"/>
          </w:tcPr>
          <w:p w14:paraId="6538FBE8" w14:textId="77777777" w:rsidR="0002180A" w:rsidRDefault="0002180A" w:rsidP="0002180A">
            <w:r>
              <w:t>Default value for item if not specified</w:t>
            </w:r>
          </w:p>
        </w:tc>
        <w:tc>
          <w:tcPr>
            <w:tcW w:w="0" w:type="auto"/>
          </w:tcPr>
          <w:p w14:paraId="5624F2E2" w14:textId="77777777" w:rsidR="0002180A" w:rsidRDefault="0002180A" w:rsidP="0002180A">
            <w:r>
              <w:t>NO</w:t>
            </w:r>
          </w:p>
        </w:tc>
      </w:tr>
      <w:tr w:rsidR="0002180A" w14:paraId="12098E46" w14:textId="77777777" w:rsidTr="0002180A">
        <w:tc>
          <w:tcPr>
            <w:tcW w:w="0" w:type="auto"/>
          </w:tcPr>
          <w:p w14:paraId="63EAF61B" w14:textId="77777777" w:rsidR="0002180A" w:rsidRDefault="0002180A" w:rsidP="0002180A">
            <w:r>
              <w:t>min</w:t>
            </w:r>
          </w:p>
        </w:tc>
        <w:tc>
          <w:tcPr>
            <w:tcW w:w="0" w:type="auto"/>
          </w:tcPr>
          <w:p w14:paraId="47F05B66" w14:textId="77777777" w:rsidR="0002180A" w:rsidRDefault="0002180A" w:rsidP="0002180A">
            <w:r>
              <w:t>integer</w:t>
            </w:r>
          </w:p>
        </w:tc>
        <w:tc>
          <w:tcPr>
            <w:tcW w:w="0" w:type="auto"/>
          </w:tcPr>
          <w:p w14:paraId="6AEF3FFA" w14:textId="77777777" w:rsidR="0002180A" w:rsidRDefault="0002180A" w:rsidP="0002180A">
            <w:r>
              <w:t>Minimum allowed value for item</w:t>
            </w:r>
          </w:p>
        </w:tc>
        <w:tc>
          <w:tcPr>
            <w:tcW w:w="0" w:type="auto"/>
          </w:tcPr>
          <w:p w14:paraId="7776578C" w14:textId="77777777" w:rsidR="0002180A" w:rsidRDefault="0002180A" w:rsidP="0002180A">
            <w:r>
              <w:t>NO</w:t>
            </w:r>
          </w:p>
        </w:tc>
      </w:tr>
      <w:tr w:rsidR="0002180A" w14:paraId="46654AEB" w14:textId="77777777" w:rsidTr="0002180A">
        <w:tc>
          <w:tcPr>
            <w:tcW w:w="0" w:type="auto"/>
          </w:tcPr>
          <w:p w14:paraId="13A3C303" w14:textId="77777777" w:rsidR="0002180A" w:rsidRDefault="0002180A" w:rsidP="00C431BB">
            <w:r>
              <w:t>minCheck</w:t>
            </w:r>
          </w:p>
        </w:tc>
        <w:tc>
          <w:tcPr>
            <w:tcW w:w="0" w:type="auto"/>
          </w:tcPr>
          <w:p w14:paraId="0C7D0AAE" w14:textId="77777777" w:rsidR="0002180A" w:rsidRDefault="0002180A" w:rsidP="0002180A">
            <w:r>
              <w:t>string</w:t>
            </w:r>
          </w:p>
        </w:tc>
        <w:tc>
          <w:tcPr>
            <w:tcW w:w="0" w:type="auto"/>
          </w:tcPr>
          <w:p w14:paraId="340F7EB7" w14:textId="77777777" w:rsidR="0002180A" w:rsidRDefault="0002180A" w:rsidP="0002180A">
            <w:r>
              <w:t>Indicates if minimum value should be checked (enabled/disabled)</w:t>
            </w:r>
          </w:p>
        </w:tc>
        <w:tc>
          <w:tcPr>
            <w:tcW w:w="0" w:type="auto"/>
          </w:tcPr>
          <w:p w14:paraId="517D1396" w14:textId="77777777" w:rsidR="0002180A" w:rsidRDefault="0002180A" w:rsidP="0002180A">
            <w:r>
              <w:t>NO</w:t>
            </w:r>
          </w:p>
        </w:tc>
      </w:tr>
      <w:tr w:rsidR="0002180A" w14:paraId="1C82AB3D" w14:textId="77777777" w:rsidTr="0002180A">
        <w:tc>
          <w:tcPr>
            <w:tcW w:w="0" w:type="auto"/>
          </w:tcPr>
          <w:p w14:paraId="36F7E2A7" w14:textId="77777777" w:rsidR="0002180A" w:rsidRDefault="0002180A" w:rsidP="0002180A">
            <w:r>
              <w:t>max</w:t>
            </w:r>
          </w:p>
        </w:tc>
        <w:tc>
          <w:tcPr>
            <w:tcW w:w="0" w:type="auto"/>
          </w:tcPr>
          <w:p w14:paraId="5EBEECDE" w14:textId="77777777" w:rsidR="0002180A" w:rsidRDefault="0002180A" w:rsidP="0002180A">
            <w:r>
              <w:t>integer</w:t>
            </w:r>
          </w:p>
        </w:tc>
        <w:tc>
          <w:tcPr>
            <w:tcW w:w="0" w:type="auto"/>
          </w:tcPr>
          <w:p w14:paraId="5D91F66F" w14:textId="77777777" w:rsidR="0002180A" w:rsidRDefault="0002180A" w:rsidP="0002180A">
            <w:r>
              <w:t>Maximum allowed value for item</w:t>
            </w:r>
          </w:p>
        </w:tc>
        <w:tc>
          <w:tcPr>
            <w:tcW w:w="0" w:type="auto"/>
          </w:tcPr>
          <w:p w14:paraId="43A7EED8" w14:textId="77777777" w:rsidR="0002180A" w:rsidRDefault="0002180A" w:rsidP="0002180A">
            <w:r>
              <w:t>NO</w:t>
            </w:r>
          </w:p>
        </w:tc>
      </w:tr>
      <w:tr w:rsidR="0002180A" w14:paraId="2AAAA0FB" w14:textId="77777777" w:rsidTr="0002180A">
        <w:tc>
          <w:tcPr>
            <w:tcW w:w="0" w:type="auto"/>
          </w:tcPr>
          <w:p w14:paraId="5BF003AC" w14:textId="77777777" w:rsidR="0002180A" w:rsidRDefault="0002180A" w:rsidP="00C431BB">
            <w:r>
              <w:t>maxCheck</w:t>
            </w:r>
          </w:p>
        </w:tc>
        <w:tc>
          <w:tcPr>
            <w:tcW w:w="0" w:type="auto"/>
          </w:tcPr>
          <w:p w14:paraId="21C9C663" w14:textId="77777777" w:rsidR="0002180A" w:rsidRDefault="0002180A" w:rsidP="0002180A">
            <w:r>
              <w:t>string</w:t>
            </w:r>
          </w:p>
        </w:tc>
        <w:tc>
          <w:tcPr>
            <w:tcW w:w="0" w:type="auto"/>
          </w:tcPr>
          <w:p w14:paraId="54CC82D4" w14:textId="77777777" w:rsidR="0002180A" w:rsidRDefault="0002180A" w:rsidP="0002180A">
            <w:r>
              <w:t>Indicates is maximum value should be checked (enabled/disabled)</w:t>
            </w:r>
          </w:p>
        </w:tc>
        <w:tc>
          <w:tcPr>
            <w:tcW w:w="0" w:type="auto"/>
          </w:tcPr>
          <w:p w14:paraId="44C3E811" w14:textId="77777777" w:rsidR="0002180A" w:rsidRDefault="0002180A" w:rsidP="0002180A">
            <w:r>
              <w:t>NO</w:t>
            </w:r>
          </w:p>
        </w:tc>
      </w:tr>
    </w:tbl>
    <w:p w14:paraId="6EEE77A0" w14:textId="77777777" w:rsidR="0002180A" w:rsidRDefault="0002180A" w:rsidP="0002180A">
      <w:pPr>
        <w:pStyle w:val="Heading4"/>
      </w:pPr>
      <w:r>
        <w:t>Children</w:t>
      </w:r>
    </w:p>
    <w:p w14:paraId="4D70290A" w14:textId="77777777" w:rsidR="0002180A" w:rsidRDefault="0002180A" w:rsidP="0002180A">
      <w:r>
        <w:t>&lt;description&gt;</w:t>
      </w:r>
    </w:p>
    <w:p w14:paraId="62E33E78" w14:textId="77777777" w:rsidR="0002180A" w:rsidRDefault="0002180A" w:rsidP="0002180A">
      <w:pPr>
        <w:pStyle w:val="Heading4"/>
      </w:pPr>
      <w:r>
        <w:t>Example</w:t>
      </w:r>
    </w:p>
    <w:p w14:paraId="42E079A1" w14:textId="77777777" w:rsidR="002C2EC9" w:rsidRPr="002C2EC9" w:rsidRDefault="0002180A" w:rsidP="0002180A">
      <w:pPr>
        <w:pStyle w:val="xml"/>
      </w:pPr>
      <w:r>
        <w:t>&lt;argument id=”group” typ</w:t>
      </w:r>
      <w:r w:rsidR="00C431BB">
        <w:t>e=”dn8” default=”1” min=”1” min</w:t>
      </w:r>
      <w:r>
        <w:t>Check=”enabled” max=”10” maxCheck=”enabled”/&gt;</w:t>
      </w:r>
    </w:p>
    <w:p w14:paraId="38A6EEE1" w14:textId="77777777" w:rsidR="00972E54" w:rsidRDefault="0002180A" w:rsidP="0002180A">
      <w:pPr>
        <w:pStyle w:val="Heading3"/>
      </w:pPr>
      <w:bookmarkStart w:id="95" w:name="_Toc451892377"/>
      <w:r>
        <w:t>&lt;frameDef&gt;</w:t>
      </w:r>
      <w:bookmarkEnd w:id="95"/>
    </w:p>
    <w:p w14:paraId="7726FBF6" w14:textId="77777777" w:rsidR="0002180A" w:rsidRDefault="0002180A" w:rsidP="0002180A">
      <w:pPr>
        <w:pStyle w:val="Heading4"/>
      </w:pPr>
      <w:r>
        <w:t>Description</w:t>
      </w:r>
    </w:p>
    <w:p w14:paraId="2D9CFE7C" w14:textId="77777777" w:rsidR="0002180A" w:rsidRDefault="0002180A" w:rsidP="0002180A">
      <w:r>
        <w:t>Defines an arrangement of items within a frame of bytes.</w:t>
      </w:r>
    </w:p>
    <w:p w14:paraId="7ADBA719" w14:textId="77777777" w:rsidR="00FA42F2" w:rsidRDefault="00FA42F2" w:rsidP="00FA42F2">
      <w:pPr>
        <w:pStyle w:val="Heading4"/>
      </w:pPr>
      <w:r>
        <w:t>Parent</w:t>
      </w:r>
    </w:p>
    <w:p w14:paraId="57A651EE" w14:textId="7C17B36E" w:rsidR="00FA42F2" w:rsidRDefault="00FA42F2" w:rsidP="00FA42F2">
      <w:r>
        <w:t>&lt;</w:t>
      </w:r>
      <w:r w:rsidR="00CD458E">
        <w:t>hydra</w:t>
      </w:r>
      <w:r>
        <w:t>Def&gt;</w:t>
      </w:r>
    </w:p>
    <w:p w14:paraId="22A20E60" w14:textId="77777777" w:rsidR="0002180A" w:rsidRDefault="0002180A" w:rsidP="0002180A">
      <w:pPr>
        <w:pStyle w:val="Heading4"/>
      </w:pPr>
      <w:r>
        <w:lastRenderedPageBreak/>
        <w:t>Attributes</w:t>
      </w:r>
    </w:p>
    <w:tbl>
      <w:tblPr>
        <w:tblStyle w:val="TableGrid"/>
        <w:tblW w:w="0" w:type="auto"/>
        <w:tblLook w:val="04A0" w:firstRow="1" w:lastRow="0" w:firstColumn="1" w:lastColumn="0" w:noHBand="0" w:noVBand="1"/>
      </w:tblPr>
      <w:tblGrid>
        <w:gridCol w:w="1049"/>
        <w:gridCol w:w="950"/>
        <w:gridCol w:w="5386"/>
        <w:gridCol w:w="1245"/>
      </w:tblGrid>
      <w:tr w:rsidR="0002180A" w:rsidRPr="00AD6DD8" w14:paraId="24D04CFE" w14:textId="77777777" w:rsidTr="0002180A">
        <w:tc>
          <w:tcPr>
            <w:tcW w:w="0" w:type="auto"/>
          </w:tcPr>
          <w:p w14:paraId="3E0E3677" w14:textId="77777777" w:rsidR="0002180A" w:rsidRPr="00AD6DD8" w:rsidRDefault="0002180A" w:rsidP="0002180A">
            <w:pPr>
              <w:rPr>
                <w:b/>
              </w:rPr>
            </w:pPr>
            <w:r>
              <w:rPr>
                <w:b/>
              </w:rPr>
              <w:t>Name</w:t>
            </w:r>
          </w:p>
        </w:tc>
        <w:tc>
          <w:tcPr>
            <w:tcW w:w="0" w:type="auto"/>
          </w:tcPr>
          <w:p w14:paraId="424C58E9" w14:textId="77777777" w:rsidR="0002180A" w:rsidRPr="00AD6DD8" w:rsidRDefault="0002180A" w:rsidP="0002180A">
            <w:pPr>
              <w:rPr>
                <w:b/>
              </w:rPr>
            </w:pPr>
            <w:r>
              <w:rPr>
                <w:b/>
              </w:rPr>
              <w:t>Type</w:t>
            </w:r>
          </w:p>
        </w:tc>
        <w:tc>
          <w:tcPr>
            <w:tcW w:w="0" w:type="auto"/>
          </w:tcPr>
          <w:p w14:paraId="05FBA8C8" w14:textId="77777777" w:rsidR="0002180A" w:rsidRPr="00AD6DD8" w:rsidRDefault="0002180A" w:rsidP="0002180A">
            <w:pPr>
              <w:rPr>
                <w:b/>
              </w:rPr>
            </w:pPr>
            <w:r w:rsidRPr="00AD6DD8">
              <w:rPr>
                <w:b/>
              </w:rPr>
              <w:t>Description</w:t>
            </w:r>
          </w:p>
        </w:tc>
        <w:tc>
          <w:tcPr>
            <w:tcW w:w="0" w:type="auto"/>
          </w:tcPr>
          <w:p w14:paraId="2286B4BC" w14:textId="77777777" w:rsidR="0002180A" w:rsidRPr="00AD6DD8" w:rsidRDefault="0002180A" w:rsidP="0002180A">
            <w:pPr>
              <w:rPr>
                <w:b/>
              </w:rPr>
            </w:pPr>
            <w:r w:rsidRPr="00AD6DD8">
              <w:rPr>
                <w:b/>
              </w:rPr>
              <w:t>Required</w:t>
            </w:r>
          </w:p>
        </w:tc>
      </w:tr>
      <w:tr w:rsidR="0002180A" w14:paraId="03A640F5" w14:textId="77777777" w:rsidTr="0002180A">
        <w:tc>
          <w:tcPr>
            <w:tcW w:w="0" w:type="auto"/>
          </w:tcPr>
          <w:p w14:paraId="662664B1" w14:textId="77777777" w:rsidR="0002180A" w:rsidRDefault="0002180A" w:rsidP="0002180A">
            <w:r>
              <w:t>name</w:t>
            </w:r>
          </w:p>
        </w:tc>
        <w:tc>
          <w:tcPr>
            <w:tcW w:w="0" w:type="auto"/>
          </w:tcPr>
          <w:p w14:paraId="69F1D1E2" w14:textId="77777777" w:rsidR="0002180A" w:rsidRDefault="0002180A" w:rsidP="0002180A">
            <w:r>
              <w:t>string</w:t>
            </w:r>
          </w:p>
        </w:tc>
        <w:tc>
          <w:tcPr>
            <w:tcW w:w="0" w:type="auto"/>
          </w:tcPr>
          <w:p w14:paraId="7D0DC767" w14:textId="77777777" w:rsidR="0002180A" w:rsidRDefault="0002180A" w:rsidP="008C0D23">
            <w:r>
              <w:t xml:space="preserve">Unique </w:t>
            </w:r>
            <w:r w:rsidR="008C0D23">
              <w:t>name</w:t>
            </w:r>
            <w:r>
              <w:t xml:space="preserve"> used to identify the frame</w:t>
            </w:r>
          </w:p>
        </w:tc>
        <w:tc>
          <w:tcPr>
            <w:tcW w:w="0" w:type="auto"/>
          </w:tcPr>
          <w:p w14:paraId="14A7C7BC" w14:textId="77777777" w:rsidR="0002180A" w:rsidRDefault="0002180A" w:rsidP="0002180A">
            <w:r>
              <w:t>YES</w:t>
            </w:r>
          </w:p>
        </w:tc>
      </w:tr>
      <w:tr w:rsidR="0002180A" w14:paraId="546C529D" w14:textId="77777777" w:rsidTr="0002180A">
        <w:tc>
          <w:tcPr>
            <w:tcW w:w="0" w:type="auto"/>
          </w:tcPr>
          <w:p w14:paraId="1C169953" w14:textId="77777777" w:rsidR="0002180A" w:rsidRDefault="0002180A" w:rsidP="0002180A">
            <w:r>
              <w:t>id</w:t>
            </w:r>
          </w:p>
        </w:tc>
        <w:tc>
          <w:tcPr>
            <w:tcW w:w="0" w:type="auto"/>
          </w:tcPr>
          <w:p w14:paraId="2A04BFF9" w14:textId="77777777" w:rsidR="0002180A" w:rsidRDefault="008C0D23" w:rsidP="0002180A">
            <w:r>
              <w:t>integer</w:t>
            </w:r>
          </w:p>
        </w:tc>
        <w:tc>
          <w:tcPr>
            <w:tcW w:w="0" w:type="auto"/>
          </w:tcPr>
          <w:p w14:paraId="13457D7D" w14:textId="77777777" w:rsidR="0002180A" w:rsidRDefault="0002180A" w:rsidP="0002180A">
            <w:r>
              <w:t>ID of the frame, used to identify frames within incoming blocks</w:t>
            </w:r>
          </w:p>
        </w:tc>
        <w:tc>
          <w:tcPr>
            <w:tcW w:w="0" w:type="auto"/>
          </w:tcPr>
          <w:p w14:paraId="6BEBE991" w14:textId="77777777" w:rsidR="0002180A" w:rsidRDefault="0002180A" w:rsidP="0002180A">
            <w:r>
              <w:t>NO</w:t>
            </w:r>
          </w:p>
        </w:tc>
      </w:tr>
      <w:tr w:rsidR="0002180A" w14:paraId="6695609A" w14:textId="77777777" w:rsidTr="0002180A">
        <w:tc>
          <w:tcPr>
            <w:tcW w:w="0" w:type="auto"/>
          </w:tcPr>
          <w:p w14:paraId="5AAA4373" w14:textId="77777777" w:rsidR="0002180A" w:rsidRDefault="0002180A" w:rsidP="0002180A">
            <w:r>
              <w:t>history</w:t>
            </w:r>
          </w:p>
        </w:tc>
        <w:tc>
          <w:tcPr>
            <w:tcW w:w="0" w:type="auto"/>
          </w:tcPr>
          <w:p w14:paraId="50EA7AA1" w14:textId="77777777" w:rsidR="0002180A" w:rsidRDefault="008C0D23" w:rsidP="0002180A">
            <w:r>
              <w:t>integer</w:t>
            </w:r>
          </w:p>
        </w:tc>
        <w:tc>
          <w:tcPr>
            <w:tcW w:w="0" w:type="auto"/>
          </w:tcPr>
          <w:p w14:paraId="4E6F42E3" w14:textId="77777777" w:rsidR="0002180A" w:rsidRDefault="0002180A" w:rsidP="0002180A">
            <w:r>
              <w:t>Number of samples to save for all items contained in this frame</w:t>
            </w:r>
          </w:p>
        </w:tc>
        <w:tc>
          <w:tcPr>
            <w:tcW w:w="0" w:type="auto"/>
          </w:tcPr>
          <w:p w14:paraId="1D65D47C" w14:textId="77777777" w:rsidR="0002180A" w:rsidRDefault="0002180A" w:rsidP="0002180A">
            <w:r>
              <w:t>NO</w:t>
            </w:r>
          </w:p>
        </w:tc>
      </w:tr>
      <w:tr w:rsidR="0002180A" w14:paraId="4DE83FFC" w14:textId="77777777" w:rsidTr="0002180A">
        <w:tc>
          <w:tcPr>
            <w:tcW w:w="0" w:type="auto"/>
          </w:tcPr>
          <w:p w14:paraId="0BA7DFB2" w14:textId="77777777" w:rsidR="0002180A" w:rsidRDefault="0002180A" w:rsidP="0002180A">
            <w:r>
              <w:t>decoder</w:t>
            </w:r>
          </w:p>
        </w:tc>
        <w:tc>
          <w:tcPr>
            <w:tcW w:w="0" w:type="auto"/>
          </w:tcPr>
          <w:p w14:paraId="423D6AC8" w14:textId="77777777" w:rsidR="0002180A" w:rsidRDefault="008C0D23" w:rsidP="0002180A">
            <w:r>
              <w:t>string</w:t>
            </w:r>
          </w:p>
        </w:tc>
        <w:tc>
          <w:tcPr>
            <w:tcW w:w="0" w:type="auto"/>
          </w:tcPr>
          <w:p w14:paraId="4936608F" w14:textId="77777777" w:rsidR="0002180A" w:rsidRDefault="0002180A" w:rsidP="0002180A">
            <w:r>
              <w:t>Name of decoder that will build this frame</w:t>
            </w:r>
          </w:p>
        </w:tc>
        <w:tc>
          <w:tcPr>
            <w:tcW w:w="0" w:type="auto"/>
          </w:tcPr>
          <w:p w14:paraId="462328FD" w14:textId="77777777" w:rsidR="0002180A" w:rsidRDefault="0002180A" w:rsidP="0002180A">
            <w:r>
              <w:t>NO</w:t>
            </w:r>
          </w:p>
        </w:tc>
      </w:tr>
    </w:tbl>
    <w:p w14:paraId="61EB8AB9" w14:textId="77777777" w:rsidR="008C0D23" w:rsidRDefault="008C0D23" w:rsidP="00CC77D9">
      <w:pPr>
        <w:pStyle w:val="Heading4"/>
      </w:pPr>
      <w:r>
        <w:t>Children</w:t>
      </w:r>
    </w:p>
    <w:p w14:paraId="2435D5CB" w14:textId="77777777" w:rsidR="008C0D23" w:rsidRDefault="008C0D23" w:rsidP="008C0D23">
      <w:r>
        <w:t>&lt;field&gt;</w:t>
      </w:r>
    </w:p>
    <w:p w14:paraId="40578684" w14:textId="77777777" w:rsidR="004C41A0" w:rsidRDefault="004C41A0" w:rsidP="004C41A0">
      <w:pPr>
        <w:pStyle w:val="Heading5"/>
      </w:pPr>
      <w:r>
        <w:t>&lt;archive&gt;</w:t>
      </w:r>
    </w:p>
    <w:p w14:paraId="78D05183" w14:textId="77777777" w:rsidR="004C41A0" w:rsidRDefault="004C41A0" w:rsidP="004C41A0">
      <w:r>
        <w:t>Occurrences: [0 … 1]</w:t>
      </w:r>
    </w:p>
    <w:p w14:paraId="6AD40D71" w14:textId="77777777" w:rsidR="004C41A0" w:rsidRPr="004C41A0" w:rsidRDefault="004C41A0" w:rsidP="004C41A0">
      <w:r>
        <w:t>Describes: Defines how to archive frame to file.</w:t>
      </w:r>
    </w:p>
    <w:p w14:paraId="641495D2" w14:textId="77777777" w:rsidR="004C41A0" w:rsidRPr="00FA42F2" w:rsidRDefault="004C41A0" w:rsidP="004C41A0">
      <w:r>
        <w:t>Attributes</w:t>
      </w:r>
    </w:p>
    <w:tbl>
      <w:tblPr>
        <w:tblStyle w:val="TableGrid"/>
        <w:tblW w:w="0" w:type="auto"/>
        <w:tblLook w:val="04A0" w:firstRow="1" w:lastRow="0" w:firstColumn="1" w:lastColumn="0" w:noHBand="0" w:noVBand="1"/>
      </w:tblPr>
      <w:tblGrid>
        <w:gridCol w:w="1316"/>
        <w:gridCol w:w="950"/>
        <w:gridCol w:w="5119"/>
        <w:gridCol w:w="1245"/>
      </w:tblGrid>
      <w:tr w:rsidR="004C41A0" w:rsidRPr="00AD6DD8" w14:paraId="01960FF5" w14:textId="77777777" w:rsidTr="006B3732">
        <w:tc>
          <w:tcPr>
            <w:tcW w:w="0" w:type="auto"/>
          </w:tcPr>
          <w:p w14:paraId="04C4772E" w14:textId="77777777" w:rsidR="004C41A0" w:rsidRPr="00AD6DD8" w:rsidRDefault="004C41A0" w:rsidP="006B3732">
            <w:pPr>
              <w:rPr>
                <w:b/>
              </w:rPr>
            </w:pPr>
            <w:r>
              <w:rPr>
                <w:b/>
              </w:rPr>
              <w:t>Name</w:t>
            </w:r>
          </w:p>
        </w:tc>
        <w:tc>
          <w:tcPr>
            <w:tcW w:w="0" w:type="auto"/>
          </w:tcPr>
          <w:p w14:paraId="001CC3AE" w14:textId="77777777" w:rsidR="004C41A0" w:rsidRPr="00AD6DD8" w:rsidRDefault="004C41A0" w:rsidP="006B3732">
            <w:pPr>
              <w:rPr>
                <w:b/>
              </w:rPr>
            </w:pPr>
            <w:r>
              <w:rPr>
                <w:b/>
              </w:rPr>
              <w:t>Type</w:t>
            </w:r>
          </w:p>
        </w:tc>
        <w:tc>
          <w:tcPr>
            <w:tcW w:w="0" w:type="auto"/>
          </w:tcPr>
          <w:p w14:paraId="6A8BA4E1" w14:textId="77777777" w:rsidR="004C41A0" w:rsidRPr="00AD6DD8" w:rsidRDefault="004C41A0" w:rsidP="006B3732">
            <w:pPr>
              <w:rPr>
                <w:b/>
              </w:rPr>
            </w:pPr>
            <w:r w:rsidRPr="00AD6DD8">
              <w:rPr>
                <w:b/>
              </w:rPr>
              <w:t>Description</w:t>
            </w:r>
          </w:p>
        </w:tc>
        <w:tc>
          <w:tcPr>
            <w:tcW w:w="0" w:type="auto"/>
          </w:tcPr>
          <w:p w14:paraId="0A412E33" w14:textId="77777777" w:rsidR="004C41A0" w:rsidRPr="00AD6DD8" w:rsidRDefault="004C41A0" w:rsidP="006B3732">
            <w:pPr>
              <w:rPr>
                <w:b/>
              </w:rPr>
            </w:pPr>
            <w:r w:rsidRPr="00AD6DD8">
              <w:rPr>
                <w:b/>
              </w:rPr>
              <w:t>Required</w:t>
            </w:r>
          </w:p>
        </w:tc>
      </w:tr>
      <w:tr w:rsidR="004C41A0" w14:paraId="6C42908C" w14:textId="77777777" w:rsidTr="006B3732">
        <w:tc>
          <w:tcPr>
            <w:tcW w:w="0" w:type="auto"/>
          </w:tcPr>
          <w:p w14:paraId="74EECAAB" w14:textId="77777777" w:rsidR="004C41A0" w:rsidRDefault="004C41A0" w:rsidP="006B3732">
            <w:r>
              <w:t>prefix</w:t>
            </w:r>
          </w:p>
        </w:tc>
        <w:tc>
          <w:tcPr>
            <w:tcW w:w="0" w:type="auto"/>
          </w:tcPr>
          <w:p w14:paraId="07E209D2" w14:textId="77777777" w:rsidR="004C41A0" w:rsidRDefault="004C41A0" w:rsidP="006B3732">
            <w:r>
              <w:t>string</w:t>
            </w:r>
          </w:p>
        </w:tc>
        <w:tc>
          <w:tcPr>
            <w:tcW w:w="0" w:type="auto"/>
          </w:tcPr>
          <w:p w14:paraId="059F7A82" w14:textId="77777777" w:rsidR="004C41A0" w:rsidRDefault="004C41A0" w:rsidP="006B3732">
            <w:r>
              <w:t>File prefix for storage</w:t>
            </w:r>
          </w:p>
        </w:tc>
        <w:tc>
          <w:tcPr>
            <w:tcW w:w="0" w:type="auto"/>
          </w:tcPr>
          <w:p w14:paraId="522B9010" w14:textId="77777777" w:rsidR="004C41A0" w:rsidRDefault="004C41A0" w:rsidP="006B3732">
            <w:r>
              <w:t>YES</w:t>
            </w:r>
          </w:p>
        </w:tc>
      </w:tr>
      <w:tr w:rsidR="004C41A0" w14:paraId="6E5F59E4" w14:textId="77777777" w:rsidTr="006B3732">
        <w:tc>
          <w:tcPr>
            <w:tcW w:w="0" w:type="auto"/>
          </w:tcPr>
          <w:p w14:paraId="50B049CA" w14:textId="77777777" w:rsidR="004C41A0" w:rsidRDefault="004C41A0" w:rsidP="006B3732">
            <w:r>
              <w:t>maxSize</w:t>
            </w:r>
          </w:p>
        </w:tc>
        <w:tc>
          <w:tcPr>
            <w:tcW w:w="0" w:type="auto"/>
          </w:tcPr>
          <w:p w14:paraId="160B98D6" w14:textId="77777777" w:rsidR="004C41A0" w:rsidRDefault="004C41A0" w:rsidP="006B3732">
            <w:r>
              <w:t>integer</w:t>
            </w:r>
          </w:p>
        </w:tc>
        <w:tc>
          <w:tcPr>
            <w:tcW w:w="0" w:type="auto"/>
          </w:tcPr>
          <w:p w14:paraId="55F30409" w14:textId="77777777" w:rsidR="004C41A0" w:rsidRDefault="004C41A0" w:rsidP="006B3732">
            <w:r>
              <w:t>Max file size before creating a new one</w:t>
            </w:r>
          </w:p>
        </w:tc>
        <w:tc>
          <w:tcPr>
            <w:tcW w:w="0" w:type="auto"/>
          </w:tcPr>
          <w:p w14:paraId="66EEB33F" w14:textId="77777777" w:rsidR="004C41A0" w:rsidRDefault="004C41A0" w:rsidP="006B3732">
            <w:r>
              <w:t>NO</w:t>
            </w:r>
          </w:p>
        </w:tc>
      </w:tr>
      <w:tr w:rsidR="004C41A0" w14:paraId="28E7C306" w14:textId="77777777" w:rsidTr="006B3732">
        <w:tc>
          <w:tcPr>
            <w:tcW w:w="0" w:type="auto"/>
          </w:tcPr>
          <w:p w14:paraId="5B087025" w14:textId="77777777" w:rsidR="004C41A0" w:rsidRDefault="004C41A0" w:rsidP="006B3732">
            <w:r>
              <w:t>enabled</w:t>
            </w:r>
          </w:p>
        </w:tc>
        <w:tc>
          <w:tcPr>
            <w:tcW w:w="0" w:type="auto"/>
          </w:tcPr>
          <w:p w14:paraId="6DC32011" w14:textId="77777777" w:rsidR="004C41A0" w:rsidRDefault="004C41A0" w:rsidP="006B3732">
            <w:r>
              <w:t>bool</w:t>
            </w:r>
          </w:p>
        </w:tc>
        <w:tc>
          <w:tcPr>
            <w:tcW w:w="0" w:type="auto"/>
          </w:tcPr>
          <w:p w14:paraId="71B22A34" w14:textId="77777777" w:rsidR="004C41A0" w:rsidRDefault="004C41A0" w:rsidP="006B3732">
            <w:r>
              <w:t>Indicates if archiving is enabled, default is false</w:t>
            </w:r>
          </w:p>
        </w:tc>
        <w:tc>
          <w:tcPr>
            <w:tcW w:w="0" w:type="auto"/>
          </w:tcPr>
          <w:p w14:paraId="5B09FACF" w14:textId="77777777" w:rsidR="004C41A0" w:rsidRDefault="004C41A0" w:rsidP="006B3732">
            <w:r>
              <w:t>NO</w:t>
            </w:r>
          </w:p>
        </w:tc>
      </w:tr>
      <w:tr w:rsidR="004C41A0" w14:paraId="2088ECCF" w14:textId="77777777" w:rsidTr="006B3732">
        <w:tc>
          <w:tcPr>
            <w:tcW w:w="0" w:type="auto"/>
          </w:tcPr>
          <w:p w14:paraId="5E317F44" w14:textId="77777777" w:rsidR="004C41A0" w:rsidRDefault="004C41A0" w:rsidP="006B3732">
            <w:r>
              <w:t>ert</w:t>
            </w:r>
          </w:p>
        </w:tc>
        <w:tc>
          <w:tcPr>
            <w:tcW w:w="0" w:type="auto"/>
          </w:tcPr>
          <w:p w14:paraId="2BEC357C" w14:textId="77777777" w:rsidR="004C41A0" w:rsidRDefault="004C41A0" w:rsidP="006B3732">
            <w:r>
              <w:t>string</w:t>
            </w:r>
          </w:p>
        </w:tc>
        <w:tc>
          <w:tcPr>
            <w:tcW w:w="0" w:type="auto"/>
          </w:tcPr>
          <w:p w14:paraId="1FCCB176" w14:textId="77777777" w:rsidR="004C41A0" w:rsidRDefault="004C41A0" w:rsidP="004C41A0">
            <w:r>
              <w:t>Indicates if ERT timestamps are enabled, default is disabled</w:t>
            </w:r>
          </w:p>
        </w:tc>
        <w:tc>
          <w:tcPr>
            <w:tcW w:w="0" w:type="auto"/>
          </w:tcPr>
          <w:p w14:paraId="0AC0C66D" w14:textId="77777777" w:rsidR="004C41A0" w:rsidRDefault="004C41A0" w:rsidP="006B3732">
            <w:r>
              <w:t>NO</w:t>
            </w:r>
          </w:p>
        </w:tc>
      </w:tr>
      <w:tr w:rsidR="004C41A0" w14:paraId="14CAD76A" w14:textId="77777777" w:rsidTr="006B3732">
        <w:tc>
          <w:tcPr>
            <w:tcW w:w="0" w:type="auto"/>
          </w:tcPr>
          <w:p w14:paraId="3FF1974B" w14:textId="77777777" w:rsidR="004C41A0" w:rsidRDefault="004C41A0" w:rsidP="006B3732">
            <w:r>
              <w:t>timestamp</w:t>
            </w:r>
          </w:p>
        </w:tc>
        <w:tc>
          <w:tcPr>
            <w:tcW w:w="0" w:type="auto"/>
          </w:tcPr>
          <w:p w14:paraId="3245E6C6" w14:textId="77777777" w:rsidR="004C41A0" w:rsidRDefault="004C41A0" w:rsidP="006B3732">
            <w:r>
              <w:t>string</w:t>
            </w:r>
          </w:p>
        </w:tc>
        <w:tc>
          <w:tcPr>
            <w:tcW w:w="0" w:type="auto"/>
          </w:tcPr>
          <w:p w14:paraId="3EB2FB31" w14:textId="77777777" w:rsidR="004C41A0" w:rsidRDefault="004C41A0" w:rsidP="006B3732">
            <w:r>
              <w:t>Name of item to use as timestamp</w:t>
            </w:r>
          </w:p>
        </w:tc>
        <w:tc>
          <w:tcPr>
            <w:tcW w:w="0" w:type="auto"/>
          </w:tcPr>
          <w:p w14:paraId="735B68A8" w14:textId="77777777" w:rsidR="004C41A0" w:rsidRDefault="004C41A0" w:rsidP="006B3732">
            <w:r>
              <w:t>NO</w:t>
            </w:r>
          </w:p>
        </w:tc>
      </w:tr>
    </w:tbl>
    <w:p w14:paraId="44B6C404" w14:textId="77777777" w:rsidR="008C0D23" w:rsidRDefault="008C0D23" w:rsidP="00CC77D9">
      <w:pPr>
        <w:pStyle w:val="Heading5"/>
      </w:pPr>
      <w:r>
        <w:t>&lt;stale&gt;</w:t>
      </w:r>
    </w:p>
    <w:p w14:paraId="328AA45F" w14:textId="77777777" w:rsidR="00DF3A15" w:rsidRDefault="00DF3A15" w:rsidP="008C0D23">
      <w:r>
        <w:t>Occurrences: [0 … 1]</w:t>
      </w:r>
    </w:p>
    <w:p w14:paraId="0BD09EF7" w14:textId="77777777" w:rsidR="00DF3A15" w:rsidRDefault="00DF3A15" w:rsidP="008C0D23">
      <w:r>
        <w:t>Describes: Defines maximum allowed interval between frames</w:t>
      </w:r>
    </w:p>
    <w:p w14:paraId="5D6F2406" w14:textId="77777777" w:rsidR="00934B7E" w:rsidRDefault="00934B7E" w:rsidP="008C0D23">
      <w:r>
        <w:t>Attributes:</w:t>
      </w:r>
    </w:p>
    <w:tbl>
      <w:tblPr>
        <w:tblStyle w:val="TableGrid"/>
        <w:tblW w:w="0" w:type="auto"/>
        <w:tblLook w:val="04A0" w:firstRow="1" w:lastRow="0" w:firstColumn="1" w:lastColumn="0" w:noHBand="0" w:noVBand="1"/>
      </w:tblPr>
      <w:tblGrid>
        <w:gridCol w:w="1031"/>
        <w:gridCol w:w="950"/>
        <w:gridCol w:w="5404"/>
        <w:gridCol w:w="1245"/>
      </w:tblGrid>
      <w:tr w:rsidR="00185FDC" w:rsidRPr="00AD6DD8" w14:paraId="020CB390" w14:textId="77777777" w:rsidTr="00185FDC">
        <w:tc>
          <w:tcPr>
            <w:tcW w:w="0" w:type="auto"/>
          </w:tcPr>
          <w:p w14:paraId="0BC5E029" w14:textId="77777777" w:rsidR="00185FDC" w:rsidRPr="00AD6DD8" w:rsidRDefault="00185FDC" w:rsidP="00934B7E">
            <w:pPr>
              <w:rPr>
                <w:b/>
              </w:rPr>
            </w:pPr>
            <w:r>
              <w:rPr>
                <w:b/>
              </w:rPr>
              <w:t>Name</w:t>
            </w:r>
          </w:p>
        </w:tc>
        <w:tc>
          <w:tcPr>
            <w:tcW w:w="0" w:type="auto"/>
          </w:tcPr>
          <w:p w14:paraId="4135408A" w14:textId="77777777" w:rsidR="00185FDC" w:rsidRPr="00AD6DD8" w:rsidRDefault="00185FDC" w:rsidP="00934B7E">
            <w:pPr>
              <w:rPr>
                <w:b/>
              </w:rPr>
            </w:pPr>
            <w:r>
              <w:rPr>
                <w:b/>
              </w:rPr>
              <w:t>Type</w:t>
            </w:r>
          </w:p>
        </w:tc>
        <w:tc>
          <w:tcPr>
            <w:tcW w:w="0" w:type="auto"/>
          </w:tcPr>
          <w:p w14:paraId="32F9B817" w14:textId="77777777" w:rsidR="00185FDC" w:rsidRPr="00AD6DD8" w:rsidRDefault="00185FDC" w:rsidP="00934B7E">
            <w:pPr>
              <w:rPr>
                <w:b/>
              </w:rPr>
            </w:pPr>
            <w:r w:rsidRPr="00AD6DD8">
              <w:rPr>
                <w:b/>
              </w:rPr>
              <w:t>Description</w:t>
            </w:r>
          </w:p>
        </w:tc>
        <w:tc>
          <w:tcPr>
            <w:tcW w:w="0" w:type="auto"/>
          </w:tcPr>
          <w:p w14:paraId="3118088C" w14:textId="77777777" w:rsidR="00185FDC" w:rsidRPr="00AD6DD8" w:rsidRDefault="00185FDC" w:rsidP="00934B7E">
            <w:pPr>
              <w:rPr>
                <w:b/>
              </w:rPr>
            </w:pPr>
            <w:r w:rsidRPr="00AD6DD8">
              <w:rPr>
                <w:b/>
              </w:rPr>
              <w:t>Required</w:t>
            </w:r>
          </w:p>
        </w:tc>
      </w:tr>
      <w:tr w:rsidR="00185FDC" w14:paraId="10193492" w14:textId="77777777" w:rsidTr="00185FDC">
        <w:tc>
          <w:tcPr>
            <w:tcW w:w="0" w:type="auto"/>
          </w:tcPr>
          <w:p w14:paraId="3C51407A" w14:textId="77777777" w:rsidR="00185FDC" w:rsidRDefault="00185FDC" w:rsidP="00934B7E">
            <w:r>
              <w:t>interval</w:t>
            </w:r>
          </w:p>
        </w:tc>
        <w:tc>
          <w:tcPr>
            <w:tcW w:w="0" w:type="auto"/>
          </w:tcPr>
          <w:p w14:paraId="142365C3" w14:textId="77777777" w:rsidR="00185FDC" w:rsidRDefault="00185FDC" w:rsidP="00934B7E">
            <w:r>
              <w:t>integer</w:t>
            </w:r>
          </w:p>
        </w:tc>
        <w:tc>
          <w:tcPr>
            <w:tcW w:w="0" w:type="auto"/>
          </w:tcPr>
          <w:p w14:paraId="2D03A15D" w14:textId="77777777" w:rsidR="00185FDC" w:rsidRDefault="00185FDC" w:rsidP="00934B7E">
            <w:r>
              <w:t>Number of ms to wait for Frame</w:t>
            </w:r>
          </w:p>
        </w:tc>
        <w:tc>
          <w:tcPr>
            <w:tcW w:w="0" w:type="auto"/>
          </w:tcPr>
          <w:p w14:paraId="7F52371C" w14:textId="77777777" w:rsidR="00185FDC" w:rsidRDefault="00185FDC" w:rsidP="00934B7E">
            <w:r>
              <w:t>YES</w:t>
            </w:r>
          </w:p>
        </w:tc>
      </w:tr>
      <w:tr w:rsidR="00185FDC" w14:paraId="26376545" w14:textId="77777777" w:rsidTr="00185FDC">
        <w:tc>
          <w:tcPr>
            <w:tcW w:w="0" w:type="auto"/>
          </w:tcPr>
          <w:p w14:paraId="32028135" w14:textId="77777777" w:rsidR="00185FDC" w:rsidRDefault="00185FDC" w:rsidP="00934B7E">
            <w:r>
              <w:t>enabled</w:t>
            </w:r>
          </w:p>
        </w:tc>
        <w:tc>
          <w:tcPr>
            <w:tcW w:w="0" w:type="auto"/>
          </w:tcPr>
          <w:p w14:paraId="2523A2A0" w14:textId="77777777" w:rsidR="00185FDC" w:rsidRDefault="00185FDC" w:rsidP="00934B7E">
            <w:r>
              <w:t>bool</w:t>
            </w:r>
          </w:p>
        </w:tc>
        <w:tc>
          <w:tcPr>
            <w:tcW w:w="0" w:type="auto"/>
          </w:tcPr>
          <w:p w14:paraId="63229BD4" w14:textId="77777777" w:rsidR="00185FDC" w:rsidRDefault="00185FDC" w:rsidP="00934B7E">
            <w:r>
              <w:t>Indicates if stale checking is enabled (true or false), default is false</w:t>
            </w:r>
          </w:p>
        </w:tc>
        <w:tc>
          <w:tcPr>
            <w:tcW w:w="0" w:type="auto"/>
          </w:tcPr>
          <w:p w14:paraId="41C10DB3" w14:textId="77777777" w:rsidR="00185FDC" w:rsidRDefault="00185FDC" w:rsidP="00934B7E">
            <w:r>
              <w:t>NO</w:t>
            </w:r>
          </w:p>
        </w:tc>
      </w:tr>
      <w:tr w:rsidR="001D208D" w14:paraId="45263447" w14:textId="77777777" w:rsidTr="00185FDC">
        <w:tc>
          <w:tcPr>
            <w:tcW w:w="0" w:type="auto"/>
          </w:tcPr>
          <w:p w14:paraId="3634C85B" w14:textId="77777777" w:rsidR="001D208D" w:rsidRDefault="001D208D" w:rsidP="00934B7E">
            <w:r>
              <w:t>notify</w:t>
            </w:r>
          </w:p>
        </w:tc>
        <w:tc>
          <w:tcPr>
            <w:tcW w:w="0" w:type="auto"/>
          </w:tcPr>
          <w:p w14:paraId="21F71F0E" w14:textId="77777777" w:rsidR="001D208D" w:rsidRDefault="001D208D" w:rsidP="00934B7E">
            <w:r>
              <w:t>string</w:t>
            </w:r>
          </w:p>
        </w:tc>
        <w:tc>
          <w:tcPr>
            <w:tcW w:w="0" w:type="auto"/>
          </w:tcPr>
          <w:p w14:paraId="206F2751" w14:textId="77777777" w:rsidR="001D208D" w:rsidRDefault="001D208D" w:rsidP="00934B7E">
            <w:r>
              <w:t>Name of notification to use if condition triggers</w:t>
            </w:r>
          </w:p>
        </w:tc>
        <w:tc>
          <w:tcPr>
            <w:tcW w:w="0" w:type="auto"/>
          </w:tcPr>
          <w:p w14:paraId="63440FFC" w14:textId="77777777" w:rsidR="001D208D" w:rsidRDefault="001D208D" w:rsidP="00934B7E">
            <w:r>
              <w:t>NO</w:t>
            </w:r>
          </w:p>
        </w:tc>
      </w:tr>
    </w:tbl>
    <w:p w14:paraId="65B059B0" w14:textId="77777777" w:rsidR="008C0D23" w:rsidRDefault="008C0D23" w:rsidP="00CC77D9">
      <w:pPr>
        <w:pStyle w:val="Heading5"/>
      </w:pPr>
      <w:r>
        <w:t>&lt;pad&gt;</w:t>
      </w:r>
    </w:p>
    <w:p w14:paraId="396DA33C" w14:textId="77777777" w:rsidR="00DF3A15" w:rsidRDefault="00DF3A15" w:rsidP="00DF3A15">
      <w:r>
        <w:t>Occurrences: [0 … 1]</w:t>
      </w:r>
    </w:p>
    <w:p w14:paraId="3E1BF6A9" w14:textId="77777777" w:rsidR="00DF3A15" w:rsidRDefault="00DF3A15" w:rsidP="00DF3A15">
      <w:r>
        <w:t>Description: Defines padding requirements for constructing frame</w:t>
      </w:r>
    </w:p>
    <w:p w14:paraId="51D27E45" w14:textId="77777777" w:rsidR="00DF3A15" w:rsidRDefault="00DF3A15" w:rsidP="008C0D23">
      <w:r>
        <w:t>Attributes:</w:t>
      </w:r>
    </w:p>
    <w:tbl>
      <w:tblPr>
        <w:tblStyle w:val="TableGrid"/>
        <w:tblW w:w="0" w:type="auto"/>
        <w:tblLook w:val="04A0" w:firstRow="1" w:lastRow="0" w:firstColumn="1" w:lastColumn="0" w:noHBand="0" w:noVBand="1"/>
      </w:tblPr>
      <w:tblGrid>
        <w:gridCol w:w="849"/>
        <w:gridCol w:w="950"/>
        <w:gridCol w:w="3973"/>
        <w:gridCol w:w="1245"/>
      </w:tblGrid>
      <w:tr w:rsidR="00185FDC" w:rsidRPr="00AD6DD8" w14:paraId="2D33B4BD" w14:textId="77777777" w:rsidTr="00185FDC">
        <w:tc>
          <w:tcPr>
            <w:tcW w:w="0" w:type="auto"/>
          </w:tcPr>
          <w:p w14:paraId="134304D8" w14:textId="77777777" w:rsidR="00185FDC" w:rsidRPr="00AD6DD8" w:rsidRDefault="00185FDC" w:rsidP="00DF3A15">
            <w:pPr>
              <w:rPr>
                <w:b/>
              </w:rPr>
            </w:pPr>
            <w:r>
              <w:rPr>
                <w:b/>
              </w:rPr>
              <w:t>Name</w:t>
            </w:r>
          </w:p>
        </w:tc>
        <w:tc>
          <w:tcPr>
            <w:tcW w:w="236" w:type="dxa"/>
          </w:tcPr>
          <w:p w14:paraId="0D1D9BE7" w14:textId="77777777" w:rsidR="00185FDC" w:rsidRPr="00AD6DD8" w:rsidRDefault="00185FDC" w:rsidP="00DF3A15">
            <w:pPr>
              <w:rPr>
                <w:b/>
              </w:rPr>
            </w:pPr>
            <w:r>
              <w:rPr>
                <w:b/>
              </w:rPr>
              <w:t>Type</w:t>
            </w:r>
          </w:p>
        </w:tc>
        <w:tc>
          <w:tcPr>
            <w:tcW w:w="3973" w:type="dxa"/>
          </w:tcPr>
          <w:p w14:paraId="43F2A0B2" w14:textId="77777777" w:rsidR="00185FDC" w:rsidRPr="00AD6DD8" w:rsidRDefault="00185FDC" w:rsidP="00DF3A15">
            <w:pPr>
              <w:rPr>
                <w:b/>
              </w:rPr>
            </w:pPr>
            <w:r w:rsidRPr="00AD6DD8">
              <w:rPr>
                <w:b/>
              </w:rPr>
              <w:t>Description</w:t>
            </w:r>
          </w:p>
        </w:tc>
        <w:tc>
          <w:tcPr>
            <w:tcW w:w="0" w:type="auto"/>
          </w:tcPr>
          <w:p w14:paraId="4E0B93D8" w14:textId="77777777" w:rsidR="00185FDC" w:rsidRPr="00AD6DD8" w:rsidRDefault="00185FDC" w:rsidP="00DF3A15">
            <w:pPr>
              <w:rPr>
                <w:b/>
              </w:rPr>
            </w:pPr>
            <w:r w:rsidRPr="00AD6DD8">
              <w:rPr>
                <w:b/>
              </w:rPr>
              <w:t>Required</w:t>
            </w:r>
          </w:p>
        </w:tc>
      </w:tr>
      <w:tr w:rsidR="00185FDC" w14:paraId="58153462" w14:textId="77777777" w:rsidTr="00185FDC">
        <w:tc>
          <w:tcPr>
            <w:tcW w:w="0" w:type="auto"/>
          </w:tcPr>
          <w:p w14:paraId="33A98663" w14:textId="77777777" w:rsidR="00185FDC" w:rsidRDefault="00185FDC" w:rsidP="00DF3A15">
            <w:r>
              <w:t>bytes</w:t>
            </w:r>
          </w:p>
        </w:tc>
        <w:tc>
          <w:tcPr>
            <w:tcW w:w="236" w:type="dxa"/>
          </w:tcPr>
          <w:p w14:paraId="099541A2" w14:textId="77777777" w:rsidR="00185FDC" w:rsidRDefault="00185FDC" w:rsidP="00DF3A15">
            <w:r>
              <w:t>integer</w:t>
            </w:r>
          </w:p>
        </w:tc>
        <w:tc>
          <w:tcPr>
            <w:tcW w:w="3973" w:type="dxa"/>
          </w:tcPr>
          <w:p w14:paraId="3E03AA22" w14:textId="77777777" w:rsidR="00185FDC" w:rsidRDefault="00185FDC" w:rsidP="00DF3A15">
            <w:r>
              <w:t>Multiple of bytes to pad this frame to</w:t>
            </w:r>
          </w:p>
        </w:tc>
        <w:tc>
          <w:tcPr>
            <w:tcW w:w="0" w:type="auto"/>
          </w:tcPr>
          <w:p w14:paraId="2DA2C2BA" w14:textId="77777777" w:rsidR="00185FDC" w:rsidRDefault="00185FDC" w:rsidP="00DF3A15">
            <w:r>
              <w:t>NO*</w:t>
            </w:r>
          </w:p>
        </w:tc>
      </w:tr>
      <w:tr w:rsidR="00185FDC" w14:paraId="424D0EFF" w14:textId="77777777" w:rsidTr="00185FDC">
        <w:tc>
          <w:tcPr>
            <w:tcW w:w="0" w:type="auto"/>
          </w:tcPr>
          <w:p w14:paraId="40877323" w14:textId="77777777" w:rsidR="00185FDC" w:rsidRDefault="00185FDC" w:rsidP="00DF3A15">
            <w:r>
              <w:t>bits</w:t>
            </w:r>
          </w:p>
        </w:tc>
        <w:tc>
          <w:tcPr>
            <w:tcW w:w="236" w:type="dxa"/>
          </w:tcPr>
          <w:p w14:paraId="2758CFE5" w14:textId="77777777" w:rsidR="00185FDC" w:rsidRDefault="00185FDC" w:rsidP="00DF3A15">
            <w:r>
              <w:t>integer</w:t>
            </w:r>
          </w:p>
        </w:tc>
        <w:tc>
          <w:tcPr>
            <w:tcW w:w="3973" w:type="dxa"/>
          </w:tcPr>
          <w:p w14:paraId="152C574A" w14:textId="77777777" w:rsidR="00185FDC" w:rsidRDefault="00185FDC" w:rsidP="00DF3A15">
            <w:r>
              <w:t>Multiple of bits to pad this frame to</w:t>
            </w:r>
          </w:p>
        </w:tc>
        <w:tc>
          <w:tcPr>
            <w:tcW w:w="0" w:type="auto"/>
          </w:tcPr>
          <w:p w14:paraId="611D7637" w14:textId="77777777" w:rsidR="00185FDC" w:rsidRDefault="00185FDC" w:rsidP="00DF3A15">
            <w:r>
              <w:t>NO*</w:t>
            </w:r>
          </w:p>
        </w:tc>
      </w:tr>
      <w:tr w:rsidR="00185FDC" w14:paraId="301590FC" w14:textId="77777777" w:rsidTr="00185FDC">
        <w:tc>
          <w:tcPr>
            <w:tcW w:w="0" w:type="auto"/>
          </w:tcPr>
          <w:p w14:paraId="21451F82" w14:textId="77777777" w:rsidR="00185FDC" w:rsidRDefault="00185FDC" w:rsidP="00DF3A15">
            <w:r>
              <w:t>value</w:t>
            </w:r>
          </w:p>
        </w:tc>
        <w:tc>
          <w:tcPr>
            <w:tcW w:w="236" w:type="dxa"/>
          </w:tcPr>
          <w:p w14:paraId="73D69404" w14:textId="77777777" w:rsidR="00185FDC" w:rsidRDefault="00185FDC" w:rsidP="00DF3A15">
            <w:r>
              <w:t>integer</w:t>
            </w:r>
          </w:p>
        </w:tc>
        <w:tc>
          <w:tcPr>
            <w:tcW w:w="3973" w:type="dxa"/>
          </w:tcPr>
          <w:p w14:paraId="09F95CD6" w14:textId="77777777" w:rsidR="00185FDC" w:rsidRDefault="00185FDC" w:rsidP="00DF3A15">
            <w:r>
              <w:t>Value to use for padding – default 0</w:t>
            </w:r>
          </w:p>
        </w:tc>
        <w:tc>
          <w:tcPr>
            <w:tcW w:w="0" w:type="auto"/>
          </w:tcPr>
          <w:p w14:paraId="3E6B2920" w14:textId="77777777" w:rsidR="00185FDC" w:rsidRDefault="00185FDC" w:rsidP="00DF3A15">
            <w:r>
              <w:t>NO</w:t>
            </w:r>
          </w:p>
        </w:tc>
      </w:tr>
    </w:tbl>
    <w:p w14:paraId="4667DDA7" w14:textId="77777777" w:rsidR="008C0D23" w:rsidRDefault="008C0D23" w:rsidP="00CC77D9">
      <w:pPr>
        <w:pStyle w:val="Heading5"/>
      </w:pPr>
      <w:r>
        <w:t>&lt;protected&gt;</w:t>
      </w:r>
    </w:p>
    <w:p w14:paraId="19AF1BCC" w14:textId="77777777" w:rsidR="00DF3A15" w:rsidRDefault="00DF3A15" w:rsidP="00DF3A15">
      <w:r>
        <w:t>Occurrences: [0 … 1]</w:t>
      </w:r>
    </w:p>
    <w:p w14:paraId="6DCA2990" w14:textId="77777777" w:rsidR="00DF3A15" w:rsidRDefault="00DF3A15" w:rsidP="00DF3A15">
      <w:r>
        <w:lastRenderedPageBreak/>
        <w:t>Description: Indicates protected status for frame</w:t>
      </w:r>
    </w:p>
    <w:p w14:paraId="7FA96BF3" w14:textId="77777777" w:rsidR="00DF3A15" w:rsidRDefault="00DF3A15" w:rsidP="008C0D23">
      <w:r>
        <w:t>Attributes:</w:t>
      </w:r>
    </w:p>
    <w:tbl>
      <w:tblPr>
        <w:tblStyle w:val="TableGrid"/>
        <w:tblW w:w="0" w:type="auto"/>
        <w:tblLook w:val="04A0" w:firstRow="1" w:lastRow="0" w:firstColumn="1" w:lastColumn="0" w:noHBand="0" w:noVBand="1"/>
      </w:tblPr>
      <w:tblGrid>
        <w:gridCol w:w="1031"/>
        <w:gridCol w:w="819"/>
        <w:gridCol w:w="4830"/>
        <w:gridCol w:w="1245"/>
      </w:tblGrid>
      <w:tr w:rsidR="00185FDC" w:rsidRPr="00AD6DD8" w14:paraId="7E7CD4D2" w14:textId="77777777" w:rsidTr="00185FDC">
        <w:tc>
          <w:tcPr>
            <w:tcW w:w="0" w:type="auto"/>
          </w:tcPr>
          <w:p w14:paraId="219F462F" w14:textId="77777777" w:rsidR="00185FDC" w:rsidRPr="00AD6DD8" w:rsidRDefault="00185FDC" w:rsidP="00DF3A15">
            <w:pPr>
              <w:rPr>
                <w:b/>
              </w:rPr>
            </w:pPr>
            <w:r>
              <w:rPr>
                <w:b/>
              </w:rPr>
              <w:t>Name</w:t>
            </w:r>
          </w:p>
        </w:tc>
        <w:tc>
          <w:tcPr>
            <w:tcW w:w="0" w:type="auto"/>
          </w:tcPr>
          <w:p w14:paraId="76544B1E" w14:textId="77777777" w:rsidR="00185FDC" w:rsidRPr="00AD6DD8" w:rsidRDefault="00185FDC" w:rsidP="00DF3A15">
            <w:pPr>
              <w:rPr>
                <w:b/>
              </w:rPr>
            </w:pPr>
            <w:r>
              <w:rPr>
                <w:b/>
              </w:rPr>
              <w:t>Type</w:t>
            </w:r>
          </w:p>
        </w:tc>
        <w:tc>
          <w:tcPr>
            <w:tcW w:w="0" w:type="auto"/>
          </w:tcPr>
          <w:p w14:paraId="1AD2BA22" w14:textId="77777777" w:rsidR="00185FDC" w:rsidRPr="00AD6DD8" w:rsidRDefault="00185FDC" w:rsidP="00DF3A15">
            <w:pPr>
              <w:rPr>
                <w:b/>
              </w:rPr>
            </w:pPr>
            <w:r w:rsidRPr="00AD6DD8">
              <w:rPr>
                <w:b/>
              </w:rPr>
              <w:t>Description</w:t>
            </w:r>
          </w:p>
        </w:tc>
        <w:tc>
          <w:tcPr>
            <w:tcW w:w="0" w:type="auto"/>
          </w:tcPr>
          <w:p w14:paraId="213B6420" w14:textId="77777777" w:rsidR="00185FDC" w:rsidRPr="00AD6DD8" w:rsidRDefault="00185FDC" w:rsidP="00DF3A15">
            <w:pPr>
              <w:rPr>
                <w:b/>
              </w:rPr>
            </w:pPr>
            <w:r w:rsidRPr="00AD6DD8">
              <w:rPr>
                <w:b/>
              </w:rPr>
              <w:t>Required</w:t>
            </w:r>
          </w:p>
        </w:tc>
      </w:tr>
      <w:tr w:rsidR="00185FDC" w14:paraId="3C1ACF20" w14:textId="77777777" w:rsidTr="00185FDC">
        <w:tc>
          <w:tcPr>
            <w:tcW w:w="0" w:type="auto"/>
          </w:tcPr>
          <w:p w14:paraId="15FD7B25" w14:textId="77777777" w:rsidR="00185FDC" w:rsidRDefault="00185FDC" w:rsidP="00DF3A15">
            <w:r>
              <w:t>enabled</w:t>
            </w:r>
          </w:p>
        </w:tc>
        <w:tc>
          <w:tcPr>
            <w:tcW w:w="0" w:type="auto"/>
          </w:tcPr>
          <w:p w14:paraId="386A01D9" w14:textId="77777777" w:rsidR="00185FDC" w:rsidRDefault="00185FDC" w:rsidP="00DF3A15">
            <w:r>
              <w:t>bool</w:t>
            </w:r>
          </w:p>
        </w:tc>
        <w:tc>
          <w:tcPr>
            <w:tcW w:w="0" w:type="auto"/>
          </w:tcPr>
          <w:p w14:paraId="55D5BFA4" w14:textId="77777777" w:rsidR="00185FDC" w:rsidRDefault="00185FDC" w:rsidP="00DF3A15">
            <w:r>
              <w:t>Indicates if protected status is enabled or not</w:t>
            </w:r>
          </w:p>
        </w:tc>
        <w:tc>
          <w:tcPr>
            <w:tcW w:w="0" w:type="auto"/>
          </w:tcPr>
          <w:p w14:paraId="0425E04E" w14:textId="77777777" w:rsidR="00185FDC" w:rsidRDefault="00185FDC" w:rsidP="00DF3A15">
            <w:r>
              <w:t>YES</w:t>
            </w:r>
          </w:p>
        </w:tc>
      </w:tr>
      <w:tr w:rsidR="00185FDC" w14:paraId="45A45350" w14:textId="77777777" w:rsidTr="00185FDC">
        <w:tc>
          <w:tcPr>
            <w:tcW w:w="0" w:type="auto"/>
          </w:tcPr>
          <w:p w14:paraId="6B88E0B4" w14:textId="77777777" w:rsidR="00185FDC" w:rsidRDefault="00185FDC" w:rsidP="00DF3A15">
            <w:r>
              <w:t>msg</w:t>
            </w:r>
          </w:p>
        </w:tc>
        <w:tc>
          <w:tcPr>
            <w:tcW w:w="0" w:type="auto"/>
          </w:tcPr>
          <w:p w14:paraId="7D2150AC" w14:textId="77777777" w:rsidR="00185FDC" w:rsidRDefault="00185FDC" w:rsidP="00DF3A15">
            <w:r>
              <w:t>string</w:t>
            </w:r>
          </w:p>
        </w:tc>
        <w:tc>
          <w:tcPr>
            <w:tcW w:w="0" w:type="auto"/>
          </w:tcPr>
          <w:p w14:paraId="0220DD49" w14:textId="77777777" w:rsidR="00185FDC" w:rsidRDefault="00185FDC" w:rsidP="00DF3A15">
            <w:r>
              <w:t>Message to appear in confirmation box</w:t>
            </w:r>
          </w:p>
        </w:tc>
        <w:tc>
          <w:tcPr>
            <w:tcW w:w="0" w:type="auto"/>
          </w:tcPr>
          <w:p w14:paraId="41D5E44E" w14:textId="77777777" w:rsidR="00185FDC" w:rsidRDefault="00185FDC" w:rsidP="00DF3A15">
            <w:r>
              <w:t>NO</w:t>
            </w:r>
          </w:p>
        </w:tc>
      </w:tr>
    </w:tbl>
    <w:p w14:paraId="4C1CFFC6" w14:textId="77777777" w:rsidR="008C0D23" w:rsidRDefault="008C0D23" w:rsidP="00CC77D9">
      <w:pPr>
        <w:pStyle w:val="Heading5"/>
      </w:pPr>
      <w:r>
        <w:t>&lt;header&gt;</w:t>
      </w:r>
    </w:p>
    <w:p w14:paraId="0F8D355C" w14:textId="77777777" w:rsidR="00DF3A15" w:rsidRDefault="00DF3A15" w:rsidP="008C0D23">
      <w:r>
        <w:t>Occurrences: [0 … 1]</w:t>
      </w:r>
    </w:p>
    <w:p w14:paraId="3744C983" w14:textId="77777777" w:rsidR="00DF3A15" w:rsidRDefault="00DF3A15" w:rsidP="008C0D23">
      <w:r>
        <w:t>Description: Specifies header frame for this frame</w:t>
      </w:r>
    </w:p>
    <w:p w14:paraId="64F37E2E" w14:textId="77777777" w:rsidR="00DF3A15" w:rsidRDefault="00DF3A15" w:rsidP="008C0D23">
      <w:r>
        <w:t>Attributes:</w:t>
      </w:r>
    </w:p>
    <w:tbl>
      <w:tblPr>
        <w:tblStyle w:val="TableGrid"/>
        <w:tblW w:w="0" w:type="auto"/>
        <w:tblLook w:val="04A0" w:firstRow="1" w:lastRow="0" w:firstColumn="1" w:lastColumn="0" w:noHBand="0" w:noVBand="1"/>
      </w:tblPr>
      <w:tblGrid>
        <w:gridCol w:w="849"/>
        <w:gridCol w:w="819"/>
        <w:gridCol w:w="5717"/>
        <w:gridCol w:w="1245"/>
      </w:tblGrid>
      <w:tr w:rsidR="00185FDC" w:rsidRPr="00AD6DD8" w14:paraId="5029358A" w14:textId="77777777" w:rsidTr="00185FDC">
        <w:tc>
          <w:tcPr>
            <w:tcW w:w="0" w:type="auto"/>
          </w:tcPr>
          <w:p w14:paraId="6C3C9183" w14:textId="77777777" w:rsidR="00185FDC" w:rsidRPr="00AD6DD8" w:rsidRDefault="00185FDC" w:rsidP="00DF3A15">
            <w:pPr>
              <w:rPr>
                <w:b/>
              </w:rPr>
            </w:pPr>
            <w:r>
              <w:rPr>
                <w:b/>
              </w:rPr>
              <w:t>Name</w:t>
            </w:r>
          </w:p>
        </w:tc>
        <w:tc>
          <w:tcPr>
            <w:tcW w:w="0" w:type="auto"/>
          </w:tcPr>
          <w:p w14:paraId="6AA73085" w14:textId="77777777" w:rsidR="00185FDC" w:rsidRPr="00AD6DD8" w:rsidRDefault="00185FDC" w:rsidP="00DF3A15">
            <w:pPr>
              <w:rPr>
                <w:b/>
              </w:rPr>
            </w:pPr>
            <w:r>
              <w:rPr>
                <w:b/>
              </w:rPr>
              <w:t>Type</w:t>
            </w:r>
          </w:p>
        </w:tc>
        <w:tc>
          <w:tcPr>
            <w:tcW w:w="0" w:type="auto"/>
          </w:tcPr>
          <w:p w14:paraId="2AFD47BE" w14:textId="77777777" w:rsidR="00185FDC" w:rsidRPr="00AD6DD8" w:rsidRDefault="00185FDC" w:rsidP="00DF3A15">
            <w:pPr>
              <w:rPr>
                <w:b/>
              </w:rPr>
            </w:pPr>
            <w:r w:rsidRPr="00AD6DD8">
              <w:rPr>
                <w:b/>
              </w:rPr>
              <w:t>Description</w:t>
            </w:r>
          </w:p>
        </w:tc>
        <w:tc>
          <w:tcPr>
            <w:tcW w:w="0" w:type="auto"/>
          </w:tcPr>
          <w:p w14:paraId="51B60D4D" w14:textId="77777777" w:rsidR="00185FDC" w:rsidRPr="00AD6DD8" w:rsidRDefault="00185FDC" w:rsidP="00DF3A15">
            <w:pPr>
              <w:rPr>
                <w:b/>
              </w:rPr>
            </w:pPr>
            <w:r w:rsidRPr="00AD6DD8">
              <w:rPr>
                <w:b/>
              </w:rPr>
              <w:t>Required</w:t>
            </w:r>
          </w:p>
        </w:tc>
      </w:tr>
      <w:tr w:rsidR="00185FDC" w14:paraId="7DC6A0B0" w14:textId="77777777" w:rsidTr="00185FDC">
        <w:tc>
          <w:tcPr>
            <w:tcW w:w="0" w:type="auto"/>
          </w:tcPr>
          <w:p w14:paraId="57F7BE8E" w14:textId="77777777" w:rsidR="00185FDC" w:rsidRDefault="00185FDC" w:rsidP="00DF3A15">
            <w:r>
              <w:t>frame</w:t>
            </w:r>
          </w:p>
        </w:tc>
        <w:tc>
          <w:tcPr>
            <w:tcW w:w="0" w:type="auto"/>
          </w:tcPr>
          <w:p w14:paraId="56563C1B" w14:textId="77777777" w:rsidR="00185FDC" w:rsidRDefault="00185FDC" w:rsidP="00DF3A15">
            <w:r>
              <w:t>string</w:t>
            </w:r>
          </w:p>
        </w:tc>
        <w:tc>
          <w:tcPr>
            <w:tcW w:w="0" w:type="auto"/>
          </w:tcPr>
          <w:p w14:paraId="454CAE93" w14:textId="77777777" w:rsidR="00185FDC" w:rsidRDefault="00185FDC" w:rsidP="00DF3A15">
            <w:r>
              <w:t>Name of the header frame that contains the &lt;placeholder&gt; tag</w:t>
            </w:r>
          </w:p>
        </w:tc>
        <w:tc>
          <w:tcPr>
            <w:tcW w:w="0" w:type="auto"/>
          </w:tcPr>
          <w:p w14:paraId="29D22448" w14:textId="77777777" w:rsidR="00185FDC" w:rsidRDefault="00185FDC" w:rsidP="00DF3A15">
            <w:r>
              <w:t>YES</w:t>
            </w:r>
          </w:p>
        </w:tc>
      </w:tr>
    </w:tbl>
    <w:p w14:paraId="480F8B87" w14:textId="77777777" w:rsidR="008C0D23" w:rsidRDefault="008C0D23" w:rsidP="00CC77D9">
      <w:pPr>
        <w:pStyle w:val="Heading5"/>
      </w:pPr>
      <w:r>
        <w:t>&lt;checksum&gt;</w:t>
      </w:r>
    </w:p>
    <w:p w14:paraId="1768A32C" w14:textId="77777777" w:rsidR="00DF3A15" w:rsidRDefault="00DF3A15" w:rsidP="00DF3A15">
      <w:r>
        <w:t>Occurrences: [0 … *]</w:t>
      </w:r>
    </w:p>
    <w:p w14:paraId="24487C65" w14:textId="77777777" w:rsidR="00DF3A15" w:rsidRDefault="00DF3A15" w:rsidP="00DF3A15">
      <w:r>
        <w:t>Description: Defines a checksum to perform over members of this frame</w:t>
      </w:r>
    </w:p>
    <w:p w14:paraId="0BD8E505" w14:textId="77777777" w:rsidR="00DF3A15" w:rsidRDefault="00DF3A15" w:rsidP="008C0D23">
      <w:r>
        <w:t>Attributes:</w:t>
      </w:r>
    </w:p>
    <w:tbl>
      <w:tblPr>
        <w:tblStyle w:val="TableGrid"/>
        <w:tblW w:w="0" w:type="auto"/>
        <w:tblLook w:val="04A0" w:firstRow="1" w:lastRow="0" w:firstColumn="1" w:lastColumn="0" w:noHBand="0" w:noVBand="1"/>
      </w:tblPr>
      <w:tblGrid>
        <w:gridCol w:w="1007"/>
        <w:gridCol w:w="950"/>
        <w:gridCol w:w="5428"/>
        <w:gridCol w:w="1245"/>
      </w:tblGrid>
      <w:tr w:rsidR="00185FDC" w:rsidRPr="00AD6DD8" w14:paraId="7EA4D954" w14:textId="77777777" w:rsidTr="00185FDC">
        <w:tc>
          <w:tcPr>
            <w:tcW w:w="0" w:type="auto"/>
          </w:tcPr>
          <w:p w14:paraId="1AD69862" w14:textId="77777777" w:rsidR="00185FDC" w:rsidRPr="00AD6DD8" w:rsidRDefault="00185FDC" w:rsidP="00DF3A15">
            <w:pPr>
              <w:rPr>
                <w:b/>
              </w:rPr>
            </w:pPr>
            <w:r>
              <w:rPr>
                <w:b/>
              </w:rPr>
              <w:t>Name</w:t>
            </w:r>
          </w:p>
        </w:tc>
        <w:tc>
          <w:tcPr>
            <w:tcW w:w="0" w:type="auto"/>
          </w:tcPr>
          <w:p w14:paraId="35A0977B" w14:textId="77777777" w:rsidR="00185FDC" w:rsidRPr="00AD6DD8" w:rsidRDefault="00185FDC" w:rsidP="00DF3A15">
            <w:pPr>
              <w:rPr>
                <w:b/>
              </w:rPr>
            </w:pPr>
            <w:r>
              <w:rPr>
                <w:b/>
              </w:rPr>
              <w:t>Type</w:t>
            </w:r>
          </w:p>
        </w:tc>
        <w:tc>
          <w:tcPr>
            <w:tcW w:w="0" w:type="auto"/>
          </w:tcPr>
          <w:p w14:paraId="6CE02625" w14:textId="77777777" w:rsidR="00185FDC" w:rsidRPr="00AD6DD8" w:rsidRDefault="00185FDC" w:rsidP="00DF3A15">
            <w:pPr>
              <w:rPr>
                <w:b/>
              </w:rPr>
            </w:pPr>
            <w:r w:rsidRPr="00AD6DD8">
              <w:rPr>
                <w:b/>
              </w:rPr>
              <w:t>Description</w:t>
            </w:r>
          </w:p>
        </w:tc>
        <w:tc>
          <w:tcPr>
            <w:tcW w:w="0" w:type="auto"/>
          </w:tcPr>
          <w:p w14:paraId="6E2438D3" w14:textId="77777777" w:rsidR="00185FDC" w:rsidRPr="00AD6DD8" w:rsidRDefault="00185FDC" w:rsidP="00DF3A15">
            <w:pPr>
              <w:rPr>
                <w:b/>
              </w:rPr>
            </w:pPr>
            <w:r w:rsidRPr="00AD6DD8">
              <w:rPr>
                <w:b/>
              </w:rPr>
              <w:t>Required</w:t>
            </w:r>
          </w:p>
        </w:tc>
      </w:tr>
      <w:tr w:rsidR="00185FDC" w14:paraId="41C1802F" w14:textId="77777777" w:rsidTr="00185FDC">
        <w:tc>
          <w:tcPr>
            <w:tcW w:w="0" w:type="auto"/>
          </w:tcPr>
          <w:p w14:paraId="15327443" w14:textId="77777777" w:rsidR="00185FDC" w:rsidRDefault="00185FDC" w:rsidP="00DF3A15">
            <w:r>
              <w:t>item</w:t>
            </w:r>
          </w:p>
        </w:tc>
        <w:tc>
          <w:tcPr>
            <w:tcW w:w="0" w:type="auto"/>
          </w:tcPr>
          <w:p w14:paraId="4BA2F4D9" w14:textId="77777777" w:rsidR="00185FDC" w:rsidRDefault="00185FDC" w:rsidP="00DF3A15">
            <w:r>
              <w:t>string</w:t>
            </w:r>
          </w:p>
        </w:tc>
        <w:tc>
          <w:tcPr>
            <w:tcW w:w="0" w:type="auto"/>
          </w:tcPr>
          <w:p w14:paraId="4597FFC0" w14:textId="77777777" w:rsidR="00185FDC" w:rsidRDefault="00185FDC" w:rsidP="00DF3A15">
            <w:r>
              <w:t>Name of item within frame to place the checksum result</w:t>
            </w:r>
          </w:p>
        </w:tc>
        <w:tc>
          <w:tcPr>
            <w:tcW w:w="0" w:type="auto"/>
          </w:tcPr>
          <w:p w14:paraId="733B3732" w14:textId="77777777" w:rsidR="00185FDC" w:rsidRDefault="00185FDC" w:rsidP="00DF3A15">
            <w:r>
              <w:t>YES</w:t>
            </w:r>
          </w:p>
        </w:tc>
      </w:tr>
      <w:tr w:rsidR="00185FDC" w14:paraId="7819D040" w14:textId="77777777" w:rsidTr="00185FDC">
        <w:tc>
          <w:tcPr>
            <w:tcW w:w="0" w:type="auto"/>
          </w:tcPr>
          <w:p w14:paraId="375F7134" w14:textId="77777777" w:rsidR="00185FDC" w:rsidRDefault="00185FDC" w:rsidP="00DF3A15">
            <w:r>
              <w:t>seed</w:t>
            </w:r>
          </w:p>
        </w:tc>
        <w:tc>
          <w:tcPr>
            <w:tcW w:w="0" w:type="auto"/>
          </w:tcPr>
          <w:p w14:paraId="6386A178" w14:textId="77777777" w:rsidR="00185FDC" w:rsidRDefault="00185FDC" w:rsidP="00DF3A15">
            <w:r>
              <w:t>integer</w:t>
            </w:r>
          </w:p>
        </w:tc>
        <w:tc>
          <w:tcPr>
            <w:tcW w:w="0" w:type="auto"/>
          </w:tcPr>
          <w:p w14:paraId="3EED60AB" w14:textId="77777777" w:rsidR="00185FDC" w:rsidRDefault="00185FDC" w:rsidP="00DF3A15">
            <w:r>
              <w:t>Starting value of checksum calculation</w:t>
            </w:r>
          </w:p>
        </w:tc>
        <w:tc>
          <w:tcPr>
            <w:tcW w:w="0" w:type="auto"/>
          </w:tcPr>
          <w:p w14:paraId="33A2656D" w14:textId="77777777" w:rsidR="00185FDC" w:rsidRDefault="00185FDC" w:rsidP="00DF3A15">
            <w:r>
              <w:t>YES</w:t>
            </w:r>
          </w:p>
        </w:tc>
      </w:tr>
      <w:tr w:rsidR="00185FDC" w14:paraId="7A93294E" w14:textId="77777777" w:rsidTr="00185FDC">
        <w:tc>
          <w:tcPr>
            <w:tcW w:w="0" w:type="auto"/>
          </w:tcPr>
          <w:p w14:paraId="1157164C" w14:textId="77777777" w:rsidR="00185FDC" w:rsidRDefault="00185FDC" w:rsidP="00DF3A15">
            <w:r>
              <w:t>start</w:t>
            </w:r>
          </w:p>
        </w:tc>
        <w:tc>
          <w:tcPr>
            <w:tcW w:w="0" w:type="auto"/>
          </w:tcPr>
          <w:p w14:paraId="54FF1C94" w14:textId="77777777" w:rsidR="00185FDC" w:rsidRDefault="00185FDC" w:rsidP="00DF3A15">
            <w:r>
              <w:t>string</w:t>
            </w:r>
          </w:p>
        </w:tc>
        <w:tc>
          <w:tcPr>
            <w:tcW w:w="0" w:type="auto"/>
          </w:tcPr>
          <w:p w14:paraId="59F831BB" w14:textId="77777777" w:rsidR="00185FDC" w:rsidRDefault="00185FDC" w:rsidP="00DF3A15">
            <w:r>
              <w:t>Name of item within frame to begin calculation</w:t>
            </w:r>
          </w:p>
        </w:tc>
        <w:tc>
          <w:tcPr>
            <w:tcW w:w="0" w:type="auto"/>
          </w:tcPr>
          <w:p w14:paraId="2198B637" w14:textId="77777777" w:rsidR="00185FDC" w:rsidRDefault="00185FDC" w:rsidP="00DF3A15">
            <w:r>
              <w:t>YES</w:t>
            </w:r>
          </w:p>
        </w:tc>
      </w:tr>
      <w:tr w:rsidR="00185FDC" w14:paraId="10C41524" w14:textId="77777777" w:rsidTr="00185FDC">
        <w:tc>
          <w:tcPr>
            <w:tcW w:w="0" w:type="auto"/>
          </w:tcPr>
          <w:p w14:paraId="7AA4808E" w14:textId="77777777" w:rsidR="00185FDC" w:rsidRDefault="00185FDC" w:rsidP="00DF3A15">
            <w:r>
              <w:t>stop</w:t>
            </w:r>
          </w:p>
        </w:tc>
        <w:tc>
          <w:tcPr>
            <w:tcW w:w="0" w:type="auto"/>
          </w:tcPr>
          <w:p w14:paraId="13E4C518" w14:textId="77777777" w:rsidR="00185FDC" w:rsidRDefault="00185FDC" w:rsidP="00DF3A15">
            <w:r>
              <w:t>string</w:t>
            </w:r>
          </w:p>
        </w:tc>
        <w:tc>
          <w:tcPr>
            <w:tcW w:w="0" w:type="auto"/>
          </w:tcPr>
          <w:p w14:paraId="4A69E6C9" w14:textId="77777777" w:rsidR="00185FDC" w:rsidRDefault="00185FDC" w:rsidP="00DF3A15">
            <w:r>
              <w:t xml:space="preserve">Name of item within frame to end calculation – or END </w:t>
            </w:r>
          </w:p>
        </w:tc>
        <w:tc>
          <w:tcPr>
            <w:tcW w:w="0" w:type="auto"/>
          </w:tcPr>
          <w:p w14:paraId="5BC78848" w14:textId="77777777" w:rsidR="00185FDC" w:rsidRDefault="00185FDC" w:rsidP="00DF3A15">
            <w:r>
              <w:t>YES</w:t>
            </w:r>
          </w:p>
        </w:tc>
      </w:tr>
      <w:tr w:rsidR="00185FDC" w14:paraId="42B836AA" w14:textId="77777777" w:rsidTr="00185FDC">
        <w:tc>
          <w:tcPr>
            <w:tcW w:w="0" w:type="auto"/>
          </w:tcPr>
          <w:p w14:paraId="4D6BB788" w14:textId="77777777" w:rsidR="00185FDC" w:rsidRDefault="00185FDC" w:rsidP="00DF3A15">
            <w:r>
              <w:t>method</w:t>
            </w:r>
          </w:p>
        </w:tc>
        <w:tc>
          <w:tcPr>
            <w:tcW w:w="0" w:type="auto"/>
          </w:tcPr>
          <w:p w14:paraId="386CB1C0" w14:textId="77777777" w:rsidR="00185FDC" w:rsidRDefault="00185FDC" w:rsidP="00DF3A15">
            <w:r>
              <w:t>string</w:t>
            </w:r>
          </w:p>
        </w:tc>
        <w:tc>
          <w:tcPr>
            <w:tcW w:w="0" w:type="auto"/>
          </w:tcPr>
          <w:p w14:paraId="3CEBE852" w14:textId="77777777" w:rsidR="00185FDC" w:rsidRDefault="00185FDC" w:rsidP="00DF3A15">
            <w:r>
              <w:t>Calculation method for checksum (xor, ip, udp, crc)</w:t>
            </w:r>
          </w:p>
        </w:tc>
        <w:tc>
          <w:tcPr>
            <w:tcW w:w="0" w:type="auto"/>
          </w:tcPr>
          <w:p w14:paraId="413C55E6" w14:textId="77777777" w:rsidR="00185FDC" w:rsidRDefault="00185FDC" w:rsidP="00DF3A15">
            <w:r>
              <w:t>YES</w:t>
            </w:r>
          </w:p>
        </w:tc>
      </w:tr>
    </w:tbl>
    <w:p w14:paraId="3015F6FE" w14:textId="77777777" w:rsidR="00DF3A15" w:rsidRDefault="00DF3A15" w:rsidP="00DF3A15"/>
    <w:p w14:paraId="55B142F1" w14:textId="77777777" w:rsidR="00DF3A15" w:rsidRDefault="00DF3A15" w:rsidP="00DF3A15">
      <w:r>
        <w:t>Method CRC Additional Attributes</w:t>
      </w:r>
    </w:p>
    <w:tbl>
      <w:tblPr>
        <w:tblStyle w:val="TableGrid"/>
        <w:tblW w:w="0" w:type="auto"/>
        <w:tblLook w:val="04A0" w:firstRow="1" w:lastRow="0" w:firstColumn="1" w:lastColumn="0" w:noHBand="0" w:noVBand="1"/>
      </w:tblPr>
      <w:tblGrid>
        <w:gridCol w:w="1235"/>
        <w:gridCol w:w="3940"/>
        <w:gridCol w:w="1245"/>
      </w:tblGrid>
      <w:tr w:rsidR="00DF3A15" w:rsidRPr="00AD6DD8" w14:paraId="6AD9CCE9" w14:textId="77777777" w:rsidTr="00DF3A15">
        <w:tc>
          <w:tcPr>
            <w:tcW w:w="0" w:type="auto"/>
          </w:tcPr>
          <w:p w14:paraId="0C61FB22" w14:textId="77777777" w:rsidR="00DF3A15" w:rsidRPr="00AD6DD8" w:rsidRDefault="00DF3A15" w:rsidP="00DF3A15">
            <w:pPr>
              <w:rPr>
                <w:b/>
              </w:rPr>
            </w:pPr>
            <w:r w:rsidRPr="00AD6DD8">
              <w:rPr>
                <w:b/>
              </w:rPr>
              <w:t>Attribute</w:t>
            </w:r>
          </w:p>
        </w:tc>
        <w:tc>
          <w:tcPr>
            <w:tcW w:w="0" w:type="auto"/>
          </w:tcPr>
          <w:p w14:paraId="25EC0A31" w14:textId="77777777" w:rsidR="00DF3A15" w:rsidRPr="00AD6DD8" w:rsidRDefault="00DF3A15" w:rsidP="00DF3A15">
            <w:pPr>
              <w:rPr>
                <w:b/>
              </w:rPr>
            </w:pPr>
            <w:r w:rsidRPr="00AD6DD8">
              <w:rPr>
                <w:b/>
              </w:rPr>
              <w:t>Description</w:t>
            </w:r>
          </w:p>
        </w:tc>
        <w:tc>
          <w:tcPr>
            <w:tcW w:w="0" w:type="auto"/>
          </w:tcPr>
          <w:p w14:paraId="6B4FAE2C" w14:textId="77777777" w:rsidR="00DF3A15" w:rsidRPr="00AD6DD8" w:rsidRDefault="00DF3A15" w:rsidP="00DF3A15">
            <w:pPr>
              <w:rPr>
                <w:b/>
              </w:rPr>
            </w:pPr>
            <w:r w:rsidRPr="00AD6DD8">
              <w:rPr>
                <w:b/>
              </w:rPr>
              <w:t>Required</w:t>
            </w:r>
          </w:p>
        </w:tc>
      </w:tr>
      <w:tr w:rsidR="00DF3A15" w14:paraId="604BB10F" w14:textId="77777777" w:rsidTr="00DF3A15">
        <w:tc>
          <w:tcPr>
            <w:tcW w:w="0" w:type="auto"/>
          </w:tcPr>
          <w:p w14:paraId="4096FB75" w14:textId="77777777" w:rsidR="00DF3A15" w:rsidRDefault="00DF3A15" w:rsidP="00DF3A15">
            <w:r>
              <w:t>poly</w:t>
            </w:r>
          </w:p>
        </w:tc>
        <w:tc>
          <w:tcPr>
            <w:tcW w:w="0" w:type="auto"/>
          </w:tcPr>
          <w:p w14:paraId="7B39983C" w14:textId="77777777" w:rsidR="00DF3A15" w:rsidRDefault="00DF3A15" w:rsidP="00DF3A15">
            <w:r>
              <w:t>Polynomial to use in CRC calculation</w:t>
            </w:r>
          </w:p>
        </w:tc>
        <w:tc>
          <w:tcPr>
            <w:tcW w:w="0" w:type="auto"/>
          </w:tcPr>
          <w:p w14:paraId="6B9222BE" w14:textId="77777777" w:rsidR="00DF3A15" w:rsidRDefault="00DF3A15" w:rsidP="00DF3A15">
            <w:r>
              <w:t>YES</w:t>
            </w:r>
          </w:p>
        </w:tc>
      </w:tr>
      <w:tr w:rsidR="00DF3A15" w14:paraId="6944C6FD" w14:textId="77777777" w:rsidTr="00DF3A15">
        <w:tc>
          <w:tcPr>
            <w:tcW w:w="0" w:type="auto"/>
          </w:tcPr>
          <w:p w14:paraId="52D464CA" w14:textId="77777777" w:rsidR="00DF3A15" w:rsidRDefault="00DF3A15" w:rsidP="00DF3A15">
            <w:r>
              <w:t>width</w:t>
            </w:r>
          </w:p>
        </w:tc>
        <w:tc>
          <w:tcPr>
            <w:tcW w:w="0" w:type="auto"/>
          </w:tcPr>
          <w:p w14:paraId="392B7924" w14:textId="77777777" w:rsidR="00DF3A15" w:rsidRDefault="00DF3A15" w:rsidP="00DF3A15">
            <w:r>
              <w:t>Size of the crc</w:t>
            </w:r>
          </w:p>
        </w:tc>
        <w:tc>
          <w:tcPr>
            <w:tcW w:w="0" w:type="auto"/>
          </w:tcPr>
          <w:p w14:paraId="53D33929" w14:textId="77777777" w:rsidR="00DF3A15" w:rsidRDefault="00DF3A15" w:rsidP="00DF3A15">
            <w:r>
              <w:t>YES</w:t>
            </w:r>
          </w:p>
        </w:tc>
      </w:tr>
    </w:tbl>
    <w:p w14:paraId="0E92C3BC" w14:textId="77777777" w:rsidR="00DF3A15" w:rsidRDefault="00DF3A15" w:rsidP="00DF3A15"/>
    <w:p w14:paraId="2F6BC563" w14:textId="77777777" w:rsidR="00DF3A15" w:rsidRDefault="00DF3A15" w:rsidP="00DF3A15">
      <w:r>
        <w:t>Method UDP Additional Attributes</w:t>
      </w:r>
    </w:p>
    <w:tbl>
      <w:tblPr>
        <w:tblStyle w:val="TableGrid"/>
        <w:tblW w:w="0" w:type="auto"/>
        <w:tblLook w:val="04A0" w:firstRow="1" w:lastRow="0" w:firstColumn="1" w:lastColumn="0" w:noHBand="0" w:noVBand="1"/>
      </w:tblPr>
      <w:tblGrid>
        <w:gridCol w:w="1235"/>
        <w:gridCol w:w="4520"/>
        <w:gridCol w:w="1245"/>
      </w:tblGrid>
      <w:tr w:rsidR="00DF3A15" w:rsidRPr="00AD6DD8" w14:paraId="06123D4E" w14:textId="77777777" w:rsidTr="00DF3A15">
        <w:tc>
          <w:tcPr>
            <w:tcW w:w="0" w:type="auto"/>
          </w:tcPr>
          <w:p w14:paraId="54802262" w14:textId="77777777" w:rsidR="00DF3A15" w:rsidRPr="00AD6DD8" w:rsidRDefault="00DF3A15" w:rsidP="00DF3A15">
            <w:pPr>
              <w:rPr>
                <w:b/>
              </w:rPr>
            </w:pPr>
            <w:r w:rsidRPr="00AD6DD8">
              <w:rPr>
                <w:b/>
              </w:rPr>
              <w:t>Attribute</w:t>
            </w:r>
          </w:p>
        </w:tc>
        <w:tc>
          <w:tcPr>
            <w:tcW w:w="0" w:type="auto"/>
          </w:tcPr>
          <w:p w14:paraId="52B3E503" w14:textId="77777777" w:rsidR="00DF3A15" w:rsidRPr="00AD6DD8" w:rsidRDefault="00DF3A15" w:rsidP="00DF3A15">
            <w:pPr>
              <w:rPr>
                <w:b/>
              </w:rPr>
            </w:pPr>
            <w:r w:rsidRPr="00AD6DD8">
              <w:rPr>
                <w:b/>
              </w:rPr>
              <w:t>Description</w:t>
            </w:r>
          </w:p>
        </w:tc>
        <w:tc>
          <w:tcPr>
            <w:tcW w:w="0" w:type="auto"/>
          </w:tcPr>
          <w:p w14:paraId="5A659501" w14:textId="77777777" w:rsidR="00DF3A15" w:rsidRPr="00AD6DD8" w:rsidRDefault="00DF3A15" w:rsidP="00DF3A15">
            <w:pPr>
              <w:rPr>
                <w:b/>
              </w:rPr>
            </w:pPr>
            <w:r w:rsidRPr="00AD6DD8">
              <w:rPr>
                <w:b/>
              </w:rPr>
              <w:t>Required</w:t>
            </w:r>
          </w:p>
        </w:tc>
      </w:tr>
      <w:tr w:rsidR="00DF3A15" w14:paraId="3698D186" w14:textId="77777777" w:rsidTr="00DF3A15">
        <w:tc>
          <w:tcPr>
            <w:tcW w:w="0" w:type="auto"/>
          </w:tcPr>
          <w:p w14:paraId="04C68912" w14:textId="77777777" w:rsidR="00DF3A15" w:rsidRDefault="00DF3A15" w:rsidP="00DF3A15">
            <w:r>
              <w:t>phLen</w:t>
            </w:r>
          </w:p>
        </w:tc>
        <w:tc>
          <w:tcPr>
            <w:tcW w:w="0" w:type="auto"/>
          </w:tcPr>
          <w:p w14:paraId="4F851FB3" w14:textId="77777777" w:rsidR="00DF3A15" w:rsidRDefault="00DF3A15" w:rsidP="00DF3A15">
            <w:r>
              <w:t>Location of length for pseudo-header</w:t>
            </w:r>
          </w:p>
        </w:tc>
        <w:tc>
          <w:tcPr>
            <w:tcW w:w="0" w:type="auto"/>
          </w:tcPr>
          <w:p w14:paraId="411DFDA7" w14:textId="77777777" w:rsidR="00DF3A15" w:rsidRDefault="00DF3A15" w:rsidP="00DF3A15">
            <w:r>
              <w:t>YES</w:t>
            </w:r>
          </w:p>
        </w:tc>
      </w:tr>
      <w:tr w:rsidR="00DF3A15" w14:paraId="129E2464" w14:textId="77777777" w:rsidTr="00DF3A15">
        <w:tc>
          <w:tcPr>
            <w:tcW w:w="0" w:type="auto"/>
          </w:tcPr>
          <w:p w14:paraId="1FAAE410" w14:textId="77777777" w:rsidR="00DF3A15" w:rsidRDefault="00DF3A15" w:rsidP="00DF3A15">
            <w:r>
              <w:t>phPro</w:t>
            </w:r>
          </w:p>
        </w:tc>
        <w:tc>
          <w:tcPr>
            <w:tcW w:w="0" w:type="auto"/>
          </w:tcPr>
          <w:p w14:paraId="79FC003E" w14:textId="77777777" w:rsidR="00DF3A15" w:rsidRDefault="00DF3A15" w:rsidP="00DF3A15">
            <w:r>
              <w:t>Location of protocol for pseudo-header</w:t>
            </w:r>
          </w:p>
        </w:tc>
        <w:tc>
          <w:tcPr>
            <w:tcW w:w="0" w:type="auto"/>
          </w:tcPr>
          <w:p w14:paraId="53A240D6" w14:textId="77777777" w:rsidR="00DF3A15" w:rsidRDefault="00DF3A15" w:rsidP="00DF3A15">
            <w:r>
              <w:t>YES</w:t>
            </w:r>
          </w:p>
        </w:tc>
      </w:tr>
      <w:tr w:rsidR="00DF3A15" w14:paraId="2FCE12EC" w14:textId="77777777" w:rsidTr="00DF3A15">
        <w:tc>
          <w:tcPr>
            <w:tcW w:w="0" w:type="auto"/>
          </w:tcPr>
          <w:p w14:paraId="57E6D137" w14:textId="77777777" w:rsidR="00DF3A15" w:rsidRDefault="00DF3A15" w:rsidP="00DF3A15">
            <w:r>
              <w:t>phSrc</w:t>
            </w:r>
          </w:p>
        </w:tc>
        <w:tc>
          <w:tcPr>
            <w:tcW w:w="0" w:type="auto"/>
          </w:tcPr>
          <w:p w14:paraId="4CF5105C" w14:textId="77777777" w:rsidR="00DF3A15" w:rsidRDefault="00DF3A15" w:rsidP="00DF3A15">
            <w:r>
              <w:t>Location of source for pseudo-header</w:t>
            </w:r>
          </w:p>
        </w:tc>
        <w:tc>
          <w:tcPr>
            <w:tcW w:w="0" w:type="auto"/>
          </w:tcPr>
          <w:p w14:paraId="70816A0B" w14:textId="77777777" w:rsidR="00DF3A15" w:rsidRDefault="00DF3A15" w:rsidP="00DF3A15">
            <w:r>
              <w:t>YES</w:t>
            </w:r>
          </w:p>
        </w:tc>
      </w:tr>
      <w:tr w:rsidR="00DF3A15" w14:paraId="2A8D08BF" w14:textId="77777777" w:rsidTr="00DF3A15">
        <w:tc>
          <w:tcPr>
            <w:tcW w:w="0" w:type="auto"/>
          </w:tcPr>
          <w:p w14:paraId="0FB8A302" w14:textId="77777777" w:rsidR="00DF3A15" w:rsidRDefault="00DF3A15" w:rsidP="00DF3A15">
            <w:r>
              <w:t>phDst</w:t>
            </w:r>
          </w:p>
        </w:tc>
        <w:tc>
          <w:tcPr>
            <w:tcW w:w="0" w:type="auto"/>
          </w:tcPr>
          <w:p w14:paraId="39522AD7" w14:textId="77777777" w:rsidR="00DF3A15" w:rsidRDefault="00DF3A15" w:rsidP="00DF3A15">
            <w:r>
              <w:t>Location of destination for pseudo-header</w:t>
            </w:r>
          </w:p>
        </w:tc>
        <w:tc>
          <w:tcPr>
            <w:tcW w:w="0" w:type="auto"/>
          </w:tcPr>
          <w:p w14:paraId="20424CE7" w14:textId="77777777" w:rsidR="00DF3A15" w:rsidRDefault="00DF3A15" w:rsidP="00DF3A15">
            <w:r>
              <w:t>YES</w:t>
            </w:r>
          </w:p>
        </w:tc>
      </w:tr>
    </w:tbl>
    <w:p w14:paraId="7F953E28" w14:textId="77777777" w:rsidR="008C0D23" w:rsidRDefault="008C0D23" w:rsidP="008C0D23"/>
    <w:p w14:paraId="1B7E7C45" w14:textId="77777777" w:rsidR="008C0D23" w:rsidRDefault="008C0D23" w:rsidP="008C0D23">
      <w:r>
        <w:t>&lt;length&gt;</w:t>
      </w:r>
    </w:p>
    <w:p w14:paraId="5E7220BB" w14:textId="77777777" w:rsidR="00DF3A15" w:rsidRDefault="00DF3A15" w:rsidP="00DF3A15">
      <w:r>
        <w:t>Occurrences: [0 … *]</w:t>
      </w:r>
    </w:p>
    <w:p w14:paraId="5B5E9294" w14:textId="77777777" w:rsidR="00DF3A15" w:rsidRDefault="00DF3A15" w:rsidP="00DF3A15">
      <w:r>
        <w:t>Description: Defines a length to perform over members of this frame</w:t>
      </w:r>
    </w:p>
    <w:p w14:paraId="562A2024" w14:textId="77777777" w:rsidR="00DF3A15" w:rsidRDefault="00DF3A15" w:rsidP="008C0D23">
      <w:r>
        <w:t>Attributes:</w:t>
      </w:r>
    </w:p>
    <w:tbl>
      <w:tblPr>
        <w:tblStyle w:val="TableGrid"/>
        <w:tblW w:w="0" w:type="auto"/>
        <w:tblLook w:val="04A0" w:firstRow="1" w:lastRow="0" w:firstColumn="1" w:lastColumn="0" w:noHBand="0" w:noVBand="1"/>
      </w:tblPr>
      <w:tblGrid>
        <w:gridCol w:w="1235"/>
        <w:gridCol w:w="5552"/>
        <w:gridCol w:w="1245"/>
      </w:tblGrid>
      <w:tr w:rsidR="00DF3A15" w:rsidRPr="00AD6DD8" w14:paraId="748540D3" w14:textId="77777777" w:rsidTr="00DF3A15">
        <w:tc>
          <w:tcPr>
            <w:tcW w:w="0" w:type="auto"/>
          </w:tcPr>
          <w:p w14:paraId="291FDFE5" w14:textId="77777777" w:rsidR="00DF3A15" w:rsidRPr="00AD6DD8" w:rsidRDefault="00DF3A15" w:rsidP="00DF3A15">
            <w:pPr>
              <w:rPr>
                <w:b/>
              </w:rPr>
            </w:pPr>
            <w:r w:rsidRPr="00AD6DD8">
              <w:rPr>
                <w:b/>
              </w:rPr>
              <w:t>Attribute</w:t>
            </w:r>
          </w:p>
        </w:tc>
        <w:tc>
          <w:tcPr>
            <w:tcW w:w="0" w:type="auto"/>
          </w:tcPr>
          <w:p w14:paraId="46DD0D5D" w14:textId="77777777" w:rsidR="00DF3A15" w:rsidRPr="00AD6DD8" w:rsidRDefault="00DF3A15" w:rsidP="00DF3A15">
            <w:pPr>
              <w:rPr>
                <w:b/>
              </w:rPr>
            </w:pPr>
            <w:r w:rsidRPr="00AD6DD8">
              <w:rPr>
                <w:b/>
              </w:rPr>
              <w:t>Description</w:t>
            </w:r>
          </w:p>
        </w:tc>
        <w:tc>
          <w:tcPr>
            <w:tcW w:w="0" w:type="auto"/>
          </w:tcPr>
          <w:p w14:paraId="295672F7" w14:textId="77777777" w:rsidR="00DF3A15" w:rsidRPr="00AD6DD8" w:rsidRDefault="00DF3A15" w:rsidP="00DF3A15">
            <w:pPr>
              <w:rPr>
                <w:b/>
              </w:rPr>
            </w:pPr>
            <w:r w:rsidRPr="00AD6DD8">
              <w:rPr>
                <w:b/>
              </w:rPr>
              <w:t>Required</w:t>
            </w:r>
          </w:p>
        </w:tc>
      </w:tr>
      <w:tr w:rsidR="00DF3A15" w14:paraId="77A3C3AE" w14:textId="77777777" w:rsidTr="00DF3A15">
        <w:tc>
          <w:tcPr>
            <w:tcW w:w="0" w:type="auto"/>
          </w:tcPr>
          <w:p w14:paraId="3714C95A" w14:textId="77777777" w:rsidR="00DF3A15" w:rsidRDefault="00DF3A15" w:rsidP="00DF3A15">
            <w:r>
              <w:lastRenderedPageBreak/>
              <w:t>item</w:t>
            </w:r>
          </w:p>
        </w:tc>
        <w:tc>
          <w:tcPr>
            <w:tcW w:w="0" w:type="auto"/>
          </w:tcPr>
          <w:p w14:paraId="337D4E59" w14:textId="77777777" w:rsidR="00DF3A15" w:rsidRDefault="00DF3A15" w:rsidP="00DF3A15">
            <w:r>
              <w:t>Name of item within frame to place the length result</w:t>
            </w:r>
          </w:p>
        </w:tc>
        <w:tc>
          <w:tcPr>
            <w:tcW w:w="0" w:type="auto"/>
          </w:tcPr>
          <w:p w14:paraId="69337F33" w14:textId="77777777" w:rsidR="00DF3A15" w:rsidRDefault="00DF3A15" w:rsidP="00DF3A15">
            <w:r>
              <w:t>YES</w:t>
            </w:r>
          </w:p>
        </w:tc>
      </w:tr>
      <w:tr w:rsidR="00DF3A15" w14:paraId="29592D71" w14:textId="77777777" w:rsidTr="00DF3A15">
        <w:tc>
          <w:tcPr>
            <w:tcW w:w="0" w:type="auto"/>
          </w:tcPr>
          <w:p w14:paraId="6096E996" w14:textId="77777777" w:rsidR="00DF3A15" w:rsidRDefault="00DF3A15" w:rsidP="00DF3A15">
            <w:r>
              <w:t>offset</w:t>
            </w:r>
          </w:p>
        </w:tc>
        <w:tc>
          <w:tcPr>
            <w:tcW w:w="0" w:type="auto"/>
          </w:tcPr>
          <w:p w14:paraId="188C179B" w14:textId="77777777" w:rsidR="00DF3A15" w:rsidRDefault="00DF3A15" w:rsidP="00DF3A15">
            <w:r>
              <w:t>Offset (in bits) to apply to length (default 0)</w:t>
            </w:r>
          </w:p>
        </w:tc>
        <w:tc>
          <w:tcPr>
            <w:tcW w:w="0" w:type="auto"/>
          </w:tcPr>
          <w:p w14:paraId="51724F4D" w14:textId="77777777" w:rsidR="00DF3A15" w:rsidRDefault="00DF3A15" w:rsidP="00DF3A15">
            <w:r>
              <w:t>NO</w:t>
            </w:r>
          </w:p>
        </w:tc>
      </w:tr>
    </w:tbl>
    <w:p w14:paraId="5D31142D" w14:textId="77777777" w:rsidR="008C0D23" w:rsidRDefault="008C0D23" w:rsidP="008C0D23">
      <w:pPr>
        <w:pStyle w:val="Heading4"/>
      </w:pPr>
      <w:r>
        <w:t>Example</w:t>
      </w:r>
    </w:p>
    <w:p w14:paraId="3EDFF12B" w14:textId="77777777" w:rsidR="00CC77D9" w:rsidRDefault="00CC77D9" w:rsidP="00CC77D9"/>
    <w:p w14:paraId="3033CAE6" w14:textId="77777777" w:rsidR="00CC77D9" w:rsidRDefault="00CC77D9" w:rsidP="00CC77D9">
      <w:pPr>
        <w:pStyle w:val="xml"/>
      </w:pPr>
      <w:r>
        <w:t>&lt;frameDef name=”myFrame” id=”0x02” decoder=”myDecoder”&gt;</w:t>
      </w:r>
    </w:p>
    <w:p w14:paraId="4DFBAFF2" w14:textId="77777777" w:rsidR="00CC77D9" w:rsidRDefault="00CC77D9" w:rsidP="00CC77D9">
      <w:pPr>
        <w:pStyle w:val="xml"/>
      </w:pPr>
      <w:r>
        <w:tab/>
        <w:t>&lt;stale interval=”10000” enabled=”true”/&gt;</w:t>
      </w:r>
    </w:p>
    <w:p w14:paraId="4B99C150" w14:textId="77777777" w:rsidR="00CC77D9" w:rsidRDefault="00CC77D9" w:rsidP="00CC77D9">
      <w:pPr>
        <w:pStyle w:val="xml"/>
      </w:pPr>
      <w:r>
        <w:tab/>
        <w:t>&lt;pad bits=”32” value=”0”/&gt;</w:t>
      </w:r>
    </w:p>
    <w:p w14:paraId="6499F134" w14:textId="77777777" w:rsidR="00CC77D9" w:rsidRDefault="00CC77D9" w:rsidP="00CC77D9">
      <w:pPr>
        <w:pStyle w:val="xml"/>
      </w:pPr>
      <w:r>
        <w:tab/>
        <w:t>&lt;field&gt;</w:t>
      </w:r>
    </w:p>
    <w:p w14:paraId="00C73B40" w14:textId="77777777" w:rsidR="00CC77D9" w:rsidRDefault="00CC77D9" w:rsidP="00CC77D9">
      <w:pPr>
        <w:pStyle w:val="xml"/>
      </w:pPr>
      <w:r>
        <w:tab/>
      </w:r>
      <w:r>
        <w:tab/>
        <w:t>&lt;itemDef name=”myItem” type=”dn8”/&gt;</w:t>
      </w:r>
    </w:p>
    <w:p w14:paraId="7638B42E" w14:textId="77777777" w:rsidR="00CC77D9" w:rsidRDefault="00CC77D9" w:rsidP="00CC77D9">
      <w:pPr>
        <w:pStyle w:val="xml"/>
      </w:pPr>
      <w:r>
        <w:tab/>
        <w:t>&lt;/field&gt;</w:t>
      </w:r>
    </w:p>
    <w:p w14:paraId="78652FCF" w14:textId="77777777" w:rsidR="00CC77D9" w:rsidRPr="00CC77D9" w:rsidRDefault="00CC77D9" w:rsidP="00CC77D9">
      <w:pPr>
        <w:pStyle w:val="xml"/>
      </w:pPr>
      <w:r>
        <w:t>&lt;/frameDef&gt;</w:t>
      </w:r>
    </w:p>
    <w:p w14:paraId="5CE8218B" w14:textId="77777777" w:rsidR="008C0D23" w:rsidRDefault="00DF3A15" w:rsidP="00DF3A15">
      <w:pPr>
        <w:pStyle w:val="Heading3"/>
      </w:pPr>
      <w:bookmarkStart w:id="96" w:name="_Toc451892378"/>
      <w:r>
        <w:t>&lt;field&gt;</w:t>
      </w:r>
      <w:bookmarkEnd w:id="96"/>
    </w:p>
    <w:p w14:paraId="505BA963" w14:textId="77777777" w:rsidR="00DF3A15" w:rsidRDefault="00DF3A15" w:rsidP="00DF3A15">
      <w:pPr>
        <w:pStyle w:val="Heading4"/>
      </w:pPr>
      <w:r>
        <w:t>Description</w:t>
      </w:r>
    </w:p>
    <w:p w14:paraId="677E1746" w14:textId="77777777" w:rsidR="00DF3A15" w:rsidRDefault="00DF3A15" w:rsidP="00DF3A15">
      <w:r>
        <w:t>Defines the arrangement of items within a frame definition.</w:t>
      </w:r>
    </w:p>
    <w:p w14:paraId="6B4FD03D" w14:textId="77777777" w:rsidR="00FA42F2" w:rsidRDefault="00FA42F2" w:rsidP="00FA42F2">
      <w:pPr>
        <w:pStyle w:val="Heading4"/>
      </w:pPr>
      <w:r>
        <w:t>Parent</w:t>
      </w:r>
    </w:p>
    <w:p w14:paraId="6FF49F01" w14:textId="77777777" w:rsidR="00FA42F2" w:rsidRPr="00FA42F2" w:rsidRDefault="00FA42F2" w:rsidP="00FA42F2">
      <w:r>
        <w:t>&lt;frameDef&gt;</w:t>
      </w:r>
    </w:p>
    <w:p w14:paraId="1684EA78" w14:textId="77777777" w:rsidR="00DF3A15" w:rsidRDefault="00DF3A15" w:rsidP="00DF3A15">
      <w:pPr>
        <w:pStyle w:val="Heading4"/>
      </w:pPr>
      <w:r>
        <w:t>Attributes</w:t>
      </w:r>
    </w:p>
    <w:tbl>
      <w:tblPr>
        <w:tblStyle w:val="TableGrid"/>
        <w:tblW w:w="0" w:type="auto"/>
        <w:tblLook w:val="04A0" w:firstRow="1" w:lastRow="0" w:firstColumn="1" w:lastColumn="0" w:noHBand="0" w:noVBand="1"/>
      </w:tblPr>
      <w:tblGrid>
        <w:gridCol w:w="1164"/>
        <w:gridCol w:w="950"/>
        <w:gridCol w:w="5271"/>
        <w:gridCol w:w="1245"/>
      </w:tblGrid>
      <w:tr w:rsidR="00185FDC" w:rsidRPr="00AD6DD8" w14:paraId="4EE8A67D" w14:textId="77777777" w:rsidTr="00185FDC">
        <w:tc>
          <w:tcPr>
            <w:tcW w:w="0" w:type="auto"/>
          </w:tcPr>
          <w:p w14:paraId="0423AFE0" w14:textId="77777777" w:rsidR="00185FDC" w:rsidRPr="00AD6DD8" w:rsidRDefault="00185FDC" w:rsidP="00DF3A15">
            <w:pPr>
              <w:rPr>
                <w:b/>
              </w:rPr>
            </w:pPr>
            <w:r>
              <w:rPr>
                <w:b/>
              </w:rPr>
              <w:t>Name</w:t>
            </w:r>
          </w:p>
        </w:tc>
        <w:tc>
          <w:tcPr>
            <w:tcW w:w="0" w:type="auto"/>
          </w:tcPr>
          <w:p w14:paraId="681ED347" w14:textId="77777777" w:rsidR="00185FDC" w:rsidRPr="00AD6DD8" w:rsidRDefault="00185FDC" w:rsidP="00DF3A15">
            <w:pPr>
              <w:rPr>
                <w:b/>
              </w:rPr>
            </w:pPr>
            <w:r>
              <w:rPr>
                <w:b/>
              </w:rPr>
              <w:t>type</w:t>
            </w:r>
          </w:p>
        </w:tc>
        <w:tc>
          <w:tcPr>
            <w:tcW w:w="0" w:type="auto"/>
          </w:tcPr>
          <w:p w14:paraId="019C3FC3" w14:textId="77777777" w:rsidR="00185FDC" w:rsidRPr="00AD6DD8" w:rsidRDefault="00185FDC" w:rsidP="00DF3A15">
            <w:pPr>
              <w:rPr>
                <w:b/>
              </w:rPr>
            </w:pPr>
            <w:r w:rsidRPr="00AD6DD8">
              <w:rPr>
                <w:b/>
              </w:rPr>
              <w:t>Description</w:t>
            </w:r>
          </w:p>
        </w:tc>
        <w:tc>
          <w:tcPr>
            <w:tcW w:w="0" w:type="auto"/>
          </w:tcPr>
          <w:p w14:paraId="6246BDB5" w14:textId="77777777" w:rsidR="00185FDC" w:rsidRPr="00AD6DD8" w:rsidRDefault="00185FDC" w:rsidP="00DF3A15">
            <w:pPr>
              <w:rPr>
                <w:b/>
              </w:rPr>
            </w:pPr>
            <w:r w:rsidRPr="00AD6DD8">
              <w:rPr>
                <w:b/>
              </w:rPr>
              <w:t>Required</w:t>
            </w:r>
          </w:p>
        </w:tc>
      </w:tr>
      <w:tr w:rsidR="00185FDC" w14:paraId="08586A52" w14:textId="77777777" w:rsidTr="00185FDC">
        <w:tc>
          <w:tcPr>
            <w:tcW w:w="0" w:type="auto"/>
          </w:tcPr>
          <w:p w14:paraId="4E47F7A1" w14:textId="77777777" w:rsidR="00185FDC" w:rsidRDefault="00185FDC" w:rsidP="00DF3A15">
            <w:r>
              <w:t>startByte</w:t>
            </w:r>
          </w:p>
        </w:tc>
        <w:tc>
          <w:tcPr>
            <w:tcW w:w="0" w:type="auto"/>
          </w:tcPr>
          <w:p w14:paraId="39F3BCBF" w14:textId="77777777" w:rsidR="00185FDC" w:rsidRDefault="00185FDC" w:rsidP="00DF3A15">
            <w:r>
              <w:t>integer</w:t>
            </w:r>
          </w:p>
        </w:tc>
        <w:tc>
          <w:tcPr>
            <w:tcW w:w="0" w:type="auto"/>
          </w:tcPr>
          <w:p w14:paraId="569CBC62" w14:textId="77777777" w:rsidR="00185FDC" w:rsidRDefault="00185FDC" w:rsidP="00DF3A15">
            <w:r>
              <w:t>Indicates start position of items within the tag (default 0)</w:t>
            </w:r>
          </w:p>
        </w:tc>
        <w:tc>
          <w:tcPr>
            <w:tcW w:w="0" w:type="auto"/>
          </w:tcPr>
          <w:p w14:paraId="55F3E300" w14:textId="77777777" w:rsidR="00185FDC" w:rsidRDefault="00185FDC" w:rsidP="00DF3A15">
            <w:r>
              <w:t>NO</w:t>
            </w:r>
          </w:p>
        </w:tc>
      </w:tr>
      <w:tr w:rsidR="00185FDC" w14:paraId="236F8C3D" w14:textId="77777777" w:rsidTr="00185FDC">
        <w:tc>
          <w:tcPr>
            <w:tcW w:w="0" w:type="auto"/>
          </w:tcPr>
          <w:p w14:paraId="42F36DCF" w14:textId="77777777" w:rsidR="00185FDC" w:rsidRDefault="00185FDC" w:rsidP="00DF3A15">
            <w:r>
              <w:t>startBit</w:t>
            </w:r>
          </w:p>
        </w:tc>
        <w:tc>
          <w:tcPr>
            <w:tcW w:w="0" w:type="auto"/>
          </w:tcPr>
          <w:p w14:paraId="0FC86383" w14:textId="77777777" w:rsidR="00185FDC" w:rsidRDefault="00185FDC" w:rsidP="00DF3A15">
            <w:r>
              <w:t>integer</w:t>
            </w:r>
          </w:p>
        </w:tc>
        <w:tc>
          <w:tcPr>
            <w:tcW w:w="0" w:type="auto"/>
          </w:tcPr>
          <w:p w14:paraId="159E4CBE" w14:textId="77777777" w:rsidR="00185FDC" w:rsidRDefault="00185FDC" w:rsidP="00DF3A15">
            <w:r>
              <w:t>Indicates start position of items within the tag (default 0)</w:t>
            </w:r>
          </w:p>
        </w:tc>
        <w:tc>
          <w:tcPr>
            <w:tcW w:w="0" w:type="auto"/>
          </w:tcPr>
          <w:p w14:paraId="74F2D8AE" w14:textId="77777777" w:rsidR="00185FDC" w:rsidRDefault="00185FDC" w:rsidP="00DF3A15">
            <w:r>
              <w:t>NO</w:t>
            </w:r>
          </w:p>
        </w:tc>
      </w:tr>
    </w:tbl>
    <w:p w14:paraId="0963D1E9" w14:textId="77777777" w:rsidR="00DF3A15" w:rsidRDefault="00DF3A15" w:rsidP="00DF3A15">
      <w:pPr>
        <w:pStyle w:val="Heading4"/>
      </w:pPr>
      <w:r>
        <w:t>Children</w:t>
      </w:r>
    </w:p>
    <w:p w14:paraId="557891A3" w14:textId="77777777" w:rsidR="00DF3A15" w:rsidRDefault="00DF3A15" w:rsidP="00DF3A15">
      <w:r>
        <w:t>&lt;itemDef&gt;</w:t>
      </w:r>
    </w:p>
    <w:p w14:paraId="0D780AB0" w14:textId="77777777" w:rsidR="00DF3A15" w:rsidRDefault="00DF3A15" w:rsidP="00CC77D9">
      <w:pPr>
        <w:pStyle w:val="Heading5"/>
      </w:pPr>
      <w:r>
        <w:t>&lt;item&gt;</w:t>
      </w:r>
    </w:p>
    <w:p w14:paraId="513EA7B3" w14:textId="77777777" w:rsidR="00DF3A15" w:rsidRDefault="00DF3A15" w:rsidP="00DF3A15">
      <w:r>
        <w:t>Occurrences: [0 … *]</w:t>
      </w:r>
    </w:p>
    <w:p w14:paraId="6BB46CD8" w14:textId="77777777" w:rsidR="00DF3A15" w:rsidRDefault="00DF3A15" w:rsidP="00DF3A15">
      <w:r>
        <w:t xml:space="preserve">Description: Indicates which item should be in this location </w:t>
      </w:r>
    </w:p>
    <w:p w14:paraId="03C08D1D" w14:textId="77777777" w:rsidR="00DF3A15" w:rsidRDefault="00DF3A15" w:rsidP="00DF3A15">
      <w:r>
        <w:t>Attributes:</w:t>
      </w:r>
    </w:p>
    <w:tbl>
      <w:tblPr>
        <w:tblStyle w:val="TableGrid"/>
        <w:tblW w:w="0" w:type="auto"/>
        <w:tblLook w:val="04A0" w:firstRow="1" w:lastRow="0" w:firstColumn="1" w:lastColumn="0" w:noHBand="0" w:noVBand="1"/>
      </w:tblPr>
      <w:tblGrid>
        <w:gridCol w:w="849"/>
        <w:gridCol w:w="819"/>
        <w:gridCol w:w="3823"/>
        <w:gridCol w:w="1245"/>
      </w:tblGrid>
      <w:tr w:rsidR="00185FDC" w:rsidRPr="00AD6DD8" w14:paraId="721DD6E9" w14:textId="77777777" w:rsidTr="00185FDC">
        <w:tc>
          <w:tcPr>
            <w:tcW w:w="0" w:type="auto"/>
          </w:tcPr>
          <w:p w14:paraId="0CF241B8" w14:textId="77777777" w:rsidR="00185FDC" w:rsidRPr="00AD6DD8" w:rsidRDefault="00185FDC" w:rsidP="00DF3A15">
            <w:pPr>
              <w:rPr>
                <w:b/>
              </w:rPr>
            </w:pPr>
            <w:r>
              <w:rPr>
                <w:b/>
              </w:rPr>
              <w:t>Name</w:t>
            </w:r>
          </w:p>
        </w:tc>
        <w:tc>
          <w:tcPr>
            <w:tcW w:w="0" w:type="auto"/>
          </w:tcPr>
          <w:p w14:paraId="44CFDB74" w14:textId="77777777" w:rsidR="00185FDC" w:rsidRPr="00AD6DD8" w:rsidRDefault="00185FDC" w:rsidP="00DF3A15">
            <w:pPr>
              <w:rPr>
                <w:b/>
              </w:rPr>
            </w:pPr>
            <w:r>
              <w:rPr>
                <w:b/>
              </w:rPr>
              <w:t>Type</w:t>
            </w:r>
          </w:p>
        </w:tc>
        <w:tc>
          <w:tcPr>
            <w:tcW w:w="0" w:type="auto"/>
          </w:tcPr>
          <w:p w14:paraId="7522C00A" w14:textId="77777777" w:rsidR="00185FDC" w:rsidRPr="00AD6DD8" w:rsidRDefault="00185FDC" w:rsidP="00DF3A15">
            <w:pPr>
              <w:rPr>
                <w:b/>
              </w:rPr>
            </w:pPr>
            <w:r w:rsidRPr="00AD6DD8">
              <w:rPr>
                <w:b/>
              </w:rPr>
              <w:t>Description</w:t>
            </w:r>
          </w:p>
        </w:tc>
        <w:tc>
          <w:tcPr>
            <w:tcW w:w="0" w:type="auto"/>
          </w:tcPr>
          <w:p w14:paraId="512E23BC" w14:textId="77777777" w:rsidR="00185FDC" w:rsidRPr="00AD6DD8" w:rsidRDefault="00185FDC" w:rsidP="00DF3A15">
            <w:pPr>
              <w:rPr>
                <w:b/>
              </w:rPr>
            </w:pPr>
            <w:r w:rsidRPr="00AD6DD8">
              <w:rPr>
                <w:b/>
              </w:rPr>
              <w:t>Required</w:t>
            </w:r>
          </w:p>
        </w:tc>
      </w:tr>
      <w:tr w:rsidR="00185FDC" w14:paraId="08DCB486" w14:textId="77777777" w:rsidTr="00185FDC">
        <w:tc>
          <w:tcPr>
            <w:tcW w:w="0" w:type="auto"/>
          </w:tcPr>
          <w:p w14:paraId="7DCA8CE5" w14:textId="77777777" w:rsidR="00185FDC" w:rsidRDefault="00185FDC" w:rsidP="00DF3A15">
            <w:r>
              <w:t>name</w:t>
            </w:r>
          </w:p>
        </w:tc>
        <w:tc>
          <w:tcPr>
            <w:tcW w:w="0" w:type="auto"/>
          </w:tcPr>
          <w:p w14:paraId="5E8C2EE4" w14:textId="77777777" w:rsidR="00185FDC" w:rsidRDefault="00185FDC" w:rsidP="00DF3A15">
            <w:r>
              <w:t>string</w:t>
            </w:r>
          </w:p>
        </w:tc>
        <w:tc>
          <w:tcPr>
            <w:tcW w:w="0" w:type="auto"/>
          </w:tcPr>
          <w:p w14:paraId="42EFCADA" w14:textId="77777777" w:rsidR="00185FDC" w:rsidRDefault="00185FDC" w:rsidP="00DF3A15">
            <w:r>
              <w:t>Name of item at this frame position</w:t>
            </w:r>
          </w:p>
        </w:tc>
        <w:tc>
          <w:tcPr>
            <w:tcW w:w="0" w:type="auto"/>
          </w:tcPr>
          <w:p w14:paraId="0445E7DD" w14:textId="77777777" w:rsidR="00185FDC" w:rsidRDefault="00185FDC" w:rsidP="00DF3A15">
            <w:r>
              <w:t>YES</w:t>
            </w:r>
          </w:p>
        </w:tc>
      </w:tr>
    </w:tbl>
    <w:p w14:paraId="160624BE" w14:textId="77777777" w:rsidR="00DF3A15" w:rsidRDefault="00DF3A15" w:rsidP="00CC77D9">
      <w:pPr>
        <w:pStyle w:val="Heading5"/>
      </w:pPr>
      <w:r>
        <w:t>&lt;itemCopy&gt;</w:t>
      </w:r>
    </w:p>
    <w:p w14:paraId="04BC3903" w14:textId="77777777" w:rsidR="00DF3A15" w:rsidRDefault="00DF3A15" w:rsidP="00DF3A15">
      <w:r>
        <w:t>Occurrences: [0 … *]</w:t>
      </w:r>
    </w:p>
    <w:p w14:paraId="43E3CD1B" w14:textId="77777777" w:rsidR="00DF3A15" w:rsidRDefault="00DF3A15" w:rsidP="00DF3A15">
      <w:r>
        <w:t>Description: Creates a copy of a previously declared item</w:t>
      </w:r>
    </w:p>
    <w:p w14:paraId="1540544F" w14:textId="77777777" w:rsidR="00DF3A15" w:rsidRDefault="00DF3A15" w:rsidP="00DF3A15">
      <w:r>
        <w:t>Attributes:</w:t>
      </w:r>
    </w:p>
    <w:tbl>
      <w:tblPr>
        <w:tblStyle w:val="TableGrid"/>
        <w:tblW w:w="0" w:type="auto"/>
        <w:tblLook w:val="04A0" w:firstRow="1" w:lastRow="0" w:firstColumn="1" w:lastColumn="0" w:noHBand="0" w:noVBand="1"/>
      </w:tblPr>
      <w:tblGrid>
        <w:gridCol w:w="849"/>
        <w:gridCol w:w="819"/>
        <w:gridCol w:w="5614"/>
        <w:gridCol w:w="1245"/>
      </w:tblGrid>
      <w:tr w:rsidR="00185FDC" w:rsidRPr="00AD6DD8" w14:paraId="432F2B56" w14:textId="77777777" w:rsidTr="00185FDC">
        <w:tc>
          <w:tcPr>
            <w:tcW w:w="0" w:type="auto"/>
          </w:tcPr>
          <w:p w14:paraId="5FEF29D2" w14:textId="77777777" w:rsidR="00185FDC" w:rsidRPr="00AD6DD8" w:rsidRDefault="00185FDC" w:rsidP="00DF3A15">
            <w:pPr>
              <w:rPr>
                <w:b/>
              </w:rPr>
            </w:pPr>
            <w:r>
              <w:rPr>
                <w:b/>
              </w:rPr>
              <w:t>Name</w:t>
            </w:r>
          </w:p>
        </w:tc>
        <w:tc>
          <w:tcPr>
            <w:tcW w:w="0" w:type="auto"/>
          </w:tcPr>
          <w:p w14:paraId="7524564C" w14:textId="77777777" w:rsidR="00185FDC" w:rsidRPr="00AD6DD8" w:rsidRDefault="00185FDC" w:rsidP="00DF3A15">
            <w:pPr>
              <w:rPr>
                <w:b/>
              </w:rPr>
            </w:pPr>
            <w:r>
              <w:rPr>
                <w:b/>
              </w:rPr>
              <w:t>Type</w:t>
            </w:r>
          </w:p>
        </w:tc>
        <w:tc>
          <w:tcPr>
            <w:tcW w:w="0" w:type="auto"/>
          </w:tcPr>
          <w:p w14:paraId="0E0F88DD" w14:textId="77777777" w:rsidR="00185FDC" w:rsidRPr="00AD6DD8" w:rsidRDefault="00185FDC" w:rsidP="00DF3A15">
            <w:pPr>
              <w:rPr>
                <w:b/>
              </w:rPr>
            </w:pPr>
            <w:r w:rsidRPr="00AD6DD8">
              <w:rPr>
                <w:b/>
              </w:rPr>
              <w:t>Description</w:t>
            </w:r>
          </w:p>
        </w:tc>
        <w:tc>
          <w:tcPr>
            <w:tcW w:w="0" w:type="auto"/>
          </w:tcPr>
          <w:p w14:paraId="05024574" w14:textId="77777777" w:rsidR="00185FDC" w:rsidRPr="00AD6DD8" w:rsidRDefault="00185FDC" w:rsidP="00DF3A15">
            <w:pPr>
              <w:rPr>
                <w:b/>
              </w:rPr>
            </w:pPr>
            <w:r w:rsidRPr="00AD6DD8">
              <w:rPr>
                <w:b/>
              </w:rPr>
              <w:t>Required</w:t>
            </w:r>
          </w:p>
        </w:tc>
      </w:tr>
      <w:tr w:rsidR="00185FDC" w14:paraId="5EF01441" w14:textId="77777777" w:rsidTr="00185FDC">
        <w:tc>
          <w:tcPr>
            <w:tcW w:w="0" w:type="auto"/>
          </w:tcPr>
          <w:p w14:paraId="039E64ED" w14:textId="77777777" w:rsidR="00185FDC" w:rsidRDefault="00185FDC" w:rsidP="00DF3A15">
            <w:r>
              <w:t>name</w:t>
            </w:r>
          </w:p>
        </w:tc>
        <w:tc>
          <w:tcPr>
            <w:tcW w:w="0" w:type="auto"/>
          </w:tcPr>
          <w:p w14:paraId="6E92940A" w14:textId="77777777" w:rsidR="00185FDC" w:rsidRDefault="00185FDC" w:rsidP="00DF3A15">
            <w:r>
              <w:t>string</w:t>
            </w:r>
          </w:p>
        </w:tc>
        <w:tc>
          <w:tcPr>
            <w:tcW w:w="0" w:type="auto"/>
          </w:tcPr>
          <w:p w14:paraId="08462977" w14:textId="77777777" w:rsidR="00185FDC" w:rsidRDefault="00185FDC" w:rsidP="00DF3A15">
            <w:r>
              <w:t>Name of item to copy</w:t>
            </w:r>
          </w:p>
        </w:tc>
        <w:tc>
          <w:tcPr>
            <w:tcW w:w="0" w:type="auto"/>
          </w:tcPr>
          <w:p w14:paraId="06B16804" w14:textId="77777777" w:rsidR="00185FDC" w:rsidRDefault="00185FDC" w:rsidP="00DF3A15">
            <w:r>
              <w:t>YES</w:t>
            </w:r>
          </w:p>
        </w:tc>
      </w:tr>
      <w:tr w:rsidR="00185FDC" w14:paraId="2D29DA2D" w14:textId="77777777" w:rsidTr="00185FDC">
        <w:tc>
          <w:tcPr>
            <w:tcW w:w="0" w:type="auto"/>
          </w:tcPr>
          <w:p w14:paraId="3B45E14C" w14:textId="77777777" w:rsidR="00185FDC" w:rsidRDefault="00185FDC" w:rsidP="00DF3A15">
            <w:r>
              <w:t>suffix</w:t>
            </w:r>
          </w:p>
        </w:tc>
        <w:tc>
          <w:tcPr>
            <w:tcW w:w="0" w:type="auto"/>
          </w:tcPr>
          <w:p w14:paraId="02E0F8BB" w14:textId="77777777" w:rsidR="00185FDC" w:rsidRDefault="00185FDC" w:rsidP="00DF3A15">
            <w:r>
              <w:t>string</w:t>
            </w:r>
          </w:p>
        </w:tc>
        <w:tc>
          <w:tcPr>
            <w:tcW w:w="0" w:type="auto"/>
          </w:tcPr>
          <w:p w14:paraId="0BB2C26D" w14:textId="77777777" w:rsidR="00185FDC" w:rsidRDefault="00185FDC" w:rsidP="00DF3A15">
            <w:r>
              <w:t>Suffix to add to end of item name to identify the copy</w:t>
            </w:r>
          </w:p>
        </w:tc>
        <w:tc>
          <w:tcPr>
            <w:tcW w:w="0" w:type="auto"/>
          </w:tcPr>
          <w:p w14:paraId="63D994AF" w14:textId="77777777" w:rsidR="00185FDC" w:rsidRDefault="00185FDC" w:rsidP="00DF3A15">
            <w:r>
              <w:t>YES</w:t>
            </w:r>
          </w:p>
        </w:tc>
      </w:tr>
    </w:tbl>
    <w:p w14:paraId="39A3CE62" w14:textId="77777777" w:rsidR="00DF3A15" w:rsidRDefault="00DF3A15" w:rsidP="00CC77D9">
      <w:pPr>
        <w:pStyle w:val="Heading5"/>
      </w:pPr>
      <w:r>
        <w:t>&lt;opcode&gt;</w:t>
      </w:r>
    </w:p>
    <w:p w14:paraId="5C315DDE" w14:textId="77777777" w:rsidR="00DF3A15" w:rsidRDefault="00DF3A15" w:rsidP="00DF3A15">
      <w:r>
        <w:t>Occurrences: [0 … 1]</w:t>
      </w:r>
    </w:p>
    <w:p w14:paraId="6CEAE670" w14:textId="77777777" w:rsidR="00DF3A15" w:rsidRDefault="00DF3A15" w:rsidP="00DF3A15">
      <w:r>
        <w:t>Description: Defines a special field called the opcode</w:t>
      </w:r>
    </w:p>
    <w:p w14:paraId="0A9739E5" w14:textId="77777777" w:rsidR="00DF3A15" w:rsidRDefault="00DF3A15" w:rsidP="00DF3A15">
      <w:r>
        <w:lastRenderedPageBreak/>
        <w:t>Attributes:</w:t>
      </w:r>
    </w:p>
    <w:tbl>
      <w:tblPr>
        <w:tblStyle w:val="TableGrid"/>
        <w:tblW w:w="0" w:type="auto"/>
        <w:tblLook w:val="04A0" w:firstRow="1" w:lastRow="0" w:firstColumn="1" w:lastColumn="0" w:noHBand="0" w:noVBand="1"/>
      </w:tblPr>
      <w:tblGrid>
        <w:gridCol w:w="849"/>
        <w:gridCol w:w="950"/>
        <w:gridCol w:w="3541"/>
        <w:gridCol w:w="1245"/>
      </w:tblGrid>
      <w:tr w:rsidR="00185FDC" w:rsidRPr="00AD6DD8" w14:paraId="4FAA9129" w14:textId="77777777" w:rsidTr="00185FDC">
        <w:tc>
          <w:tcPr>
            <w:tcW w:w="0" w:type="auto"/>
          </w:tcPr>
          <w:p w14:paraId="6694CC8C" w14:textId="77777777" w:rsidR="00185FDC" w:rsidRPr="00AD6DD8" w:rsidRDefault="00185FDC" w:rsidP="00DF3A15">
            <w:pPr>
              <w:rPr>
                <w:b/>
              </w:rPr>
            </w:pPr>
            <w:r>
              <w:rPr>
                <w:b/>
              </w:rPr>
              <w:t>Name</w:t>
            </w:r>
          </w:p>
        </w:tc>
        <w:tc>
          <w:tcPr>
            <w:tcW w:w="0" w:type="auto"/>
          </w:tcPr>
          <w:p w14:paraId="75780633" w14:textId="77777777" w:rsidR="00185FDC" w:rsidRPr="00AD6DD8" w:rsidRDefault="00185FDC" w:rsidP="00DF3A15">
            <w:pPr>
              <w:rPr>
                <w:b/>
              </w:rPr>
            </w:pPr>
            <w:r>
              <w:rPr>
                <w:b/>
              </w:rPr>
              <w:t>Type</w:t>
            </w:r>
          </w:p>
        </w:tc>
        <w:tc>
          <w:tcPr>
            <w:tcW w:w="0" w:type="auto"/>
          </w:tcPr>
          <w:p w14:paraId="1892CF96" w14:textId="77777777" w:rsidR="00185FDC" w:rsidRPr="00AD6DD8" w:rsidRDefault="00185FDC" w:rsidP="00DF3A15">
            <w:pPr>
              <w:rPr>
                <w:b/>
              </w:rPr>
            </w:pPr>
            <w:r w:rsidRPr="00AD6DD8">
              <w:rPr>
                <w:b/>
              </w:rPr>
              <w:t>Description</w:t>
            </w:r>
          </w:p>
        </w:tc>
        <w:tc>
          <w:tcPr>
            <w:tcW w:w="0" w:type="auto"/>
          </w:tcPr>
          <w:p w14:paraId="5332671C" w14:textId="77777777" w:rsidR="00185FDC" w:rsidRPr="00AD6DD8" w:rsidRDefault="00185FDC" w:rsidP="00DF3A15">
            <w:pPr>
              <w:rPr>
                <w:b/>
              </w:rPr>
            </w:pPr>
            <w:r w:rsidRPr="00AD6DD8">
              <w:rPr>
                <w:b/>
              </w:rPr>
              <w:t>Required</w:t>
            </w:r>
          </w:p>
        </w:tc>
      </w:tr>
      <w:tr w:rsidR="00185FDC" w14:paraId="28086D01" w14:textId="77777777" w:rsidTr="00185FDC">
        <w:tc>
          <w:tcPr>
            <w:tcW w:w="0" w:type="auto"/>
          </w:tcPr>
          <w:p w14:paraId="5D8FB2A0" w14:textId="77777777" w:rsidR="00185FDC" w:rsidRDefault="00185FDC" w:rsidP="00DF3A15">
            <w:r>
              <w:t>value</w:t>
            </w:r>
          </w:p>
        </w:tc>
        <w:tc>
          <w:tcPr>
            <w:tcW w:w="0" w:type="auto"/>
          </w:tcPr>
          <w:p w14:paraId="6CC49111" w14:textId="77777777" w:rsidR="00185FDC" w:rsidRDefault="00185FDC" w:rsidP="00DF3A15">
            <w:r>
              <w:t>integer</w:t>
            </w:r>
          </w:p>
        </w:tc>
        <w:tc>
          <w:tcPr>
            <w:tcW w:w="0" w:type="auto"/>
          </w:tcPr>
          <w:p w14:paraId="4BFE3D6C" w14:textId="77777777" w:rsidR="00185FDC" w:rsidRDefault="00185FDC" w:rsidP="00DF3A15">
            <w:r>
              <w:t>Value of opcode</w:t>
            </w:r>
          </w:p>
        </w:tc>
        <w:tc>
          <w:tcPr>
            <w:tcW w:w="0" w:type="auto"/>
          </w:tcPr>
          <w:p w14:paraId="73874900" w14:textId="77777777" w:rsidR="00185FDC" w:rsidRDefault="00185FDC" w:rsidP="00DF3A15">
            <w:r>
              <w:t>YES</w:t>
            </w:r>
          </w:p>
        </w:tc>
      </w:tr>
      <w:tr w:rsidR="00185FDC" w14:paraId="13630B5E" w14:textId="77777777" w:rsidTr="00185FDC">
        <w:tc>
          <w:tcPr>
            <w:tcW w:w="0" w:type="auto"/>
          </w:tcPr>
          <w:p w14:paraId="664A7755" w14:textId="77777777" w:rsidR="00185FDC" w:rsidRDefault="00185FDC" w:rsidP="00DF3A15">
            <w:r>
              <w:t>type</w:t>
            </w:r>
          </w:p>
        </w:tc>
        <w:tc>
          <w:tcPr>
            <w:tcW w:w="0" w:type="auto"/>
          </w:tcPr>
          <w:p w14:paraId="51D0EC04" w14:textId="77777777" w:rsidR="00185FDC" w:rsidRDefault="00185FDC" w:rsidP="00DF3A15">
            <w:r>
              <w:t>string</w:t>
            </w:r>
          </w:p>
        </w:tc>
        <w:tc>
          <w:tcPr>
            <w:tcW w:w="0" w:type="auto"/>
          </w:tcPr>
          <w:p w14:paraId="56FB441F" w14:textId="77777777" w:rsidR="00185FDC" w:rsidRDefault="00185FDC" w:rsidP="00DF3A15">
            <w:r>
              <w:t>Name of the type for this opcode</w:t>
            </w:r>
          </w:p>
        </w:tc>
        <w:tc>
          <w:tcPr>
            <w:tcW w:w="0" w:type="auto"/>
          </w:tcPr>
          <w:p w14:paraId="00713DF8" w14:textId="77777777" w:rsidR="00185FDC" w:rsidRDefault="00185FDC" w:rsidP="00DF3A15">
            <w:r>
              <w:t>YES</w:t>
            </w:r>
          </w:p>
        </w:tc>
      </w:tr>
    </w:tbl>
    <w:p w14:paraId="59B7D86F" w14:textId="77777777" w:rsidR="00DF3A15" w:rsidRDefault="00DF3A15" w:rsidP="00DF3A15"/>
    <w:p w14:paraId="7CF70402" w14:textId="77777777" w:rsidR="00DF3A15" w:rsidRDefault="00DF3A15" w:rsidP="00DF3A15">
      <w:r>
        <w:t>&lt;argument&gt;</w:t>
      </w:r>
    </w:p>
    <w:p w14:paraId="2B61B59E" w14:textId="77777777" w:rsidR="00DF3A15" w:rsidRDefault="00DF3A15" w:rsidP="00DF3A15"/>
    <w:p w14:paraId="5E812FA9" w14:textId="77777777" w:rsidR="00DF3A15" w:rsidRDefault="00DF3A15" w:rsidP="00DF3A15">
      <w:r>
        <w:t>&lt;</w:t>
      </w:r>
      <w:r w:rsidR="00E51CBF">
        <w:t>itemCounter</w:t>
      </w:r>
      <w:r>
        <w:t>&gt;</w:t>
      </w:r>
    </w:p>
    <w:p w14:paraId="1D0E4841" w14:textId="77777777" w:rsidR="00DF3A15" w:rsidRDefault="00DF3A15" w:rsidP="00DF3A15"/>
    <w:p w14:paraId="47F6A1A1" w14:textId="77777777" w:rsidR="00DF3A15" w:rsidRDefault="00DF3A15" w:rsidP="00DF3A15">
      <w:r>
        <w:t>&lt;</w:t>
      </w:r>
      <w:r w:rsidR="00E51CBF">
        <w:t>itemTime</w:t>
      </w:r>
      <w:r>
        <w:t>&gt;</w:t>
      </w:r>
    </w:p>
    <w:p w14:paraId="5BA38A48" w14:textId="77777777" w:rsidR="00DF3A15" w:rsidRDefault="00DF3A15" w:rsidP="00DF3A15"/>
    <w:p w14:paraId="2BFCE278" w14:textId="77777777" w:rsidR="00DF3A15" w:rsidRDefault="00DF3A15" w:rsidP="00DF3A15">
      <w:r>
        <w:t>&lt;</w:t>
      </w:r>
      <w:r w:rsidR="00E51CBF">
        <w:t>itemDerived</w:t>
      </w:r>
      <w:r>
        <w:t>&gt;</w:t>
      </w:r>
    </w:p>
    <w:p w14:paraId="1F88E82B" w14:textId="77777777" w:rsidR="00FA42F2" w:rsidRDefault="00FA42F2" w:rsidP="00CC77D9">
      <w:pPr>
        <w:pStyle w:val="Heading5"/>
      </w:pPr>
      <w:r>
        <w:t>&lt;placeholder&gt;</w:t>
      </w:r>
      <w:r w:rsidRPr="00FA42F2">
        <w:t xml:space="preserve"> </w:t>
      </w:r>
    </w:p>
    <w:p w14:paraId="623F738A" w14:textId="77777777" w:rsidR="00FA42F2" w:rsidRDefault="00FA42F2" w:rsidP="00FA42F2">
      <w:r>
        <w:t>Occurrences: [0 … 1]</w:t>
      </w:r>
    </w:p>
    <w:p w14:paraId="37405EA2" w14:textId="77777777" w:rsidR="00FA42F2" w:rsidRDefault="00FA42F2" w:rsidP="00FA42F2">
      <w:r>
        <w:t>Description: Indicates location where frames should be placed, if this frame is a header</w:t>
      </w:r>
    </w:p>
    <w:p w14:paraId="3B7B3D1A" w14:textId="77777777" w:rsidR="00FA42F2" w:rsidRPr="00DF3A15" w:rsidRDefault="00FA42F2" w:rsidP="00DF3A15">
      <w:r>
        <w:t>Attributes:</w:t>
      </w:r>
    </w:p>
    <w:tbl>
      <w:tblPr>
        <w:tblStyle w:val="TableGrid"/>
        <w:tblW w:w="0" w:type="auto"/>
        <w:tblLook w:val="04A0" w:firstRow="1" w:lastRow="0" w:firstColumn="1" w:lastColumn="0" w:noHBand="0" w:noVBand="1"/>
      </w:tblPr>
      <w:tblGrid>
        <w:gridCol w:w="849"/>
        <w:gridCol w:w="950"/>
        <w:gridCol w:w="3532"/>
        <w:gridCol w:w="1245"/>
      </w:tblGrid>
      <w:tr w:rsidR="00185FDC" w:rsidRPr="00AD6DD8" w14:paraId="44056724" w14:textId="77777777" w:rsidTr="00185FDC">
        <w:tc>
          <w:tcPr>
            <w:tcW w:w="0" w:type="auto"/>
          </w:tcPr>
          <w:p w14:paraId="01E3D688" w14:textId="77777777" w:rsidR="00185FDC" w:rsidRPr="00AD6DD8" w:rsidRDefault="00185FDC" w:rsidP="00FA42F2">
            <w:pPr>
              <w:rPr>
                <w:b/>
              </w:rPr>
            </w:pPr>
            <w:r>
              <w:rPr>
                <w:b/>
              </w:rPr>
              <w:t>Name</w:t>
            </w:r>
          </w:p>
        </w:tc>
        <w:tc>
          <w:tcPr>
            <w:tcW w:w="0" w:type="auto"/>
          </w:tcPr>
          <w:p w14:paraId="1CA9C8D8" w14:textId="77777777" w:rsidR="00185FDC" w:rsidRPr="00AD6DD8" w:rsidRDefault="00185FDC" w:rsidP="00FA42F2">
            <w:pPr>
              <w:rPr>
                <w:b/>
              </w:rPr>
            </w:pPr>
            <w:r>
              <w:rPr>
                <w:b/>
              </w:rPr>
              <w:t>Type</w:t>
            </w:r>
          </w:p>
        </w:tc>
        <w:tc>
          <w:tcPr>
            <w:tcW w:w="0" w:type="auto"/>
          </w:tcPr>
          <w:p w14:paraId="388ACB1B" w14:textId="77777777" w:rsidR="00185FDC" w:rsidRPr="00AD6DD8" w:rsidRDefault="00185FDC" w:rsidP="00FA42F2">
            <w:pPr>
              <w:rPr>
                <w:b/>
              </w:rPr>
            </w:pPr>
            <w:r w:rsidRPr="00AD6DD8">
              <w:rPr>
                <w:b/>
              </w:rPr>
              <w:t>Description</w:t>
            </w:r>
          </w:p>
        </w:tc>
        <w:tc>
          <w:tcPr>
            <w:tcW w:w="0" w:type="auto"/>
          </w:tcPr>
          <w:p w14:paraId="3F9EA3F9" w14:textId="77777777" w:rsidR="00185FDC" w:rsidRPr="00AD6DD8" w:rsidRDefault="00185FDC" w:rsidP="00FA42F2">
            <w:pPr>
              <w:rPr>
                <w:b/>
              </w:rPr>
            </w:pPr>
            <w:r w:rsidRPr="00AD6DD8">
              <w:rPr>
                <w:b/>
              </w:rPr>
              <w:t>Required</w:t>
            </w:r>
          </w:p>
        </w:tc>
      </w:tr>
      <w:tr w:rsidR="00185FDC" w14:paraId="469B3B11" w14:textId="77777777" w:rsidTr="00185FDC">
        <w:tc>
          <w:tcPr>
            <w:tcW w:w="0" w:type="auto"/>
          </w:tcPr>
          <w:p w14:paraId="1E52A832" w14:textId="77777777" w:rsidR="00185FDC" w:rsidRDefault="00185FDC" w:rsidP="00FA42F2">
            <w:r>
              <w:t>size</w:t>
            </w:r>
          </w:p>
        </w:tc>
        <w:tc>
          <w:tcPr>
            <w:tcW w:w="0" w:type="auto"/>
          </w:tcPr>
          <w:p w14:paraId="640B5104" w14:textId="77777777" w:rsidR="00185FDC" w:rsidRDefault="00185FDC" w:rsidP="00FA42F2">
            <w:r>
              <w:t>integer</w:t>
            </w:r>
          </w:p>
        </w:tc>
        <w:tc>
          <w:tcPr>
            <w:tcW w:w="0" w:type="auto"/>
          </w:tcPr>
          <w:p w14:paraId="212FF1E7" w14:textId="77777777" w:rsidR="00185FDC" w:rsidRDefault="00185FDC" w:rsidP="00FA42F2">
            <w:r>
              <w:t>Size of the placeholder, if known</w:t>
            </w:r>
          </w:p>
        </w:tc>
        <w:tc>
          <w:tcPr>
            <w:tcW w:w="0" w:type="auto"/>
          </w:tcPr>
          <w:p w14:paraId="475FF087" w14:textId="77777777" w:rsidR="00185FDC" w:rsidRDefault="00185FDC" w:rsidP="00FA42F2">
            <w:r>
              <w:t>NO</w:t>
            </w:r>
          </w:p>
        </w:tc>
      </w:tr>
    </w:tbl>
    <w:p w14:paraId="4C35D4B7" w14:textId="77777777" w:rsidR="00DF3A15" w:rsidRDefault="00DF3A15" w:rsidP="00DF3A15">
      <w:pPr>
        <w:pStyle w:val="Heading4"/>
      </w:pPr>
      <w:r>
        <w:t>Example</w:t>
      </w:r>
    </w:p>
    <w:p w14:paraId="482E4CA4" w14:textId="77777777" w:rsidR="00CC77D9" w:rsidRDefault="00CC77D9" w:rsidP="00CC77D9"/>
    <w:p w14:paraId="333F1974" w14:textId="77777777" w:rsidR="00CC77D9" w:rsidRDefault="00CC77D9" w:rsidP="00CC77D9">
      <w:pPr>
        <w:pStyle w:val="xml"/>
      </w:pPr>
      <w:r>
        <w:t>&lt;frameDef name=”myFrame”&gt;</w:t>
      </w:r>
    </w:p>
    <w:p w14:paraId="16C043DF" w14:textId="77777777" w:rsidR="00CC77D9" w:rsidRDefault="00CC77D9" w:rsidP="00CC77D9">
      <w:pPr>
        <w:pStyle w:val="xml"/>
      </w:pPr>
      <w:r>
        <w:tab/>
        <w:t>&lt;field startByte=”0” startBit=”0”&gt;</w:t>
      </w:r>
    </w:p>
    <w:p w14:paraId="68F8757C" w14:textId="77777777" w:rsidR="00CC77D9" w:rsidRDefault="00CC77D9" w:rsidP="00CC77D9">
      <w:pPr>
        <w:pStyle w:val="xml"/>
      </w:pPr>
      <w:r>
        <w:tab/>
      </w:r>
      <w:r>
        <w:tab/>
        <w:t>&lt;item name=”myItem1/&gt;</w:t>
      </w:r>
    </w:p>
    <w:p w14:paraId="1EC00E16" w14:textId="77777777" w:rsidR="00CC77D9" w:rsidRDefault="00CC77D9" w:rsidP="00CC77D9">
      <w:pPr>
        <w:pStyle w:val="xml"/>
      </w:pPr>
      <w:r>
        <w:tab/>
      </w:r>
      <w:r>
        <w:tab/>
        <w:t>&lt;item name=”myItem2”/&gt;</w:t>
      </w:r>
    </w:p>
    <w:p w14:paraId="48E91505" w14:textId="77777777" w:rsidR="00CC77D9" w:rsidRDefault="00CC77D9" w:rsidP="00CC77D9">
      <w:pPr>
        <w:pStyle w:val="xml"/>
      </w:pPr>
      <w:r>
        <w:tab/>
        <w:t>&lt;/field&gt;</w:t>
      </w:r>
    </w:p>
    <w:p w14:paraId="30D82F0B" w14:textId="77777777" w:rsidR="00CC77D9" w:rsidRDefault="00CC77D9" w:rsidP="00CC77D9">
      <w:pPr>
        <w:pStyle w:val="xml"/>
      </w:pPr>
    </w:p>
    <w:p w14:paraId="709184BF" w14:textId="77777777" w:rsidR="00CC77D9" w:rsidRDefault="00CC77D9" w:rsidP="00CC77D9">
      <w:pPr>
        <w:pStyle w:val="xml"/>
      </w:pPr>
      <w:r>
        <w:tab/>
        <w:t>&lt;field startByte=”24” startBit=”0”&gt;</w:t>
      </w:r>
    </w:p>
    <w:p w14:paraId="199E85BB" w14:textId="77777777" w:rsidR="00CC77D9" w:rsidRDefault="00CC77D9" w:rsidP="00CC77D9">
      <w:pPr>
        <w:pStyle w:val="xml"/>
      </w:pPr>
      <w:r>
        <w:tab/>
      </w:r>
      <w:r>
        <w:tab/>
        <w:t>&lt;itemCopy name=”myItem1” suffix=”_v2”/&gt;</w:t>
      </w:r>
    </w:p>
    <w:p w14:paraId="717D119A" w14:textId="77777777" w:rsidR="00CC77D9" w:rsidRDefault="00CC77D9" w:rsidP="00CC77D9">
      <w:pPr>
        <w:pStyle w:val="xml"/>
      </w:pPr>
      <w:r>
        <w:tab/>
      </w:r>
      <w:r>
        <w:tab/>
        <w:t>&lt;itemCopy name=”myItem2” suffix=”_v2”/&gt;</w:t>
      </w:r>
    </w:p>
    <w:p w14:paraId="66192366" w14:textId="77777777" w:rsidR="00CC77D9" w:rsidRDefault="00CC77D9" w:rsidP="00CC77D9">
      <w:pPr>
        <w:pStyle w:val="xml"/>
      </w:pPr>
      <w:r>
        <w:tab/>
      </w:r>
      <w:r>
        <w:tab/>
        <w:t>&lt;item name=”myItem”/&gt;</w:t>
      </w:r>
    </w:p>
    <w:p w14:paraId="6D6FF3F7" w14:textId="77777777" w:rsidR="00CC77D9" w:rsidRDefault="00CC77D9" w:rsidP="00CC77D9">
      <w:pPr>
        <w:pStyle w:val="xml"/>
      </w:pPr>
      <w:r>
        <w:tab/>
      </w:r>
      <w:r>
        <w:tab/>
        <w:t>&lt;placeholder size=”256”/&gt;</w:t>
      </w:r>
    </w:p>
    <w:p w14:paraId="7AEF4ADB" w14:textId="77777777" w:rsidR="00CC77D9" w:rsidRDefault="00CC77D9" w:rsidP="00CC77D9">
      <w:pPr>
        <w:pStyle w:val="xml"/>
      </w:pPr>
      <w:r>
        <w:tab/>
        <w:t>&lt;/field&gt;</w:t>
      </w:r>
    </w:p>
    <w:p w14:paraId="4917A4C6" w14:textId="77777777" w:rsidR="00CC77D9" w:rsidRPr="00CC77D9" w:rsidRDefault="00CC77D9" w:rsidP="00CC77D9">
      <w:pPr>
        <w:pStyle w:val="xml"/>
      </w:pPr>
      <w:r>
        <w:t>&lt;/frameDef&gt;</w:t>
      </w:r>
    </w:p>
    <w:p w14:paraId="2B192B74" w14:textId="77777777" w:rsidR="008C0D23" w:rsidRDefault="008C0D23" w:rsidP="008C0D23">
      <w:pPr>
        <w:pStyle w:val="Heading3"/>
      </w:pPr>
      <w:bookmarkStart w:id="97" w:name="_Toc451892379"/>
      <w:r>
        <w:t>&lt;command&gt;</w:t>
      </w:r>
      <w:bookmarkEnd w:id="97"/>
    </w:p>
    <w:p w14:paraId="7FA4CDB7" w14:textId="77777777" w:rsidR="008C0D23" w:rsidRPr="008C0D23" w:rsidRDefault="008C0D23" w:rsidP="008C0D23">
      <w:r>
        <w:t>See &lt;frameDef&gt;.</w:t>
      </w:r>
    </w:p>
    <w:p w14:paraId="7074D7BE" w14:textId="77777777" w:rsidR="00A739E2" w:rsidRDefault="00A739E2" w:rsidP="00FA42F2">
      <w:pPr>
        <w:pStyle w:val="Heading3"/>
      </w:pPr>
      <w:bookmarkStart w:id="98" w:name="_Toc451892380"/>
      <w:r>
        <w:t>&lt;alias&gt;</w:t>
      </w:r>
      <w:bookmarkEnd w:id="98"/>
    </w:p>
    <w:p w14:paraId="4D859460" w14:textId="77777777" w:rsidR="00A739E2" w:rsidRDefault="00A739E2" w:rsidP="00A739E2">
      <w:pPr>
        <w:pStyle w:val="Heading4"/>
      </w:pPr>
      <w:r>
        <w:t>Description</w:t>
      </w:r>
    </w:p>
    <w:p w14:paraId="189A0690" w14:textId="77777777" w:rsidR="00A739E2" w:rsidRDefault="00A739E2" w:rsidP="00A739E2">
      <w:r>
        <w:t>Declares a command alias.</w:t>
      </w:r>
    </w:p>
    <w:p w14:paraId="67FA7410" w14:textId="77777777" w:rsidR="00A739E2" w:rsidRDefault="00A739E2" w:rsidP="00A739E2">
      <w:pPr>
        <w:pStyle w:val="Heading4"/>
      </w:pPr>
      <w:r>
        <w:t>Parent</w:t>
      </w:r>
    </w:p>
    <w:p w14:paraId="0E437B08" w14:textId="51A8A059" w:rsidR="00A739E2" w:rsidRDefault="00A739E2" w:rsidP="00A739E2">
      <w:r>
        <w:t>&lt;</w:t>
      </w:r>
      <w:r w:rsidR="00CD458E">
        <w:t>hydra</w:t>
      </w:r>
      <w:r>
        <w:t>Def&gt;</w:t>
      </w:r>
    </w:p>
    <w:p w14:paraId="4DD3A6FD" w14:textId="77777777" w:rsidR="00A739E2" w:rsidRPr="00FA42F2" w:rsidRDefault="00A739E2" w:rsidP="00A739E2">
      <w:pPr>
        <w:pStyle w:val="Heading4"/>
      </w:pPr>
      <w:r>
        <w:t>Attributes</w:t>
      </w:r>
    </w:p>
    <w:tbl>
      <w:tblPr>
        <w:tblStyle w:val="TableGrid"/>
        <w:tblW w:w="0" w:type="auto"/>
        <w:tblLook w:val="04A0" w:firstRow="1" w:lastRow="0" w:firstColumn="1" w:lastColumn="0" w:noHBand="0" w:noVBand="1"/>
      </w:tblPr>
      <w:tblGrid>
        <w:gridCol w:w="1233"/>
        <w:gridCol w:w="819"/>
        <w:gridCol w:w="3304"/>
        <w:gridCol w:w="1245"/>
      </w:tblGrid>
      <w:tr w:rsidR="00A739E2" w:rsidRPr="00AD6DD8" w14:paraId="2C6CA3BF" w14:textId="77777777" w:rsidTr="00A739E2">
        <w:tc>
          <w:tcPr>
            <w:tcW w:w="0" w:type="auto"/>
          </w:tcPr>
          <w:p w14:paraId="4BBA23E2" w14:textId="77777777" w:rsidR="00A739E2" w:rsidRPr="00AD6DD8" w:rsidRDefault="00A739E2" w:rsidP="00A739E2">
            <w:pPr>
              <w:rPr>
                <w:b/>
              </w:rPr>
            </w:pPr>
            <w:r>
              <w:rPr>
                <w:b/>
              </w:rPr>
              <w:t>Name</w:t>
            </w:r>
          </w:p>
        </w:tc>
        <w:tc>
          <w:tcPr>
            <w:tcW w:w="0" w:type="auto"/>
          </w:tcPr>
          <w:p w14:paraId="3EFF6520" w14:textId="77777777" w:rsidR="00A739E2" w:rsidRPr="00AD6DD8" w:rsidRDefault="00A739E2" w:rsidP="00A739E2">
            <w:pPr>
              <w:rPr>
                <w:b/>
              </w:rPr>
            </w:pPr>
            <w:r>
              <w:rPr>
                <w:b/>
              </w:rPr>
              <w:t>Type</w:t>
            </w:r>
          </w:p>
        </w:tc>
        <w:tc>
          <w:tcPr>
            <w:tcW w:w="0" w:type="auto"/>
          </w:tcPr>
          <w:p w14:paraId="66D7562A" w14:textId="77777777" w:rsidR="00A739E2" w:rsidRPr="00AD6DD8" w:rsidRDefault="00A739E2" w:rsidP="00A739E2">
            <w:pPr>
              <w:rPr>
                <w:b/>
              </w:rPr>
            </w:pPr>
            <w:r w:rsidRPr="00AD6DD8">
              <w:rPr>
                <w:b/>
              </w:rPr>
              <w:t>Description</w:t>
            </w:r>
          </w:p>
        </w:tc>
        <w:tc>
          <w:tcPr>
            <w:tcW w:w="0" w:type="auto"/>
          </w:tcPr>
          <w:p w14:paraId="6E11656B" w14:textId="77777777" w:rsidR="00A739E2" w:rsidRPr="00AD6DD8" w:rsidRDefault="00A739E2" w:rsidP="00A739E2">
            <w:pPr>
              <w:rPr>
                <w:b/>
              </w:rPr>
            </w:pPr>
            <w:r w:rsidRPr="00AD6DD8">
              <w:rPr>
                <w:b/>
              </w:rPr>
              <w:t>Required</w:t>
            </w:r>
          </w:p>
        </w:tc>
      </w:tr>
      <w:tr w:rsidR="00A739E2" w14:paraId="622B21FE" w14:textId="77777777" w:rsidTr="00A739E2">
        <w:tc>
          <w:tcPr>
            <w:tcW w:w="0" w:type="auto"/>
          </w:tcPr>
          <w:p w14:paraId="5ED2A330" w14:textId="77777777" w:rsidR="00A739E2" w:rsidRDefault="00A739E2" w:rsidP="00A739E2">
            <w:r>
              <w:lastRenderedPageBreak/>
              <w:t>name</w:t>
            </w:r>
          </w:p>
        </w:tc>
        <w:tc>
          <w:tcPr>
            <w:tcW w:w="0" w:type="auto"/>
          </w:tcPr>
          <w:p w14:paraId="51CB493E" w14:textId="77777777" w:rsidR="00A739E2" w:rsidRDefault="00A739E2" w:rsidP="00A739E2">
            <w:r>
              <w:t>string</w:t>
            </w:r>
          </w:p>
        </w:tc>
        <w:tc>
          <w:tcPr>
            <w:tcW w:w="0" w:type="auto"/>
          </w:tcPr>
          <w:p w14:paraId="7EC5C36F" w14:textId="77777777" w:rsidR="00A739E2" w:rsidRDefault="00A739E2" w:rsidP="00A739E2">
            <w:r>
              <w:t>Name of the alias</w:t>
            </w:r>
          </w:p>
        </w:tc>
        <w:tc>
          <w:tcPr>
            <w:tcW w:w="0" w:type="auto"/>
          </w:tcPr>
          <w:p w14:paraId="03E77975" w14:textId="77777777" w:rsidR="00A739E2" w:rsidRDefault="00A739E2" w:rsidP="00A739E2">
            <w:r>
              <w:t>YES</w:t>
            </w:r>
          </w:p>
        </w:tc>
      </w:tr>
      <w:tr w:rsidR="00A739E2" w14:paraId="6D065C16" w14:textId="77777777" w:rsidTr="00A739E2">
        <w:tc>
          <w:tcPr>
            <w:tcW w:w="0" w:type="auto"/>
          </w:tcPr>
          <w:p w14:paraId="2BC3F8B9" w14:textId="77777777" w:rsidR="00A739E2" w:rsidRDefault="00A739E2" w:rsidP="00A739E2">
            <w:r>
              <w:t>command</w:t>
            </w:r>
          </w:p>
        </w:tc>
        <w:tc>
          <w:tcPr>
            <w:tcW w:w="0" w:type="auto"/>
          </w:tcPr>
          <w:p w14:paraId="182996D1" w14:textId="77777777" w:rsidR="00A739E2" w:rsidRDefault="00A739E2" w:rsidP="00A739E2">
            <w:r>
              <w:t>string</w:t>
            </w:r>
          </w:p>
        </w:tc>
        <w:tc>
          <w:tcPr>
            <w:tcW w:w="0" w:type="auto"/>
          </w:tcPr>
          <w:p w14:paraId="0E8B9FF4" w14:textId="77777777" w:rsidR="00A739E2" w:rsidRDefault="00A739E2" w:rsidP="00A739E2">
            <w:r>
              <w:t>Name of the command to alias</w:t>
            </w:r>
          </w:p>
        </w:tc>
        <w:tc>
          <w:tcPr>
            <w:tcW w:w="0" w:type="auto"/>
          </w:tcPr>
          <w:p w14:paraId="1D8406D2" w14:textId="77777777" w:rsidR="00A739E2" w:rsidRDefault="00A739E2" w:rsidP="00A739E2">
            <w:r>
              <w:t>YES</w:t>
            </w:r>
          </w:p>
        </w:tc>
      </w:tr>
    </w:tbl>
    <w:p w14:paraId="2807A1DE" w14:textId="77777777" w:rsidR="00A739E2" w:rsidRDefault="00A739E2" w:rsidP="00A739E2">
      <w:pPr>
        <w:pStyle w:val="Heading4"/>
      </w:pPr>
      <w:r>
        <w:t>Children</w:t>
      </w:r>
    </w:p>
    <w:p w14:paraId="47D98E73" w14:textId="77777777" w:rsidR="00A739E2" w:rsidRDefault="00A739E2" w:rsidP="00A739E2">
      <w:pPr>
        <w:pStyle w:val="Heading5"/>
      </w:pPr>
      <w:r>
        <w:t>&lt;argument&gt;</w:t>
      </w:r>
    </w:p>
    <w:p w14:paraId="003AB297" w14:textId="77777777" w:rsidR="00B249C7" w:rsidRDefault="00B249C7" w:rsidP="00B249C7">
      <w:r>
        <w:t>Occurrences: [0 … *]</w:t>
      </w:r>
    </w:p>
    <w:p w14:paraId="66E1F20A" w14:textId="77777777" w:rsidR="00B249C7" w:rsidRDefault="00B249C7" w:rsidP="00B249C7">
      <w:r>
        <w:t>Description: Provides new value for argument id</w:t>
      </w:r>
    </w:p>
    <w:p w14:paraId="050F69C4" w14:textId="77777777" w:rsidR="00B249C7" w:rsidRPr="00DF3A15" w:rsidRDefault="00B249C7" w:rsidP="00B249C7">
      <w:r>
        <w:t>Attributes:</w:t>
      </w:r>
    </w:p>
    <w:tbl>
      <w:tblPr>
        <w:tblStyle w:val="TableGrid"/>
        <w:tblW w:w="0" w:type="auto"/>
        <w:tblLook w:val="04A0" w:firstRow="1" w:lastRow="0" w:firstColumn="1" w:lastColumn="0" w:noHBand="0" w:noVBand="1"/>
      </w:tblPr>
      <w:tblGrid>
        <w:gridCol w:w="849"/>
        <w:gridCol w:w="819"/>
        <w:gridCol w:w="4147"/>
        <w:gridCol w:w="1245"/>
      </w:tblGrid>
      <w:tr w:rsidR="00B249C7" w:rsidRPr="00AD6DD8" w14:paraId="54095C36" w14:textId="77777777" w:rsidTr="00CB1F31">
        <w:tc>
          <w:tcPr>
            <w:tcW w:w="0" w:type="auto"/>
          </w:tcPr>
          <w:p w14:paraId="3B5936EE" w14:textId="77777777" w:rsidR="00B249C7" w:rsidRPr="00AD6DD8" w:rsidRDefault="00B249C7" w:rsidP="00CB1F31">
            <w:pPr>
              <w:rPr>
                <w:b/>
              </w:rPr>
            </w:pPr>
            <w:r>
              <w:rPr>
                <w:b/>
              </w:rPr>
              <w:t>Name</w:t>
            </w:r>
          </w:p>
        </w:tc>
        <w:tc>
          <w:tcPr>
            <w:tcW w:w="0" w:type="auto"/>
          </w:tcPr>
          <w:p w14:paraId="689D212D" w14:textId="77777777" w:rsidR="00B249C7" w:rsidRPr="00AD6DD8" w:rsidRDefault="00B249C7" w:rsidP="00CB1F31">
            <w:pPr>
              <w:rPr>
                <w:b/>
              </w:rPr>
            </w:pPr>
            <w:r>
              <w:rPr>
                <w:b/>
              </w:rPr>
              <w:t>Type</w:t>
            </w:r>
          </w:p>
        </w:tc>
        <w:tc>
          <w:tcPr>
            <w:tcW w:w="0" w:type="auto"/>
          </w:tcPr>
          <w:p w14:paraId="6F0E9795" w14:textId="77777777" w:rsidR="00B249C7" w:rsidRPr="00AD6DD8" w:rsidRDefault="00B249C7" w:rsidP="00CB1F31">
            <w:pPr>
              <w:rPr>
                <w:b/>
              </w:rPr>
            </w:pPr>
            <w:r w:rsidRPr="00AD6DD8">
              <w:rPr>
                <w:b/>
              </w:rPr>
              <w:t>Description</w:t>
            </w:r>
          </w:p>
        </w:tc>
        <w:tc>
          <w:tcPr>
            <w:tcW w:w="0" w:type="auto"/>
          </w:tcPr>
          <w:p w14:paraId="1DDA1FF9" w14:textId="77777777" w:rsidR="00B249C7" w:rsidRPr="00AD6DD8" w:rsidRDefault="00B249C7" w:rsidP="00CB1F31">
            <w:pPr>
              <w:rPr>
                <w:b/>
              </w:rPr>
            </w:pPr>
            <w:r w:rsidRPr="00AD6DD8">
              <w:rPr>
                <w:b/>
              </w:rPr>
              <w:t>Required</w:t>
            </w:r>
          </w:p>
        </w:tc>
      </w:tr>
      <w:tr w:rsidR="00B249C7" w14:paraId="30EE5DB2" w14:textId="77777777" w:rsidTr="00CB1F31">
        <w:tc>
          <w:tcPr>
            <w:tcW w:w="0" w:type="auto"/>
          </w:tcPr>
          <w:p w14:paraId="06236BC5" w14:textId="77777777" w:rsidR="00B249C7" w:rsidRDefault="00B249C7" w:rsidP="00CB1F31">
            <w:r>
              <w:t>id</w:t>
            </w:r>
          </w:p>
        </w:tc>
        <w:tc>
          <w:tcPr>
            <w:tcW w:w="0" w:type="auto"/>
          </w:tcPr>
          <w:p w14:paraId="17EA2A7A" w14:textId="77777777" w:rsidR="00B249C7" w:rsidRDefault="00B249C7" w:rsidP="00CB1F31">
            <w:r>
              <w:t>string</w:t>
            </w:r>
          </w:p>
        </w:tc>
        <w:tc>
          <w:tcPr>
            <w:tcW w:w="0" w:type="auto"/>
          </w:tcPr>
          <w:p w14:paraId="0D6C4FDB" w14:textId="77777777" w:rsidR="00B249C7" w:rsidRDefault="00B249C7" w:rsidP="00CB1F31">
            <w:r>
              <w:t>ID of the argument from the command</w:t>
            </w:r>
          </w:p>
        </w:tc>
        <w:tc>
          <w:tcPr>
            <w:tcW w:w="0" w:type="auto"/>
          </w:tcPr>
          <w:p w14:paraId="0F404D9E" w14:textId="77777777" w:rsidR="00B249C7" w:rsidRDefault="00B249C7" w:rsidP="00CB1F31">
            <w:r>
              <w:t>YES</w:t>
            </w:r>
          </w:p>
        </w:tc>
      </w:tr>
      <w:tr w:rsidR="00B249C7" w14:paraId="16A4FD9C" w14:textId="77777777" w:rsidTr="00CB1F31">
        <w:tc>
          <w:tcPr>
            <w:tcW w:w="0" w:type="auto"/>
          </w:tcPr>
          <w:p w14:paraId="438D5174" w14:textId="77777777" w:rsidR="00B249C7" w:rsidRDefault="00B249C7" w:rsidP="00CB1F31">
            <w:r>
              <w:t>value</w:t>
            </w:r>
          </w:p>
        </w:tc>
        <w:tc>
          <w:tcPr>
            <w:tcW w:w="0" w:type="auto"/>
          </w:tcPr>
          <w:p w14:paraId="1F7A962D" w14:textId="77777777" w:rsidR="00B249C7" w:rsidRDefault="00B249C7" w:rsidP="00CB1F31">
            <w:r>
              <w:t>string</w:t>
            </w:r>
          </w:p>
        </w:tc>
        <w:tc>
          <w:tcPr>
            <w:tcW w:w="0" w:type="auto"/>
          </w:tcPr>
          <w:p w14:paraId="3CDFF751" w14:textId="77777777" w:rsidR="00B249C7" w:rsidRDefault="00B249C7" w:rsidP="00CB1F31">
            <w:r>
              <w:t>Value of the argument</w:t>
            </w:r>
          </w:p>
        </w:tc>
        <w:tc>
          <w:tcPr>
            <w:tcW w:w="0" w:type="auto"/>
          </w:tcPr>
          <w:p w14:paraId="771FB663" w14:textId="77777777" w:rsidR="00B249C7" w:rsidRDefault="00B249C7" w:rsidP="00CB1F31">
            <w:r>
              <w:t>YES</w:t>
            </w:r>
          </w:p>
        </w:tc>
      </w:tr>
    </w:tbl>
    <w:p w14:paraId="52A21712" w14:textId="77777777" w:rsidR="00A739E2" w:rsidRPr="00A739E2" w:rsidRDefault="00A739E2" w:rsidP="00A739E2"/>
    <w:p w14:paraId="2F5BFFBB" w14:textId="77777777" w:rsidR="00A739E2" w:rsidRDefault="00A739E2" w:rsidP="00A739E2">
      <w:pPr>
        <w:pStyle w:val="Heading4"/>
      </w:pPr>
      <w:r>
        <w:t>Example</w:t>
      </w:r>
    </w:p>
    <w:p w14:paraId="776E7BE0" w14:textId="77777777" w:rsidR="00A739E2" w:rsidRDefault="00A739E2" w:rsidP="00A739E2">
      <w:pPr>
        <w:pStyle w:val="xml"/>
      </w:pPr>
    </w:p>
    <w:p w14:paraId="6493437F" w14:textId="77777777" w:rsidR="00A739E2" w:rsidRDefault="00A739E2" w:rsidP="00A739E2">
      <w:pPr>
        <w:pStyle w:val="xml"/>
      </w:pPr>
      <w:r>
        <w:t>&lt;alias name=”myCommandAlias” item=”myCommand”&gt;</w:t>
      </w:r>
    </w:p>
    <w:p w14:paraId="00915A8C" w14:textId="77777777" w:rsidR="00A739E2" w:rsidRDefault="00A739E2" w:rsidP="00A739E2">
      <w:pPr>
        <w:pStyle w:val="xml"/>
      </w:pPr>
      <w:r>
        <w:tab/>
        <w:t>&lt;argument id=”arg1” value=”value1”/&gt;</w:t>
      </w:r>
    </w:p>
    <w:p w14:paraId="634B668D" w14:textId="77777777" w:rsidR="00A739E2" w:rsidRDefault="00A739E2" w:rsidP="00A739E2">
      <w:pPr>
        <w:pStyle w:val="xml"/>
      </w:pPr>
      <w:r>
        <w:tab/>
        <w:t>&lt;argument id=”arg2” value=”value2”/&gt;</w:t>
      </w:r>
    </w:p>
    <w:p w14:paraId="5EAA2A2E" w14:textId="77777777" w:rsidR="00A739E2" w:rsidRPr="00A739E2" w:rsidRDefault="00A739E2" w:rsidP="00A739E2">
      <w:pPr>
        <w:pStyle w:val="xml"/>
        <w:ind w:left="0"/>
      </w:pPr>
      <w:r>
        <w:tab/>
        <w:t>&lt;/alias&gt;</w:t>
      </w:r>
    </w:p>
    <w:p w14:paraId="41210EC9" w14:textId="77777777" w:rsidR="00972E54" w:rsidRDefault="00FA42F2" w:rsidP="00FA42F2">
      <w:pPr>
        <w:pStyle w:val="Heading3"/>
      </w:pPr>
      <w:bookmarkStart w:id="99" w:name="_Toc451892381"/>
      <w:r>
        <w:t>&lt;senderDef&gt;</w:t>
      </w:r>
      <w:bookmarkEnd w:id="99"/>
    </w:p>
    <w:p w14:paraId="2C411A53" w14:textId="77777777" w:rsidR="00FA42F2" w:rsidRDefault="00FA42F2" w:rsidP="00FA42F2">
      <w:pPr>
        <w:pStyle w:val="Heading4"/>
      </w:pPr>
      <w:r>
        <w:t>Description</w:t>
      </w:r>
    </w:p>
    <w:p w14:paraId="589BABCE" w14:textId="77777777" w:rsidR="00FA42F2" w:rsidRDefault="00FA42F2" w:rsidP="00FA42F2">
      <w:r>
        <w:t>Defines a sender process to send commands at regular intervals.</w:t>
      </w:r>
    </w:p>
    <w:p w14:paraId="671AECE1" w14:textId="77777777" w:rsidR="00FA42F2" w:rsidRDefault="00FA42F2" w:rsidP="00FA42F2">
      <w:pPr>
        <w:pStyle w:val="Heading4"/>
      </w:pPr>
      <w:r>
        <w:t>Parent</w:t>
      </w:r>
    </w:p>
    <w:p w14:paraId="0EFE54EC" w14:textId="5153A422" w:rsidR="00FA42F2" w:rsidRDefault="00FA42F2" w:rsidP="00FA42F2">
      <w:r>
        <w:t>&lt;</w:t>
      </w:r>
      <w:r w:rsidR="00CD458E">
        <w:t>hydra</w:t>
      </w:r>
      <w:r>
        <w:t>Def&gt;</w:t>
      </w:r>
    </w:p>
    <w:p w14:paraId="4E0CABC3" w14:textId="77777777" w:rsidR="00FA42F2" w:rsidRPr="00FA42F2" w:rsidRDefault="00FA42F2" w:rsidP="00FA42F2">
      <w:pPr>
        <w:pStyle w:val="Heading4"/>
      </w:pPr>
      <w:r>
        <w:t>Attributes</w:t>
      </w:r>
    </w:p>
    <w:tbl>
      <w:tblPr>
        <w:tblStyle w:val="TableGrid"/>
        <w:tblW w:w="0" w:type="auto"/>
        <w:tblLook w:val="04A0" w:firstRow="1" w:lastRow="0" w:firstColumn="1" w:lastColumn="0" w:noHBand="0" w:noVBand="1"/>
      </w:tblPr>
      <w:tblGrid>
        <w:gridCol w:w="1018"/>
        <w:gridCol w:w="950"/>
        <w:gridCol w:w="3789"/>
        <w:gridCol w:w="1245"/>
      </w:tblGrid>
      <w:tr w:rsidR="00365DEF" w:rsidRPr="00AD6DD8" w14:paraId="1D894AB5" w14:textId="77777777" w:rsidTr="00365DEF">
        <w:tc>
          <w:tcPr>
            <w:tcW w:w="0" w:type="auto"/>
          </w:tcPr>
          <w:p w14:paraId="5726435C" w14:textId="77777777" w:rsidR="00365DEF" w:rsidRPr="00AD6DD8" w:rsidRDefault="00365DEF" w:rsidP="00FA42F2">
            <w:pPr>
              <w:rPr>
                <w:b/>
              </w:rPr>
            </w:pPr>
            <w:r>
              <w:rPr>
                <w:b/>
              </w:rPr>
              <w:t>Name</w:t>
            </w:r>
          </w:p>
        </w:tc>
        <w:tc>
          <w:tcPr>
            <w:tcW w:w="0" w:type="auto"/>
          </w:tcPr>
          <w:p w14:paraId="71F3135C" w14:textId="77777777" w:rsidR="00365DEF" w:rsidRPr="00AD6DD8" w:rsidRDefault="00365DEF" w:rsidP="00FA42F2">
            <w:pPr>
              <w:rPr>
                <w:b/>
              </w:rPr>
            </w:pPr>
            <w:r>
              <w:rPr>
                <w:b/>
              </w:rPr>
              <w:t>Type</w:t>
            </w:r>
          </w:p>
        </w:tc>
        <w:tc>
          <w:tcPr>
            <w:tcW w:w="0" w:type="auto"/>
          </w:tcPr>
          <w:p w14:paraId="153AA2B1" w14:textId="77777777" w:rsidR="00365DEF" w:rsidRPr="00AD6DD8" w:rsidRDefault="00365DEF" w:rsidP="00FA42F2">
            <w:pPr>
              <w:rPr>
                <w:b/>
              </w:rPr>
            </w:pPr>
            <w:r w:rsidRPr="00AD6DD8">
              <w:rPr>
                <w:b/>
              </w:rPr>
              <w:t>Description</w:t>
            </w:r>
          </w:p>
        </w:tc>
        <w:tc>
          <w:tcPr>
            <w:tcW w:w="0" w:type="auto"/>
          </w:tcPr>
          <w:p w14:paraId="058013EE" w14:textId="77777777" w:rsidR="00365DEF" w:rsidRPr="00AD6DD8" w:rsidRDefault="00365DEF" w:rsidP="00FA42F2">
            <w:pPr>
              <w:rPr>
                <w:b/>
              </w:rPr>
            </w:pPr>
            <w:r w:rsidRPr="00AD6DD8">
              <w:rPr>
                <w:b/>
              </w:rPr>
              <w:t>Required</w:t>
            </w:r>
          </w:p>
        </w:tc>
      </w:tr>
      <w:tr w:rsidR="00365DEF" w14:paraId="15F326FE" w14:textId="77777777" w:rsidTr="00365DEF">
        <w:tc>
          <w:tcPr>
            <w:tcW w:w="0" w:type="auto"/>
          </w:tcPr>
          <w:p w14:paraId="3703D2E7" w14:textId="77777777" w:rsidR="00365DEF" w:rsidRDefault="00365DEF" w:rsidP="00FA42F2">
            <w:r>
              <w:t>name</w:t>
            </w:r>
          </w:p>
        </w:tc>
        <w:tc>
          <w:tcPr>
            <w:tcW w:w="0" w:type="auto"/>
          </w:tcPr>
          <w:p w14:paraId="28BEB6E5" w14:textId="77777777" w:rsidR="00365DEF" w:rsidRDefault="00365DEF" w:rsidP="00FA42F2">
            <w:r>
              <w:t>string</w:t>
            </w:r>
          </w:p>
        </w:tc>
        <w:tc>
          <w:tcPr>
            <w:tcW w:w="0" w:type="auto"/>
          </w:tcPr>
          <w:p w14:paraId="377B33E7" w14:textId="77777777" w:rsidR="00365DEF" w:rsidRDefault="00365DEF" w:rsidP="00FA42F2">
            <w:r>
              <w:t>Unique name for this sender</w:t>
            </w:r>
          </w:p>
        </w:tc>
        <w:tc>
          <w:tcPr>
            <w:tcW w:w="0" w:type="auto"/>
          </w:tcPr>
          <w:p w14:paraId="0C82EE0D" w14:textId="77777777" w:rsidR="00365DEF" w:rsidRDefault="00365DEF" w:rsidP="00FA42F2">
            <w:r>
              <w:t>YES</w:t>
            </w:r>
          </w:p>
        </w:tc>
      </w:tr>
      <w:tr w:rsidR="00365DEF" w14:paraId="0F5226C0" w14:textId="77777777" w:rsidTr="00365DEF">
        <w:tc>
          <w:tcPr>
            <w:tcW w:w="0" w:type="auto"/>
          </w:tcPr>
          <w:p w14:paraId="2C2B8F94" w14:textId="77777777" w:rsidR="00365DEF" w:rsidRDefault="00365DEF" w:rsidP="00FA42F2">
            <w:r>
              <w:t>interval</w:t>
            </w:r>
          </w:p>
        </w:tc>
        <w:tc>
          <w:tcPr>
            <w:tcW w:w="0" w:type="auto"/>
          </w:tcPr>
          <w:p w14:paraId="1E2FE82D" w14:textId="77777777" w:rsidR="00365DEF" w:rsidRDefault="00365DEF" w:rsidP="00FA42F2">
            <w:r>
              <w:t>integer</w:t>
            </w:r>
          </w:p>
        </w:tc>
        <w:tc>
          <w:tcPr>
            <w:tcW w:w="0" w:type="auto"/>
          </w:tcPr>
          <w:p w14:paraId="2EEABDCC" w14:textId="77777777" w:rsidR="00365DEF" w:rsidRDefault="00365DEF" w:rsidP="00FA42F2">
            <w:r>
              <w:t>Number of ms between each frame</w:t>
            </w:r>
          </w:p>
        </w:tc>
        <w:tc>
          <w:tcPr>
            <w:tcW w:w="0" w:type="auto"/>
          </w:tcPr>
          <w:p w14:paraId="7E7FFE77" w14:textId="77777777" w:rsidR="00365DEF" w:rsidRDefault="00365DEF" w:rsidP="00FA42F2">
            <w:r>
              <w:t>YES</w:t>
            </w:r>
          </w:p>
        </w:tc>
      </w:tr>
      <w:tr w:rsidR="00365DEF" w14:paraId="6E8A0460" w14:textId="77777777" w:rsidTr="00365DEF">
        <w:tc>
          <w:tcPr>
            <w:tcW w:w="0" w:type="auto"/>
          </w:tcPr>
          <w:p w14:paraId="5DA54F9E" w14:textId="77777777" w:rsidR="00365DEF" w:rsidRDefault="00365DEF" w:rsidP="00FA42F2">
            <w:r>
              <w:t>frame</w:t>
            </w:r>
          </w:p>
        </w:tc>
        <w:tc>
          <w:tcPr>
            <w:tcW w:w="0" w:type="auto"/>
          </w:tcPr>
          <w:p w14:paraId="29EC3F42" w14:textId="77777777" w:rsidR="00365DEF" w:rsidRDefault="00365DEF" w:rsidP="00FA42F2">
            <w:r>
              <w:t>string</w:t>
            </w:r>
          </w:p>
        </w:tc>
        <w:tc>
          <w:tcPr>
            <w:tcW w:w="0" w:type="auto"/>
          </w:tcPr>
          <w:p w14:paraId="67439F2A" w14:textId="77777777" w:rsidR="00365DEF" w:rsidRDefault="00365DEF" w:rsidP="00FA42F2">
            <w:r>
              <w:t>Name of the frame to send</w:t>
            </w:r>
          </w:p>
        </w:tc>
        <w:tc>
          <w:tcPr>
            <w:tcW w:w="0" w:type="auto"/>
          </w:tcPr>
          <w:p w14:paraId="283E0672" w14:textId="77777777" w:rsidR="00365DEF" w:rsidRDefault="00365DEF" w:rsidP="00FA42F2">
            <w:r>
              <w:t>YES</w:t>
            </w:r>
          </w:p>
        </w:tc>
      </w:tr>
    </w:tbl>
    <w:p w14:paraId="3FD6C339" w14:textId="77777777" w:rsidR="00E51CBF" w:rsidRDefault="00E51CBF" w:rsidP="00E51CBF">
      <w:pPr>
        <w:pStyle w:val="Heading4"/>
      </w:pPr>
      <w:r>
        <w:t>Example</w:t>
      </w:r>
    </w:p>
    <w:p w14:paraId="2D0C2E5C" w14:textId="77777777" w:rsidR="00CC77D9" w:rsidRDefault="00CC77D9" w:rsidP="00CC77D9">
      <w:pPr>
        <w:pStyle w:val="xml"/>
      </w:pPr>
    </w:p>
    <w:p w14:paraId="475B524B" w14:textId="77777777" w:rsidR="00CC77D9" w:rsidRPr="00CC77D9" w:rsidRDefault="00CC77D9" w:rsidP="00CC77D9">
      <w:pPr>
        <w:pStyle w:val="xml"/>
      </w:pPr>
      <w:r>
        <w:t>&lt;senderDef name=”mySender” interval=”2000” frame=”noop”/&gt;</w:t>
      </w:r>
    </w:p>
    <w:p w14:paraId="1570DD0B" w14:textId="77777777" w:rsidR="00FD5611" w:rsidRDefault="00E51CBF" w:rsidP="00E51CBF">
      <w:pPr>
        <w:pStyle w:val="Heading3"/>
      </w:pPr>
      <w:bookmarkStart w:id="100" w:name="_Toc451892382"/>
      <w:r>
        <w:t>&lt;senderFile&gt;</w:t>
      </w:r>
      <w:bookmarkEnd w:id="100"/>
    </w:p>
    <w:p w14:paraId="25DCA1A6" w14:textId="77777777" w:rsidR="00E51CBF" w:rsidRDefault="00E51CBF" w:rsidP="00E51CBF">
      <w:pPr>
        <w:pStyle w:val="Heading4"/>
      </w:pPr>
      <w:r>
        <w:t>Description</w:t>
      </w:r>
    </w:p>
    <w:p w14:paraId="1C322F0E" w14:textId="77777777" w:rsidR="00E51CBF" w:rsidRDefault="00E51CBF" w:rsidP="00E51CBF">
      <w:r>
        <w:t>Defines a sender process to send memory load commands.</w:t>
      </w:r>
    </w:p>
    <w:p w14:paraId="4C43E614" w14:textId="77777777" w:rsidR="00E51CBF" w:rsidRPr="00E51CBF" w:rsidRDefault="00E51CBF" w:rsidP="00E51CBF">
      <w:pPr>
        <w:pStyle w:val="Heading4"/>
      </w:pPr>
      <w:r>
        <w:t>Attributes</w:t>
      </w:r>
    </w:p>
    <w:tbl>
      <w:tblPr>
        <w:tblStyle w:val="TableGrid"/>
        <w:tblW w:w="0" w:type="auto"/>
        <w:tblLook w:val="04A0" w:firstRow="1" w:lastRow="0" w:firstColumn="1" w:lastColumn="0" w:noHBand="0" w:noVBand="1"/>
      </w:tblPr>
      <w:tblGrid>
        <w:gridCol w:w="1052"/>
        <w:gridCol w:w="950"/>
        <w:gridCol w:w="5383"/>
        <w:gridCol w:w="1245"/>
      </w:tblGrid>
      <w:tr w:rsidR="00365DEF" w:rsidRPr="00AD6DD8" w14:paraId="6F006A53" w14:textId="77777777" w:rsidTr="00365DEF">
        <w:tc>
          <w:tcPr>
            <w:tcW w:w="0" w:type="auto"/>
          </w:tcPr>
          <w:p w14:paraId="63DE7DBB" w14:textId="77777777" w:rsidR="00365DEF" w:rsidRPr="00AD6DD8" w:rsidRDefault="00365DEF" w:rsidP="00FA42F2">
            <w:pPr>
              <w:rPr>
                <w:b/>
              </w:rPr>
            </w:pPr>
            <w:r>
              <w:rPr>
                <w:b/>
              </w:rPr>
              <w:t>Name</w:t>
            </w:r>
          </w:p>
        </w:tc>
        <w:tc>
          <w:tcPr>
            <w:tcW w:w="0" w:type="auto"/>
          </w:tcPr>
          <w:p w14:paraId="698A616C" w14:textId="77777777" w:rsidR="00365DEF" w:rsidRPr="00AD6DD8" w:rsidRDefault="00365DEF" w:rsidP="00FA42F2">
            <w:pPr>
              <w:rPr>
                <w:b/>
              </w:rPr>
            </w:pPr>
            <w:r>
              <w:rPr>
                <w:b/>
              </w:rPr>
              <w:t>Type</w:t>
            </w:r>
          </w:p>
        </w:tc>
        <w:tc>
          <w:tcPr>
            <w:tcW w:w="0" w:type="auto"/>
          </w:tcPr>
          <w:p w14:paraId="7CC85B0D" w14:textId="77777777" w:rsidR="00365DEF" w:rsidRPr="00AD6DD8" w:rsidRDefault="00365DEF" w:rsidP="00FA42F2">
            <w:pPr>
              <w:rPr>
                <w:b/>
              </w:rPr>
            </w:pPr>
            <w:r w:rsidRPr="00AD6DD8">
              <w:rPr>
                <w:b/>
              </w:rPr>
              <w:t>Description</w:t>
            </w:r>
          </w:p>
        </w:tc>
        <w:tc>
          <w:tcPr>
            <w:tcW w:w="0" w:type="auto"/>
          </w:tcPr>
          <w:p w14:paraId="2D59F45D" w14:textId="77777777" w:rsidR="00365DEF" w:rsidRPr="00AD6DD8" w:rsidRDefault="00365DEF" w:rsidP="00FA42F2">
            <w:pPr>
              <w:rPr>
                <w:b/>
              </w:rPr>
            </w:pPr>
            <w:r w:rsidRPr="00AD6DD8">
              <w:rPr>
                <w:b/>
              </w:rPr>
              <w:t>Required</w:t>
            </w:r>
          </w:p>
        </w:tc>
      </w:tr>
      <w:tr w:rsidR="00365DEF" w14:paraId="174E7C8C" w14:textId="77777777" w:rsidTr="00365DEF">
        <w:tc>
          <w:tcPr>
            <w:tcW w:w="0" w:type="auto"/>
          </w:tcPr>
          <w:p w14:paraId="7DFBEA7C" w14:textId="77777777" w:rsidR="00365DEF" w:rsidRDefault="00365DEF" w:rsidP="00FA42F2">
            <w:r>
              <w:t>name</w:t>
            </w:r>
          </w:p>
        </w:tc>
        <w:tc>
          <w:tcPr>
            <w:tcW w:w="0" w:type="auto"/>
          </w:tcPr>
          <w:p w14:paraId="445F8C76" w14:textId="77777777" w:rsidR="00365DEF" w:rsidRDefault="00365DEF" w:rsidP="00FA42F2">
            <w:r>
              <w:t>string</w:t>
            </w:r>
          </w:p>
        </w:tc>
        <w:tc>
          <w:tcPr>
            <w:tcW w:w="0" w:type="auto"/>
          </w:tcPr>
          <w:p w14:paraId="209C569F" w14:textId="77777777" w:rsidR="00365DEF" w:rsidRDefault="00365DEF" w:rsidP="00FA42F2">
            <w:r>
              <w:t>Unique name for this sender</w:t>
            </w:r>
          </w:p>
        </w:tc>
        <w:tc>
          <w:tcPr>
            <w:tcW w:w="0" w:type="auto"/>
          </w:tcPr>
          <w:p w14:paraId="28B3DDBE" w14:textId="77777777" w:rsidR="00365DEF" w:rsidRDefault="00365DEF" w:rsidP="00FA42F2">
            <w:r>
              <w:t>YES</w:t>
            </w:r>
          </w:p>
        </w:tc>
      </w:tr>
      <w:tr w:rsidR="00365DEF" w14:paraId="01D54DB7" w14:textId="77777777" w:rsidTr="00365DEF">
        <w:tc>
          <w:tcPr>
            <w:tcW w:w="0" w:type="auto"/>
          </w:tcPr>
          <w:p w14:paraId="390CB504" w14:textId="77777777" w:rsidR="00365DEF" w:rsidRDefault="00365DEF" w:rsidP="00FA42F2">
            <w:r>
              <w:t>interval</w:t>
            </w:r>
          </w:p>
        </w:tc>
        <w:tc>
          <w:tcPr>
            <w:tcW w:w="0" w:type="auto"/>
          </w:tcPr>
          <w:p w14:paraId="37893019" w14:textId="77777777" w:rsidR="00365DEF" w:rsidRDefault="00365DEF" w:rsidP="00FA42F2">
            <w:r>
              <w:t>integer</w:t>
            </w:r>
          </w:p>
        </w:tc>
        <w:tc>
          <w:tcPr>
            <w:tcW w:w="0" w:type="auto"/>
          </w:tcPr>
          <w:p w14:paraId="2506FA2A" w14:textId="77777777" w:rsidR="00365DEF" w:rsidRDefault="00365DEF" w:rsidP="00FA42F2">
            <w:r>
              <w:t>Number of ms between each frame</w:t>
            </w:r>
          </w:p>
        </w:tc>
        <w:tc>
          <w:tcPr>
            <w:tcW w:w="0" w:type="auto"/>
          </w:tcPr>
          <w:p w14:paraId="17B7D0E3" w14:textId="77777777" w:rsidR="00365DEF" w:rsidRDefault="00365DEF" w:rsidP="00FA42F2">
            <w:r>
              <w:t>YES</w:t>
            </w:r>
          </w:p>
        </w:tc>
      </w:tr>
      <w:tr w:rsidR="00365DEF" w14:paraId="3AEC113D" w14:textId="77777777" w:rsidTr="00365DEF">
        <w:tc>
          <w:tcPr>
            <w:tcW w:w="0" w:type="auto"/>
          </w:tcPr>
          <w:p w14:paraId="6F131043" w14:textId="77777777" w:rsidR="00365DEF" w:rsidRDefault="00365DEF" w:rsidP="00FA42F2">
            <w:r>
              <w:t>frame</w:t>
            </w:r>
          </w:p>
        </w:tc>
        <w:tc>
          <w:tcPr>
            <w:tcW w:w="0" w:type="auto"/>
          </w:tcPr>
          <w:p w14:paraId="4963CFAE" w14:textId="77777777" w:rsidR="00365DEF" w:rsidRDefault="00365DEF" w:rsidP="00FA42F2">
            <w:r>
              <w:t>string</w:t>
            </w:r>
          </w:p>
        </w:tc>
        <w:tc>
          <w:tcPr>
            <w:tcW w:w="0" w:type="auto"/>
          </w:tcPr>
          <w:p w14:paraId="15232200" w14:textId="77777777" w:rsidR="00365DEF" w:rsidRDefault="00365DEF" w:rsidP="00FA42F2">
            <w:r>
              <w:t>Name of the frame to send</w:t>
            </w:r>
          </w:p>
        </w:tc>
        <w:tc>
          <w:tcPr>
            <w:tcW w:w="0" w:type="auto"/>
          </w:tcPr>
          <w:p w14:paraId="7FDC2107" w14:textId="77777777" w:rsidR="00365DEF" w:rsidRDefault="00365DEF" w:rsidP="00FA42F2">
            <w:r>
              <w:t>YES</w:t>
            </w:r>
          </w:p>
        </w:tc>
      </w:tr>
      <w:tr w:rsidR="00365DEF" w14:paraId="2E7118B7" w14:textId="77777777" w:rsidTr="00365DEF">
        <w:tc>
          <w:tcPr>
            <w:tcW w:w="0" w:type="auto"/>
          </w:tcPr>
          <w:p w14:paraId="0D5E2934" w14:textId="77777777" w:rsidR="00365DEF" w:rsidRDefault="00365DEF" w:rsidP="00FA42F2">
            <w:r>
              <w:lastRenderedPageBreak/>
              <w:t>fileType</w:t>
            </w:r>
          </w:p>
        </w:tc>
        <w:tc>
          <w:tcPr>
            <w:tcW w:w="0" w:type="auto"/>
          </w:tcPr>
          <w:p w14:paraId="705F73C6" w14:textId="77777777" w:rsidR="00365DEF" w:rsidRDefault="00365DEF" w:rsidP="00FA42F2">
            <w:r>
              <w:t>string</w:t>
            </w:r>
          </w:p>
        </w:tc>
        <w:tc>
          <w:tcPr>
            <w:tcW w:w="0" w:type="auto"/>
          </w:tcPr>
          <w:p w14:paraId="18E96280" w14:textId="77777777" w:rsidR="00365DEF" w:rsidRDefault="00365DEF" w:rsidP="00FA42F2">
            <w:r>
              <w:t>Type of file to send (bin, hex)</w:t>
            </w:r>
          </w:p>
        </w:tc>
        <w:tc>
          <w:tcPr>
            <w:tcW w:w="0" w:type="auto"/>
          </w:tcPr>
          <w:p w14:paraId="4C748DCF" w14:textId="77777777" w:rsidR="00365DEF" w:rsidRDefault="00365DEF" w:rsidP="00FA42F2">
            <w:r>
              <w:t>YES</w:t>
            </w:r>
          </w:p>
        </w:tc>
      </w:tr>
      <w:tr w:rsidR="00365DEF" w14:paraId="561AE86B" w14:textId="77777777" w:rsidTr="00365DEF">
        <w:tc>
          <w:tcPr>
            <w:tcW w:w="0" w:type="auto"/>
          </w:tcPr>
          <w:p w14:paraId="43CDE824" w14:textId="77777777" w:rsidR="00365DEF" w:rsidRDefault="00365DEF" w:rsidP="00FA42F2">
            <w:r>
              <w:t>length</w:t>
            </w:r>
          </w:p>
        </w:tc>
        <w:tc>
          <w:tcPr>
            <w:tcW w:w="0" w:type="auto"/>
          </w:tcPr>
          <w:p w14:paraId="4D4F87BE" w14:textId="77777777" w:rsidR="00365DEF" w:rsidRDefault="00365DEF" w:rsidP="00FA42F2">
            <w:r>
              <w:t>string</w:t>
            </w:r>
          </w:p>
        </w:tc>
        <w:tc>
          <w:tcPr>
            <w:tcW w:w="0" w:type="auto"/>
          </w:tcPr>
          <w:p w14:paraId="7F17559E" w14:textId="77777777" w:rsidR="00365DEF" w:rsidRDefault="00365DEF" w:rsidP="00FA42F2">
            <w:r>
              <w:t>Name of field within frame to set length of chunk</w:t>
            </w:r>
          </w:p>
        </w:tc>
        <w:tc>
          <w:tcPr>
            <w:tcW w:w="0" w:type="auto"/>
          </w:tcPr>
          <w:p w14:paraId="3D3C872F" w14:textId="77777777" w:rsidR="00365DEF" w:rsidRDefault="00365DEF" w:rsidP="00FA42F2">
            <w:r>
              <w:t>NO</w:t>
            </w:r>
          </w:p>
        </w:tc>
      </w:tr>
      <w:tr w:rsidR="00365DEF" w14:paraId="0F95C612" w14:textId="77777777" w:rsidTr="00365DEF">
        <w:tc>
          <w:tcPr>
            <w:tcW w:w="0" w:type="auto"/>
          </w:tcPr>
          <w:p w14:paraId="6153429C" w14:textId="77777777" w:rsidR="00365DEF" w:rsidRDefault="00365DEF" w:rsidP="00FA42F2">
            <w:r>
              <w:t>addr</w:t>
            </w:r>
          </w:p>
        </w:tc>
        <w:tc>
          <w:tcPr>
            <w:tcW w:w="0" w:type="auto"/>
          </w:tcPr>
          <w:p w14:paraId="522F5089" w14:textId="77777777" w:rsidR="00365DEF" w:rsidRDefault="00365DEF" w:rsidP="00FA42F2">
            <w:r>
              <w:t>string</w:t>
            </w:r>
          </w:p>
        </w:tc>
        <w:tc>
          <w:tcPr>
            <w:tcW w:w="0" w:type="auto"/>
          </w:tcPr>
          <w:p w14:paraId="7C3166E4" w14:textId="77777777" w:rsidR="00365DEF" w:rsidRDefault="00365DEF" w:rsidP="00FA42F2">
            <w:r>
              <w:t>Name of field within frame to set address of chunk</w:t>
            </w:r>
          </w:p>
        </w:tc>
        <w:tc>
          <w:tcPr>
            <w:tcW w:w="0" w:type="auto"/>
          </w:tcPr>
          <w:p w14:paraId="0E4531D7" w14:textId="77777777" w:rsidR="00365DEF" w:rsidRDefault="00365DEF" w:rsidP="00FA42F2">
            <w:r>
              <w:t>NO</w:t>
            </w:r>
          </w:p>
        </w:tc>
      </w:tr>
      <w:tr w:rsidR="00365DEF" w14:paraId="5EF8B7FF" w14:textId="77777777" w:rsidTr="00365DEF">
        <w:tc>
          <w:tcPr>
            <w:tcW w:w="0" w:type="auto"/>
          </w:tcPr>
          <w:p w14:paraId="7FDC6685" w14:textId="77777777" w:rsidR="00365DEF" w:rsidRDefault="00365DEF" w:rsidP="00FA42F2">
            <w:r>
              <w:t>buffer</w:t>
            </w:r>
          </w:p>
        </w:tc>
        <w:tc>
          <w:tcPr>
            <w:tcW w:w="0" w:type="auto"/>
          </w:tcPr>
          <w:p w14:paraId="4555EF2E" w14:textId="77777777" w:rsidR="00365DEF" w:rsidRDefault="00365DEF" w:rsidP="00FA42F2">
            <w:r>
              <w:t>string</w:t>
            </w:r>
          </w:p>
        </w:tc>
        <w:tc>
          <w:tcPr>
            <w:tcW w:w="0" w:type="auto"/>
          </w:tcPr>
          <w:p w14:paraId="0CC5A316" w14:textId="77777777" w:rsidR="00365DEF" w:rsidRDefault="00365DEF" w:rsidP="00FA42F2">
            <w:r>
              <w:t>Name of field within frame to populate with buffer contents</w:t>
            </w:r>
          </w:p>
        </w:tc>
        <w:tc>
          <w:tcPr>
            <w:tcW w:w="0" w:type="auto"/>
          </w:tcPr>
          <w:p w14:paraId="150E41A3" w14:textId="77777777" w:rsidR="00365DEF" w:rsidRDefault="00365DEF" w:rsidP="00FA42F2">
            <w:r>
              <w:t>NO</w:t>
            </w:r>
          </w:p>
        </w:tc>
      </w:tr>
    </w:tbl>
    <w:p w14:paraId="06B78ACE" w14:textId="77777777" w:rsidR="00FA42F2" w:rsidRDefault="00FA42F2" w:rsidP="00FA42F2">
      <w:pPr>
        <w:pStyle w:val="Heading4"/>
      </w:pPr>
      <w:r>
        <w:t>Children</w:t>
      </w:r>
    </w:p>
    <w:p w14:paraId="4A54BA28" w14:textId="77777777" w:rsidR="00FA42F2" w:rsidRDefault="00FA42F2" w:rsidP="00CC77D9">
      <w:pPr>
        <w:pStyle w:val="Heading5"/>
      </w:pPr>
      <w:r>
        <w:t>&lt;defaults&gt;</w:t>
      </w:r>
    </w:p>
    <w:p w14:paraId="2F7668A6" w14:textId="77777777" w:rsidR="00FA42F2" w:rsidRDefault="00FA42F2" w:rsidP="00FA42F2">
      <w:r>
        <w:t>Occurrences: [0 … *]</w:t>
      </w:r>
    </w:p>
    <w:p w14:paraId="6C997328" w14:textId="77777777" w:rsidR="00FA42F2" w:rsidRDefault="00FA42F2" w:rsidP="00FA42F2">
      <w:r>
        <w:t>Description: Defines default values for sender parameters</w:t>
      </w:r>
    </w:p>
    <w:p w14:paraId="55E3B0FA" w14:textId="77777777" w:rsidR="00FA42F2" w:rsidRDefault="00FA42F2" w:rsidP="00FA42F2">
      <w:r>
        <w:t>Attributes:</w:t>
      </w:r>
    </w:p>
    <w:tbl>
      <w:tblPr>
        <w:tblStyle w:val="TableGrid"/>
        <w:tblW w:w="0" w:type="auto"/>
        <w:tblLook w:val="04A0" w:firstRow="1" w:lastRow="0" w:firstColumn="1" w:lastColumn="0" w:noHBand="0" w:noVBand="1"/>
      </w:tblPr>
      <w:tblGrid>
        <w:gridCol w:w="1106"/>
        <w:gridCol w:w="950"/>
        <w:gridCol w:w="4204"/>
        <w:gridCol w:w="1245"/>
      </w:tblGrid>
      <w:tr w:rsidR="00365DEF" w:rsidRPr="00AD6DD8" w14:paraId="7ED35DB4" w14:textId="77777777" w:rsidTr="00365DEF">
        <w:tc>
          <w:tcPr>
            <w:tcW w:w="0" w:type="auto"/>
          </w:tcPr>
          <w:p w14:paraId="1B0952F2" w14:textId="77777777" w:rsidR="00365DEF" w:rsidRPr="00AD6DD8" w:rsidRDefault="00365DEF" w:rsidP="00FA42F2">
            <w:pPr>
              <w:rPr>
                <w:b/>
              </w:rPr>
            </w:pPr>
            <w:r>
              <w:rPr>
                <w:b/>
              </w:rPr>
              <w:t>Name</w:t>
            </w:r>
          </w:p>
        </w:tc>
        <w:tc>
          <w:tcPr>
            <w:tcW w:w="0" w:type="auto"/>
          </w:tcPr>
          <w:p w14:paraId="4FBFC583" w14:textId="77777777" w:rsidR="00365DEF" w:rsidRPr="00AD6DD8" w:rsidRDefault="00365DEF" w:rsidP="00FA42F2">
            <w:pPr>
              <w:rPr>
                <w:b/>
              </w:rPr>
            </w:pPr>
            <w:r>
              <w:rPr>
                <w:b/>
              </w:rPr>
              <w:t>Type</w:t>
            </w:r>
          </w:p>
        </w:tc>
        <w:tc>
          <w:tcPr>
            <w:tcW w:w="0" w:type="auto"/>
          </w:tcPr>
          <w:p w14:paraId="0B0903E4" w14:textId="77777777" w:rsidR="00365DEF" w:rsidRPr="00AD6DD8" w:rsidRDefault="00365DEF" w:rsidP="00FA42F2">
            <w:pPr>
              <w:rPr>
                <w:b/>
              </w:rPr>
            </w:pPr>
            <w:r w:rsidRPr="00AD6DD8">
              <w:rPr>
                <w:b/>
              </w:rPr>
              <w:t>Description</w:t>
            </w:r>
          </w:p>
        </w:tc>
        <w:tc>
          <w:tcPr>
            <w:tcW w:w="0" w:type="auto"/>
          </w:tcPr>
          <w:p w14:paraId="73E6F860" w14:textId="77777777" w:rsidR="00365DEF" w:rsidRPr="00AD6DD8" w:rsidRDefault="00365DEF" w:rsidP="00FA42F2">
            <w:pPr>
              <w:rPr>
                <w:b/>
              </w:rPr>
            </w:pPr>
            <w:r w:rsidRPr="00AD6DD8">
              <w:rPr>
                <w:b/>
              </w:rPr>
              <w:t>Required</w:t>
            </w:r>
          </w:p>
        </w:tc>
      </w:tr>
      <w:tr w:rsidR="00365DEF" w14:paraId="7E764AC4" w14:textId="77777777" w:rsidTr="00365DEF">
        <w:tc>
          <w:tcPr>
            <w:tcW w:w="0" w:type="auto"/>
          </w:tcPr>
          <w:p w14:paraId="0DBEB2B6" w14:textId="77777777" w:rsidR="00365DEF" w:rsidRDefault="00365DEF" w:rsidP="00FA42F2">
            <w:r>
              <w:t>filename</w:t>
            </w:r>
          </w:p>
        </w:tc>
        <w:tc>
          <w:tcPr>
            <w:tcW w:w="0" w:type="auto"/>
          </w:tcPr>
          <w:p w14:paraId="67DAAE61" w14:textId="77777777" w:rsidR="00365DEF" w:rsidRDefault="00365DEF" w:rsidP="00FA42F2">
            <w:r>
              <w:t>string</w:t>
            </w:r>
          </w:p>
        </w:tc>
        <w:tc>
          <w:tcPr>
            <w:tcW w:w="0" w:type="auto"/>
          </w:tcPr>
          <w:p w14:paraId="4B60BD44" w14:textId="77777777" w:rsidR="00365DEF" w:rsidRDefault="00365DEF" w:rsidP="00FA42F2">
            <w:r>
              <w:t>Name of file to send</w:t>
            </w:r>
          </w:p>
        </w:tc>
        <w:tc>
          <w:tcPr>
            <w:tcW w:w="0" w:type="auto"/>
          </w:tcPr>
          <w:p w14:paraId="5949C779" w14:textId="77777777" w:rsidR="00365DEF" w:rsidRDefault="00365DEF" w:rsidP="00FA42F2">
            <w:r>
              <w:t>NO</w:t>
            </w:r>
          </w:p>
        </w:tc>
      </w:tr>
      <w:tr w:rsidR="00365DEF" w14:paraId="37F97A1C" w14:textId="77777777" w:rsidTr="00365DEF">
        <w:tc>
          <w:tcPr>
            <w:tcW w:w="0" w:type="auto"/>
          </w:tcPr>
          <w:p w14:paraId="1B1F2AEE" w14:textId="77777777" w:rsidR="00365DEF" w:rsidRDefault="00365DEF" w:rsidP="00FA42F2">
            <w:r>
              <w:t>start</w:t>
            </w:r>
          </w:p>
        </w:tc>
        <w:tc>
          <w:tcPr>
            <w:tcW w:w="0" w:type="auto"/>
          </w:tcPr>
          <w:p w14:paraId="15BEAB54" w14:textId="77777777" w:rsidR="00365DEF" w:rsidRDefault="00365DEF" w:rsidP="00FA42F2">
            <w:r>
              <w:t>integer</w:t>
            </w:r>
          </w:p>
        </w:tc>
        <w:tc>
          <w:tcPr>
            <w:tcW w:w="0" w:type="auto"/>
          </w:tcPr>
          <w:p w14:paraId="4EBF7834" w14:textId="77777777" w:rsidR="00365DEF" w:rsidRDefault="00365DEF" w:rsidP="00FA42F2">
            <w:r>
              <w:t>Start address for frame</w:t>
            </w:r>
          </w:p>
        </w:tc>
        <w:tc>
          <w:tcPr>
            <w:tcW w:w="0" w:type="auto"/>
          </w:tcPr>
          <w:p w14:paraId="22732FB2" w14:textId="77777777" w:rsidR="00365DEF" w:rsidRDefault="00365DEF" w:rsidP="00FA42F2">
            <w:r>
              <w:t>NO</w:t>
            </w:r>
          </w:p>
        </w:tc>
      </w:tr>
      <w:tr w:rsidR="00365DEF" w14:paraId="70051F69" w14:textId="77777777" w:rsidTr="00365DEF">
        <w:tc>
          <w:tcPr>
            <w:tcW w:w="0" w:type="auto"/>
          </w:tcPr>
          <w:p w14:paraId="78CE51B8" w14:textId="77777777" w:rsidR="00365DEF" w:rsidRDefault="00365DEF" w:rsidP="00FA42F2">
            <w:r>
              <w:t>total</w:t>
            </w:r>
          </w:p>
        </w:tc>
        <w:tc>
          <w:tcPr>
            <w:tcW w:w="0" w:type="auto"/>
          </w:tcPr>
          <w:p w14:paraId="1E21FFF9" w14:textId="77777777" w:rsidR="00365DEF" w:rsidRDefault="00365DEF" w:rsidP="00FA42F2">
            <w:r>
              <w:t>integer</w:t>
            </w:r>
          </w:p>
        </w:tc>
        <w:tc>
          <w:tcPr>
            <w:tcW w:w="0" w:type="auto"/>
          </w:tcPr>
          <w:p w14:paraId="1965BE50" w14:textId="77777777" w:rsidR="00365DEF" w:rsidRDefault="00365DEF" w:rsidP="00FA42F2">
            <w:r>
              <w:t>Total number of bytes from file to send</w:t>
            </w:r>
          </w:p>
        </w:tc>
        <w:tc>
          <w:tcPr>
            <w:tcW w:w="0" w:type="auto"/>
          </w:tcPr>
          <w:p w14:paraId="6F42C825" w14:textId="77777777" w:rsidR="00365DEF" w:rsidRDefault="00365DEF" w:rsidP="00FA42F2">
            <w:r>
              <w:t>NO</w:t>
            </w:r>
          </w:p>
        </w:tc>
      </w:tr>
      <w:tr w:rsidR="00365DEF" w14:paraId="11528798" w14:textId="77777777" w:rsidTr="00365DEF">
        <w:tc>
          <w:tcPr>
            <w:tcW w:w="0" w:type="auto"/>
          </w:tcPr>
          <w:p w14:paraId="0F92F59C" w14:textId="77777777" w:rsidR="00365DEF" w:rsidRDefault="00365DEF" w:rsidP="00FA42F2">
            <w:r>
              <w:t>offset</w:t>
            </w:r>
          </w:p>
        </w:tc>
        <w:tc>
          <w:tcPr>
            <w:tcW w:w="0" w:type="auto"/>
          </w:tcPr>
          <w:p w14:paraId="13E51BE5" w14:textId="77777777" w:rsidR="00365DEF" w:rsidRDefault="00365DEF" w:rsidP="00FA42F2">
            <w:r>
              <w:t>integer</w:t>
            </w:r>
          </w:p>
        </w:tc>
        <w:tc>
          <w:tcPr>
            <w:tcW w:w="0" w:type="auto"/>
          </w:tcPr>
          <w:p w14:paraId="576BD8D6" w14:textId="77777777" w:rsidR="00365DEF" w:rsidRDefault="00365DEF" w:rsidP="00FA42F2">
            <w:r>
              <w:t>Offset within file to start reading from</w:t>
            </w:r>
          </w:p>
        </w:tc>
        <w:tc>
          <w:tcPr>
            <w:tcW w:w="0" w:type="auto"/>
          </w:tcPr>
          <w:p w14:paraId="5F6A6FDE" w14:textId="77777777" w:rsidR="00365DEF" w:rsidRDefault="00365DEF" w:rsidP="00FA42F2">
            <w:r>
              <w:t>NO</w:t>
            </w:r>
          </w:p>
        </w:tc>
      </w:tr>
      <w:tr w:rsidR="00365DEF" w14:paraId="3FD6CB00" w14:textId="77777777" w:rsidTr="00365DEF">
        <w:tc>
          <w:tcPr>
            <w:tcW w:w="0" w:type="auto"/>
          </w:tcPr>
          <w:p w14:paraId="262893EF" w14:textId="77777777" w:rsidR="00365DEF" w:rsidRDefault="00365DEF" w:rsidP="00FA42F2">
            <w:r>
              <w:t>chunk</w:t>
            </w:r>
          </w:p>
        </w:tc>
        <w:tc>
          <w:tcPr>
            <w:tcW w:w="0" w:type="auto"/>
          </w:tcPr>
          <w:p w14:paraId="7DBFF6C3" w14:textId="77777777" w:rsidR="00365DEF" w:rsidRDefault="00365DEF" w:rsidP="00FA42F2">
            <w:r>
              <w:t>integer</w:t>
            </w:r>
          </w:p>
        </w:tc>
        <w:tc>
          <w:tcPr>
            <w:tcW w:w="0" w:type="auto"/>
          </w:tcPr>
          <w:p w14:paraId="486A86DC" w14:textId="77777777" w:rsidR="00365DEF" w:rsidRDefault="00365DEF" w:rsidP="00FA42F2">
            <w:r>
              <w:t>Size of file chunk to send</w:t>
            </w:r>
          </w:p>
        </w:tc>
        <w:tc>
          <w:tcPr>
            <w:tcW w:w="0" w:type="auto"/>
          </w:tcPr>
          <w:p w14:paraId="39C46EAE" w14:textId="77777777" w:rsidR="00365DEF" w:rsidRDefault="00365DEF" w:rsidP="00FA42F2">
            <w:r>
              <w:t>NO</w:t>
            </w:r>
          </w:p>
        </w:tc>
      </w:tr>
    </w:tbl>
    <w:p w14:paraId="2E3684E9" w14:textId="77777777" w:rsidR="00FA42F2" w:rsidRDefault="00FA42F2" w:rsidP="00FA42F2">
      <w:pPr>
        <w:pStyle w:val="Heading4"/>
      </w:pPr>
      <w:r>
        <w:t>Example</w:t>
      </w:r>
    </w:p>
    <w:p w14:paraId="7C95A42D" w14:textId="77777777" w:rsidR="00CC77D9" w:rsidRDefault="00CC77D9" w:rsidP="00CC77D9">
      <w:pPr>
        <w:pStyle w:val="xml"/>
      </w:pPr>
    </w:p>
    <w:p w14:paraId="13C841C5" w14:textId="77777777" w:rsidR="00CC77D9" w:rsidRDefault="00CC77D9" w:rsidP="00CC77D9">
      <w:pPr>
        <w:pStyle w:val="xml"/>
      </w:pPr>
      <w:r>
        <w:t xml:space="preserve">&lt;senderFile name=”myFileSender” interval=”1000” frame=”memLoad” </w:t>
      </w:r>
      <w:r w:rsidR="001C0047">
        <w:t xml:space="preserve">fileType=”bin” </w:t>
      </w:r>
      <w:r>
        <w:t>buffer=”memBuffer” addr=”memAddr” length=”memLength”&gt;</w:t>
      </w:r>
    </w:p>
    <w:p w14:paraId="048FD9F1" w14:textId="77777777" w:rsidR="00CC77D9" w:rsidRDefault="00CC77D9" w:rsidP="00CC77D9">
      <w:pPr>
        <w:pStyle w:val="xml"/>
      </w:pPr>
      <w:r>
        <w:tab/>
        <w:t>&lt;defaults filename=”myFile</w:t>
      </w:r>
      <w:r w:rsidR="001C0047">
        <w:t>.bin</w:t>
      </w:r>
      <w:r>
        <w:t>”</w:t>
      </w:r>
      <w:r w:rsidR="001C0047">
        <w:t xml:space="preserve"> start=”0” total=”65536” offset=”0” chunk=”128”/&gt;</w:t>
      </w:r>
    </w:p>
    <w:p w14:paraId="1DA8AEF2" w14:textId="77777777" w:rsidR="001C0047" w:rsidRPr="00CC77D9" w:rsidRDefault="001C0047" w:rsidP="00CC77D9">
      <w:pPr>
        <w:pStyle w:val="xml"/>
      </w:pPr>
      <w:r>
        <w:t>&lt;/senderFile&gt;</w:t>
      </w:r>
    </w:p>
    <w:p w14:paraId="6B4C3CD3" w14:textId="77777777" w:rsidR="00972E54" w:rsidRDefault="00FA42F2" w:rsidP="00FA42F2">
      <w:pPr>
        <w:pStyle w:val="Heading3"/>
      </w:pPr>
      <w:bookmarkStart w:id="101" w:name="_Toc451892383"/>
      <w:r>
        <w:t>&lt;monitor</w:t>
      </w:r>
      <w:r w:rsidR="00E51CBF">
        <w:t>Update</w:t>
      </w:r>
      <w:r>
        <w:t>&gt;</w:t>
      </w:r>
      <w:bookmarkEnd w:id="101"/>
    </w:p>
    <w:p w14:paraId="66C64C5B" w14:textId="77777777" w:rsidR="00FA42F2" w:rsidRDefault="00FA42F2" w:rsidP="00FA42F2">
      <w:pPr>
        <w:pStyle w:val="Heading4"/>
      </w:pPr>
      <w:r>
        <w:t>Description</w:t>
      </w:r>
    </w:p>
    <w:p w14:paraId="606C39DD" w14:textId="77777777" w:rsidR="00FA42F2" w:rsidRDefault="00E51CBF" w:rsidP="00FA42F2">
      <w:r>
        <w:t>Declares a monitor that triggers whenever its item updates.</w:t>
      </w:r>
    </w:p>
    <w:p w14:paraId="32F4C853" w14:textId="77777777" w:rsidR="00FA42F2" w:rsidRDefault="00FA42F2" w:rsidP="00FA42F2">
      <w:pPr>
        <w:pStyle w:val="Heading4"/>
      </w:pPr>
      <w:r>
        <w:t>Parent</w:t>
      </w:r>
    </w:p>
    <w:p w14:paraId="73B5E759" w14:textId="0F7BCC0A" w:rsidR="00FA42F2" w:rsidRDefault="00FA42F2" w:rsidP="00FA42F2">
      <w:r>
        <w:t>&lt;</w:t>
      </w:r>
      <w:r w:rsidR="00CD458E">
        <w:t>hydra</w:t>
      </w:r>
      <w:r>
        <w:t>Def&gt;</w:t>
      </w:r>
    </w:p>
    <w:p w14:paraId="24794150" w14:textId="77777777" w:rsidR="00FA42F2" w:rsidRDefault="00FA42F2" w:rsidP="00FA42F2">
      <w:pPr>
        <w:pStyle w:val="Heading4"/>
      </w:pPr>
      <w:r>
        <w:t>Attributes</w:t>
      </w:r>
    </w:p>
    <w:tbl>
      <w:tblPr>
        <w:tblStyle w:val="TableGrid"/>
        <w:tblW w:w="0" w:type="auto"/>
        <w:tblLook w:val="04A0" w:firstRow="1" w:lastRow="0" w:firstColumn="1" w:lastColumn="0" w:noHBand="0" w:noVBand="1"/>
      </w:tblPr>
      <w:tblGrid>
        <w:gridCol w:w="1193"/>
        <w:gridCol w:w="819"/>
        <w:gridCol w:w="5373"/>
        <w:gridCol w:w="1245"/>
      </w:tblGrid>
      <w:tr w:rsidR="00365DEF" w:rsidRPr="00AD6DD8" w14:paraId="28A9741E" w14:textId="77777777" w:rsidTr="00365DEF">
        <w:tc>
          <w:tcPr>
            <w:tcW w:w="0" w:type="auto"/>
          </w:tcPr>
          <w:p w14:paraId="5ACB56D4" w14:textId="77777777" w:rsidR="00365DEF" w:rsidRPr="00AD6DD8" w:rsidRDefault="00365DEF" w:rsidP="00FA42F2">
            <w:pPr>
              <w:rPr>
                <w:b/>
              </w:rPr>
            </w:pPr>
            <w:r>
              <w:rPr>
                <w:b/>
              </w:rPr>
              <w:t>Name</w:t>
            </w:r>
          </w:p>
        </w:tc>
        <w:tc>
          <w:tcPr>
            <w:tcW w:w="0" w:type="auto"/>
          </w:tcPr>
          <w:p w14:paraId="45CEE8C5" w14:textId="77777777" w:rsidR="00365DEF" w:rsidRPr="00AD6DD8" w:rsidRDefault="00365DEF" w:rsidP="00FA42F2">
            <w:pPr>
              <w:rPr>
                <w:b/>
              </w:rPr>
            </w:pPr>
            <w:r>
              <w:rPr>
                <w:b/>
              </w:rPr>
              <w:t>Type</w:t>
            </w:r>
          </w:p>
        </w:tc>
        <w:tc>
          <w:tcPr>
            <w:tcW w:w="0" w:type="auto"/>
          </w:tcPr>
          <w:p w14:paraId="2DC49AAB" w14:textId="77777777" w:rsidR="00365DEF" w:rsidRPr="00AD6DD8" w:rsidRDefault="00365DEF" w:rsidP="00FA42F2">
            <w:pPr>
              <w:rPr>
                <w:b/>
              </w:rPr>
            </w:pPr>
            <w:r w:rsidRPr="00AD6DD8">
              <w:rPr>
                <w:b/>
              </w:rPr>
              <w:t>Description</w:t>
            </w:r>
          </w:p>
        </w:tc>
        <w:tc>
          <w:tcPr>
            <w:tcW w:w="0" w:type="auto"/>
          </w:tcPr>
          <w:p w14:paraId="6A6E6870" w14:textId="77777777" w:rsidR="00365DEF" w:rsidRPr="00AD6DD8" w:rsidRDefault="00365DEF" w:rsidP="00FA42F2">
            <w:pPr>
              <w:rPr>
                <w:b/>
              </w:rPr>
            </w:pPr>
            <w:r w:rsidRPr="00AD6DD8">
              <w:rPr>
                <w:b/>
              </w:rPr>
              <w:t>Required</w:t>
            </w:r>
          </w:p>
        </w:tc>
      </w:tr>
      <w:tr w:rsidR="00365DEF" w14:paraId="4E522C02" w14:textId="77777777" w:rsidTr="00365DEF">
        <w:tc>
          <w:tcPr>
            <w:tcW w:w="0" w:type="auto"/>
          </w:tcPr>
          <w:p w14:paraId="07D87E2A" w14:textId="77777777" w:rsidR="00365DEF" w:rsidRDefault="00365DEF" w:rsidP="00FA42F2">
            <w:r>
              <w:t>item</w:t>
            </w:r>
          </w:p>
        </w:tc>
        <w:tc>
          <w:tcPr>
            <w:tcW w:w="0" w:type="auto"/>
          </w:tcPr>
          <w:p w14:paraId="176CCDE1" w14:textId="77777777" w:rsidR="00365DEF" w:rsidRDefault="00365DEF" w:rsidP="00FA42F2">
            <w:r>
              <w:t>string</w:t>
            </w:r>
          </w:p>
        </w:tc>
        <w:tc>
          <w:tcPr>
            <w:tcW w:w="0" w:type="auto"/>
          </w:tcPr>
          <w:p w14:paraId="4422E231" w14:textId="77777777" w:rsidR="00365DEF" w:rsidRDefault="00365DEF" w:rsidP="00FA42F2">
            <w:r>
              <w:t>Name of item to monitor</w:t>
            </w:r>
          </w:p>
        </w:tc>
        <w:tc>
          <w:tcPr>
            <w:tcW w:w="0" w:type="auto"/>
          </w:tcPr>
          <w:p w14:paraId="094C4726" w14:textId="77777777" w:rsidR="00365DEF" w:rsidRDefault="00365DEF" w:rsidP="00FA42F2">
            <w:r>
              <w:t>YES</w:t>
            </w:r>
          </w:p>
        </w:tc>
      </w:tr>
      <w:tr w:rsidR="00365DEF" w14:paraId="3512A1FF" w14:textId="77777777" w:rsidTr="00365DEF">
        <w:tc>
          <w:tcPr>
            <w:tcW w:w="0" w:type="auto"/>
          </w:tcPr>
          <w:p w14:paraId="416F3333" w14:textId="77777777" w:rsidR="00365DEF" w:rsidRDefault="00365DEF" w:rsidP="00FA42F2">
            <w:r>
              <w:t>name</w:t>
            </w:r>
          </w:p>
        </w:tc>
        <w:tc>
          <w:tcPr>
            <w:tcW w:w="0" w:type="auto"/>
          </w:tcPr>
          <w:p w14:paraId="620C09A3" w14:textId="77777777" w:rsidR="00365DEF" w:rsidRDefault="00365DEF" w:rsidP="00FA42F2">
            <w:r>
              <w:t>string</w:t>
            </w:r>
          </w:p>
        </w:tc>
        <w:tc>
          <w:tcPr>
            <w:tcW w:w="0" w:type="auto"/>
          </w:tcPr>
          <w:p w14:paraId="02DA9174" w14:textId="77777777" w:rsidR="00365DEF" w:rsidRDefault="00365DEF" w:rsidP="00FA42F2">
            <w:r>
              <w:t>Name of the monitor</w:t>
            </w:r>
          </w:p>
        </w:tc>
        <w:tc>
          <w:tcPr>
            <w:tcW w:w="0" w:type="auto"/>
          </w:tcPr>
          <w:p w14:paraId="160ABD73" w14:textId="77777777" w:rsidR="00365DEF" w:rsidRDefault="00365DEF" w:rsidP="00FA42F2">
            <w:r>
              <w:t>NO</w:t>
            </w:r>
          </w:p>
        </w:tc>
      </w:tr>
      <w:tr w:rsidR="00365DEF" w14:paraId="5B60E54C" w14:textId="77777777" w:rsidTr="00365DEF">
        <w:tc>
          <w:tcPr>
            <w:tcW w:w="0" w:type="auto"/>
          </w:tcPr>
          <w:p w14:paraId="26DD8D7A" w14:textId="77777777" w:rsidR="00365DEF" w:rsidRDefault="00365DEF" w:rsidP="00FA42F2">
            <w:r>
              <w:t>enabled</w:t>
            </w:r>
          </w:p>
        </w:tc>
        <w:tc>
          <w:tcPr>
            <w:tcW w:w="0" w:type="auto"/>
          </w:tcPr>
          <w:p w14:paraId="1C8952FF" w14:textId="77777777" w:rsidR="00365DEF" w:rsidRDefault="00365DEF" w:rsidP="00FA42F2">
            <w:r>
              <w:t>bool</w:t>
            </w:r>
          </w:p>
        </w:tc>
        <w:tc>
          <w:tcPr>
            <w:tcW w:w="0" w:type="auto"/>
          </w:tcPr>
          <w:p w14:paraId="5B41B3A9" w14:textId="77777777" w:rsidR="00365DEF" w:rsidRDefault="00365DEF" w:rsidP="00FA42F2">
            <w:r>
              <w:t>Indicates is monitoring is enabled</w:t>
            </w:r>
          </w:p>
        </w:tc>
        <w:tc>
          <w:tcPr>
            <w:tcW w:w="0" w:type="auto"/>
          </w:tcPr>
          <w:p w14:paraId="02964EFD" w14:textId="77777777" w:rsidR="00365DEF" w:rsidRDefault="00365DEF" w:rsidP="00FA42F2">
            <w:r>
              <w:t>NO</w:t>
            </w:r>
          </w:p>
        </w:tc>
      </w:tr>
      <w:tr w:rsidR="00365DEF" w14:paraId="028F0780" w14:textId="77777777" w:rsidTr="00365DEF">
        <w:tc>
          <w:tcPr>
            <w:tcW w:w="0" w:type="auto"/>
          </w:tcPr>
          <w:p w14:paraId="2F4986F4" w14:textId="77777777" w:rsidR="00365DEF" w:rsidRDefault="00365DEF" w:rsidP="00FA42F2">
            <w:r>
              <w:t>condition</w:t>
            </w:r>
          </w:p>
        </w:tc>
        <w:tc>
          <w:tcPr>
            <w:tcW w:w="0" w:type="auto"/>
          </w:tcPr>
          <w:p w14:paraId="32CB102A" w14:textId="77777777" w:rsidR="00365DEF" w:rsidRDefault="00365DEF" w:rsidP="00FA42F2">
            <w:r>
              <w:t>string</w:t>
            </w:r>
          </w:p>
        </w:tc>
        <w:tc>
          <w:tcPr>
            <w:tcW w:w="0" w:type="auto"/>
          </w:tcPr>
          <w:p w14:paraId="3337E6B6" w14:textId="77777777" w:rsidR="00365DEF" w:rsidRDefault="00365DEF" w:rsidP="00FA42F2">
            <w:r>
              <w:t>Name of another monitor – condition must be triggered before this monitor can trigger</w:t>
            </w:r>
          </w:p>
        </w:tc>
        <w:tc>
          <w:tcPr>
            <w:tcW w:w="0" w:type="auto"/>
          </w:tcPr>
          <w:p w14:paraId="029AAA97" w14:textId="77777777" w:rsidR="00365DEF" w:rsidRDefault="00365DEF" w:rsidP="00FA42F2">
            <w:r>
              <w:t>NO</w:t>
            </w:r>
          </w:p>
        </w:tc>
      </w:tr>
      <w:tr w:rsidR="00365DEF" w14:paraId="0B8A839B" w14:textId="77777777" w:rsidTr="00365DEF">
        <w:tc>
          <w:tcPr>
            <w:tcW w:w="0" w:type="auto"/>
          </w:tcPr>
          <w:p w14:paraId="441F6629" w14:textId="77777777" w:rsidR="00365DEF" w:rsidRDefault="00365DEF" w:rsidP="00FA42F2">
            <w:r>
              <w:t>color</w:t>
            </w:r>
          </w:p>
        </w:tc>
        <w:tc>
          <w:tcPr>
            <w:tcW w:w="0" w:type="auto"/>
          </w:tcPr>
          <w:p w14:paraId="039F0743" w14:textId="77777777" w:rsidR="00365DEF" w:rsidRDefault="00365DEF" w:rsidP="00FA42F2">
            <w:r>
              <w:t>string</w:t>
            </w:r>
          </w:p>
        </w:tc>
        <w:tc>
          <w:tcPr>
            <w:tcW w:w="0" w:type="auto"/>
          </w:tcPr>
          <w:p w14:paraId="06E65568" w14:textId="77777777" w:rsidR="00365DEF" w:rsidRDefault="00365DEF" w:rsidP="00FA42F2">
            <w:r>
              <w:t>If color is specified, the Item will be changed color on the screen while the condition is triggered</w:t>
            </w:r>
          </w:p>
        </w:tc>
        <w:tc>
          <w:tcPr>
            <w:tcW w:w="0" w:type="auto"/>
          </w:tcPr>
          <w:p w14:paraId="4D6735DF" w14:textId="77777777" w:rsidR="00365DEF" w:rsidRDefault="00365DEF" w:rsidP="00FA42F2">
            <w:r>
              <w:t>NO</w:t>
            </w:r>
          </w:p>
        </w:tc>
      </w:tr>
      <w:tr w:rsidR="00365DEF" w14:paraId="1F1620B6" w14:textId="77777777" w:rsidTr="00365DEF">
        <w:tc>
          <w:tcPr>
            <w:tcW w:w="0" w:type="auto"/>
          </w:tcPr>
          <w:p w14:paraId="5BE791BF" w14:textId="77777777" w:rsidR="00365DEF" w:rsidRDefault="00365DEF" w:rsidP="00FA42F2">
            <w:r>
              <w:t>msg</w:t>
            </w:r>
          </w:p>
        </w:tc>
        <w:tc>
          <w:tcPr>
            <w:tcW w:w="0" w:type="auto"/>
          </w:tcPr>
          <w:p w14:paraId="5DCF2E51" w14:textId="77777777" w:rsidR="00365DEF" w:rsidRDefault="00365DEF" w:rsidP="00FA42F2">
            <w:r>
              <w:t>string</w:t>
            </w:r>
          </w:p>
        </w:tc>
        <w:tc>
          <w:tcPr>
            <w:tcW w:w="0" w:type="auto"/>
          </w:tcPr>
          <w:p w14:paraId="7030C2C6" w14:textId="77777777" w:rsidR="00365DEF" w:rsidRDefault="00365DEF" w:rsidP="00FA42F2">
            <w:r>
              <w:t>Indicates the color of the message to print when the condition is triggered</w:t>
            </w:r>
          </w:p>
        </w:tc>
        <w:tc>
          <w:tcPr>
            <w:tcW w:w="0" w:type="auto"/>
          </w:tcPr>
          <w:p w14:paraId="19AD0E9B" w14:textId="77777777" w:rsidR="00365DEF" w:rsidRDefault="00365DEF" w:rsidP="00FA42F2">
            <w:r>
              <w:t>NO</w:t>
            </w:r>
          </w:p>
        </w:tc>
      </w:tr>
      <w:tr w:rsidR="00365DEF" w14:paraId="1553F3FA" w14:textId="77777777" w:rsidTr="00365DEF">
        <w:tc>
          <w:tcPr>
            <w:tcW w:w="0" w:type="auto"/>
          </w:tcPr>
          <w:p w14:paraId="2EF195C6" w14:textId="77777777" w:rsidR="00365DEF" w:rsidRDefault="00365DEF" w:rsidP="00FA42F2">
            <w:r>
              <w:lastRenderedPageBreak/>
              <w:t>silent</w:t>
            </w:r>
          </w:p>
        </w:tc>
        <w:tc>
          <w:tcPr>
            <w:tcW w:w="0" w:type="auto"/>
          </w:tcPr>
          <w:p w14:paraId="050B947D" w14:textId="77777777" w:rsidR="00365DEF" w:rsidRDefault="00365DEF" w:rsidP="00FA42F2">
            <w:r>
              <w:t>bool</w:t>
            </w:r>
          </w:p>
        </w:tc>
        <w:tc>
          <w:tcPr>
            <w:tcW w:w="0" w:type="auto"/>
          </w:tcPr>
          <w:p w14:paraId="284C44CC" w14:textId="77777777" w:rsidR="00365DEF" w:rsidRDefault="00365DEF" w:rsidP="00FA42F2">
            <w:r>
              <w:t>Indicates if notifications and messages should be sent</w:t>
            </w:r>
          </w:p>
        </w:tc>
        <w:tc>
          <w:tcPr>
            <w:tcW w:w="0" w:type="auto"/>
          </w:tcPr>
          <w:p w14:paraId="10F8013B" w14:textId="77777777" w:rsidR="00365DEF" w:rsidRDefault="00365DEF" w:rsidP="00FA42F2">
            <w:r>
              <w:t>NO</w:t>
            </w:r>
          </w:p>
        </w:tc>
      </w:tr>
    </w:tbl>
    <w:p w14:paraId="50C3727F" w14:textId="77777777" w:rsidR="00FA42F2" w:rsidRDefault="00FA42F2" w:rsidP="00FA42F2">
      <w:pPr>
        <w:pStyle w:val="Heading4"/>
      </w:pPr>
      <w:r>
        <w:t>Children</w:t>
      </w:r>
    </w:p>
    <w:p w14:paraId="750C4036" w14:textId="77777777" w:rsidR="00FA42F2" w:rsidRDefault="00FA42F2" w:rsidP="00FA42F2">
      <w:r>
        <w:t>&lt;notify&gt;</w:t>
      </w:r>
    </w:p>
    <w:p w14:paraId="72083BCB" w14:textId="77777777" w:rsidR="00FA42F2" w:rsidRDefault="00FA42F2" w:rsidP="00FA42F2">
      <w:pPr>
        <w:pStyle w:val="Heading4"/>
      </w:pPr>
      <w:r>
        <w:t>Example</w:t>
      </w:r>
    </w:p>
    <w:p w14:paraId="40EAD567" w14:textId="77777777" w:rsidR="001C0047" w:rsidRDefault="001C0047" w:rsidP="001C0047">
      <w:pPr>
        <w:pStyle w:val="xml"/>
      </w:pPr>
    </w:p>
    <w:p w14:paraId="0C09B799" w14:textId="77777777" w:rsidR="001C0047" w:rsidRPr="001C0047" w:rsidRDefault="001C0047" w:rsidP="001C0047">
      <w:pPr>
        <w:pStyle w:val="xml"/>
      </w:pPr>
      <w:r>
        <w:t>&lt;monitorUpdate item=”myItem” enabled=”true” color=”blue” msg=”red” silent=”false”/&gt;</w:t>
      </w:r>
    </w:p>
    <w:p w14:paraId="6BD520A0" w14:textId="77777777" w:rsidR="00E51CBF" w:rsidRDefault="00E51CBF" w:rsidP="00E51CBF">
      <w:pPr>
        <w:pStyle w:val="Heading3"/>
      </w:pPr>
      <w:bookmarkStart w:id="102" w:name="_Toc451892384"/>
      <w:r>
        <w:t>&lt;monitorChange&gt;</w:t>
      </w:r>
      <w:bookmarkEnd w:id="102"/>
    </w:p>
    <w:p w14:paraId="6A51953B" w14:textId="77777777" w:rsidR="00E51CBF" w:rsidRDefault="00E51CBF" w:rsidP="00E51CBF">
      <w:pPr>
        <w:pStyle w:val="Heading4"/>
      </w:pPr>
      <w:r>
        <w:t>Description</w:t>
      </w:r>
    </w:p>
    <w:p w14:paraId="56D6E30E" w14:textId="77777777" w:rsidR="00E51CBF" w:rsidRPr="00E51CBF" w:rsidRDefault="00E51CBF" w:rsidP="00E51CBF">
      <w:pPr>
        <w:pStyle w:val="Heading4"/>
      </w:pPr>
      <w:r>
        <w:t>Attributes</w:t>
      </w:r>
    </w:p>
    <w:tbl>
      <w:tblPr>
        <w:tblStyle w:val="TableGrid"/>
        <w:tblW w:w="0" w:type="auto"/>
        <w:tblLook w:val="04A0" w:firstRow="1" w:lastRow="0" w:firstColumn="1" w:lastColumn="0" w:noHBand="0" w:noVBand="1"/>
      </w:tblPr>
      <w:tblGrid>
        <w:gridCol w:w="1193"/>
        <w:gridCol w:w="819"/>
        <w:gridCol w:w="5373"/>
        <w:gridCol w:w="1245"/>
      </w:tblGrid>
      <w:tr w:rsidR="00365DEF" w:rsidRPr="00AD6DD8" w14:paraId="0FB692DB" w14:textId="77777777" w:rsidTr="00365DEF">
        <w:tc>
          <w:tcPr>
            <w:tcW w:w="0" w:type="auto"/>
          </w:tcPr>
          <w:p w14:paraId="0CD17C23" w14:textId="77777777" w:rsidR="00365DEF" w:rsidRPr="00AD6DD8" w:rsidRDefault="00365DEF" w:rsidP="00E51CBF">
            <w:pPr>
              <w:rPr>
                <w:b/>
              </w:rPr>
            </w:pPr>
            <w:r>
              <w:rPr>
                <w:b/>
              </w:rPr>
              <w:t>Name</w:t>
            </w:r>
          </w:p>
        </w:tc>
        <w:tc>
          <w:tcPr>
            <w:tcW w:w="0" w:type="auto"/>
          </w:tcPr>
          <w:p w14:paraId="5B93FB58" w14:textId="77777777" w:rsidR="00365DEF" w:rsidRPr="00AD6DD8" w:rsidRDefault="00365DEF" w:rsidP="00E51CBF">
            <w:pPr>
              <w:rPr>
                <w:b/>
              </w:rPr>
            </w:pPr>
            <w:r>
              <w:rPr>
                <w:b/>
              </w:rPr>
              <w:t>Type</w:t>
            </w:r>
          </w:p>
        </w:tc>
        <w:tc>
          <w:tcPr>
            <w:tcW w:w="0" w:type="auto"/>
          </w:tcPr>
          <w:p w14:paraId="571E3463" w14:textId="77777777" w:rsidR="00365DEF" w:rsidRPr="00AD6DD8" w:rsidRDefault="00365DEF" w:rsidP="00E51CBF">
            <w:pPr>
              <w:rPr>
                <w:b/>
              </w:rPr>
            </w:pPr>
            <w:r w:rsidRPr="00AD6DD8">
              <w:rPr>
                <w:b/>
              </w:rPr>
              <w:t>Description</w:t>
            </w:r>
          </w:p>
        </w:tc>
        <w:tc>
          <w:tcPr>
            <w:tcW w:w="0" w:type="auto"/>
          </w:tcPr>
          <w:p w14:paraId="3CCC9680" w14:textId="77777777" w:rsidR="00365DEF" w:rsidRPr="00AD6DD8" w:rsidRDefault="00365DEF" w:rsidP="00E51CBF">
            <w:pPr>
              <w:rPr>
                <w:b/>
              </w:rPr>
            </w:pPr>
            <w:r w:rsidRPr="00AD6DD8">
              <w:rPr>
                <w:b/>
              </w:rPr>
              <w:t>Required</w:t>
            </w:r>
          </w:p>
        </w:tc>
      </w:tr>
      <w:tr w:rsidR="00365DEF" w14:paraId="14D5DCED" w14:textId="77777777" w:rsidTr="00365DEF">
        <w:tc>
          <w:tcPr>
            <w:tcW w:w="0" w:type="auto"/>
          </w:tcPr>
          <w:p w14:paraId="6A2C93AD" w14:textId="77777777" w:rsidR="00365DEF" w:rsidRDefault="00365DEF" w:rsidP="00E51CBF">
            <w:r>
              <w:t>item</w:t>
            </w:r>
          </w:p>
        </w:tc>
        <w:tc>
          <w:tcPr>
            <w:tcW w:w="0" w:type="auto"/>
          </w:tcPr>
          <w:p w14:paraId="4B2A55EC" w14:textId="77777777" w:rsidR="00365DEF" w:rsidRDefault="00365DEF" w:rsidP="00E51CBF">
            <w:r>
              <w:t>string</w:t>
            </w:r>
          </w:p>
        </w:tc>
        <w:tc>
          <w:tcPr>
            <w:tcW w:w="0" w:type="auto"/>
          </w:tcPr>
          <w:p w14:paraId="322F252A" w14:textId="77777777" w:rsidR="00365DEF" w:rsidRDefault="00365DEF" w:rsidP="00E51CBF">
            <w:r>
              <w:t>Name of item to monitor</w:t>
            </w:r>
          </w:p>
        </w:tc>
        <w:tc>
          <w:tcPr>
            <w:tcW w:w="0" w:type="auto"/>
          </w:tcPr>
          <w:p w14:paraId="55B17B59" w14:textId="77777777" w:rsidR="00365DEF" w:rsidRDefault="00365DEF" w:rsidP="00E51CBF">
            <w:r>
              <w:t>YES</w:t>
            </w:r>
          </w:p>
        </w:tc>
      </w:tr>
      <w:tr w:rsidR="00365DEF" w14:paraId="05727397" w14:textId="77777777" w:rsidTr="00365DEF">
        <w:tc>
          <w:tcPr>
            <w:tcW w:w="0" w:type="auto"/>
          </w:tcPr>
          <w:p w14:paraId="6B893089" w14:textId="77777777" w:rsidR="00365DEF" w:rsidRDefault="00365DEF" w:rsidP="00E51CBF">
            <w:r>
              <w:t>name</w:t>
            </w:r>
          </w:p>
        </w:tc>
        <w:tc>
          <w:tcPr>
            <w:tcW w:w="0" w:type="auto"/>
          </w:tcPr>
          <w:p w14:paraId="0917D9B4" w14:textId="77777777" w:rsidR="00365DEF" w:rsidRDefault="00365DEF" w:rsidP="00E51CBF">
            <w:r>
              <w:t>string</w:t>
            </w:r>
          </w:p>
        </w:tc>
        <w:tc>
          <w:tcPr>
            <w:tcW w:w="0" w:type="auto"/>
          </w:tcPr>
          <w:p w14:paraId="73079173" w14:textId="77777777" w:rsidR="00365DEF" w:rsidRDefault="00365DEF" w:rsidP="00E51CBF">
            <w:r>
              <w:t>Name of the monitor</w:t>
            </w:r>
          </w:p>
        </w:tc>
        <w:tc>
          <w:tcPr>
            <w:tcW w:w="0" w:type="auto"/>
          </w:tcPr>
          <w:p w14:paraId="0463D86D" w14:textId="77777777" w:rsidR="00365DEF" w:rsidRDefault="00365DEF" w:rsidP="00E51CBF">
            <w:r>
              <w:t>NO</w:t>
            </w:r>
          </w:p>
        </w:tc>
      </w:tr>
      <w:tr w:rsidR="00365DEF" w14:paraId="252A5C70" w14:textId="77777777" w:rsidTr="00365DEF">
        <w:tc>
          <w:tcPr>
            <w:tcW w:w="0" w:type="auto"/>
          </w:tcPr>
          <w:p w14:paraId="12C91EDB" w14:textId="77777777" w:rsidR="00365DEF" w:rsidRDefault="00365DEF" w:rsidP="00E51CBF">
            <w:r>
              <w:t>enabled</w:t>
            </w:r>
          </w:p>
        </w:tc>
        <w:tc>
          <w:tcPr>
            <w:tcW w:w="0" w:type="auto"/>
          </w:tcPr>
          <w:p w14:paraId="48B17779" w14:textId="77777777" w:rsidR="00365DEF" w:rsidRDefault="00365DEF" w:rsidP="00E51CBF">
            <w:r>
              <w:t>bool</w:t>
            </w:r>
          </w:p>
        </w:tc>
        <w:tc>
          <w:tcPr>
            <w:tcW w:w="0" w:type="auto"/>
          </w:tcPr>
          <w:p w14:paraId="5B413479" w14:textId="77777777" w:rsidR="00365DEF" w:rsidRDefault="00365DEF" w:rsidP="00E51CBF">
            <w:r>
              <w:t>Indicates is monitoring is enabled</w:t>
            </w:r>
          </w:p>
        </w:tc>
        <w:tc>
          <w:tcPr>
            <w:tcW w:w="0" w:type="auto"/>
          </w:tcPr>
          <w:p w14:paraId="6F86E5CA" w14:textId="77777777" w:rsidR="00365DEF" w:rsidRDefault="00365DEF" w:rsidP="00E51CBF">
            <w:r>
              <w:t>NO</w:t>
            </w:r>
          </w:p>
        </w:tc>
      </w:tr>
      <w:tr w:rsidR="00365DEF" w14:paraId="7E913E21" w14:textId="77777777" w:rsidTr="00365DEF">
        <w:tc>
          <w:tcPr>
            <w:tcW w:w="0" w:type="auto"/>
          </w:tcPr>
          <w:p w14:paraId="6528F772" w14:textId="77777777" w:rsidR="00365DEF" w:rsidRDefault="00365DEF" w:rsidP="00E51CBF">
            <w:r>
              <w:t>condition</w:t>
            </w:r>
          </w:p>
        </w:tc>
        <w:tc>
          <w:tcPr>
            <w:tcW w:w="0" w:type="auto"/>
          </w:tcPr>
          <w:p w14:paraId="6FA9CA8B" w14:textId="77777777" w:rsidR="00365DEF" w:rsidRDefault="00365DEF" w:rsidP="00E51CBF">
            <w:r>
              <w:t>string</w:t>
            </w:r>
          </w:p>
        </w:tc>
        <w:tc>
          <w:tcPr>
            <w:tcW w:w="0" w:type="auto"/>
          </w:tcPr>
          <w:p w14:paraId="5FCC398B" w14:textId="77777777" w:rsidR="00365DEF" w:rsidRDefault="00365DEF" w:rsidP="00E51CBF">
            <w:r>
              <w:t>Name of another monitor – condition must be triggered before this monitor can trigger</w:t>
            </w:r>
          </w:p>
        </w:tc>
        <w:tc>
          <w:tcPr>
            <w:tcW w:w="0" w:type="auto"/>
          </w:tcPr>
          <w:p w14:paraId="38C87DDC" w14:textId="77777777" w:rsidR="00365DEF" w:rsidRDefault="00365DEF" w:rsidP="00E51CBF">
            <w:r>
              <w:t>NO</w:t>
            </w:r>
          </w:p>
        </w:tc>
      </w:tr>
      <w:tr w:rsidR="00365DEF" w14:paraId="61CC6257" w14:textId="77777777" w:rsidTr="00365DEF">
        <w:tc>
          <w:tcPr>
            <w:tcW w:w="0" w:type="auto"/>
          </w:tcPr>
          <w:p w14:paraId="250976B2" w14:textId="77777777" w:rsidR="00365DEF" w:rsidRDefault="00365DEF" w:rsidP="00E51CBF">
            <w:r>
              <w:t>color</w:t>
            </w:r>
          </w:p>
        </w:tc>
        <w:tc>
          <w:tcPr>
            <w:tcW w:w="0" w:type="auto"/>
          </w:tcPr>
          <w:p w14:paraId="771B4422" w14:textId="77777777" w:rsidR="00365DEF" w:rsidRDefault="00365DEF" w:rsidP="00E51CBF">
            <w:r>
              <w:t>string</w:t>
            </w:r>
          </w:p>
        </w:tc>
        <w:tc>
          <w:tcPr>
            <w:tcW w:w="0" w:type="auto"/>
          </w:tcPr>
          <w:p w14:paraId="6C11B267" w14:textId="77777777" w:rsidR="00365DEF" w:rsidRDefault="00365DEF" w:rsidP="00E51CBF">
            <w:r>
              <w:t>If color is specified, the Item will be changed color on the screen while the condition is triggered</w:t>
            </w:r>
          </w:p>
        </w:tc>
        <w:tc>
          <w:tcPr>
            <w:tcW w:w="0" w:type="auto"/>
          </w:tcPr>
          <w:p w14:paraId="7DF6028A" w14:textId="77777777" w:rsidR="00365DEF" w:rsidRDefault="00365DEF" w:rsidP="00E51CBF">
            <w:r>
              <w:t>NO</w:t>
            </w:r>
          </w:p>
        </w:tc>
      </w:tr>
      <w:tr w:rsidR="00365DEF" w14:paraId="07E47743" w14:textId="77777777" w:rsidTr="00365DEF">
        <w:tc>
          <w:tcPr>
            <w:tcW w:w="0" w:type="auto"/>
          </w:tcPr>
          <w:p w14:paraId="78E58755" w14:textId="77777777" w:rsidR="00365DEF" w:rsidRDefault="00365DEF" w:rsidP="00E51CBF">
            <w:r>
              <w:t>msg</w:t>
            </w:r>
          </w:p>
        </w:tc>
        <w:tc>
          <w:tcPr>
            <w:tcW w:w="0" w:type="auto"/>
          </w:tcPr>
          <w:p w14:paraId="1885BF05" w14:textId="77777777" w:rsidR="00365DEF" w:rsidRDefault="00365DEF" w:rsidP="00E51CBF">
            <w:r>
              <w:t>string</w:t>
            </w:r>
          </w:p>
        </w:tc>
        <w:tc>
          <w:tcPr>
            <w:tcW w:w="0" w:type="auto"/>
          </w:tcPr>
          <w:p w14:paraId="5DFDCF19" w14:textId="77777777" w:rsidR="00365DEF" w:rsidRDefault="00365DEF" w:rsidP="00E51CBF">
            <w:r>
              <w:t>Indicates the color of the message to print when the condition is triggered</w:t>
            </w:r>
          </w:p>
        </w:tc>
        <w:tc>
          <w:tcPr>
            <w:tcW w:w="0" w:type="auto"/>
          </w:tcPr>
          <w:p w14:paraId="6CFED955" w14:textId="77777777" w:rsidR="00365DEF" w:rsidRDefault="00365DEF" w:rsidP="00E51CBF">
            <w:r>
              <w:t>NO</w:t>
            </w:r>
          </w:p>
        </w:tc>
      </w:tr>
      <w:tr w:rsidR="00365DEF" w14:paraId="6E26C52D" w14:textId="77777777" w:rsidTr="00365DEF">
        <w:tc>
          <w:tcPr>
            <w:tcW w:w="0" w:type="auto"/>
          </w:tcPr>
          <w:p w14:paraId="62BFEFAC" w14:textId="77777777" w:rsidR="00365DEF" w:rsidRDefault="00365DEF" w:rsidP="00E51CBF">
            <w:r>
              <w:t>silent</w:t>
            </w:r>
          </w:p>
        </w:tc>
        <w:tc>
          <w:tcPr>
            <w:tcW w:w="0" w:type="auto"/>
          </w:tcPr>
          <w:p w14:paraId="785A8B5F" w14:textId="77777777" w:rsidR="00365DEF" w:rsidRDefault="00365DEF" w:rsidP="00E51CBF">
            <w:r>
              <w:t>bool</w:t>
            </w:r>
          </w:p>
        </w:tc>
        <w:tc>
          <w:tcPr>
            <w:tcW w:w="0" w:type="auto"/>
          </w:tcPr>
          <w:p w14:paraId="44A1BF50" w14:textId="77777777" w:rsidR="00365DEF" w:rsidRDefault="00365DEF" w:rsidP="00E51CBF">
            <w:r>
              <w:t>Indicates if notifications and messages should be sent</w:t>
            </w:r>
          </w:p>
        </w:tc>
        <w:tc>
          <w:tcPr>
            <w:tcW w:w="0" w:type="auto"/>
          </w:tcPr>
          <w:p w14:paraId="0C352706" w14:textId="77777777" w:rsidR="00365DEF" w:rsidRDefault="00365DEF" w:rsidP="00E51CBF">
            <w:r>
              <w:t>NO</w:t>
            </w:r>
          </w:p>
        </w:tc>
      </w:tr>
    </w:tbl>
    <w:p w14:paraId="606751CC" w14:textId="77777777" w:rsidR="00E51CBF" w:rsidRDefault="00E51CBF" w:rsidP="00E51CBF">
      <w:pPr>
        <w:pStyle w:val="Heading4"/>
      </w:pPr>
      <w:r>
        <w:t>Children</w:t>
      </w:r>
    </w:p>
    <w:p w14:paraId="76B9E216" w14:textId="77777777" w:rsidR="00E51CBF" w:rsidRPr="00E51CBF" w:rsidRDefault="00E51CBF" w:rsidP="00E51CBF">
      <w:r>
        <w:t>&lt;notify&gt;</w:t>
      </w:r>
    </w:p>
    <w:p w14:paraId="5423642C" w14:textId="77777777" w:rsidR="00E51CBF" w:rsidRDefault="00E51CBF" w:rsidP="00E51CBF">
      <w:pPr>
        <w:pStyle w:val="Heading4"/>
      </w:pPr>
      <w:r>
        <w:t>Example</w:t>
      </w:r>
    </w:p>
    <w:p w14:paraId="6CC6C153" w14:textId="77777777" w:rsidR="001C0047" w:rsidRDefault="001C0047" w:rsidP="001C0047">
      <w:pPr>
        <w:pStyle w:val="xml"/>
      </w:pPr>
    </w:p>
    <w:p w14:paraId="1FF38916" w14:textId="77777777" w:rsidR="001C0047" w:rsidRPr="001C0047" w:rsidRDefault="001C0047" w:rsidP="001C0047">
      <w:pPr>
        <w:pStyle w:val="xml"/>
      </w:pPr>
      <w:r>
        <w:t>&lt;monitorChange item=”myItem” enabled=”true” condition=”myCondition” color=”rgb(0,0,255)” msg=”black”/&gt;</w:t>
      </w:r>
    </w:p>
    <w:p w14:paraId="5CDED540" w14:textId="77777777" w:rsidR="00E51CBF" w:rsidRDefault="00E51CBF" w:rsidP="00E51CBF">
      <w:pPr>
        <w:pStyle w:val="Heading3"/>
      </w:pPr>
      <w:bookmarkStart w:id="103" w:name="_Toc451892385"/>
      <w:r>
        <w:t>&lt;monitor</w:t>
      </w:r>
      <w:r w:rsidR="005C0BE7">
        <w:t>No</w:t>
      </w:r>
      <w:r>
        <w:t>Change&gt;</w:t>
      </w:r>
      <w:bookmarkEnd w:id="103"/>
    </w:p>
    <w:p w14:paraId="6BA7E44B" w14:textId="77777777" w:rsidR="00E51CBF" w:rsidRDefault="00E51CBF" w:rsidP="00E51CBF">
      <w:pPr>
        <w:pStyle w:val="Heading4"/>
      </w:pPr>
      <w:r>
        <w:t>Description</w:t>
      </w:r>
    </w:p>
    <w:p w14:paraId="22EE0E9A" w14:textId="77777777" w:rsidR="00E51CBF" w:rsidRPr="00E51CBF" w:rsidRDefault="00E51CBF" w:rsidP="00E51CBF">
      <w:pPr>
        <w:pStyle w:val="Heading4"/>
      </w:pPr>
      <w:r>
        <w:t>Attributes</w:t>
      </w:r>
    </w:p>
    <w:tbl>
      <w:tblPr>
        <w:tblStyle w:val="TableGrid"/>
        <w:tblW w:w="0" w:type="auto"/>
        <w:tblLook w:val="04A0" w:firstRow="1" w:lastRow="0" w:firstColumn="1" w:lastColumn="0" w:noHBand="0" w:noVBand="1"/>
      </w:tblPr>
      <w:tblGrid>
        <w:gridCol w:w="1193"/>
        <w:gridCol w:w="819"/>
        <w:gridCol w:w="5373"/>
        <w:gridCol w:w="1245"/>
      </w:tblGrid>
      <w:tr w:rsidR="00365DEF" w:rsidRPr="00AD6DD8" w14:paraId="5F325943" w14:textId="77777777" w:rsidTr="00365DEF">
        <w:tc>
          <w:tcPr>
            <w:tcW w:w="0" w:type="auto"/>
          </w:tcPr>
          <w:p w14:paraId="21B2FF71" w14:textId="77777777" w:rsidR="00365DEF" w:rsidRPr="00AD6DD8" w:rsidRDefault="00365DEF" w:rsidP="00E51CBF">
            <w:pPr>
              <w:rPr>
                <w:b/>
              </w:rPr>
            </w:pPr>
            <w:r>
              <w:rPr>
                <w:b/>
              </w:rPr>
              <w:t>Name</w:t>
            </w:r>
          </w:p>
        </w:tc>
        <w:tc>
          <w:tcPr>
            <w:tcW w:w="0" w:type="auto"/>
          </w:tcPr>
          <w:p w14:paraId="6AFE4F31" w14:textId="77777777" w:rsidR="00365DEF" w:rsidRPr="00AD6DD8" w:rsidRDefault="00365DEF" w:rsidP="00E51CBF">
            <w:pPr>
              <w:rPr>
                <w:b/>
              </w:rPr>
            </w:pPr>
            <w:r>
              <w:rPr>
                <w:b/>
              </w:rPr>
              <w:t>Type</w:t>
            </w:r>
          </w:p>
        </w:tc>
        <w:tc>
          <w:tcPr>
            <w:tcW w:w="0" w:type="auto"/>
          </w:tcPr>
          <w:p w14:paraId="3930ED08" w14:textId="77777777" w:rsidR="00365DEF" w:rsidRPr="00AD6DD8" w:rsidRDefault="00365DEF" w:rsidP="00E51CBF">
            <w:pPr>
              <w:rPr>
                <w:b/>
              </w:rPr>
            </w:pPr>
            <w:r w:rsidRPr="00AD6DD8">
              <w:rPr>
                <w:b/>
              </w:rPr>
              <w:t>Description</w:t>
            </w:r>
          </w:p>
        </w:tc>
        <w:tc>
          <w:tcPr>
            <w:tcW w:w="0" w:type="auto"/>
          </w:tcPr>
          <w:p w14:paraId="25022AD8" w14:textId="77777777" w:rsidR="00365DEF" w:rsidRPr="00AD6DD8" w:rsidRDefault="00365DEF" w:rsidP="00E51CBF">
            <w:pPr>
              <w:rPr>
                <w:b/>
              </w:rPr>
            </w:pPr>
            <w:r w:rsidRPr="00AD6DD8">
              <w:rPr>
                <w:b/>
              </w:rPr>
              <w:t>Required</w:t>
            </w:r>
          </w:p>
        </w:tc>
      </w:tr>
      <w:tr w:rsidR="00365DEF" w14:paraId="0971F28E" w14:textId="77777777" w:rsidTr="00365DEF">
        <w:tc>
          <w:tcPr>
            <w:tcW w:w="0" w:type="auto"/>
          </w:tcPr>
          <w:p w14:paraId="29975368" w14:textId="77777777" w:rsidR="00365DEF" w:rsidRDefault="00365DEF" w:rsidP="00E51CBF">
            <w:r>
              <w:t>item</w:t>
            </w:r>
          </w:p>
        </w:tc>
        <w:tc>
          <w:tcPr>
            <w:tcW w:w="0" w:type="auto"/>
          </w:tcPr>
          <w:p w14:paraId="2D677E1F" w14:textId="77777777" w:rsidR="00365DEF" w:rsidRDefault="00365DEF" w:rsidP="00E51CBF">
            <w:r>
              <w:t>string</w:t>
            </w:r>
          </w:p>
        </w:tc>
        <w:tc>
          <w:tcPr>
            <w:tcW w:w="0" w:type="auto"/>
          </w:tcPr>
          <w:p w14:paraId="765E2DB8" w14:textId="77777777" w:rsidR="00365DEF" w:rsidRDefault="00365DEF" w:rsidP="00E51CBF">
            <w:r>
              <w:t>Name of item to monitor</w:t>
            </w:r>
          </w:p>
        </w:tc>
        <w:tc>
          <w:tcPr>
            <w:tcW w:w="0" w:type="auto"/>
          </w:tcPr>
          <w:p w14:paraId="160CF078" w14:textId="77777777" w:rsidR="00365DEF" w:rsidRDefault="00365DEF" w:rsidP="00E51CBF">
            <w:r>
              <w:t>YES</w:t>
            </w:r>
          </w:p>
        </w:tc>
      </w:tr>
      <w:tr w:rsidR="00365DEF" w14:paraId="61F70E3B" w14:textId="77777777" w:rsidTr="00365DEF">
        <w:tc>
          <w:tcPr>
            <w:tcW w:w="0" w:type="auto"/>
          </w:tcPr>
          <w:p w14:paraId="7372E595" w14:textId="77777777" w:rsidR="00365DEF" w:rsidRDefault="00365DEF" w:rsidP="00E51CBF">
            <w:r>
              <w:t>name</w:t>
            </w:r>
          </w:p>
        </w:tc>
        <w:tc>
          <w:tcPr>
            <w:tcW w:w="0" w:type="auto"/>
          </w:tcPr>
          <w:p w14:paraId="19DE8795" w14:textId="77777777" w:rsidR="00365DEF" w:rsidRDefault="00365DEF" w:rsidP="00E51CBF">
            <w:r>
              <w:t>string</w:t>
            </w:r>
          </w:p>
        </w:tc>
        <w:tc>
          <w:tcPr>
            <w:tcW w:w="0" w:type="auto"/>
          </w:tcPr>
          <w:p w14:paraId="09041BC0" w14:textId="77777777" w:rsidR="00365DEF" w:rsidRDefault="00365DEF" w:rsidP="00E51CBF">
            <w:r>
              <w:t>Name of the monitor</w:t>
            </w:r>
          </w:p>
        </w:tc>
        <w:tc>
          <w:tcPr>
            <w:tcW w:w="0" w:type="auto"/>
          </w:tcPr>
          <w:p w14:paraId="7DA94633" w14:textId="77777777" w:rsidR="00365DEF" w:rsidRDefault="00365DEF" w:rsidP="00E51CBF">
            <w:r>
              <w:t>NO</w:t>
            </w:r>
          </w:p>
        </w:tc>
      </w:tr>
      <w:tr w:rsidR="00365DEF" w14:paraId="459FA8FB" w14:textId="77777777" w:rsidTr="00365DEF">
        <w:tc>
          <w:tcPr>
            <w:tcW w:w="0" w:type="auto"/>
          </w:tcPr>
          <w:p w14:paraId="5DE9E970" w14:textId="77777777" w:rsidR="00365DEF" w:rsidRDefault="00365DEF" w:rsidP="00E51CBF">
            <w:r>
              <w:t>enabled</w:t>
            </w:r>
          </w:p>
        </w:tc>
        <w:tc>
          <w:tcPr>
            <w:tcW w:w="0" w:type="auto"/>
          </w:tcPr>
          <w:p w14:paraId="71AD5F20" w14:textId="77777777" w:rsidR="00365DEF" w:rsidRDefault="00365DEF" w:rsidP="00E51CBF">
            <w:r>
              <w:t>bool</w:t>
            </w:r>
          </w:p>
        </w:tc>
        <w:tc>
          <w:tcPr>
            <w:tcW w:w="0" w:type="auto"/>
          </w:tcPr>
          <w:p w14:paraId="23274EFB" w14:textId="77777777" w:rsidR="00365DEF" w:rsidRDefault="00365DEF" w:rsidP="00E51CBF">
            <w:r>
              <w:t>Indicates is monitoring is enabled</w:t>
            </w:r>
          </w:p>
        </w:tc>
        <w:tc>
          <w:tcPr>
            <w:tcW w:w="0" w:type="auto"/>
          </w:tcPr>
          <w:p w14:paraId="360DAC81" w14:textId="77777777" w:rsidR="00365DEF" w:rsidRDefault="00365DEF" w:rsidP="00E51CBF">
            <w:r>
              <w:t>NO</w:t>
            </w:r>
          </w:p>
        </w:tc>
      </w:tr>
      <w:tr w:rsidR="00365DEF" w14:paraId="4CB12ACC" w14:textId="77777777" w:rsidTr="00365DEF">
        <w:tc>
          <w:tcPr>
            <w:tcW w:w="0" w:type="auto"/>
          </w:tcPr>
          <w:p w14:paraId="1922700A" w14:textId="77777777" w:rsidR="00365DEF" w:rsidRDefault="00365DEF" w:rsidP="00E51CBF">
            <w:r>
              <w:t>condition</w:t>
            </w:r>
          </w:p>
        </w:tc>
        <w:tc>
          <w:tcPr>
            <w:tcW w:w="0" w:type="auto"/>
          </w:tcPr>
          <w:p w14:paraId="5930F4B7" w14:textId="77777777" w:rsidR="00365DEF" w:rsidRDefault="00365DEF" w:rsidP="00E51CBF">
            <w:r>
              <w:t>string</w:t>
            </w:r>
          </w:p>
        </w:tc>
        <w:tc>
          <w:tcPr>
            <w:tcW w:w="0" w:type="auto"/>
          </w:tcPr>
          <w:p w14:paraId="4628FC74" w14:textId="77777777" w:rsidR="00365DEF" w:rsidRDefault="00365DEF" w:rsidP="00E51CBF">
            <w:r>
              <w:t>Name of another monitor – condition must be triggered before this monitor can trigger</w:t>
            </w:r>
          </w:p>
        </w:tc>
        <w:tc>
          <w:tcPr>
            <w:tcW w:w="0" w:type="auto"/>
          </w:tcPr>
          <w:p w14:paraId="2D69BE2A" w14:textId="77777777" w:rsidR="00365DEF" w:rsidRDefault="00365DEF" w:rsidP="00E51CBF">
            <w:r>
              <w:t>NO</w:t>
            </w:r>
          </w:p>
        </w:tc>
      </w:tr>
      <w:tr w:rsidR="00365DEF" w14:paraId="7B6C2B85" w14:textId="77777777" w:rsidTr="00365DEF">
        <w:tc>
          <w:tcPr>
            <w:tcW w:w="0" w:type="auto"/>
          </w:tcPr>
          <w:p w14:paraId="43C3B045" w14:textId="77777777" w:rsidR="00365DEF" w:rsidRDefault="00365DEF" w:rsidP="00E51CBF">
            <w:r>
              <w:lastRenderedPageBreak/>
              <w:t>color</w:t>
            </w:r>
          </w:p>
        </w:tc>
        <w:tc>
          <w:tcPr>
            <w:tcW w:w="0" w:type="auto"/>
          </w:tcPr>
          <w:p w14:paraId="454E30F1" w14:textId="77777777" w:rsidR="00365DEF" w:rsidRDefault="00365DEF" w:rsidP="00E51CBF">
            <w:r>
              <w:t>string</w:t>
            </w:r>
          </w:p>
        </w:tc>
        <w:tc>
          <w:tcPr>
            <w:tcW w:w="0" w:type="auto"/>
          </w:tcPr>
          <w:p w14:paraId="63B85A47" w14:textId="77777777" w:rsidR="00365DEF" w:rsidRDefault="00365DEF" w:rsidP="00E51CBF">
            <w:r>
              <w:t>If color is specified, the Item will be changed color on the screen while the condition is triggered</w:t>
            </w:r>
          </w:p>
        </w:tc>
        <w:tc>
          <w:tcPr>
            <w:tcW w:w="0" w:type="auto"/>
          </w:tcPr>
          <w:p w14:paraId="326C2FA2" w14:textId="77777777" w:rsidR="00365DEF" w:rsidRDefault="00365DEF" w:rsidP="00E51CBF">
            <w:r>
              <w:t>NO</w:t>
            </w:r>
          </w:p>
        </w:tc>
      </w:tr>
      <w:tr w:rsidR="00365DEF" w14:paraId="47D40929" w14:textId="77777777" w:rsidTr="00365DEF">
        <w:tc>
          <w:tcPr>
            <w:tcW w:w="0" w:type="auto"/>
          </w:tcPr>
          <w:p w14:paraId="7FCE8D11" w14:textId="77777777" w:rsidR="00365DEF" w:rsidRDefault="00365DEF" w:rsidP="00E51CBF">
            <w:r>
              <w:t>msg</w:t>
            </w:r>
          </w:p>
        </w:tc>
        <w:tc>
          <w:tcPr>
            <w:tcW w:w="0" w:type="auto"/>
          </w:tcPr>
          <w:p w14:paraId="3206B9D7" w14:textId="77777777" w:rsidR="00365DEF" w:rsidRDefault="00365DEF" w:rsidP="00E51CBF">
            <w:r>
              <w:t>string</w:t>
            </w:r>
          </w:p>
        </w:tc>
        <w:tc>
          <w:tcPr>
            <w:tcW w:w="0" w:type="auto"/>
          </w:tcPr>
          <w:p w14:paraId="47143FE7" w14:textId="77777777" w:rsidR="00365DEF" w:rsidRDefault="00365DEF" w:rsidP="00E51CBF">
            <w:r>
              <w:t>Indicates the color of the message to print when the condition is triggered</w:t>
            </w:r>
          </w:p>
        </w:tc>
        <w:tc>
          <w:tcPr>
            <w:tcW w:w="0" w:type="auto"/>
          </w:tcPr>
          <w:p w14:paraId="6EE44FBD" w14:textId="77777777" w:rsidR="00365DEF" w:rsidRDefault="00365DEF" w:rsidP="00E51CBF">
            <w:r>
              <w:t>NO</w:t>
            </w:r>
          </w:p>
        </w:tc>
      </w:tr>
      <w:tr w:rsidR="00365DEF" w14:paraId="225E05DB" w14:textId="77777777" w:rsidTr="00365DEF">
        <w:tc>
          <w:tcPr>
            <w:tcW w:w="0" w:type="auto"/>
          </w:tcPr>
          <w:p w14:paraId="2C703B58" w14:textId="77777777" w:rsidR="00365DEF" w:rsidRDefault="00365DEF" w:rsidP="00E51CBF">
            <w:r>
              <w:t>silent</w:t>
            </w:r>
          </w:p>
        </w:tc>
        <w:tc>
          <w:tcPr>
            <w:tcW w:w="0" w:type="auto"/>
          </w:tcPr>
          <w:p w14:paraId="68A16373" w14:textId="77777777" w:rsidR="00365DEF" w:rsidRDefault="00365DEF" w:rsidP="00E51CBF">
            <w:r>
              <w:t>bool</w:t>
            </w:r>
          </w:p>
        </w:tc>
        <w:tc>
          <w:tcPr>
            <w:tcW w:w="0" w:type="auto"/>
          </w:tcPr>
          <w:p w14:paraId="127133BB" w14:textId="77777777" w:rsidR="00365DEF" w:rsidRDefault="00365DEF" w:rsidP="00E51CBF">
            <w:r>
              <w:t>Indicates if notifications and messages should be sent</w:t>
            </w:r>
          </w:p>
        </w:tc>
        <w:tc>
          <w:tcPr>
            <w:tcW w:w="0" w:type="auto"/>
          </w:tcPr>
          <w:p w14:paraId="1BDA5791" w14:textId="77777777" w:rsidR="00365DEF" w:rsidRDefault="00365DEF" w:rsidP="00E51CBF">
            <w:r>
              <w:t>NO</w:t>
            </w:r>
          </w:p>
        </w:tc>
      </w:tr>
    </w:tbl>
    <w:p w14:paraId="0C137489" w14:textId="77777777" w:rsidR="00E51CBF" w:rsidRDefault="00E51CBF" w:rsidP="00E51CBF">
      <w:pPr>
        <w:pStyle w:val="Heading4"/>
      </w:pPr>
      <w:r>
        <w:t>Children</w:t>
      </w:r>
    </w:p>
    <w:p w14:paraId="616A544E" w14:textId="77777777" w:rsidR="00E51CBF" w:rsidRPr="00E51CBF" w:rsidRDefault="00E51CBF" w:rsidP="00E51CBF">
      <w:r>
        <w:t>&lt;notify&gt;</w:t>
      </w:r>
    </w:p>
    <w:p w14:paraId="47311871" w14:textId="77777777" w:rsidR="00E51CBF" w:rsidRDefault="00E51CBF" w:rsidP="00E51CBF">
      <w:pPr>
        <w:pStyle w:val="Heading4"/>
      </w:pPr>
      <w:r>
        <w:t>Example</w:t>
      </w:r>
    </w:p>
    <w:p w14:paraId="4183744D" w14:textId="77777777" w:rsidR="001C0047" w:rsidRPr="001C0047" w:rsidRDefault="001C0047" w:rsidP="001C0047"/>
    <w:p w14:paraId="6B119239" w14:textId="77777777" w:rsidR="001C0047" w:rsidRPr="001C0047" w:rsidRDefault="001C0047" w:rsidP="001C0047">
      <w:pPr>
        <w:pStyle w:val="xml"/>
      </w:pPr>
      <w:r>
        <w:t>&lt;monitorNoChange item=”myItem” enabled=”true” color=”rgb(0,0,255)” msg=”black”/&gt;</w:t>
      </w:r>
    </w:p>
    <w:p w14:paraId="1C239643" w14:textId="77777777" w:rsidR="005C0BE7" w:rsidRDefault="005C0BE7" w:rsidP="005C0BE7">
      <w:pPr>
        <w:pStyle w:val="Heading3"/>
      </w:pPr>
      <w:bookmarkStart w:id="104" w:name="_Toc451892386"/>
      <w:r>
        <w:t>&lt;monitorState&gt;</w:t>
      </w:r>
      <w:bookmarkEnd w:id="104"/>
    </w:p>
    <w:p w14:paraId="1C483E11" w14:textId="77777777" w:rsidR="005C0BE7" w:rsidRDefault="005C0BE7" w:rsidP="005C0BE7">
      <w:pPr>
        <w:pStyle w:val="Heading4"/>
      </w:pPr>
      <w:r>
        <w:t>Description</w:t>
      </w:r>
    </w:p>
    <w:p w14:paraId="1A81CEB8" w14:textId="77777777" w:rsidR="005C0BE7" w:rsidRPr="00E51CBF" w:rsidRDefault="005C0BE7" w:rsidP="005C0BE7">
      <w:pPr>
        <w:pStyle w:val="Heading4"/>
      </w:pPr>
      <w:r>
        <w:t>Attributes</w:t>
      </w:r>
    </w:p>
    <w:tbl>
      <w:tblPr>
        <w:tblStyle w:val="TableGrid"/>
        <w:tblW w:w="0" w:type="auto"/>
        <w:tblLook w:val="04A0" w:firstRow="1" w:lastRow="0" w:firstColumn="1" w:lastColumn="0" w:noHBand="0" w:noVBand="1"/>
      </w:tblPr>
      <w:tblGrid>
        <w:gridCol w:w="1193"/>
        <w:gridCol w:w="819"/>
        <w:gridCol w:w="5373"/>
        <w:gridCol w:w="1245"/>
      </w:tblGrid>
      <w:tr w:rsidR="00365DEF" w:rsidRPr="00AD6DD8" w14:paraId="2D360081" w14:textId="77777777" w:rsidTr="00365DEF">
        <w:tc>
          <w:tcPr>
            <w:tcW w:w="0" w:type="auto"/>
          </w:tcPr>
          <w:p w14:paraId="00E439B2" w14:textId="77777777" w:rsidR="00365DEF" w:rsidRPr="00AD6DD8" w:rsidRDefault="00365DEF" w:rsidP="005C0BE7">
            <w:pPr>
              <w:rPr>
                <w:b/>
              </w:rPr>
            </w:pPr>
            <w:r>
              <w:rPr>
                <w:b/>
              </w:rPr>
              <w:t>Name</w:t>
            </w:r>
          </w:p>
        </w:tc>
        <w:tc>
          <w:tcPr>
            <w:tcW w:w="0" w:type="auto"/>
          </w:tcPr>
          <w:p w14:paraId="4E8614C4" w14:textId="77777777" w:rsidR="00365DEF" w:rsidRPr="00AD6DD8" w:rsidRDefault="00365DEF" w:rsidP="005C0BE7">
            <w:pPr>
              <w:rPr>
                <w:b/>
              </w:rPr>
            </w:pPr>
            <w:r>
              <w:rPr>
                <w:b/>
              </w:rPr>
              <w:t>Type</w:t>
            </w:r>
          </w:p>
        </w:tc>
        <w:tc>
          <w:tcPr>
            <w:tcW w:w="0" w:type="auto"/>
          </w:tcPr>
          <w:p w14:paraId="08D77867" w14:textId="77777777" w:rsidR="00365DEF" w:rsidRPr="00AD6DD8" w:rsidRDefault="00365DEF" w:rsidP="005C0BE7">
            <w:pPr>
              <w:rPr>
                <w:b/>
              </w:rPr>
            </w:pPr>
            <w:r w:rsidRPr="00AD6DD8">
              <w:rPr>
                <w:b/>
              </w:rPr>
              <w:t>Description</w:t>
            </w:r>
          </w:p>
        </w:tc>
        <w:tc>
          <w:tcPr>
            <w:tcW w:w="0" w:type="auto"/>
          </w:tcPr>
          <w:p w14:paraId="4D32B426" w14:textId="77777777" w:rsidR="00365DEF" w:rsidRPr="00AD6DD8" w:rsidRDefault="00365DEF" w:rsidP="005C0BE7">
            <w:pPr>
              <w:rPr>
                <w:b/>
              </w:rPr>
            </w:pPr>
            <w:r w:rsidRPr="00AD6DD8">
              <w:rPr>
                <w:b/>
              </w:rPr>
              <w:t>Required</w:t>
            </w:r>
          </w:p>
        </w:tc>
      </w:tr>
      <w:tr w:rsidR="00365DEF" w14:paraId="3D4ECAB6" w14:textId="77777777" w:rsidTr="00365DEF">
        <w:tc>
          <w:tcPr>
            <w:tcW w:w="0" w:type="auto"/>
          </w:tcPr>
          <w:p w14:paraId="0BBE2185" w14:textId="77777777" w:rsidR="00365DEF" w:rsidRDefault="00365DEF" w:rsidP="005C0BE7">
            <w:r>
              <w:t>item</w:t>
            </w:r>
          </w:p>
        </w:tc>
        <w:tc>
          <w:tcPr>
            <w:tcW w:w="0" w:type="auto"/>
          </w:tcPr>
          <w:p w14:paraId="181897D4" w14:textId="77777777" w:rsidR="00365DEF" w:rsidRDefault="00365DEF" w:rsidP="005C0BE7">
            <w:r>
              <w:t>string</w:t>
            </w:r>
          </w:p>
        </w:tc>
        <w:tc>
          <w:tcPr>
            <w:tcW w:w="0" w:type="auto"/>
          </w:tcPr>
          <w:p w14:paraId="02854F73" w14:textId="77777777" w:rsidR="00365DEF" w:rsidRDefault="00365DEF" w:rsidP="005C0BE7">
            <w:r>
              <w:t>Name of item to monitor</w:t>
            </w:r>
          </w:p>
        </w:tc>
        <w:tc>
          <w:tcPr>
            <w:tcW w:w="0" w:type="auto"/>
          </w:tcPr>
          <w:p w14:paraId="4F45A16E" w14:textId="77777777" w:rsidR="00365DEF" w:rsidRDefault="00365DEF" w:rsidP="005C0BE7">
            <w:r>
              <w:t>YES</w:t>
            </w:r>
          </w:p>
        </w:tc>
      </w:tr>
      <w:tr w:rsidR="00365DEF" w14:paraId="3E3A950C" w14:textId="77777777" w:rsidTr="00365DEF">
        <w:tc>
          <w:tcPr>
            <w:tcW w:w="0" w:type="auto"/>
          </w:tcPr>
          <w:p w14:paraId="12C3791E" w14:textId="77777777" w:rsidR="00365DEF" w:rsidRDefault="00365DEF" w:rsidP="005C0BE7">
            <w:r>
              <w:t>name</w:t>
            </w:r>
          </w:p>
        </w:tc>
        <w:tc>
          <w:tcPr>
            <w:tcW w:w="0" w:type="auto"/>
          </w:tcPr>
          <w:p w14:paraId="700A34EF" w14:textId="77777777" w:rsidR="00365DEF" w:rsidRDefault="00365DEF" w:rsidP="005C0BE7">
            <w:r>
              <w:t>string</w:t>
            </w:r>
          </w:p>
        </w:tc>
        <w:tc>
          <w:tcPr>
            <w:tcW w:w="0" w:type="auto"/>
          </w:tcPr>
          <w:p w14:paraId="529DA823" w14:textId="77777777" w:rsidR="00365DEF" w:rsidRDefault="00365DEF" w:rsidP="005C0BE7">
            <w:r>
              <w:t>Name of the monitor</w:t>
            </w:r>
          </w:p>
        </w:tc>
        <w:tc>
          <w:tcPr>
            <w:tcW w:w="0" w:type="auto"/>
          </w:tcPr>
          <w:p w14:paraId="0548358A" w14:textId="77777777" w:rsidR="00365DEF" w:rsidRDefault="00365DEF" w:rsidP="005C0BE7">
            <w:r>
              <w:t>NO</w:t>
            </w:r>
          </w:p>
        </w:tc>
      </w:tr>
      <w:tr w:rsidR="00365DEF" w14:paraId="7AC9C15C" w14:textId="77777777" w:rsidTr="00365DEF">
        <w:tc>
          <w:tcPr>
            <w:tcW w:w="0" w:type="auto"/>
          </w:tcPr>
          <w:p w14:paraId="6874C3C0" w14:textId="77777777" w:rsidR="00365DEF" w:rsidRDefault="00365DEF" w:rsidP="005C0BE7">
            <w:r>
              <w:t>enabled</w:t>
            </w:r>
          </w:p>
        </w:tc>
        <w:tc>
          <w:tcPr>
            <w:tcW w:w="0" w:type="auto"/>
          </w:tcPr>
          <w:p w14:paraId="62868725" w14:textId="77777777" w:rsidR="00365DEF" w:rsidRDefault="00365DEF" w:rsidP="005C0BE7">
            <w:r>
              <w:t>bool</w:t>
            </w:r>
          </w:p>
        </w:tc>
        <w:tc>
          <w:tcPr>
            <w:tcW w:w="0" w:type="auto"/>
          </w:tcPr>
          <w:p w14:paraId="5DFB93F2" w14:textId="77777777" w:rsidR="00365DEF" w:rsidRDefault="00365DEF" w:rsidP="005C0BE7">
            <w:r>
              <w:t>Indicates is monitoring is enabled</w:t>
            </w:r>
          </w:p>
        </w:tc>
        <w:tc>
          <w:tcPr>
            <w:tcW w:w="0" w:type="auto"/>
          </w:tcPr>
          <w:p w14:paraId="17678E46" w14:textId="77777777" w:rsidR="00365DEF" w:rsidRDefault="00365DEF" w:rsidP="005C0BE7">
            <w:r>
              <w:t>NO</w:t>
            </w:r>
          </w:p>
        </w:tc>
      </w:tr>
      <w:tr w:rsidR="00365DEF" w14:paraId="645C22B5" w14:textId="77777777" w:rsidTr="00365DEF">
        <w:tc>
          <w:tcPr>
            <w:tcW w:w="0" w:type="auto"/>
          </w:tcPr>
          <w:p w14:paraId="290BCD86" w14:textId="77777777" w:rsidR="00365DEF" w:rsidRDefault="00365DEF" w:rsidP="005C0BE7">
            <w:r>
              <w:t>condition</w:t>
            </w:r>
          </w:p>
        </w:tc>
        <w:tc>
          <w:tcPr>
            <w:tcW w:w="0" w:type="auto"/>
          </w:tcPr>
          <w:p w14:paraId="44D8651F" w14:textId="77777777" w:rsidR="00365DEF" w:rsidRDefault="00365DEF" w:rsidP="005C0BE7">
            <w:r>
              <w:t>string</w:t>
            </w:r>
          </w:p>
        </w:tc>
        <w:tc>
          <w:tcPr>
            <w:tcW w:w="0" w:type="auto"/>
          </w:tcPr>
          <w:p w14:paraId="3CAC2F21" w14:textId="77777777" w:rsidR="00365DEF" w:rsidRDefault="00365DEF" w:rsidP="005C0BE7">
            <w:r>
              <w:t>Name of another monitor – condition must be triggered before this monitor can trigger</w:t>
            </w:r>
          </w:p>
        </w:tc>
        <w:tc>
          <w:tcPr>
            <w:tcW w:w="0" w:type="auto"/>
          </w:tcPr>
          <w:p w14:paraId="3498C8CD" w14:textId="77777777" w:rsidR="00365DEF" w:rsidRDefault="00365DEF" w:rsidP="005C0BE7">
            <w:r>
              <w:t>NO</w:t>
            </w:r>
          </w:p>
        </w:tc>
      </w:tr>
      <w:tr w:rsidR="00365DEF" w14:paraId="5E1C5D89" w14:textId="77777777" w:rsidTr="00365DEF">
        <w:tc>
          <w:tcPr>
            <w:tcW w:w="0" w:type="auto"/>
          </w:tcPr>
          <w:p w14:paraId="3DAC6979" w14:textId="77777777" w:rsidR="00365DEF" w:rsidRDefault="00365DEF" w:rsidP="005C0BE7">
            <w:r>
              <w:t>color</w:t>
            </w:r>
          </w:p>
        </w:tc>
        <w:tc>
          <w:tcPr>
            <w:tcW w:w="0" w:type="auto"/>
          </w:tcPr>
          <w:p w14:paraId="1A571A21" w14:textId="77777777" w:rsidR="00365DEF" w:rsidRDefault="00365DEF" w:rsidP="005C0BE7">
            <w:r>
              <w:t>string</w:t>
            </w:r>
          </w:p>
        </w:tc>
        <w:tc>
          <w:tcPr>
            <w:tcW w:w="0" w:type="auto"/>
          </w:tcPr>
          <w:p w14:paraId="1A922F4B" w14:textId="77777777" w:rsidR="00365DEF" w:rsidRDefault="00365DEF" w:rsidP="005C0BE7">
            <w:r>
              <w:t>If color is specified, the Item will be changed color on the screen while the condition is triggered</w:t>
            </w:r>
          </w:p>
        </w:tc>
        <w:tc>
          <w:tcPr>
            <w:tcW w:w="0" w:type="auto"/>
          </w:tcPr>
          <w:p w14:paraId="752D18C6" w14:textId="77777777" w:rsidR="00365DEF" w:rsidRDefault="00365DEF" w:rsidP="005C0BE7">
            <w:r>
              <w:t>NO</w:t>
            </w:r>
          </w:p>
        </w:tc>
      </w:tr>
      <w:tr w:rsidR="00365DEF" w14:paraId="2D7CB432" w14:textId="77777777" w:rsidTr="00365DEF">
        <w:tc>
          <w:tcPr>
            <w:tcW w:w="0" w:type="auto"/>
          </w:tcPr>
          <w:p w14:paraId="013D497C" w14:textId="77777777" w:rsidR="00365DEF" w:rsidRDefault="00365DEF" w:rsidP="005C0BE7">
            <w:r>
              <w:t>msg</w:t>
            </w:r>
          </w:p>
        </w:tc>
        <w:tc>
          <w:tcPr>
            <w:tcW w:w="0" w:type="auto"/>
          </w:tcPr>
          <w:p w14:paraId="2738BF10" w14:textId="77777777" w:rsidR="00365DEF" w:rsidRDefault="00365DEF" w:rsidP="005C0BE7">
            <w:r>
              <w:t>string</w:t>
            </w:r>
          </w:p>
        </w:tc>
        <w:tc>
          <w:tcPr>
            <w:tcW w:w="0" w:type="auto"/>
          </w:tcPr>
          <w:p w14:paraId="47069850" w14:textId="77777777" w:rsidR="00365DEF" w:rsidRDefault="00365DEF" w:rsidP="005C0BE7">
            <w:r>
              <w:t>Indicates the color of the message to print when the condition is triggered</w:t>
            </w:r>
          </w:p>
        </w:tc>
        <w:tc>
          <w:tcPr>
            <w:tcW w:w="0" w:type="auto"/>
          </w:tcPr>
          <w:p w14:paraId="630E0FB0" w14:textId="77777777" w:rsidR="00365DEF" w:rsidRDefault="00365DEF" w:rsidP="005C0BE7">
            <w:r>
              <w:t>NO</w:t>
            </w:r>
          </w:p>
        </w:tc>
      </w:tr>
      <w:tr w:rsidR="00365DEF" w14:paraId="7E77ECF8" w14:textId="77777777" w:rsidTr="00365DEF">
        <w:tc>
          <w:tcPr>
            <w:tcW w:w="0" w:type="auto"/>
          </w:tcPr>
          <w:p w14:paraId="2419B32A" w14:textId="77777777" w:rsidR="00365DEF" w:rsidRDefault="00365DEF" w:rsidP="005C0BE7">
            <w:r>
              <w:t>silent</w:t>
            </w:r>
          </w:p>
        </w:tc>
        <w:tc>
          <w:tcPr>
            <w:tcW w:w="0" w:type="auto"/>
          </w:tcPr>
          <w:p w14:paraId="08FB134D" w14:textId="77777777" w:rsidR="00365DEF" w:rsidRDefault="00365DEF" w:rsidP="005C0BE7">
            <w:r>
              <w:t>bool</w:t>
            </w:r>
          </w:p>
        </w:tc>
        <w:tc>
          <w:tcPr>
            <w:tcW w:w="0" w:type="auto"/>
          </w:tcPr>
          <w:p w14:paraId="23201790" w14:textId="77777777" w:rsidR="00365DEF" w:rsidRDefault="00365DEF" w:rsidP="005C0BE7">
            <w:r>
              <w:t>Indicates if notifications and messages should be sent</w:t>
            </w:r>
          </w:p>
        </w:tc>
        <w:tc>
          <w:tcPr>
            <w:tcW w:w="0" w:type="auto"/>
          </w:tcPr>
          <w:p w14:paraId="2134B7B2" w14:textId="77777777" w:rsidR="00365DEF" w:rsidRDefault="00365DEF" w:rsidP="005C0BE7">
            <w:r>
              <w:t>NO</w:t>
            </w:r>
          </w:p>
        </w:tc>
      </w:tr>
      <w:tr w:rsidR="00365DEF" w14:paraId="5CCA7910" w14:textId="77777777" w:rsidTr="00365DEF">
        <w:tc>
          <w:tcPr>
            <w:tcW w:w="0" w:type="auto"/>
          </w:tcPr>
          <w:p w14:paraId="59CAE6F8" w14:textId="77777777" w:rsidR="00365DEF" w:rsidRDefault="00365DEF" w:rsidP="005C0BE7">
            <w:r>
              <w:t>state</w:t>
            </w:r>
          </w:p>
        </w:tc>
        <w:tc>
          <w:tcPr>
            <w:tcW w:w="0" w:type="auto"/>
          </w:tcPr>
          <w:p w14:paraId="580BA21E" w14:textId="77777777" w:rsidR="00365DEF" w:rsidRDefault="00365DEF" w:rsidP="005C0BE7">
            <w:r>
              <w:t>string</w:t>
            </w:r>
          </w:p>
        </w:tc>
        <w:tc>
          <w:tcPr>
            <w:tcW w:w="0" w:type="auto"/>
          </w:tcPr>
          <w:p w14:paraId="51573390" w14:textId="77777777" w:rsidR="00365DEF" w:rsidRDefault="00365DEF" w:rsidP="005C0BE7">
            <w:r>
              <w:t>State to check against – for STATE monitors</w:t>
            </w:r>
          </w:p>
        </w:tc>
        <w:tc>
          <w:tcPr>
            <w:tcW w:w="0" w:type="auto"/>
          </w:tcPr>
          <w:p w14:paraId="1961ECE9" w14:textId="77777777" w:rsidR="00365DEF" w:rsidRDefault="00365DEF" w:rsidP="005C0BE7">
            <w:r>
              <w:t>YES</w:t>
            </w:r>
          </w:p>
        </w:tc>
      </w:tr>
    </w:tbl>
    <w:p w14:paraId="5E935385" w14:textId="77777777" w:rsidR="005C0BE7" w:rsidRDefault="005C0BE7" w:rsidP="005C0BE7">
      <w:pPr>
        <w:pStyle w:val="Heading4"/>
      </w:pPr>
      <w:r>
        <w:t>Children</w:t>
      </w:r>
    </w:p>
    <w:p w14:paraId="54F8070E" w14:textId="77777777" w:rsidR="005C0BE7" w:rsidRPr="00E51CBF" w:rsidRDefault="005C0BE7" w:rsidP="005C0BE7">
      <w:r>
        <w:t>&lt;notify&gt;</w:t>
      </w:r>
    </w:p>
    <w:p w14:paraId="4A3399F3" w14:textId="77777777" w:rsidR="005C0BE7" w:rsidRDefault="005C0BE7" w:rsidP="005C0BE7">
      <w:pPr>
        <w:pStyle w:val="Heading4"/>
      </w:pPr>
      <w:r>
        <w:t>Example</w:t>
      </w:r>
    </w:p>
    <w:p w14:paraId="38A5CE67" w14:textId="77777777" w:rsidR="001C0047" w:rsidRDefault="001C0047" w:rsidP="001C0047">
      <w:pPr>
        <w:pStyle w:val="xml"/>
      </w:pPr>
    </w:p>
    <w:p w14:paraId="4BEC1810" w14:textId="77777777" w:rsidR="001C0047" w:rsidRPr="001C0047" w:rsidRDefault="001C0047" w:rsidP="001C0047">
      <w:pPr>
        <w:pStyle w:val="xml"/>
      </w:pPr>
      <w:r>
        <w:t>&lt;monitorState item=”myState” enabled=”true” color=”rgb(0,0,255)” msg=”black” state=”ON”/&gt;</w:t>
      </w:r>
    </w:p>
    <w:p w14:paraId="3B640510" w14:textId="77777777" w:rsidR="005C0BE7" w:rsidRDefault="005C0BE7" w:rsidP="005C0BE7">
      <w:pPr>
        <w:pStyle w:val="Heading3"/>
      </w:pPr>
      <w:bookmarkStart w:id="105" w:name="_Toc451892387"/>
      <w:r>
        <w:t>&lt;monitorValue&gt;</w:t>
      </w:r>
      <w:bookmarkEnd w:id="105"/>
    </w:p>
    <w:p w14:paraId="07231C32" w14:textId="77777777" w:rsidR="005C0BE7" w:rsidRDefault="005C0BE7" w:rsidP="005C0BE7">
      <w:pPr>
        <w:pStyle w:val="Heading4"/>
      </w:pPr>
      <w:r>
        <w:t>Description</w:t>
      </w:r>
    </w:p>
    <w:p w14:paraId="68FD546C" w14:textId="77777777" w:rsidR="005C0BE7" w:rsidRPr="00E51CBF" w:rsidRDefault="005C0BE7" w:rsidP="005C0BE7">
      <w:pPr>
        <w:pStyle w:val="Heading4"/>
      </w:pPr>
      <w:r>
        <w:t>Attributes</w:t>
      </w:r>
    </w:p>
    <w:tbl>
      <w:tblPr>
        <w:tblStyle w:val="TableGrid"/>
        <w:tblW w:w="0" w:type="auto"/>
        <w:tblLook w:val="04A0" w:firstRow="1" w:lastRow="0" w:firstColumn="1" w:lastColumn="0" w:noHBand="0" w:noVBand="1"/>
      </w:tblPr>
      <w:tblGrid>
        <w:gridCol w:w="1193"/>
        <w:gridCol w:w="819"/>
        <w:gridCol w:w="5373"/>
        <w:gridCol w:w="1245"/>
      </w:tblGrid>
      <w:tr w:rsidR="00365DEF" w:rsidRPr="00AD6DD8" w14:paraId="2105F058" w14:textId="77777777" w:rsidTr="00365DEF">
        <w:tc>
          <w:tcPr>
            <w:tcW w:w="0" w:type="auto"/>
          </w:tcPr>
          <w:p w14:paraId="599C9E28" w14:textId="77777777" w:rsidR="00365DEF" w:rsidRPr="00AD6DD8" w:rsidRDefault="00365DEF" w:rsidP="005C0BE7">
            <w:pPr>
              <w:rPr>
                <w:b/>
              </w:rPr>
            </w:pPr>
            <w:r>
              <w:rPr>
                <w:b/>
              </w:rPr>
              <w:t>Name</w:t>
            </w:r>
          </w:p>
        </w:tc>
        <w:tc>
          <w:tcPr>
            <w:tcW w:w="0" w:type="auto"/>
          </w:tcPr>
          <w:p w14:paraId="686C4616" w14:textId="77777777" w:rsidR="00365DEF" w:rsidRPr="00AD6DD8" w:rsidRDefault="00365DEF" w:rsidP="005C0BE7">
            <w:pPr>
              <w:rPr>
                <w:b/>
              </w:rPr>
            </w:pPr>
            <w:r>
              <w:rPr>
                <w:b/>
              </w:rPr>
              <w:t>Type</w:t>
            </w:r>
          </w:p>
        </w:tc>
        <w:tc>
          <w:tcPr>
            <w:tcW w:w="0" w:type="auto"/>
          </w:tcPr>
          <w:p w14:paraId="1CC9A6DE" w14:textId="77777777" w:rsidR="00365DEF" w:rsidRPr="00AD6DD8" w:rsidRDefault="00365DEF" w:rsidP="005C0BE7">
            <w:pPr>
              <w:rPr>
                <w:b/>
              </w:rPr>
            </w:pPr>
            <w:r w:rsidRPr="00AD6DD8">
              <w:rPr>
                <w:b/>
              </w:rPr>
              <w:t>Description</w:t>
            </w:r>
          </w:p>
        </w:tc>
        <w:tc>
          <w:tcPr>
            <w:tcW w:w="0" w:type="auto"/>
          </w:tcPr>
          <w:p w14:paraId="7F134333" w14:textId="77777777" w:rsidR="00365DEF" w:rsidRPr="00AD6DD8" w:rsidRDefault="00365DEF" w:rsidP="005C0BE7">
            <w:pPr>
              <w:rPr>
                <w:b/>
              </w:rPr>
            </w:pPr>
            <w:r w:rsidRPr="00AD6DD8">
              <w:rPr>
                <w:b/>
              </w:rPr>
              <w:t>Required</w:t>
            </w:r>
          </w:p>
        </w:tc>
      </w:tr>
      <w:tr w:rsidR="00365DEF" w14:paraId="4F53467F" w14:textId="77777777" w:rsidTr="00365DEF">
        <w:tc>
          <w:tcPr>
            <w:tcW w:w="0" w:type="auto"/>
          </w:tcPr>
          <w:p w14:paraId="7BE21A56" w14:textId="77777777" w:rsidR="00365DEF" w:rsidRDefault="00365DEF" w:rsidP="005C0BE7">
            <w:r>
              <w:lastRenderedPageBreak/>
              <w:t>item</w:t>
            </w:r>
          </w:p>
        </w:tc>
        <w:tc>
          <w:tcPr>
            <w:tcW w:w="0" w:type="auto"/>
          </w:tcPr>
          <w:p w14:paraId="2C194231" w14:textId="77777777" w:rsidR="00365DEF" w:rsidRDefault="00365DEF" w:rsidP="005C0BE7">
            <w:r>
              <w:t>string</w:t>
            </w:r>
          </w:p>
        </w:tc>
        <w:tc>
          <w:tcPr>
            <w:tcW w:w="0" w:type="auto"/>
          </w:tcPr>
          <w:p w14:paraId="600D0979" w14:textId="77777777" w:rsidR="00365DEF" w:rsidRDefault="00365DEF" w:rsidP="005C0BE7">
            <w:r>
              <w:t>Name of item to monitor</w:t>
            </w:r>
          </w:p>
        </w:tc>
        <w:tc>
          <w:tcPr>
            <w:tcW w:w="0" w:type="auto"/>
          </w:tcPr>
          <w:p w14:paraId="6F313F38" w14:textId="77777777" w:rsidR="00365DEF" w:rsidRDefault="00365DEF" w:rsidP="005C0BE7">
            <w:r>
              <w:t>YES</w:t>
            </w:r>
          </w:p>
        </w:tc>
      </w:tr>
      <w:tr w:rsidR="00365DEF" w14:paraId="3431304B" w14:textId="77777777" w:rsidTr="00365DEF">
        <w:tc>
          <w:tcPr>
            <w:tcW w:w="0" w:type="auto"/>
          </w:tcPr>
          <w:p w14:paraId="48C4596B" w14:textId="77777777" w:rsidR="00365DEF" w:rsidRDefault="00365DEF" w:rsidP="005C0BE7">
            <w:r>
              <w:t>name</w:t>
            </w:r>
          </w:p>
        </w:tc>
        <w:tc>
          <w:tcPr>
            <w:tcW w:w="0" w:type="auto"/>
          </w:tcPr>
          <w:p w14:paraId="2FA72B33" w14:textId="77777777" w:rsidR="00365DEF" w:rsidRDefault="00365DEF" w:rsidP="005C0BE7">
            <w:r>
              <w:t>string</w:t>
            </w:r>
          </w:p>
        </w:tc>
        <w:tc>
          <w:tcPr>
            <w:tcW w:w="0" w:type="auto"/>
          </w:tcPr>
          <w:p w14:paraId="3B310863" w14:textId="77777777" w:rsidR="00365DEF" w:rsidRDefault="00365DEF" w:rsidP="005C0BE7">
            <w:r>
              <w:t>Name of the monitor</w:t>
            </w:r>
          </w:p>
        </w:tc>
        <w:tc>
          <w:tcPr>
            <w:tcW w:w="0" w:type="auto"/>
          </w:tcPr>
          <w:p w14:paraId="631B9508" w14:textId="77777777" w:rsidR="00365DEF" w:rsidRDefault="00365DEF" w:rsidP="005C0BE7">
            <w:r>
              <w:t>NO</w:t>
            </w:r>
          </w:p>
        </w:tc>
      </w:tr>
      <w:tr w:rsidR="00365DEF" w14:paraId="00E275A7" w14:textId="77777777" w:rsidTr="00365DEF">
        <w:tc>
          <w:tcPr>
            <w:tcW w:w="0" w:type="auto"/>
          </w:tcPr>
          <w:p w14:paraId="5E1685A9" w14:textId="77777777" w:rsidR="00365DEF" w:rsidRDefault="00365DEF" w:rsidP="005C0BE7">
            <w:r>
              <w:t>enabled</w:t>
            </w:r>
          </w:p>
        </w:tc>
        <w:tc>
          <w:tcPr>
            <w:tcW w:w="0" w:type="auto"/>
          </w:tcPr>
          <w:p w14:paraId="21128B20" w14:textId="77777777" w:rsidR="00365DEF" w:rsidRDefault="00365DEF" w:rsidP="005C0BE7">
            <w:r>
              <w:t>bool</w:t>
            </w:r>
          </w:p>
        </w:tc>
        <w:tc>
          <w:tcPr>
            <w:tcW w:w="0" w:type="auto"/>
          </w:tcPr>
          <w:p w14:paraId="5F6FFF39" w14:textId="77777777" w:rsidR="00365DEF" w:rsidRDefault="00365DEF" w:rsidP="005C0BE7">
            <w:r>
              <w:t>Indicates is monitoring is enabled</w:t>
            </w:r>
          </w:p>
        </w:tc>
        <w:tc>
          <w:tcPr>
            <w:tcW w:w="0" w:type="auto"/>
          </w:tcPr>
          <w:p w14:paraId="669F1B2D" w14:textId="77777777" w:rsidR="00365DEF" w:rsidRDefault="00365DEF" w:rsidP="005C0BE7">
            <w:r>
              <w:t>NO</w:t>
            </w:r>
          </w:p>
        </w:tc>
      </w:tr>
      <w:tr w:rsidR="00365DEF" w14:paraId="79AF1B89" w14:textId="77777777" w:rsidTr="00365DEF">
        <w:tc>
          <w:tcPr>
            <w:tcW w:w="0" w:type="auto"/>
          </w:tcPr>
          <w:p w14:paraId="0AC83527" w14:textId="77777777" w:rsidR="00365DEF" w:rsidRDefault="00365DEF" w:rsidP="005C0BE7">
            <w:r>
              <w:t>condition</w:t>
            </w:r>
          </w:p>
        </w:tc>
        <w:tc>
          <w:tcPr>
            <w:tcW w:w="0" w:type="auto"/>
          </w:tcPr>
          <w:p w14:paraId="3DABD676" w14:textId="77777777" w:rsidR="00365DEF" w:rsidRDefault="00365DEF" w:rsidP="005C0BE7">
            <w:r>
              <w:t>string</w:t>
            </w:r>
          </w:p>
        </w:tc>
        <w:tc>
          <w:tcPr>
            <w:tcW w:w="0" w:type="auto"/>
          </w:tcPr>
          <w:p w14:paraId="044F422D" w14:textId="77777777" w:rsidR="00365DEF" w:rsidRDefault="00365DEF" w:rsidP="005C0BE7">
            <w:r>
              <w:t>Name of another monitor – condition must be triggered before this monitor can trigger</w:t>
            </w:r>
          </w:p>
        </w:tc>
        <w:tc>
          <w:tcPr>
            <w:tcW w:w="0" w:type="auto"/>
          </w:tcPr>
          <w:p w14:paraId="6FAA7749" w14:textId="77777777" w:rsidR="00365DEF" w:rsidRDefault="00365DEF" w:rsidP="005C0BE7">
            <w:r>
              <w:t>NO</w:t>
            </w:r>
          </w:p>
        </w:tc>
      </w:tr>
      <w:tr w:rsidR="00365DEF" w14:paraId="4D05FF21" w14:textId="77777777" w:rsidTr="00365DEF">
        <w:tc>
          <w:tcPr>
            <w:tcW w:w="0" w:type="auto"/>
          </w:tcPr>
          <w:p w14:paraId="4DC045E3" w14:textId="77777777" w:rsidR="00365DEF" w:rsidRDefault="00365DEF" w:rsidP="005C0BE7">
            <w:r>
              <w:t>color</w:t>
            </w:r>
          </w:p>
        </w:tc>
        <w:tc>
          <w:tcPr>
            <w:tcW w:w="0" w:type="auto"/>
          </w:tcPr>
          <w:p w14:paraId="6445FDB0" w14:textId="77777777" w:rsidR="00365DEF" w:rsidRDefault="00365DEF" w:rsidP="005C0BE7">
            <w:r>
              <w:t>string</w:t>
            </w:r>
          </w:p>
        </w:tc>
        <w:tc>
          <w:tcPr>
            <w:tcW w:w="0" w:type="auto"/>
          </w:tcPr>
          <w:p w14:paraId="6C223C2D" w14:textId="77777777" w:rsidR="00365DEF" w:rsidRDefault="00365DEF" w:rsidP="005C0BE7">
            <w:r>
              <w:t>If color is specified, the Item will be changed color on the screen while the condition is triggered</w:t>
            </w:r>
          </w:p>
        </w:tc>
        <w:tc>
          <w:tcPr>
            <w:tcW w:w="0" w:type="auto"/>
          </w:tcPr>
          <w:p w14:paraId="786B721F" w14:textId="77777777" w:rsidR="00365DEF" w:rsidRDefault="00365DEF" w:rsidP="005C0BE7">
            <w:r>
              <w:t>NO</w:t>
            </w:r>
          </w:p>
        </w:tc>
      </w:tr>
      <w:tr w:rsidR="00365DEF" w14:paraId="38C187F0" w14:textId="77777777" w:rsidTr="00365DEF">
        <w:tc>
          <w:tcPr>
            <w:tcW w:w="0" w:type="auto"/>
          </w:tcPr>
          <w:p w14:paraId="7A19762B" w14:textId="77777777" w:rsidR="00365DEF" w:rsidRDefault="00365DEF" w:rsidP="005C0BE7">
            <w:r>
              <w:t>msg</w:t>
            </w:r>
          </w:p>
        </w:tc>
        <w:tc>
          <w:tcPr>
            <w:tcW w:w="0" w:type="auto"/>
          </w:tcPr>
          <w:p w14:paraId="3DD74004" w14:textId="77777777" w:rsidR="00365DEF" w:rsidRDefault="00365DEF" w:rsidP="005C0BE7">
            <w:r>
              <w:t>string</w:t>
            </w:r>
          </w:p>
        </w:tc>
        <w:tc>
          <w:tcPr>
            <w:tcW w:w="0" w:type="auto"/>
          </w:tcPr>
          <w:p w14:paraId="05BF9E9E" w14:textId="77777777" w:rsidR="00365DEF" w:rsidRDefault="00365DEF" w:rsidP="005C0BE7">
            <w:r>
              <w:t>Indicates the color of the message to print when the condition is triggered</w:t>
            </w:r>
          </w:p>
        </w:tc>
        <w:tc>
          <w:tcPr>
            <w:tcW w:w="0" w:type="auto"/>
          </w:tcPr>
          <w:p w14:paraId="2334B99D" w14:textId="77777777" w:rsidR="00365DEF" w:rsidRDefault="00365DEF" w:rsidP="005C0BE7">
            <w:r>
              <w:t>NO</w:t>
            </w:r>
          </w:p>
        </w:tc>
      </w:tr>
      <w:tr w:rsidR="00365DEF" w14:paraId="24DE02AD" w14:textId="77777777" w:rsidTr="00365DEF">
        <w:tc>
          <w:tcPr>
            <w:tcW w:w="0" w:type="auto"/>
          </w:tcPr>
          <w:p w14:paraId="7388DC19" w14:textId="77777777" w:rsidR="00365DEF" w:rsidRDefault="00365DEF" w:rsidP="005C0BE7">
            <w:r>
              <w:t>silent</w:t>
            </w:r>
          </w:p>
        </w:tc>
        <w:tc>
          <w:tcPr>
            <w:tcW w:w="0" w:type="auto"/>
          </w:tcPr>
          <w:p w14:paraId="6470AA15" w14:textId="77777777" w:rsidR="00365DEF" w:rsidRDefault="00365DEF" w:rsidP="005C0BE7">
            <w:r>
              <w:t>bool</w:t>
            </w:r>
          </w:p>
        </w:tc>
        <w:tc>
          <w:tcPr>
            <w:tcW w:w="0" w:type="auto"/>
          </w:tcPr>
          <w:p w14:paraId="5139E356" w14:textId="77777777" w:rsidR="00365DEF" w:rsidRDefault="00365DEF" w:rsidP="005C0BE7">
            <w:r>
              <w:t>Indicates if notifications and messages should be sent</w:t>
            </w:r>
          </w:p>
        </w:tc>
        <w:tc>
          <w:tcPr>
            <w:tcW w:w="0" w:type="auto"/>
          </w:tcPr>
          <w:p w14:paraId="34D32FD0" w14:textId="77777777" w:rsidR="00365DEF" w:rsidRDefault="00365DEF" w:rsidP="005C0BE7">
            <w:r>
              <w:t>NO</w:t>
            </w:r>
          </w:p>
        </w:tc>
      </w:tr>
      <w:tr w:rsidR="00365DEF" w14:paraId="4054CF62" w14:textId="77777777" w:rsidTr="00365DEF">
        <w:tc>
          <w:tcPr>
            <w:tcW w:w="0" w:type="auto"/>
          </w:tcPr>
          <w:p w14:paraId="74195E97" w14:textId="77777777" w:rsidR="00365DEF" w:rsidRDefault="00365DEF" w:rsidP="005C0BE7">
            <w:r>
              <w:t>operator</w:t>
            </w:r>
          </w:p>
        </w:tc>
        <w:tc>
          <w:tcPr>
            <w:tcW w:w="0" w:type="auto"/>
          </w:tcPr>
          <w:p w14:paraId="0C4ECC75" w14:textId="77777777" w:rsidR="00365DEF" w:rsidRDefault="00365DEF" w:rsidP="005C0BE7">
            <w:r>
              <w:t>string</w:t>
            </w:r>
          </w:p>
        </w:tc>
        <w:tc>
          <w:tcPr>
            <w:tcW w:w="0" w:type="auto"/>
          </w:tcPr>
          <w:p w14:paraId="460652E2" w14:textId="77777777" w:rsidR="00365DEF" w:rsidRDefault="00365DEF" w:rsidP="005C0BE7">
            <w:r>
              <w:t>Operation to use to check value (==, !=, &gt;, &lt;)</w:t>
            </w:r>
          </w:p>
        </w:tc>
        <w:tc>
          <w:tcPr>
            <w:tcW w:w="0" w:type="auto"/>
          </w:tcPr>
          <w:p w14:paraId="7BA692A5" w14:textId="77777777" w:rsidR="00365DEF" w:rsidRDefault="00365DEF" w:rsidP="005C0BE7">
            <w:r>
              <w:t>YES</w:t>
            </w:r>
          </w:p>
        </w:tc>
      </w:tr>
      <w:tr w:rsidR="00365DEF" w14:paraId="5492C298" w14:textId="77777777" w:rsidTr="00365DEF">
        <w:tc>
          <w:tcPr>
            <w:tcW w:w="0" w:type="auto"/>
          </w:tcPr>
          <w:p w14:paraId="10A4BDCB" w14:textId="77777777" w:rsidR="00365DEF" w:rsidRDefault="00365DEF" w:rsidP="005C0BE7">
            <w:r>
              <w:t>value</w:t>
            </w:r>
          </w:p>
        </w:tc>
        <w:tc>
          <w:tcPr>
            <w:tcW w:w="0" w:type="auto"/>
          </w:tcPr>
          <w:p w14:paraId="1B11CA66" w14:textId="77777777" w:rsidR="00365DEF" w:rsidRDefault="00365DEF" w:rsidP="005C0BE7">
            <w:r>
              <w:t>float</w:t>
            </w:r>
          </w:p>
        </w:tc>
        <w:tc>
          <w:tcPr>
            <w:tcW w:w="0" w:type="auto"/>
          </w:tcPr>
          <w:p w14:paraId="148E60A2" w14:textId="77777777" w:rsidR="00365DEF" w:rsidRDefault="00365DEF" w:rsidP="005C0BE7">
            <w:r>
              <w:t xml:space="preserve">Value to check against </w:t>
            </w:r>
          </w:p>
        </w:tc>
        <w:tc>
          <w:tcPr>
            <w:tcW w:w="0" w:type="auto"/>
          </w:tcPr>
          <w:p w14:paraId="351DD575" w14:textId="77777777" w:rsidR="00365DEF" w:rsidRDefault="00365DEF" w:rsidP="005C0BE7">
            <w:r>
              <w:t>YES</w:t>
            </w:r>
          </w:p>
        </w:tc>
      </w:tr>
    </w:tbl>
    <w:p w14:paraId="1D4019F0" w14:textId="77777777" w:rsidR="005C0BE7" w:rsidRDefault="005C0BE7" w:rsidP="005C0BE7">
      <w:pPr>
        <w:pStyle w:val="Heading4"/>
      </w:pPr>
      <w:r>
        <w:t>Children</w:t>
      </w:r>
    </w:p>
    <w:p w14:paraId="3F2FC210" w14:textId="77777777" w:rsidR="005C0BE7" w:rsidRPr="00E51CBF" w:rsidRDefault="005C0BE7" w:rsidP="005C0BE7">
      <w:r>
        <w:t>&lt;notify&gt;</w:t>
      </w:r>
    </w:p>
    <w:p w14:paraId="2634AA4B" w14:textId="77777777" w:rsidR="005C0BE7" w:rsidRDefault="005C0BE7" w:rsidP="005C0BE7">
      <w:pPr>
        <w:pStyle w:val="Heading4"/>
      </w:pPr>
      <w:r>
        <w:t>Example</w:t>
      </w:r>
    </w:p>
    <w:p w14:paraId="4D75C7DA" w14:textId="77777777" w:rsidR="001C0047" w:rsidRPr="001C0047" w:rsidRDefault="001C0047" w:rsidP="001C0047"/>
    <w:p w14:paraId="3A80D069" w14:textId="77777777" w:rsidR="001C0047" w:rsidRPr="001C0047" w:rsidRDefault="001C0047" w:rsidP="001C0047">
      <w:pPr>
        <w:pStyle w:val="xml"/>
      </w:pPr>
      <w:r>
        <w:t>&lt;monitorValue item=”myItem” enabled=”true” color=”rgb(0,0,255)” msg=”black” operator=”==” value=”5”/&gt;</w:t>
      </w:r>
    </w:p>
    <w:p w14:paraId="7AC81A4B" w14:textId="77777777" w:rsidR="005C0BE7" w:rsidRDefault="005C0BE7" w:rsidP="005C0BE7">
      <w:pPr>
        <w:pStyle w:val="Heading3"/>
      </w:pPr>
      <w:bookmarkStart w:id="106" w:name="_Toc451892388"/>
      <w:r>
        <w:t>&lt;monitorRange&gt;</w:t>
      </w:r>
      <w:bookmarkEnd w:id="106"/>
    </w:p>
    <w:p w14:paraId="69A59A64" w14:textId="77777777" w:rsidR="005C0BE7" w:rsidRDefault="005C0BE7" w:rsidP="005C0BE7">
      <w:pPr>
        <w:pStyle w:val="Heading4"/>
      </w:pPr>
      <w:r>
        <w:t>Description</w:t>
      </w:r>
    </w:p>
    <w:p w14:paraId="1120E4F1" w14:textId="77777777" w:rsidR="005C0BE7" w:rsidRPr="00E51CBF" w:rsidRDefault="005C0BE7" w:rsidP="005C0BE7">
      <w:pPr>
        <w:pStyle w:val="Heading4"/>
      </w:pPr>
      <w:r>
        <w:t>Attributes</w:t>
      </w:r>
    </w:p>
    <w:tbl>
      <w:tblPr>
        <w:tblStyle w:val="TableGrid"/>
        <w:tblW w:w="0" w:type="auto"/>
        <w:tblLook w:val="04A0" w:firstRow="1" w:lastRow="0" w:firstColumn="1" w:lastColumn="0" w:noHBand="0" w:noVBand="1"/>
      </w:tblPr>
      <w:tblGrid>
        <w:gridCol w:w="1193"/>
        <w:gridCol w:w="819"/>
        <w:gridCol w:w="5373"/>
        <w:gridCol w:w="1245"/>
      </w:tblGrid>
      <w:tr w:rsidR="00365DEF" w:rsidRPr="00AD6DD8" w14:paraId="5D5334E3" w14:textId="77777777" w:rsidTr="00365DEF">
        <w:tc>
          <w:tcPr>
            <w:tcW w:w="0" w:type="auto"/>
          </w:tcPr>
          <w:p w14:paraId="35FBB9A2" w14:textId="77777777" w:rsidR="00365DEF" w:rsidRPr="00AD6DD8" w:rsidRDefault="00365DEF" w:rsidP="005C0BE7">
            <w:pPr>
              <w:rPr>
                <w:b/>
              </w:rPr>
            </w:pPr>
            <w:r>
              <w:rPr>
                <w:b/>
              </w:rPr>
              <w:t>Name</w:t>
            </w:r>
          </w:p>
        </w:tc>
        <w:tc>
          <w:tcPr>
            <w:tcW w:w="0" w:type="auto"/>
          </w:tcPr>
          <w:p w14:paraId="150D4BA7" w14:textId="77777777" w:rsidR="00365DEF" w:rsidRPr="00AD6DD8" w:rsidRDefault="00365DEF" w:rsidP="005C0BE7">
            <w:pPr>
              <w:rPr>
                <w:b/>
              </w:rPr>
            </w:pPr>
            <w:r>
              <w:rPr>
                <w:b/>
              </w:rPr>
              <w:t>Type</w:t>
            </w:r>
          </w:p>
        </w:tc>
        <w:tc>
          <w:tcPr>
            <w:tcW w:w="0" w:type="auto"/>
          </w:tcPr>
          <w:p w14:paraId="3A1C0A4E" w14:textId="77777777" w:rsidR="00365DEF" w:rsidRPr="00AD6DD8" w:rsidRDefault="00365DEF" w:rsidP="005C0BE7">
            <w:pPr>
              <w:rPr>
                <w:b/>
              </w:rPr>
            </w:pPr>
            <w:r w:rsidRPr="00AD6DD8">
              <w:rPr>
                <w:b/>
              </w:rPr>
              <w:t>Description</w:t>
            </w:r>
          </w:p>
        </w:tc>
        <w:tc>
          <w:tcPr>
            <w:tcW w:w="0" w:type="auto"/>
          </w:tcPr>
          <w:p w14:paraId="60C4147F" w14:textId="77777777" w:rsidR="00365DEF" w:rsidRPr="00AD6DD8" w:rsidRDefault="00365DEF" w:rsidP="005C0BE7">
            <w:pPr>
              <w:rPr>
                <w:b/>
              </w:rPr>
            </w:pPr>
            <w:r w:rsidRPr="00AD6DD8">
              <w:rPr>
                <w:b/>
              </w:rPr>
              <w:t>Required</w:t>
            </w:r>
          </w:p>
        </w:tc>
      </w:tr>
      <w:tr w:rsidR="00365DEF" w14:paraId="64A697B3" w14:textId="77777777" w:rsidTr="00365DEF">
        <w:tc>
          <w:tcPr>
            <w:tcW w:w="0" w:type="auto"/>
          </w:tcPr>
          <w:p w14:paraId="5C20BFC1" w14:textId="77777777" w:rsidR="00365DEF" w:rsidRDefault="00365DEF" w:rsidP="005C0BE7">
            <w:r>
              <w:t>item</w:t>
            </w:r>
          </w:p>
        </w:tc>
        <w:tc>
          <w:tcPr>
            <w:tcW w:w="0" w:type="auto"/>
          </w:tcPr>
          <w:p w14:paraId="6F694067" w14:textId="77777777" w:rsidR="00365DEF" w:rsidRDefault="00365DEF" w:rsidP="005C0BE7">
            <w:r>
              <w:t>string</w:t>
            </w:r>
          </w:p>
        </w:tc>
        <w:tc>
          <w:tcPr>
            <w:tcW w:w="0" w:type="auto"/>
          </w:tcPr>
          <w:p w14:paraId="33D8A1D6" w14:textId="77777777" w:rsidR="00365DEF" w:rsidRDefault="00365DEF" w:rsidP="005C0BE7">
            <w:r>
              <w:t>Name of item to monitor</w:t>
            </w:r>
          </w:p>
        </w:tc>
        <w:tc>
          <w:tcPr>
            <w:tcW w:w="0" w:type="auto"/>
          </w:tcPr>
          <w:p w14:paraId="18C5504F" w14:textId="77777777" w:rsidR="00365DEF" w:rsidRDefault="00365DEF" w:rsidP="005C0BE7">
            <w:r>
              <w:t>YES</w:t>
            </w:r>
          </w:p>
        </w:tc>
      </w:tr>
      <w:tr w:rsidR="00365DEF" w14:paraId="47391CC1" w14:textId="77777777" w:rsidTr="00365DEF">
        <w:tc>
          <w:tcPr>
            <w:tcW w:w="0" w:type="auto"/>
          </w:tcPr>
          <w:p w14:paraId="6616A649" w14:textId="77777777" w:rsidR="00365DEF" w:rsidRDefault="00365DEF" w:rsidP="005C0BE7">
            <w:r>
              <w:t>name</w:t>
            </w:r>
          </w:p>
        </w:tc>
        <w:tc>
          <w:tcPr>
            <w:tcW w:w="0" w:type="auto"/>
          </w:tcPr>
          <w:p w14:paraId="0DF62CD1" w14:textId="77777777" w:rsidR="00365DEF" w:rsidRDefault="00365DEF" w:rsidP="005C0BE7">
            <w:r>
              <w:t>string</w:t>
            </w:r>
          </w:p>
        </w:tc>
        <w:tc>
          <w:tcPr>
            <w:tcW w:w="0" w:type="auto"/>
          </w:tcPr>
          <w:p w14:paraId="38220FCA" w14:textId="77777777" w:rsidR="00365DEF" w:rsidRDefault="00365DEF" w:rsidP="005C0BE7">
            <w:r>
              <w:t>Name of the monitor</w:t>
            </w:r>
          </w:p>
        </w:tc>
        <w:tc>
          <w:tcPr>
            <w:tcW w:w="0" w:type="auto"/>
          </w:tcPr>
          <w:p w14:paraId="0DC48543" w14:textId="77777777" w:rsidR="00365DEF" w:rsidRDefault="00365DEF" w:rsidP="005C0BE7">
            <w:r>
              <w:t>NO**</w:t>
            </w:r>
          </w:p>
        </w:tc>
      </w:tr>
      <w:tr w:rsidR="00365DEF" w14:paraId="5FB12EFB" w14:textId="77777777" w:rsidTr="00365DEF">
        <w:tc>
          <w:tcPr>
            <w:tcW w:w="0" w:type="auto"/>
          </w:tcPr>
          <w:p w14:paraId="7510E18A" w14:textId="77777777" w:rsidR="00365DEF" w:rsidRDefault="00365DEF" w:rsidP="005C0BE7">
            <w:r>
              <w:t>enabled</w:t>
            </w:r>
          </w:p>
        </w:tc>
        <w:tc>
          <w:tcPr>
            <w:tcW w:w="0" w:type="auto"/>
          </w:tcPr>
          <w:p w14:paraId="23A96BA3" w14:textId="77777777" w:rsidR="00365DEF" w:rsidRDefault="00365DEF" w:rsidP="005C0BE7">
            <w:r>
              <w:t>bool</w:t>
            </w:r>
          </w:p>
        </w:tc>
        <w:tc>
          <w:tcPr>
            <w:tcW w:w="0" w:type="auto"/>
          </w:tcPr>
          <w:p w14:paraId="35931379" w14:textId="77777777" w:rsidR="00365DEF" w:rsidRDefault="00365DEF" w:rsidP="005C0BE7">
            <w:r>
              <w:t>Indicates is monitoring is enabled</w:t>
            </w:r>
          </w:p>
        </w:tc>
        <w:tc>
          <w:tcPr>
            <w:tcW w:w="0" w:type="auto"/>
          </w:tcPr>
          <w:p w14:paraId="665ED8D4" w14:textId="77777777" w:rsidR="00365DEF" w:rsidRDefault="00365DEF" w:rsidP="005C0BE7">
            <w:r>
              <w:t>NO</w:t>
            </w:r>
          </w:p>
        </w:tc>
      </w:tr>
      <w:tr w:rsidR="00365DEF" w14:paraId="359119A0" w14:textId="77777777" w:rsidTr="00365DEF">
        <w:tc>
          <w:tcPr>
            <w:tcW w:w="0" w:type="auto"/>
          </w:tcPr>
          <w:p w14:paraId="2B643797" w14:textId="77777777" w:rsidR="00365DEF" w:rsidRDefault="00365DEF" w:rsidP="005C0BE7">
            <w:r>
              <w:t>condition</w:t>
            </w:r>
          </w:p>
        </w:tc>
        <w:tc>
          <w:tcPr>
            <w:tcW w:w="0" w:type="auto"/>
          </w:tcPr>
          <w:p w14:paraId="3EB55E9E" w14:textId="77777777" w:rsidR="00365DEF" w:rsidRDefault="00365DEF" w:rsidP="005C0BE7">
            <w:r>
              <w:t>string</w:t>
            </w:r>
          </w:p>
        </w:tc>
        <w:tc>
          <w:tcPr>
            <w:tcW w:w="0" w:type="auto"/>
          </w:tcPr>
          <w:p w14:paraId="4EFBA72B" w14:textId="77777777" w:rsidR="00365DEF" w:rsidRDefault="00365DEF" w:rsidP="005C0BE7">
            <w:r>
              <w:t>Name of another monitor – condition must be triggered before this monitor can trigger</w:t>
            </w:r>
          </w:p>
        </w:tc>
        <w:tc>
          <w:tcPr>
            <w:tcW w:w="0" w:type="auto"/>
          </w:tcPr>
          <w:p w14:paraId="2748F94F" w14:textId="77777777" w:rsidR="00365DEF" w:rsidRDefault="00365DEF" w:rsidP="005C0BE7">
            <w:r>
              <w:t>NO</w:t>
            </w:r>
          </w:p>
        </w:tc>
      </w:tr>
      <w:tr w:rsidR="00365DEF" w14:paraId="22957FA4" w14:textId="77777777" w:rsidTr="00365DEF">
        <w:tc>
          <w:tcPr>
            <w:tcW w:w="0" w:type="auto"/>
          </w:tcPr>
          <w:p w14:paraId="1A90E55F" w14:textId="77777777" w:rsidR="00365DEF" w:rsidRDefault="00365DEF" w:rsidP="005C0BE7">
            <w:r>
              <w:t>color</w:t>
            </w:r>
          </w:p>
        </w:tc>
        <w:tc>
          <w:tcPr>
            <w:tcW w:w="0" w:type="auto"/>
          </w:tcPr>
          <w:p w14:paraId="43BC239C" w14:textId="77777777" w:rsidR="00365DEF" w:rsidRDefault="00365DEF" w:rsidP="005C0BE7">
            <w:r>
              <w:t>string</w:t>
            </w:r>
          </w:p>
        </w:tc>
        <w:tc>
          <w:tcPr>
            <w:tcW w:w="0" w:type="auto"/>
          </w:tcPr>
          <w:p w14:paraId="23AEF70F" w14:textId="77777777" w:rsidR="00365DEF" w:rsidRDefault="00365DEF" w:rsidP="005C0BE7">
            <w:r>
              <w:t>If color is specified, the Item will be changed color on the screen while the condition is triggered</w:t>
            </w:r>
          </w:p>
        </w:tc>
        <w:tc>
          <w:tcPr>
            <w:tcW w:w="0" w:type="auto"/>
          </w:tcPr>
          <w:p w14:paraId="0A48B6B2" w14:textId="77777777" w:rsidR="00365DEF" w:rsidRDefault="00365DEF" w:rsidP="005C0BE7">
            <w:r>
              <w:t>NO</w:t>
            </w:r>
          </w:p>
        </w:tc>
      </w:tr>
      <w:tr w:rsidR="00365DEF" w14:paraId="32D96676" w14:textId="77777777" w:rsidTr="00365DEF">
        <w:tc>
          <w:tcPr>
            <w:tcW w:w="0" w:type="auto"/>
          </w:tcPr>
          <w:p w14:paraId="5C4E7A29" w14:textId="77777777" w:rsidR="00365DEF" w:rsidRDefault="00365DEF" w:rsidP="005C0BE7">
            <w:r>
              <w:t>msg</w:t>
            </w:r>
          </w:p>
        </w:tc>
        <w:tc>
          <w:tcPr>
            <w:tcW w:w="0" w:type="auto"/>
          </w:tcPr>
          <w:p w14:paraId="49B170F4" w14:textId="77777777" w:rsidR="00365DEF" w:rsidRDefault="00365DEF" w:rsidP="005C0BE7">
            <w:r>
              <w:t>string</w:t>
            </w:r>
          </w:p>
        </w:tc>
        <w:tc>
          <w:tcPr>
            <w:tcW w:w="0" w:type="auto"/>
          </w:tcPr>
          <w:p w14:paraId="3747165C" w14:textId="77777777" w:rsidR="00365DEF" w:rsidRDefault="00365DEF" w:rsidP="005C0BE7">
            <w:r>
              <w:t>Indicates the color of the message to print when the condition is triggered</w:t>
            </w:r>
          </w:p>
        </w:tc>
        <w:tc>
          <w:tcPr>
            <w:tcW w:w="0" w:type="auto"/>
          </w:tcPr>
          <w:p w14:paraId="3D319978" w14:textId="77777777" w:rsidR="00365DEF" w:rsidRDefault="00365DEF" w:rsidP="005C0BE7">
            <w:r>
              <w:t>NO</w:t>
            </w:r>
          </w:p>
        </w:tc>
      </w:tr>
      <w:tr w:rsidR="00365DEF" w14:paraId="241327E0" w14:textId="77777777" w:rsidTr="00365DEF">
        <w:tc>
          <w:tcPr>
            <w:tcW w:w="0" w:type="auto"/>
          </w:tcPr>
          <w:p w14:paraId="593C9CD9" w14:textId="77777777" w:rsidR="00365DEF" w:rsidRDefault="00365DEF" w:rsidP="005C0BE7">
            <w:r>
              <w:t>silent</w:t>
            </w:r>
          </w:p>
        </w:tc>
        <w:tc>
          <w:tcPr>
            <w:tcW w:w="0" w:type="auto"/>
          </w:tcPr>
          <w:p w14:paraId="055A24D3" w14:textId="77777777" w:rsidR="00365DEF" w:rsidRDefault="00365DEF" w:rsidP="005C0BE7">
            <w:r>
              <w:t>bool</w:t>
            </w:r>
          </w:p>
        </w:tc>
        <w:tc>
          <w:tcPr>
            <w:tcW w:w="0" w:type="auto"/>
          </w:tcPr>
          <w:p w14:paraId="6E436D05" w14:textId="77777777" w:rsidR="00365DEF" w:rsidRDefault="00365DEF" w:rsidP="005C0BE7">
            <w:r>
              <w:t>Indicates if notifications and messages should be sent</w:t>
            </w:r>
          </w:p>
        </w:tc>
        <w:tc>
          <w:tcPr>
            <w:tcW w:w="0" w:type="auto"/>
          </w:tcPr>
          <w:p w14:paraId="2BBA45C4" w14:textId="77777777" w:rsidR="00365DEF" w:rsidRDefault="00365DEF" w:rsidP="005C0BE7">
            <w:r>
              <w:t>NO</w:t>
            </w:r>
          </w:p>
        </w:tc>
      </w:tr>
      <w:tr w:rsidR="00365DEF" w14:paraId="15EA67DB" w14:textId="77777777" w:rsidTr="00365DEF">
        <w:tc>
          <w:tcPr>
            <w:tcW w:w="0" w:type="auto"/>
          </w:tcPr>
          <w:p w14:paraId="0DED94A5" w14:textId="77777777" w:rsidR="00365DEF" w:rsidRDefault="00365DEF" w:rsidP="005C0BE7">
            <w:r>
              <w:t>bound</w:t>
            </w:r>
          </w:p>
        </w:tc>
        <w:tc>
          <w:tcPr>
            <w:tcW w:w="0" w:type="auto"/>
          </w:tcPr>
          <w:p w14:paraId="6E6C305E" w14:textId="77777777" w:rsidR="00365DEF" w:rsidRDefault="00365DEF" w:rsidP="005C0BE7">
            <w:r>
              <w:t>string</w:t>
            </w:r>
          </w:p>
        </w:tc>
        <w:tc>
          <w:tcPr>
            <w:tcW w:w="0" w:type="auto"/>
          </w:tcPr>
          <w:p w14:paraId="4788695A" w14:textId="77777777" w:rsidR="00365DEF" w:rsidRDefault="00365DEF" w:rsidP="005C0BE7">
            <w:r>
              <w:t>Indicates if should check inside or outside of range</w:t>
            </w:r>
          </w:p>
        </w:tc>
        <w:tc>
          <w:tcPr>
            <w:tcW w:w="0" w:type="auto"/>
          </w:tcPr>
          <w:p w14:paraId="573E8E6A" w14:textId="77777777" w:rsidR="00365DEF" w:rsidRDefault="00365DEF" w:rsidP="005C0BE7">
            <w:r>
              <w:t>YES</w:t>
            </w:r>
          </w:p>
        </w:tc>
      </w:tr>
      <w:tr w:rsidR="00365DEF" w14:paraId="77E68F8B" w14:textId="77777777" w:rsidTr="00365DEF">
        <w:trPr>
          <w:trHeight w:val="269"/>
        </w:trPr>
        <w:tc>
          <w:tcPr>
            <w:tcW w:w="0" w:type="auto"/>
          </w:tcPr>
          <w:p w14:paraId="5C9EECE3" w14:textId="77777777" w:rsidR="00365DEF" w:rsidRDefault="00365DEF" w:rsidP="005C0BE7">
            <w:r>
              <w:t>low</w:t>
            </w:r>
          </w:p>
        </w:tc>
        <w:tc>
          <w:tcPr>
            <w:tcW w:w="0" w:type="auto"/>
          </w:tcPr>
          <w:p w14:paraId="57F2A05F" w14:textId="77777777" w:rsidR="00365DEF" w:rsidRDefault="00365DEF" w:rsidP="005C0BE7">
            <w:r>
              <w:t>float</w:t>
            </w:r>
          </w:p>
        </w:tc>
        <w:tc>
          <w:tcPr>
            <w:tcW w:w="0" w:type="auto"/>
          </w:tcPr>
          <w:p w14:paraId="11FF4989" w14:textId="77777777" w:rsidR="00365DEF" w:rsidRDefault="00365DEF" w:rsidP="005C0BE7">
            <w:r>
              <w:t xml:space="preserve">Low value to check </w:t>
            </w:r>
          </w:p>
        </w:tc>
        <w:tc>
          <w:tcPr>
            <w:tcW w:w="0" w:type="auto"/>
          </w:tcPr>
          <w:p w14:paraId="09B4CB43" w14:textId="77777777" w:rsidR="00365DEF" w:rsidRDefault="00365DEF" w:rsidP="005C0BE7">
            <w:r>
              <w:t>YES</w:t>
            </w:r>
          </w:p>
        </w:tc>
      </w:tr>
      <w:tr w:rsidR="00365DEF" w14:paraId="3C52551B" w14:textId="77777777" w:rsidTr="00365DEF">
        <w:tc>
          <w:tcPr>
            <w:tcW w:w="0" w:type="auto"/>
          </w:tcPr>
          <w:p w14:paraId="631DCF44" w14:textId="77777777" w:rsidR="00365DEF" w:rsidRDefault="00365DEF" w:rsidP="005C0BE7">
            <w:r>
              <w:t>high</w:t>
            </w:r>
          </w:p>
        </w:tc>
        <w:tc>
          <w:tcPr>
            <w:tcW w:w="0" w:type="auto"/>
          </w:tcPr>
          <w:p w14:paraId="09A542A4" w14:textId="77777777" w:rsidR="00365DEF" w:rsidRDefault="00365DEF" w:rsidP="005C0BE7">
            <w:r>
              <w:t>float</w:t>
            </w:r>
          </w:p>
        </w:tc>
        <w:tc>
          <w:tcPr>
            <w:tcW w:w="0" w:type="auto"/>
          </w:tcPr>
          <w:p w14:paraId="23FA4660" w14:textId="77777777" w:rsidR="00365DEF" w:rsidRDefault="00365DEF" w:rsidP="005C0BE7">
            <w:r>
              <w:t xml:space="preserve">High value to check </w:t>
            </w:r>
          </w:p>
        </w:tc>
        <w:tc>
          <w:tcPr>
            <w:tcW w:w="0" w:type="auto"/>
          </w:tcPr>
          <w:p w14:paraId="536A9E93" w14:textId="77777777" w:rsidR="00365DEF" w:rsidRDefault="00365DEF" w:rsidP="005C0BE7">
            <w:r>
              <w:t>YES</w:t>
            </w:r>
          </w:p>
        </w:tc>
      </w:tr>
    </w:tbl>
    <w:p w14:paraId="3D97AF45" w14:textId="77777777" w:rsidR="005C0BE7" w:rsidRDefault="005C0BE7" w:rsidP="005C0BE7">
      <w:pPr>
        <w:pStyle w:val="Heading4"/>
      </w:pPr>
      <w:r>
        <w:t>Children</w:t>
      </w:r>
    </w:p>
    <w:p w14:paraId="7F2BC853" w14:textId="77777777" w:rsidR="005C0BE7" w:rsidRPr="00E51CBF" w:rsidRDefault="005C0BE7" w:rsidP="005C0BE7">
      <w:r>
        <w:t>&lt;notify&gt;</w:t>
      </w:r>
    </w:p>
    <w:p w14:paraId="4DB10553" w14:textId="77777777" w:rsidR="005C0BE7" w:rsidRDefault="005C0BE7" w:rsidP="005C0BE7">
      <w:pPr>
        <w:pStyle w:val="Heading4"/>
      </w:pPr>
      <w:r>
        <w:lastRenderedPageBreak/>
        <w:t>Example</w:t>
      </w:r>
    </w:p>
    <w:p w14:paraId="1B260DA8" w14:textId="77777777" w:rsidR="001C0047" w:rsidRPr="001C0047" w:rsidRDefault="001C0047" w:rsidP="001C0047"/>
    <w:p w14:paraId="1DE6AAF8" w14:textId="77777777" w:rsidR="001C0047" w:rsidRPr="001C0047" w:rsidRDefault="001C0047" w:rsidP="001C0047">
      <w:pPr>
        <w:pStyle w:val="xml"/>
      </w:pPr>
      <w:r>
        <w:t>&lt;monitorRange item=”myItem” enabled=”true” condition=”myCondition” color=”rgb(0,0,255)” msg=”black” bound=”inside” low=”0” high=”10”/&gt;</w:t>
      </w:r>
    </w:p>
    <w:p w14:paraId="3539A3C4" w14:textId="77777777" w:rsidR="005C0BE7" w:rsidRDefault="005C0BE7" w:rsidP="005C0BE7">
      <w:pPr>
        <w:pStyle w:val="Heading3"/>
      </w:pPr>
      <w:bookmarkStart w:id="107" w:name="_Toc451892389"/>
      <w:r>
        <w:t>&lt;monitorDelta&gt;</w:t>
      </w:r>
      <w:bookmarkEnd w:id="107"/>
    </w:p>
    <w:p w14:paraId="7F4C6E77" w14:textId="77777777" w:rsidR="005C0BE7" w:rsidRDefault="005C0BE7" w:rsidP="005C0BE7">
      <w:pPr>
        <w:pStyle w:val="Heading4"/>
      </w:pPr>
      <w:r>
        <w:t>Description</w:t>
      </w:r>
    </w:p>
    <w:p w14:paraId="3236CA63" w14:textId="77777777" w:rsidR="005C0BE7" w:rsidRPr="00E51CBF" w:rsidRDefault="005C0BE7" w:rsidP="005C0BE7">
      <w:pPr>
        <w:pStyle w:val="Heading4"/>
      </w:pPr>
      <w:r>
        <w:t>Attributes</w:t>
      </w:r>
    </w:p>
    <w:tbl>
      <w:tblPr>
        <w:tblStyle w:val="TableGrid"/>
        <w:tblW w:w="0" w:type="auto"/>
        <w:tblLook w:val="04A0" w:firstRow="1" w:lastRow="0" w:firstColumn="1" w:lastColumn="0" w:noHBand="0" w:noVBand="1"/>
      </w:tblPr>
      <w:tblGrid>
        <w:gridCol w:w="1193"/>
        <w:gridCol w:w="819"/>
        <w:gridCol w:w="5373"/>
        <w:gridCol w:w="1245"/>
      </w:tblGrid>
      <w:tr w:rsidR="00365DEF" w:rsidRPr="00AD6DD8" w14:paraId="1CF6FD73" w14:textId="77777777" w:rsidTr="00365DEF">
        <w:tc>
          <w:tcPr>
            <w:tcW w:w="0" w:type="auto"/>
          </w:tcPr>
          <w:p w14:paraId="7AFEF4E1" w14:textId="77777777" w:rsidR="00365DEF" w:rsidRPr="00AD6DD8" w:rsidRDefault="00365DEF" w:rsidP="005C0BE7">
            <w:pPr>
              <w:rPr>
                <w:b/>
              </w:rPr>
            </w:pPr>
            <w:r>
              <w:rPr>
                <w:b/>
              </w:rPr>
              <w:t>Name</w:t>
            </w:r>
          </w:p>
        </w:tc>
        <w:tc>
          <w:tcPr>
            <w:tcW w:w="0" w:type="auto"/>
          </w:tcPr>
          <w:p w14:paraId="22054F6E" w14:textId="77777777" w:rsidR="00365DEF" w:rsidRPr="00AD6DD8" w:rsidRDefault="00365DEF" w:rsidP="005C0BE7">
            <w:pPr>
              <w:rPr>
                <w:b/>
              </w:rPr>
            </w:pPr>
            <w:r>
              <w:rPr>
                <w:b/>
              </w:rPr>
              <w:t>Type</w:t>
            </w:r>
          </w:p>
        </w:tc>
        <w:tc>
          <w:tcPr>
            <w:tcW w:w="0" w:type="auto"/>
          </w:tcPr>
          <w:p w14:paraId="40C4F3D2" w14:textId="77777777" w:rsidR="00365DEF" w:rsidRPr="00AD6DD8" w:rsidRDefault="00365DEF" w:rsidP="005C0BE7">
            <w:pPr>
              <w:rPr>
                <w:b/>
              </w:rPr>
            </w:pPr>
            <w:r w:rsidRPr="00AD6DD8">
              <w:rPr>
                <w:b/>
              </w:rPr>
              <w:t>Description</w:t>
            </w:r>
          </w:p>
        </w:tc>
        <w:tc>
          <w:tcPr>
            <w:tcW w:w="0" w:type="auto"/>
          </w:tcPr>
          <w:p w14:paraId="5ECA965B" w14:textId="77777777" w:rsidR="00365DEF" w:rsidRPr="00AD6DD8" w:rsidRDefault="00365DEF" w:rsidP="005C0BE7">
            <w:pPr>
              <w:rPr>
                <w:b/>
              </w:rPr>
            </w:pPr>
            <w:r w:rsidRPr="00AD6DD8">
              <w:rPr>
                <w:b/>
              </w:rPr>
              <w:t>Required</w:t>
            </w:r>
          </w:p>
        </w:tc>
      </w:tr>
      <w:tr w:rsidR="00365DEF" w14:paraId="1A2C06C2" w14:textId="77777777" w:rsidTr="00365DEF">
        <w:tc>
          <w:tcPr>
            <w:tcW w:w="0" w:type="auto"/>
          </w:tcPr>
          <w:p w14:paraId="4A65D6D4" w14:textId="77777777" w:rsidR="00365DEF" w:rsidRDefault="00365DEF" w:rsidP="005C0BE7">
            <w:r>
              <w:t>item</w:t>
            </w:r>
          </w:p>
        </w:tc>
        <w:tc>
          <w:tcPr>
            <w:tcW w:w="0" w:type="auto"/>
          </w:tcPr>
          <w:p w14:paraId="3FEF69BE" w14:textId="77777777" w:rsidR="00365DEF" w:rsidRDefault="00365DEF" w:rsidP="005C0BE7">
            <w:r>
              <w:t>string</w:t>
            </w:r>
          </w:p>
        </w:tc>
        <w:tc>
          <w:tcPr>
            <w:tcW w:w="0" w:type="auto"/>
          </w:tcPr>
          <w:p w14:paraId="5EB878FC" w14:textId="77777777" w:rsidR="00365DEF" w:rsidRDefault="00365DEF" w:rsidP="005C0BE7">
            <w:r>
              <w:t>Name of item to monitor</w:t>
            </w:r>
          </w:p>
        </w:tc>
        <w:tc>
          <w:tcPr>
            <w:tcW w:w="0" w:type="auto"/>
          </w:tcPr>
          <w:p w14:paraId="66064904" w14:textId="77777777" w:rsidR="00365DEF" w:rsidRDefault="00365DEF" w:rsidP="005C0BE7">
            <w:r>
              <w:t>YES</w:t>
            </w:r>
          </w:p>
        </w:tc>
      </w:tr>
      <w:tr w:rsidR="00365DEF" w14:paraId="457A5762" w14:textId="77777777" w:rsidTr="00365DEF">
        <w:tc>
          <w:tcPr>
            <w:tcW w:w="0" w:type="auto"/>
          </w:tcPr>
          <w:p w14:paraId="260BEDF6" w14:textId="77777777" w:rsidR="00365DEF" w:rsidRDefault="00365DEF" w:rsidP="005C0BE7">
            <w:r>
              <w:t>name</w:t>
            </w:r>
          </w:p>
        </w:tc>
        <w:tc>
          <w:tcPr>
            <w:tcW w:w="0" w:type="auto"/>
          </w:tcPr>
          <w:p w14:paraId="32B4B3A9" w14:textId="77777777" w:rsidR="00365DEF" w:rsidRDefault="00365DEF" w:rsidP="005C0BE7">
            <w:r>
              <w:t>string</w:t>
            </w:r>
          </w:p>
        </w:tc>
        <w:tc>
          <w:tcPr>
            <w:tcW w:w="0" w:type="auto"/>
          </w:tcPr>
          <w:p w14:paraId="595D2433" w14:textId="77777777" w:rsidR="00365DEF" w:rsidRDefault="00365DEF" w:rsidP="005C0BE7">
            <w:r>
              <w:t>Name of the monitor</w:t>
            </w:r>
          </w:p>
        </w:tc>
        <w:tc>
          <w:tcPr>
            <w:tcW w:w="0" w:type="auto"/>
          </w:tcPr>
          <w:p w14:paraId="65428F24" w14:textId="77777777" w:rsidR="00365DEF" w:rsidRDefault="00365DEF" w:rsidP="005C0BE7">
            <w:r>
              <w:t>NO**</w:t>
            </w:r>
          </w:p>
        </w:tc>
      </w:tr>
      <w:tr w:rsidR="00365DEF" w14:paraId="6E5138FF" w14:textId="77777777" w:rsidTr="00365DEF">
        <w:tc>
          <w:tcPr>
            <w:tcW w:w="0" w:type="auto"/>
          </w:tcPr>
          <w:p w14:paraId="01771562" w14:textId="77777777" w:rsidR="00365DEF" w:rsidRDefault="00365DEF" w:rsidP="005C0BE7">
            <w:r>
              <w:t>enabled</w:t>
            </w:r>
          </w:p>
        </w:tc>
        <w:tc>
          <w:tcPr>
            <w:tcW w:w="0" w:type="auto"/>
          </w:tcPr>
          <w:p w14:paraId="507C0EB7" w14:textId="77777777" w:rsidR="00365DEF" w:rsidRDefault="00365DEF" w:rsidP="005C0BE7">
            <w:r>
              <w:t>bool</w:t>
            </w:r>
          </w:p>
        </w:tc>
        <w:tc>
          <w:tcPr>
            <w:tcW w:w="0" w:type="auto"/>
          </w:tcPr>
          <w:p w14:paraId="424D7293" w14:textId="77777777" w:rsidR="00365DEF" w:rsidRDefault="00365DEF" w:rsidP="005C0BE7">
            <w:r>
              <w:t>Indicates is monitoring is enabled</w:t>
            </w:r>
          </w:p>
        </w:tc>
        <w:tc>
          <w:tcPr>
            <w:tcW w:w="0" w:type="auto"/>
          </w:tcPr>
          <w:p w14:paraId="30314C84" w14:textId="77777777" w:rsidR="00365DEF" w:rsidRDefault="00365DEF" w:rsidP="005C0BE7">
            <w:r>
              <w:t>NO</w:t>
            </w:r>
          </w:p>
        </w:tc>
      </w:tr>
      <w:tr w:rsidR="00365DEF" w14:paraId="1FFAE413" w14:textId="77777777" w:rsidTr="00365DEF">
        <w:tc>
          <w:tcPr>
            <w:tcW w:w="0" w:type="auto"/>
          </w:tcPr>
          <w:p w14:paraId="3D046EB2" w14:textId="77777777" w:rsidR="00365DEF" w:rsidRDefault="00365DEF" w:rsidP="005C0BE7">
            <w:r>
              <w:t>condition</w:t>
            </w:r>
          </w:p>
        </w:tc>
        <w:tc>
          <w:tcPr>
            <w:tcW w:w="0" w:type="auto"/>
          </w:tcPr>
          <w:p w14:paraId="6E177768" w14:textId="77777777" w:rsidR="00365DEF" w:rsidRDefault="00365DEF" w:rsidP="005C0BE7">
            <w:r>
              <w:t>string</w:t>
            </w:r>
          </w:p>
        </w:tc>
        <w:tc>
          <w:tcPr>
            <w:tcW w:w="0" w:type="auto"/>
          </w:tcPr>
          <w:p w14:paraId="154CBB55" w14:textId="77777777" w:rsidR="00365DEF" w:rsidRDefault="00365DEF" w:rsidP="005C0BE7">
            <w:r>
              <w:t>Name of another monitor – condition must be triggered before this monitor can trigger</w:t>
            </w:r>
          </w:p>
        </w:tc>
        <w:tc>
          <w:tcPr>
            <w:tcW w:w="0" w:type="auto"/>
          </w:tcPr>
          <w:p w14:paraId="3BBB6ABF" w14:textId="77777777" w:rsidR="00365DEF" w:rsidRDefault="00365DEF" w:rsidP="005C0BE7">
            <w:r>
              <w:t>NO</w:t>
            </w:r>
          </w:p>
        </w:tc>
      </w:tr>
      <w:tr w:rsidR="00365DEF" w14:paraId="61325F9C" w14:textId="77777777" w:rsidTr="00365DEF">
        <w:tc>
          <w:tcPr>
            <w:tcW w:w="0" w:type="auto"/>
          </w:tcPr>
          <w:p w14:paraId="770C79B3" w14:textId="77777777" w:rsidR="00365DEF" w:rsidRDefault="00365DEF" w:rsidP="005C0BE7">
            <w:r>
              <w:t>color</w:t>
            </w:r>
          </w:p>
        </w:tc>
        <w:tc>
          <w:tcPr>
            <w:tcW w:w="0" w:type="auto"/>
          </w:tcPr>
          <w:p w14:paraId="34A5CF33" w14:textId="77777777" w:rsidR="00365DEF" w:rsidRDefault="00365DEF" w:rsidP="005C0BE7">
            <w:r>
              <w:t>string</w:t>
            </w:r>
          </w:p>
        </w:tc>
        <w:tc>
          <w:tcPr>
            <w:tcW w:w="0" w:type="auto"/>
          </w:tcPr>
          <w:p w14:paraId="580AA514" w14:textId="77777777" w:rsidR="00365DEF" w:rsidRDefault="00365DEF" w:rsidP="005C0BE7">
            <w:r>
              <w:t>If color is specified, the Item will be changed color on the screen while the condition is triggered</w:t>
            </w:r>
          </w:p>
        </w:tc>
        <w:tc>
          <w:tcPr>
            <w:tcW w:w="0" w:type="auto"/>
          </w:tcPr>
          <w:p w14:paraId="2B6BCA08" w14:textId="77777777" w:rsidR="00365DEF" w:rsidRDefault="00365DEF" w:rsidP="005C0BE7">
            <w:r>
              <w:t>NO</w:t>
            </w:r>
          </w:p>
        </w:tc>
      </w:tr>
      <w:tr w:rsidR="00365DEF" w14:paraId="0681F4BB" w14:textId="77777777" w:rsidTr="00365DEF">
        <w:tc>
          <w:tcPr>
            <w:tcW w:w="0" w:type="auto"/>
          </w:tcPr>
          <w:p w14:paraId="648AC12E" w14:textId="77777777" w:rsidR="00365DEF" w:rsidRDefault="00365DEF" w:rsidP="005C0BE7">
            <w:r>
              <w:t>msg</w:t>
            </w:r>
          </w:p>
        </w:tc>
        <w:tc>
          <w:tcPr>
            <w:tcW w:w="0" w:type="auto"/>
          </w:tcPr>
          <w:p w14:paraId="3A21F5ED" w14:textId="77777777" w:rsidR="00365DEF" w:rsidRDefault="00365DEF" w:rsidP="005C0BE7">
            <w:r>
              <w:t>string</w:t>
            </w:r>
          </w:p>
        </w:tc>
        <w:tc>
          <w:tcPr>
            <w:tcW w:w="0" w:type="auto"/>
          </w:tcPr>
          <w:p w14:paraId="43E4545F" w14:textId="77777777" w:rsidR="00365DEF" w:rsidRDefault="00365DEF" w:rsidP="005C0BE7">
            <w:r>
              <w:t>Indicates the color of the message to print when the condition is triggered</w:t>
            </w:r>
          </w:p>
        </w:tc>
        <w:tc>
          <w:tcPr>
            <w:tcW w:w="0" w:type="auto"/>
          </w:tcPr>
          <w:p w14:paraId="2985A119" w14:textId="77777777" w:rsidR="00365DEF" w:rsidRDefault="00365DEF" w:rsidP="005C0BE7">
            <w:r>
              <w:t>NO</w:t>
            </w:r>
          </w:p>
        </w:tc>
      </w:tr>
      <w:tr w:rsidR="00365DEF" w14:paraId="7555C8EF" w14:textId="77777777" w:rsidTr="00365DEF">
        <w:tc>
          <w:tcPr>
            <w:tcW w:w="0" w:type="auto"/>
          </w:tcPr>
          <w:p w14:paraId="429669B3" w14:textId="77777777" w:rsidR="00365DEF" w:rsidRDefault="00365DEF" w:rsidP="005C0BE7">
            <w:r>
              <w:t>silent</w:t>
            </w:r>
          </w:p>
        </w:tc>
        <w:tc>
          <w:tcPr>
            <w:tcW w:w="0" w:type="auto"/>
          </w:tcPr>
          <w:p w14:paraId="1F61C19C" w14:textId="77777777" w:rsidR="00365DEF" w:rsidRDefault="00365DEF" w:rsidP="005C0BE7">
            <w:r>
              <w:t>bool</w:t>
            </w:r>
          </w:p>
        </w:tc>
        <w:tc>
          <w:tcPr>
            <w:tcW w:w="0" w:type="auto"/>
          </w:tcPr>
          <w:p w14:paraId="044D3F63" w14:textId="77777777" w:rsidR="00365DEF" w:rsidRDefault="00365DEF" w:rsidP="005C0BE7">
            <w:r>
              <w:t>Indicates if notifications and messages should be sent</w:t>
            </w:r>
          </w:p>
        </w:tc>
        <w:tc>
          <w:tcPr>
            <w:tcW w:w="0" w:type="auto"/>
          </w:tcPr>
          <w:p w14:paraId="228577E8" w14:textId="77777777" w:rsidR="00365DEF" w:rsidRDefault="00365DEF" w:rsidP="005C0BE7">
            <w:r>
              <w:t>NO</w:t>
            </w:r>
          </w:p>
        </w:tc>
      </w:tr>
      <w:tr w:rsidR="00365DEF" w14:paraId="59F15135" w14:textId="77777777" w:rsidTr="00365DEF">
        <w:tc>
          <w:tcPr>
            <w:tcW w:w="0" w:type="auto"/>
          </w:tcPr>
          <w:p w14:paraId="770A67DD" w14:textId="77777777" w:rsidR="00365DEF" w:rsidRDefault="00365DEF" w:rsidP="005C0BE7">
            <w:r>
              <w:t>delta</w:t>
            </w:r>
          </w:p>
        </w:tc>
        <w:tc>
          <w:tcPr>
            <w:tcW w:w="0" w:type="auto"/>
          </w:tcPr>
          <w:p w14:paraId="653F90FA" w14:textId="77777777" w:rsidR="00365DEF" w:rsidRDefault="00365DEF" w:rsidP="005C0BE7">
            <w:r>
              <w:t>float</w:t>
            </w:r>
          </w:p>
        </w:tc>
        <w:tc>
          <w:tcPr>
            <w:tcW w:w="0" w:type="auto"/>
          </w:tcPr>
          <w:p w14:paraId="52A9C539" w14:textId="77777777" w:rsidR="00365DEF" w:rsidRDefault="00365DEF" w:rsidP="005C0BE7">
            <w:r>
              <w:t>Delta to check against</w:t>
            </w:r>
          </w:p>
        </w:tc>
        <w:tc>
          <w:tcPr>
            <w:tcW w:w="0" w:type="auto"/>
          </w:tcPr>
          <w:p w14:paraId="560005F4" w14:textId="77777777" w:rsidR="00365DEF" w:rsidRDefault="00365DEF" w:rsidP="005C0BE7">
            <w:r>
              <w:t>YES</w:t>
            </w:r>
          </w:p>
        </w:tc>
      </w:tr>
    </w:tbl>
    <w:p w14:paraId="19C549DB" w14:textId="77777777" w:rsidR="005C0BE7" w:rsidRDefault="005C0BE7" w:rsidP="005C0BE7">
      <w:pPr>
        <w:pStyle w:val="Heading4"/>
      </w:pPr>
      <w:r>
        <w:t>Children</w:t>
      </w:r>
    </w:p>
    <w:p w14:paraId="40AF03BE" w14:textId="77777777" w:rsidR="005C0BE7" w:rsidRPr="00E51CBF" w:rsidRDefault="005C0BE7" w:rsidP="005C0BE7">
      <w:r>
        <w:t>&lt;notify&gt;</w:t>
      </w:r>
    </w:p>
    <w:p w14:paraId="152F57CF" w14:textId="77777777" w:rsidR="005C0BE7" w:rsidRDefault="005C0BE7" w:rsidP="005C0BE7">
      <w:pPr>
        <w:pStyle w:val="Heading4"/>
      </w:pPr>
      <w:r>
        <w:t>Example</w:t>
      </w:r>
    </w:p>
    <w:p w14:paraId="54485420" w14:textId="77777777" w:rsidR="001C0047" w:rsidRPr="001C0047" w:rsidRDefault="001C0047" w:rsidP="001C0047"/>
    <w:p w14:paraId="75D024BE" w14:textId="77777777" w:rsidR="001C0047" w:rsidRPr="001C0047" w:rsidRDefault="001C0047" w:rsidP="001C0047">
      <w:pPr>
        <w:pStyle w:val="xml"/>
      </w:pPr>
      <w:r>
        <w:t>&lt;monitorDelta item=”myItem” enabled=”true” condition=”myCondition” color=”rgb(0,0,255)” msg=”black” delta=”1”/&gt;</w:t>
      </w:r>
    </w:p>
    <w:p w14:paraId="4D1E740D" w14:textId="77777777" w:rsidR="00FA42F2" w:rsidRDefault="00FA42F2" w:rsidP="00FA42F2">
      <w:pPr>
        <w:pStyle w:val="Heading3"/>
      </w:pPr>
      <w:bookmarkStart w:id="108" w:name="_Toc451892390"/>
      <w:r>
        <w:t>&lt;notify</w:t>
      </w:r>
      <w:r w:rsidR="005C0BE7">
        <w:t>Sound</w:t>
      </w:r>
      <w:r>
        <w:t>&gt;</w:t>
      </w:r>
      <w:bookmarkEnd w:id="108"/>
    </w:p>
    <w:p w14:paraId="2456E746" w14:textId="77777777" w:rsidR="00FA42F2" w:rsidRDefault="00FA42F2" w:rsidP="00FA42F2">
      <w:pPr>
        <w:pStyle w:val="Heading4"/>
      </w:pPr>
      <w:r>
        <w:t>Description</w:t>
      </w:r>
    </w:p>
    <w:p w14:paraId="34F32606" w14:textId="77777777" w:rsidR="00FA42F2" w:rsidRDefault="002661B3" w:rsidP="00FA42F2">
      <w:r>
        <w:t>Defines a notification to send for a monitor or stale trigger.</w:t>
      </w:r>
    </w:p>
    <w:p w14:paraId="6F06737E" w14:textId="77777777" w:rsidR="002661B3" w:rsidRDefault="002661B3" w:rsidP="002661B3">
      <w:pPr>
        <w:pStyle w:val="Heading4"/>
      </w:pPr>
      <w:r>
        <w:t>Parent</w:t>
      </w:r>
    </w:p>
    <w:p w14:paraId="65899545" w14:textId="4CFF5251" w:rsidR="002661B3" w:rsidRDefault="002661B3" w:rsidP="002661B3">
      <w:r>
        <w:t>&lt;</w:t>
      </w:r>
      <w:r w:rsidR="00CD458E">
        <w:t>hydra</w:t>
      </w:r>
      <w:r>
        <w:t>Def&gt;</w:t>
      </w:r>
    </w:p>
    <w:p w14:paraId="6A305281" w14:textId="77777777" w:rsidR="002661B3" w:rsidRDefault="002661B3" w:rsidP="002661B3">
      <w:pPr>
        <w:pStyle w:val="Heading4"/>
      </w:pPr>
      <w:r>
        <w:t>Attributes</w:t>
      </w:r>
    </w:p>
    <w:tbl>
      <w:tblPr>
        <w:tblStyle w:val="TableGrid"/>
        <w:tblW w:w="0" w:type="auto"/>
        <w:tblLook w:val="04A0" w:firstRow="1" w:lastRow="0" w:firstColumn="1" w:lastColumn="0" w:noHBand="0" w:noVBand="1"/>
      </w:tblPr>
      <w:tblGrid>
        <w:gridCol w:w="849"/>
        <w:gridCol w:w="819"/>
        <w:gridCol w:w="4344"/>
        <w:gridCol w:w="1245"/>
      </w:tblGrid>
      <w:tr w:rsidR="00365DEF" w:rsidRPr="00AD6DD8" w14:paraId="7F204009" w14:textId="77777777" w:rsidTr="00365DEF">
        <w:tc>
          <w:tcPr>
            <w:tcW w:w="0" w:type="auto"/>
          </w:tcPr>
          <w:p w14:paraId="5ADA01EB" w14:textId="77777777" w:rsidR="00365DEF" w:rsidRPr="00AD6DD8" w:rsidRDefault="00365DEF" w:rsidP="00BC7196">
            <w:pPr>
              <w:rPr>
                <w:b/>
              </w:rPr>
            </w:pPr>
            <w:r>
              <w:rPr>
                <w:b/>
              </w:rPr>
              <w:t>Name</w:t>
            </w:r>
          </w:p>
        </w:tc>
        <w:tc>
          <w:tcPr>
            <w:tcW w:w="0" w:type="auto"/>
          </w:tcPr>
          <w:p w14:paraId="78887327" w14:textId="77777777" w:rsidR="00365DEF" w:rsidRPr="00AD6DD8" w:rsidRDefault="00365DEF" w:rsidP="00BC7196">
            <w:pPr>
              <w:rPr>
                <w:b/>
              </w:rPr>
            </w:pPr>
            <w:r>
              <w:rPr>
                <w:b/>
              </w:rPr>
              <w:t>Type</w:t>
            </w:r>
          </w:p>
        </w:tc>
        <w:tc>
          <w:tcPr>
            <w:tcW w:w="0" w:type="auto"/>
          </w:tcPr>
          <w:p w14:paraId="25B696C1" w14:textId="77777777" w:rsidR="00365DEF" w:rsidRPr="00AD6DD8" w:rsidRDefault="00365DEF" w:rsidP="00BC7196">
            <w:pPr>
              <w:rPr>
                <w:b/>
              </w:rPr>
            </w:pPr>
            <w:r w:rsidRPr="00AD6DD8">
              <w:rPr>
                <w:b/>
              </w:rPr>
              <w:t>Description</w:t>
            </w:r>
          </w:p>
        </w:tc>
        <w:tc>
          <w:tcPr>
            <w:tcW w:w="0" w:type="auto"/>
          </w:tcPr>
          <w:p w14:paraId="68C2400E" w14:textId="77777777" w:rsidR="00365DEF" w:rsidRPr="00AD6DD8" w:rsidRDefault="00365DEF" w:rsidP="00BC7196">
            <w:pPr>
              <w:rPr>
                <w:b/>
              </w:rPr>
            </w:pPr>
            <w:r w:rsidRPr="00AD6DD8">
              <w:rPr>
                <w:b/>
              </w:rPr>
              <w:t>Required</w:t>
            </w:r>
          </w:p>
        </w:tc>
      </w:tr>
      <w:tr w:rsidR="00365DEF" w14:paraId="7EDB333E" w14:textId="77777777" w:rsidTr="00365DEF">
        <w:tc>
          <w:tcPr>
            <w:tcW w:w="0" w:type="auto"/>
          </w:tcPr>
          <w:p w14:paraId="13458924" w14:textId="77777777" w:rsidR="00365DEF" w:rsidRDefault="00365DEF" w:rsidP="00BC7196">
            <w:r>
              <w:t>name</w:t>
            </w:r>
          </w:p>
        </w:tc>
        <w:tc>
          <w:tcPr>
            <w:tcW w:w="0" w:type="auto"/>
          </w:tcPr>
          <w:p w14:paraId="6DAAE4E5" w14:textId="77777777" w:rsidR="00365DEF" w:rsidRDefault="00365DEF" w:rsidP="00BC7196">
            <w:r>
              <w:t>string</w:t>
            </w:r>
          </w:p>
        </w:tc>
        <w:tc>
          <w:tcPr>
            <w:tcW w:w="0" w:type="auto"/>
          </w:tcPr>
          <w:p w14:paraId="501C1595" w14:textId="77777777" w:rsidR="00365DEF" w:rsidRDefault="00365DEF" w:rsidP="00BC7196">
            <w:r>
              <w:t>Name of notification</w:t>
            </w:r>
          </w:p>
        </w:tc>
        <w:tc>
          <w:tcPr>
            <w:tcW w:w="0" w:type="auto"/>
          </w:tcPr>
          <w:p w14:paraId="6074E0A6" w14:textId="77777777" w:rsidR="00365DEF" w:rsidRDefault="00365DEF" w:rsidP="00BC7196">
            <w:r>
              <w:t>YES</w:t>
            </w:r>
          </w:p>
        </w:tc>
      </w:tr>
      <w:tr w:rsidR="00365DEF" w14:paraId="20AA331F" w14:textId="77777777" w:rsidTr="00365DEF">
        <w:tc>
          <w:tcPr>
            <w:tcW w:w="0" w:type="auto"/>
          </w:tcPr>
          <w:p w14:paraId="3A49C3CA" w14:textId="77777777" w:rsidR="00365DEF" w:rsidRDefault="00365DEF" w:rsidP="00BC7196">
            <w:r>
              <w:t>file</w:t>
            </w:r>
          </w:p>
        </w:tc>
        <w:tc>
          <w:tcPr>
            <w:tcW w:w="0" w:type="auto"/>
          </w:tcPr>
          <w:p w14:paraId="3AE8F65F" w14:textId="77777777" w:rsidR="00365DEF" w:rsidRDefault="00365DEF" w:rsidP="005C0BE7">
            <w:r>
              <w:t>string</w:t>
            </w:r>
          </w:p>
        </w:tc>
        <w:tc>
          <w:tcPr>
            <w:tcW w:w="0" w:type="auto"/>
          </w:tcPr>
          <w:p w14:paraId="16407A20" w14:textId="77777777" w:rsidR="00365DEF" w:rsidRDefault="00365DEF" w:rsidP="005C0BE7">
            <w:r>
              <w:t xml:space="preserve">Name of .wav file to play when triggered </w:t>
            </w:r>
          </w:p>
        </w:tc>
        <w:tc>
          <w:tcPr>
            <w:tcW w:w="0" w:type="auto"/>
          </w:tcPr>
          <w:p w14:paraId="4299C869" w14:textId="77777777" w:rsidR="00365DEF" w:rsidRDefault="00365DEF" w:rsidP="00BC7196">
            <w:r>
              <w:t>YES</w:t>
            </w:r>
          </w:p>
        </w:tc>
      </w:tr>
    </w:tbl>
    <w:p w14:paraId="3C77F0F9" w14:textId="77777777" w:rsidR="002661B3" w:rsidRDefault="002661B3" w:rsidP="002661B3">
      <w:pPr>
        <w:pStyle w:val="Heading4"/>
      </w:pPr>
      <w:r>
        <w:t>Example</w:t>
      </w:r>
    </w:p>
    <w:p w14:paraId="60644996" w14:textId="77777777" w:rsidR="001C0047" w:rsidRDefault="001C0047" w:rsidP="001C0047"/>
    <w:p w14:paraId="0267E420" w14:textId="77777777" w:rsidR="001C0047" w:rsidRPr="001C0047" w:rsidRDefault="001C0047" w:rsidP="001C0047">
      <w:pPr>
        <w:pStyle w:val="xml"/>
      </w:pPr>
      <w:r>
        <w:lastRenderedPageBreak/>
        <w:t>&lt;notifySound name=”soundNotify” file=”mySound.wav”/&gt;</w:t>
      </w:r>
    </w:p>
    <w:p w14:paraId="66A750ED" w14:textId="77777777" w:rsidR="005C0BE7" w:rsidRDefault="005C0BE7" w:rsidP="005C0BE7">
      <w:pPr>
        <w:pStyle w:val="Heading3"/>
      </w:pPr>
      <w:bookmarkStart w:id="109" w:name="_Toc451892391"/>
      <w:r>
        <w:t>&lt;notifyEmail&gt;</w:t>
      </w:r>
      <w:bookmarkEnd w:id="109"/>
    </w:p>
    <w:p w14:paraId="3BD881DF" w14:textId="77777777" w:rsidR="005C0BE7" w:rsidRDefault="005C0BE7" w:rsidP="005C0BE7">
      <w:pPr>
        <w:pStyle w:val="Heading4"/>
      </w:pPr>
      <w:r>
        <w:t>Description</w:t>
      </w:r>
    </w:p>
    <w:p w14:paraId="7BFB1675" w14:textId="77777777" w:rsidR="005C0BE7" w:rsidRDefault="005C0BE7" w:rsidP="005C0BE7">
      <w:r>
        <w:t>Defines a notification to send for a monitor or stale trigger.</w:t>
      </w:r>
    </w:p>
    <w:p w14:paraId="6A998D86" w14:textId="77777777" w:rsidR="005C0BE7" w:rsidRDefault="005C0BE7" w:rsidP="005C0BE7">
      <w:pPr>
        <w:pStyle w:val="Heading4"/>
      </w:pPr>
      <w:r>
        <w:t>Parent</w:t>
      </w:r>
    </w:p>
    <w:p w14:paraId="1FD733CF" w14:textId="4C0A9E3E" w:rsidR="005C0BE7" w:rsidRDefault="005C0BE7" w:rsidP="005C0BE7">
      <w:r>
        <w:t>&lt;</w:t>
      </w:r>
      <w:r w:rsidR="00CD458E">
        <w:t>hydra</w:t>
      </w:r>
      <w:r>
        <w:t>Def&gt;</w:t>
      </w:r>
    </w:p>
    <w:p w14:paraId="1DEB55C8" w14:textId="77777777" w:rsidR="005C0BE7" w:rsidRDefault="005C0BE7" w:rsidP="005C0BE7">
      <w:pPr>
        <w:pStyle w:val="Heading4"/>
      </w:pPr>
      <w:r>
        <w:t>Attributes</w:t>
      </w:r>
    </w:p>
    <w:tbl>
      <w:tblPr>
        <w:tblStyle w:val="TableGrid"/>
        <w:tblW w:w="0" w:type="auto"/>
        <w:tblLook w:val="04A0" w:firstRow="1" w:lastRow="0" w:firstColumn="1" w:lastColumn="0" w:noHBand="0" w:noVBand="1"/>
      </w:tblPr>
      <w:tblGrid>
        <w:gridCol w:w="849"/>
        <w:gridCol w:w="819"/>
        <w:gridCol w:w="3959"/>
        <w:gridCol w:w="1245"/>
      </w:tblGrid>
      <w:tr w:rsidR="00365DEF" w:rsidRPr="00AD6DD8" w14:paraId="7558ED6F" w14:textId="77777777" w:rsidTr="00365DEF">
        <w:tc>
          <w:tcPr>
            <w:tcW w:w="0" w:type="auto"/>
          </w:tcPr>
          <w:p w14:paraId="68469B5E" w14:textId="77777777" w:rsidR="00365DEF" w:rsidRPr="00AD6DD8" w:rsidRDefault="00365DEF" w:rsidP="005C0BE7">
            <w:pPr>
              <w:rPr>
                <w:b/>
              </w:rPr>
            </w:pPr>
            <w:r>
              <w:rPr>
                <w:b/>
              </w:rPr>
              <w:t>Name</w:t>
            </w:r>
          </w:p>
        </w:tc>
        <w:tc>
          <w:tcPr>
            <w:tcW w:w="0" w:type="auto"/>
          </w:tcPr>
          <w:p w14:paraId="77C34A73" w14:textId="77777777" w:rsidR="00365DEF" w:rsidRPr="00AD6DD8" w:rsidRDefault="00365DEF" w:rsidP="005C0BE7">
            <w:pPr>
              <w:rPr>
                <w:b/>
              </w:rPr>
            </w:pPr>
            <w:r>
              <w:rPr>
                <w:b/>
              </w:rPr>
              <w:t>Type</w:t>
            </w:r>
          </w:p>
        </w:tc>
        <w:tc>
          <w:tcPr>
            <w:tcW w:w="0" w:type="auto"/>
          </w:tcPr>
          <w:p w14:paraId="1A0C0DCC" w14:textId="77777777" w:rsidR="00365DEF" w:rsidRPr="00AD6DD8" w:rsidRDefault="00365DEF" w:rsidP="005C0BE7">
            <w:pPr>
              <w:rPr>
                <w:b/>
              </w:rPr>
            </w:pPr>
            <w:r w:rsidRPr="00AD6DD8">
              <w:rPr>
                <w:b/>
              </w:rPr>
              <w:t>Description</w:t>
            </w:r>
          </w:p>
        </w:tc>
        <w:tc>
          <w:tcPr>
            <w:tcW w:w="0" w:type="auto"/>
          </w:tcPr>
          <w:p w14:paraId="5B7A13DD" w14:textId="77777777" w:rsidR="00365DEF" w:rsidRPr="00AD6DD8" w:rsidRDefault="00365DEF" w:rsidP="005C0BE7">
            <w:pPr>
              <w:rPr>
                <w:b/>
              </w:rPr>
            </w:pPr>
            <w:r w:rsidRPr="00AD6DD8">
              <w:rPr>
                <w:b/>
              </w:rPr>
              <w:t>Required</w:t>
            </w:r>
          </w:p>
        </w:tc>
      </w:tr>
      <w:tr w:rsidR="00365DEF" w14:paraId="021F8ACE" w14:textId="77777777" w:rsidTr="00365DEF">
        <w:tc>
          <w:tcPr>
            <w:tcW w:w="0" w:type="auto"/>
          </w:tcPr>
          <w:p w14:paraId="6F99A798" w14:textId="77777777" w:rsidR="00365DEF" w:rsidRDefault="00365DEF" w:rsidP="005C0BE7">
            <w:r>
              <w:t>name</w:t>
            </w:r>
          </w:p>
        </w:tc>
        <w:tc>
          <w:tcPr>
            <w:tcW w:w="0" w:type="auto"/>
          </w:tcPr>
          <w:p w14:paraId="74BF5E30" w14:textId="77777777" w:rsidR="00365DEF" w:rsidRDefault="00365DEF" w:rsidP="005C0BE7">
            <w:r>
              <w:t>string</w:t>
            </w:r>
          </w:p>
        </w:tc>
        <w:tc>
          <w:tcPr>
            <w:tcW w:w="0" w:type="auto"/>
          </w:tcPr>
          <w:p w14:paraId="6C8D4DE6" w14:textId="77777777" w:rsidR="00365DEF" w:rsidRDefault="00365DEF" w:rsidP="005C0BE7">
            <w:r>
              <w:t>Name of notification</w:t>
            </w:r>
          </w:p>
        </w:tc>
        <w:tc>
          <w:tcPr>
            <w:tcW w:w="0" w:type="auto"/>
          </w:tcPr>
          <w:p w14:paraId="03F25124" w14:textId="77777777" w:rsidR="00365DEF" w:rsidRDefault="00365DEF" w:rsidP="005C0BE7">
            <w:r>
              <w:t>YES</w:t>
            </w:r>
          </w:p>
        </w:tc>
      </w:tr>
      <w:tr w:rsidR="00365DEF" w14:paraId="598A2959" w14:textId="77777777" w:rsidTr="00365DEF">
        <w:tc>
          <w:tcPr>
            <w:tcW w:w="0" w:type="auto"/>
          </w:tcPr>
          <w:p w14:paraId="0F1CA135" w14:textId="77777777" w:rsidR="00365DEF" w:rsidRDefault="00365DEF" w:rsidP="005C0BE7">
            <w:r>
              <w:t>addr</w:t>
            </w:r>
          </w:p>
        </w:tc>
        <w:tc>
          <w:tcPr>
            <w:tcW w:w="0" w:type="auto"/>
          </w:tcPr>
          <w:p w14:paraId="586133B7" w14:textId="77777777" w:rsidR="00365DEF" w:rsidRDefault="00365DEF" w:rsidP="005C0BE7">
            <w:r>
              <w:t>string</w:t>
            </w:r>
          </w:p>
        </w:tc>
        <w:tc>
          <w:tcPr>
            <w:tcW w:w="0" w:type="auto"/>
          </w:tcPr>
          <w:p w14:paraId="2409CC92" w14:textId="77777777" w:rsidR="00365DEF" w:rsidRDefault="00365DEF" w:rsidP="005C0BE7">
            <w:r>
              <w:t xml:space="preserve">Email address to send notification to </w:t>
            </w:r>
          </w:p>
        </w:tc>
        <w:tc>
          <w:tcPr>
            <w:tcW w:w="0" w:type="auto"/>
          </w:tcPr>
          <w:p w14:paraId="26F9D5C2" w14:textId="77777777" w:rsidR="00365DEF" w:rsidRDefault="00365DEF" w:rsidP="005C0BE7">
            <w:r>
              <w:t>YES</w:t>
            </w:r>
          </w:p>
        </w:tc>
      </w:tr>
    </w:tbl>
    <w:p w14:paraId="24612C2D" w14:textId="77777777" w:rsidR="005C0BE7" w:rsidRDefault="005C0BE7" w:rsidP="005C0BE7">
      <w:pPr>
        <w:pStyle w:val="Heading4"/>
      </w:pPr>
      <w:r>
        <w:t>Example</w:t>
      </w:r>
    </w:p>
    <w:p w14:paraId="3EE882F4" w14:textId="77777777" w:rsidR="001C0047" w:rsidRDefault="001C0047" w:rsidP="001C0047">
      <w:pPr>
        <w:pStyle w:val="xml"/>
      </w:pPr>
    </w:p>
    <w:p w14:paraId="78F4A4DA" w14:textId="77777777" w:rsidR="001C0047" w:rsidRPr="001C0047" w:rsidRDefault="001C0047" w:rsidP="001C0047">
      <w:pPr>
        <w:pStyle w:val="xml"/>
      </w:pPr>
      <w:r>
        <w:t>&lt;notifyEmail name=”myEmail” addr=”</w:t>
      </w:r>
      <w:hyperlink r:id="rId12" w:history="1">
        <w:r w:rsidRPr="00BE05CB">
          <w:rPr>
            <w:rStyle w:val="Hyperlink"/>
          </w:rPr>
          <w:t>myEmail@email.com</w:t>
        </w:r>
      </w:hyperlink>
      <w:r>
        <w:t>”/&gt;</w:t>
      </w:r>
    </w:p>
    <w:p w14:paraId="5C6533B5" w14:textId="77777777" w:rsidR="0019550B" w:rsidRDefault="002661B3" w:rsidP="002661B3">
      <w:pPr>
        <w:pStyle w:val="Heading3"/>
      </w:pPr>
      <w:bookmarkStart w:id="110" w:name="_Toc451892392"/>
      <w:r>
        <w:t>&lt;msgDef&gt;</w:t>
      </w:r>
      <w:bookmarkEnd w:id="110"/>
    </w:p>
    <w:p w14:paraId="317D91FA" w14:textId="77777777" w:rsidR="002661B3" w:rsidRDefault="002661B3" w:rsidP="002661B3">
      <w:pPr>
        <w:pStyle w:val="Heading4"/>
      </w:pPr>
      <w:r>
        <w:t>Description</w:t>
      </w:r>
    </w:p>
    <w:p w14:paraId="3955FAE3" w14:textId="77777777" w:rsidR="002661B3" w:rsidRDefault="002661B3" w:rsidP="002661B3">
      <w:r>
        <w:t>Defines the contents of an event message.</w:t>
      </w:r>
    </w:p>
    <w:p w14:paraId="3286B2DA" w14:textId="77777777" w:rsidR="002661B3" w:rsidRDefault="002661B3" w:rsidP="002661B3">
      <w:pPr>
        <w:pStyle w:val="Heading4"/>
      </w:pPr>
      <w:r>
        <w:t>Parent</w:t>
      </w:r>
    </w:p>
    <w:p w14:paraId="74882D9C" w14:textId="2AE6C786" w:rsidR="002661B3" w:rsidRDefault="002661B3" w:rsidP="002661B3">
      <w:r>
        <w:t>&lt;</w:t>
      </w:r>
      <w:r w:rsidR="00CD458E">
        <w:t>hydra</w:t>
      </w:r>
      <w:r>
        <w:t>Def&gt;</w:t>
      </w:r>
    </w:p>
    <w:p w14:paraId="274AA067" w14:textId="77777777" w:rsidR="002661B3" w:rsidRDefault="002661B3" w:rsidP="002661B3">
      <w:pPr>
        <w:pStyle w:val="Heading4"/>
      </w:pPr>
      <w:r>
        <w:t>Attributes</w:t>
      </w:r>
    </w:p>
    <w:tbl>
      <w:tblPr>
        <w:tblStyle w:val="TableGrid"/>
        <w:tblW w:w="0" w:type="auto"/>
        <w:tblLook w:val="04A0" w:firstRow="1" w:lastRow="0" w:firstColumn="1" w:lastColumn="0" w:noHBand="0" w:noVBand="1"/>
      </w:tblPr>
      <w:tblGrid>
        <w:gridCol w:w="1602"/>
        <w:gridCol w:w="819"/>
        <w:gridCol w:w="4964"/>
        <w:gridCol w:w="1245"/>
      </w:tblGrid>
      <w:tr w:rsidR="00365DEF" w:rsidRPr="00AD6DD8" w14:paraId="0FAA3837" w14:textId="77777777" w:rsidTr="00365DEF">
        <w:tc>
          <w:tcPr>
            <w:tcW w:w="0" w:type="auto"/>
          </w:tcPr>
          <w:p w14:paraId="74F84417" w14:textId="77777777" w:rsidR="00365DEF" w:rsidRPr="00AD6DD8" w:rsidRDefault="00365DEF" w:rsidP="00BC7196">
            <w:pPr>
              <w:rPr>
                <w:b/>
              </w:rPr>
            </w:pPr>
            <w:r>
              <w:rPr>
                <w:b/>
              </w:rPr>
              <w:t>Name</w:t>
            </w:r>
          </w:p>
        </w:tc>
        <w:tc>
          <w:tcPr>
            <w:tcW w:w="0" w:type="auto"/>
          </w:tcPr>
          <w:p w14:paraId="73591ACB" w14:textId="77777777" w:rsidR="00365DEF" w:rsidRPr="00AD6DD8" w:rsidRDefault="00365DEF" w:rsidP="00BC7196">
            <w:pPr>
              <w:rPr>
                <w:b/>
              </w:rPr>
            </w:pPr>
            <w:r>
              <w:rPr>
                <w:b/>
              </w:rPr>
              <w:t>Type</w:t>
            </w:r>
          </w:p>
        </w:tc>
        <w:tc>
          <w:tcPr>
            <w:tcW w:w="0" w:type="auto"/>
          </w:tcPr>
          <w:p w14:paraId="3C65C213" w14:textId="77777777" w:rsidR="00365DEF" w:rsidRPr="00AD6DD8" w:rsidRDefault="00365DEF" w:rsidP="00BC7196">
            <w:pPr>
              <w:rPr>
                <w:b/>
              </w:rPr>
            </w:pPr>
            <w:r w:rsidRPr="00AD6DD8">
              <w:rPr>
                <w:b/>
              </w:rPr>
              <w:t>Description</w:t>
            </w:r>
          </w:p>
        </w:tc>
        <w:tc>
          <w:tcPr>
            <w:tcW w:w="0" w:type="auto"/>
          </w:tcPr>
          <w:p w14:paraId="26D33523" w14:textId="77777777" w:rsidR="00365DEF" w:rsidRPr="00AD6DD8" w:rsidRDefault="00365DEF" w:rsidP="00BC7196">
            <w:pPr>
              <w:rPr>
                <w:b/>
              </w:rPr>
            </w:pPr>
            <w:r w:rsidRPr="00AD6DD8">
              <w:rPr>
                <w:b/>
              </w:rPr>
              <w:t>Required</w:t>
            </w:r>
          </w:p>
        </w:tc>
      </w:tr>
      <w:tr w:rsidR="00365DEF" w14:paraId="0A96D841" w14:textId="77777777" w:rsidTr="00365DEF">
        <w:tc>
          <w:tcPr>
            <w:tcW w:w="0" w:type="auto"/>
          </w:tcPr>
          <w:p w14:paraId="103B47D0" w14:textId="77777777" w:rsidR="00365DEF" w:rsidRDefault="00365DEF" w:rsidP="00BC7196">
            <w:r>
              <w:t>name</w:t>
            </w:r>
          </w:p>
        </w:tc>
        <w:tc>
          <w:tcPr>
            <w:tcW w:w="0" w:type="auto"/>
          </w:tcPr>
          <w:p w14:paraId="4D3EA205" w14:textId="77777777" w:rsidR="00365DEF" w:rsidRDefault="00365DEF" w:rsidP="00BC7196">
            <w:r>
              <w:t>string</w:t>
            </w:r>
          </w:p>
        </w:tc>
        <w:tc>
          <w:tcPr>
            <w:tcW w:w="0" w:type="auto"/>
          </w:tcPr>
          <w:p w14:paraId="76DA8124" w14:textId="77777777" w:rsidR="00365DEF" w:rsidRDefault="00365DEF" w:rsidP="00BC7196">
            <w:r>
              <w:t>Name of event message</w:t>
            </w:r>
          </w:p>
        </w:tc>
        <w:tc>
          <w:tcPr>
            <w:tcW w:w="0" w:type="auto"/>
          </w:tcPr>
          <w:p w14:paraId="37992E6D" w14:textId="77777777" w:rsidR="00365DEF" w:rsidRDefault="00365DEF" w:rsidP="00BC7196">
            <w:r>
              <w:t>YES</w:t>
            </w:r>
          </w:p>
        </w:tc>
      </w:tr>
      <w:tr w:rsidR="00365DEF" w14:paraId="175E9E29" w14:textId="77777777" w:rsidTr="00365DEF">
        <w:tc>
          <w:tcPr>
            <w:tcW w:w="0" w:type="auto"/>
          </w:tcPr>
          <w:p w14:paraId="57F2E21F" w14:textId="77777777" w:rsidR="00365DEF" w:rsidRDefault="00365DEF" w:rsidP="00BC7196">
            <w:r>
              <w:t>frame</w:t>
            </w:r>
          </w:p>
        </w:tc>
        <w:tc>
          <w:tcPr>
            <w:tcW w:w="0" w:type="auto"/>
          </w:tcPr>
          <w:p w14:paraId="1BD9950F" w14:textId="77777777" w:rsidR="00365DEF" w:rsidRDefault="00365DEF" w:rsidP="00BC7196">
            <w:r>
              <w:t>string</w:t>
            </w:r>
          </w:p>
        </w:tc>
        <w:tc>
          <w:tcPr>
            <w:tcW w:w="0" w:type="auto"/>
          </w:tcPr>
          <w:p w14:paraId="0538131B" w14:textId="77777777" w:rsidR="00365DEF" w:rsidRDefault="00365DEF" w:rsidP="00BC7196">
            <w:r>
              <w:t>Frame to associate with message</w:t>
            </w:r>
          </w:p>
        </w:tc>
        <w:tc>
          <w:tcPr>
            <w:tcW w:w="0" w:type="auto"/>
          </w:tcPr>
          <w:p w14:paraId="53419E31" w14:textId="77777777" w:rsidR="00365DEF" w:rsidRDefault="00365DEF" w:rsidP="00BC7196">
            <w:r>
              <w:t>YES</w:t>
            </w:r>
          </w:p>
        </w:tc>
      </w:tr>
      <w:tr w:rsidR="00365DEF" w14:paraId="478384D8" w14:textId="77777777" w:rsidTr="00365DEF">
        <w:tc>
          <w:tcPr>
            <w:tcW w:w="0" w:type="auto"/>
          </w:tcPr>
          <w:p w14:paraId="23E65500" w14:textId="77777777" w:rsidR="00365DEF" w:rsidRDefault="00365DEF" w:rsidP="00BC7196">
            <w:r>
              <w:t>mainWindow</w:t>
            </w:r>
          </w:p>
        </w:tc>
        <w:tc>
          <w:tcPr>
            <w:tcW w:w="0" w:type="auto"/>
          </w:tcPr>
          <w:p w14:paraId="5657AD20" w14:textId="77777777" w:rsidR="00365DEF" w:rsidRDefault="00365DEF" w:rsidP="00BC7196">
            <w:r>
              <w:t>bool</w:t>
            </w:r>
          </w:p>
        </w:tc>
        <w:tc>
          <w:tcPr>
            <w:tcW w:w="0" w:type="auto"/>
          </w:tcPr>
          <w:p w14:paraId="7C999371" w14:textId="614C4336" w:rsidR="00365DEF" w:rsidRDefault="00365DEF" w:rsidP="00BC7196">
            <w:r>
              <w:t xml:space="preserve">Indicates if messages should be displayed on main </w:t>
            </w:r>
            <w:r w:rsidR="00CD458E">
              <w:t>HYDRA</w:t>
            </w:r>
            <w:r>
              <w:t xml:space="preserve"> window</w:t>
            </w:r>
          </w:p>
        </w:tc>
        <w:tc>
          <w:tcPr>
            <w:tcW w:w="0" w:type="auto"/>
          </w:tcPr>
          <w:p w14:paraId="2ABA48B1" w14:textId="77777777" w:rsidR="00365DEF" w:rsidRDefault="00365DEF" w:rsidP="00BC7196">
            <w:r>
              <w:t>NO</w:t>
            </w:r>
          </w:p>
        </w:tc>
      </w:tr>
    </w:tbl>
    <w:p w14:paraId="1B8C2471" w14:textId="77777777" w:rsidR="002661B3" w:rsidRDefault="002661B3" w:rsidP="002661B3">
      <w:pPr>
        <w:pStyle w:val="Heading4"/>
      </w:pPr>
      <w:r>
        <w:t>Children</w:t>
      </w:r>
    </w:p>
    <w:p w14:paraId="6A5ED1F3" w14:textId="77777777" w:rsidR="004C41A0" w:rsidRDefault="004C41A0" w:rsidP="004C41A0">
      <w:pPr>
        <w:pStyle w:val="Heading5"/>
      </w:pPr>
      <w:r>
        <w:t>&lt;archiveMsg&gt;</w:t>
      </w:r>
    </w:p>
    <w:p w14:paraId="52A93B61" w14:textId="77777777" w:rsidR="004C41A0" w:rsidRDefault="004C41A0" w:rsidP="004C41A0">
      <w:r>
        <w:t>Occurrences: [0 … 1]</w:t>
      </w:r>
    </w:p>
    <w:p w14:paraId="4157EBDA" w14:textId="77777777" w:rsidR="004C41A0" w:rsidRPr="004C41A0" w:rsidRDefault="004C41A0" w:rsidP="004C41A0">
      <w:r>
        <w:t>Describes: Defines how to archive messages to file</w:t>
      </w:r>
    </w:p>
    <w:p w14:paraId="64FFEE73" w14:textId="77777777" w:rsidR="004C41A0" w:rsidRPr="00FA42F2" w:rsidRDefault="004C41A0" w:rsidP="004C41A0">
      <w:r>
        <w:t>Attributes</w:t>
      </w:r>
    </w:p>
    <w:tbl>
      <w:tblPr>
        <w:tblStyle w:val="TableGrid"/>
        <w:tblW w:w="0" w:type="auto"/>
        <w:tblLook w:val="04A0" w:firstRow="1" w:lastRow="0" w:firstColumn="1" w:lastColumn="0" w:noHBand="0" w:noVBand="1"/>
      </w:tblPr>
      <w:tblGrid>
        <w:gridCol w:w="1061"/>
        <w:gridCol w:w="950"/>
        <w:gridCol w:w="5021"/>
        <w:gridCol w:w="1245"/>
      </w:tblGrid>
      <w:tr w:rsidR="004C41A0" w:rsidRPr="00AD6DD8" w14:paraId="605D0155" w14:textId="77777777" w:rsidTr="006B3732">
        <w:tc>
          <w:tcPr>
            <w:tcW w:w="0" w:type="auto"/>
          </w:tcPr>
          <w:p w14:paraId="496B8CF7" w14:textId="77777777" w:rsidR="004C41A0" w:rsidRPr="00AD6DD8" w:rsidRDefault="004C41A0" w:rsidP="006B3732">
            <w:pPr>
              <w:rPr>
                <w:b/>
              </w:rPr>
            </w:pPr>
            <w:r>
              <w:rPr>
                <w:b/>
              </w:rPr>
              <w:t>Name</w:t>
            </w:r>
          </w:p>
        </w:tc>
        <w:tc>
          <w:tcPr>
            <w:tcW w:w="0" w:type="auto"/>
          </w:tcPr>
          <w:p w14:paraId="3E0BBBBE" w14:textId="77777777" w:rsidR="004C41A0" w:rsidRPr="00AD6DD8" w:rsidRDefault="004C41A0" w:rsidP="006B3732">
            <w:pPr>
              <w:rPr>
                <w:b/>
              </w:rPr>
            </w:pPr>
            <w:r>
              <w:rPr>
                <w:b/>
              </w:rPr>
              <w:t>Type</w:t>
            </w:r>
          </w:p>
        </w:tc>
        <w:tc>
          <w:tcPr>
            <w:tcW w:w="0" w:type="auto"/>
          </w:tcPr>
          <w:p w14:paraId="632E43F5" w14:textId="77777777" w:rsidR="004C41A0" w:rsidRPr="00AD6DD8" w:rsidRDefault="004C41A0" w:rsidP="006B3732">
            <w:pPr>
              <w:rPr>
                <w:b/>
              </w:rPr>
            </w:pPr>
            <w:r w:rsidRPr="00AD6DD8">
              <w:rPr>
                <w:b/>
              </w:rPr>
              <w:t>Description</w:t>
            </w:r>
          </w:p>
        </w:tc>
        <w:tc>
          <w:tcPr>
            <w:tcW w:w="0" w:type="auto"/>
          </w:tcPr>
          <w:p w14:paraId="00F20957" w14:textId="77777777" w:rsidR="004C41A0" w:rsidRPr="00AD6DD8" w:rsidRDefault="004C41A0" w:rsidP="006B3732">
            <w:pPr>
              <w:rPr>
                <w:b/>
              </w:rPr>
            </w:pPr>
            <w:r w:rsidRPr="00AD6DD8">
              <w:rPr>
                <w:b/>
              </w:rPr>
              <w:t>Required</w:t>
            </w:r>
          </w:p>
        </w:tc>
      </w:tr>
      <w:tr w:rsidR="004C41A0" w14:paraId="44E1A08E" w14:textId="77777777" w:rsidTr="006B3732">
        <w:tc>
          <w:tcPr>
            <w:tcW w:w="0" w:type="auto"/>
          </w:tcPr>
          <w:p w14:paraId="6B08F298" w14:textId="77777777" w:rsidR="004C41A0" w:rsidRDefault="004C41A0" w:rsidP="006B3732">
            <w:r>
              <w:t>prefix</w:t>
            </w:r>
          </w:p>
        </w:tc>
        <w:tc>
          <w:tcPr>
            <w:tcW w:w="0" w:type="auto"/>
          </w:tcPr>
          <w:p w14:paraId="514F98EB" w14:textId="77777777" w:rsidR="004C41A0" w:rsidRDefault="004C41A0" w:rsidP="006B3732">
            <w:r>
              <w:t>string</w:t>
            </w:r>
          </w:p>
        </w:tc>
        <w:tc>
          <w:tcPr>
            <w:tcW w:w="0" w:type="auto"/>
          </w:tcPr>
          <w:p w14:paraId="75AA5831" w14:textId="77777777" w:rsidR="004C41A0" w:rsidRDefault="004C41A0" w:rsidP="006B3732">
            <w:r>
              <w:t>File prefix for storage</w:t>
            </w:r>
          </w:p>
        </w:tc>
        <w:tc>
          <w:tcPr>
            <w:tcW w:w="0" w:type="auto"/>
          </w:tcPr>
          <w:p w14:paraId="2306546D" w14:textId="77777777" w:rsidR="004C41A0" w:rsidRDefault="004C41A0" w:rsidP="006B3732">
            <w:r>
              <w:t>YES</w:t>
            </w:r>
          </w:p>
        </w:tc>
      </w:tr>
      <w:tr w:rsidR="004C41A0" w14:paraId="038B7746" w14:textId="77777777" w:rsidTr="006B3732">
        <w:tc>
          <w:tcPr>
            <w:tcW w:w="0" w:type="auto"/>
          </w:tcPr>
          <w:p w14:paraId="1ED941F4" w14:textId="77777777" w:rsidR="004C41A0" w:rsidRDefault="004C41A0" w:rsidP="006B3732">
            <w:r>
              <w:t>maxSize</w:t>
            </w:r>
          </w:p>
        </w:tc>
        <w:tc>
          <w:tcPr>
            <w:tcW w:w="0" w:type="auto"/>
          </w:tcPr>
          <w:p w14:paraId="0FC3E35E" w14:textId="77777777" w:rsidR="004C41A0" w:rsidRDefault="004C41A0" w:rsidP="006B3732">
            <w:r>
              <w:t>integer</w:t>
            </w:r>
          </w:p>
        </w:tc>
        <w:tc>
          <w:tcPr>
            <w:tcW w:w="0" w:type="auto"/>
          </w:tcPr>
          <w:p w14:paraId="68F649B0" w14:textId="77777777" w:rsidR="004C41A0" w:rsidRDefault="004C41A0" w:rsidP="006B3732">
            <w:r>
              <w:t>Max file size before creating a new one</w:t>
            </w:r>
          </w:p>
        </w:tc>
        <w:tc>
          <w:tcPr>
            <w:tcW w:w="0" w:type="auto"/>
          </w:tcPr>
          <w:p w14:paraId="4B75DC26" w14:textId="77777777" w:rsidR="004C41A0" w:rsidRDefault="004C41A0" w:rsidP="006B3732">
            <w:r>
              <w:t>NO</w:t>
            </w:r>
          </w:p>
        </w:tc>
      </w:tr>
      <w:tr w:rsidR="004C41A0" w14:paraId="5E807618" w14:textId="77777777" w:rsidTr="006B3732">
        <w:tc>
          <w:tcPr>
            <w:tcW w:w="0" w:type="auto"/>
          </w:tcPr>
          <w:p w14:paraId="186B6743" w14:textId="77777777" w:rsidR="004C41A0" w:rsidRDefault="004C41A0" w:rsidP="006B3732">
            <w:r>
              <w:t>enabled</w:t>
            </w:r>
          </w:p>
        </w:tc>
        <w:tc>
          <w:tcPr>
            <w:tcW w:w="0" w:type="auto"/>
          </w:tcPr>
          <w:p w14:paraId="6B653CF8" w14:textId="77777777" w:rsidR="004C41A0" w:rsidRDefault="004C41A0" w:rsidP="006B3732">
            <w:r>
              <w:t>bool</w:t>
            </w:r>
          </w:p>
        </w:tc>
        <w:tc>
          <w:tcPr>
            <w:tcW w:w="0" w:type="auto"/>
          </w:tcPr>
          <w:p w14:paraId="25E0E8D0" w14:textId="77777777" w:rsidR="004C41A0" w:rsidRDefault="004C41A0" w:rsidP="006B3732">
            <w:r>
              <w:t>Indicates if archiving is enabled, default is false</w:t>
            </w:r>
          </w:p>
        </w:tc>
        <w:tc>
          <w:tcPr>
            <w:tcW w:w="0" w:type="auto"/>
          </w:tcPr>
          <w:p w14:paraId="40502AA3" w14:textId="77777777" w:rsidR="004C41A0" w:rsidRDefault="004C41A0" w:rsidP="006B3732">
            <w:r>
              <w:t>NO</w:t>
            </w:r>
          </w:p>
        </w:tc>
      </w:tr>
    </w:tbl>
    <w:p w14:paraId="013F707B" w14:textId="77777777" w:rsidR="002661B3" w:rsidRDefault="002661B3" w:rsidP="004C41A0">
      <w:pPr>
        <w:pStyle w:val="Heading5"/>
      </w:pPr>
      <w:r>
        <w:t>&lt;item&gt;</w:t>
      </w:r>
    </w:p>
    <w:tbl>
      <w:tblPr>
        <w:tblStyle w:val="TableGrid"/>
        <w:tblW w:w="0" w:type="auto"/>
        <w:tblLook w:val="04A0" w:firstRow="1" w:lastRow="0" w:firstColumn="1" w:lastColumn="0" w:noHBand="0" w:noVBand="1"/>
      </w:tblPr>
      <w:tblGrid>
        <w:gridCol w:w="1352"/>
        <w:gridCol w:w="819"/>
        <w:gridCol w:w="5214"/>
        <w:gridCol w:w="1245"/>
      </w:tblGrid>
      <w:tr w:rsidR="00365DEF" w:rsidRPr="00AD6DD8" w14:paraId="5324E075" w14:textId="77777777" w:rsidTr="00365DEF">
        <w:tc>
          <w:tcPr>
            <w:tcW w:w="0" w:type="auto"/>
          </w:tcPr>
          <w:p w14:paraId="79CAD886" w14:textId="77777777" w:rsidR="00365DEF" w:rsidRPr="00AD6DD8" w:rsidRDefault="00365DEF" w:rsidP="00BC7196">
            <w:pPr>
              <w:rPr>
                <w:b/>
              </w:rPr>
            </w:pPr>
            <w:r>
              <w:rPr>
                <w:b/>
              </w:rPr>
              <w:t>Name</w:t>
            </w:r>
          </w:p>
        </w:tc>
        <w:tc>
          <w:tcPr>
            <w:tcW w:w="0" w:type="auto"/>
          </w:tcPr>
          <w:p w14:paraId="75E19592" w14:textId="77777777" w:rsidR="00365DEF" w:rsidRPr="00AD6DD8" w:rsidRDefault="00365DEF" w:rsidP="00BC7196">
            <w:pPr>
              <w:rPr>
                <w:b/>
              </w:rPr>
            </w:pPr>
            <w:r>
              <w:rPr>
                <w:b/>
              </w:rPr>
              <w:t>Type</w:t>
            </w:r>
          </w:p>
        </w:tc>
        <w:tc>
          <w:tcPr>
            <w:tcW w:w="0" w:type="auto"/>
          </w:tcPr>
          <w:p w14:paraId="6A340862" w14:textId="77777777" w:rsidR="00365DEF" w:rsidRPr="00AD6DD8" w:rsidRDefault="00365DEF" w:rsidP="00BC7196">
            <w:pPr>
              <w:rPr>
                <w:b/>
              </w:rPr>
            </w:pPr>
            <w:r w:rsidRPr="00AD6DD8">
              <w:rPr>
                <w:b/>
              </w:rPr>
              <w:t>Description</w:t>
            </w:r>
          </w:p>
        </w:tc>
        <w:tc>
          <w:tcPr>
            <w:tcW w:w="0" w:type="auto"/>
          </w:tcPr>
          <w:p w14:paraId="69328BAA" w14:textId="77777777" w:rsidR="00365DEF" w:rsidRPr="00AD6DD8" w:rsidRDefault="00365DEF" w:rsidP="00BC7196">
            <w:pPr>
              <w:rPr>
                <w:b/>
              </w:rPr>
            </w:pPr>
            <w:r w:rsidRPr="00AD6DD8">
              <w:rPr>
                <w:b/>
              </w:rPr>
              <w:t>Required</w:t>
            </w:r>
          </w:p>
        </w:tc>
      </w:tr>
      <w:tr w:rsidR="00365DEF" w14:paraId="2FFFA258" w14:textId="77777777" w:rsidTr="00365DEF">
        <w:tc>
          <w:tcPr>
            <w:tcW w:w="0" w:type="auto"/>
          </w:tcPr>
          <w:p w14:paraId="48C3D154" w14:textId="77777777" w:rsidR="00365DEF" w:rsidRDefault="00365DEF" w:rsidP="00BC7196">
            <w:r>
              <w:t>name</w:t>
            </w:r>
          </w:p>
        </w:tc>
        <w:tc>
          <w:tcPr>
            <w:tcW w:w="0" w:type="auto"/>
          </w:tcPr>
          <w:p w14:paraId="1B4261C7" w14:textId="77777777" w:rsidR="00365DEF" w:rsidRDefault="00365DEF" w:rsidP="00BC7196">
            <w:r>
              <w:t>string</w:t>
            </w:r>
          </w:p>
        </w:tc>
        <w:tc>
          <w:tcPr>
            <w:tcW w:w="0" w:type="auto"/>
          </w:tcPr>
          <w:p w14:paraId="5CADD619" w14:textId="77777777" w:rsidR="00365DEF" w:rsidRDefault="00365DEF" w:rsidP="00BC7196">
            <w:r>
              <w:t>Name of the item</w:t>
            </w:r>
          </w:p>
        </w:tc>
        <w:tc>
          <w:tcPr>
            <w:tcW w:w="0" w:type="auto"/>
          </w:tcPr>
          <w:p w14:paraId="13FB6FE0" w14:textId="77777777" w:rsidR="00365DEF" w:rsidRDefault="00365DEF" w:rsidP="00BC7196">
            <w:r>
              <w:t>YES</w:t>
            </w:r>
          </w:p>
        </w:tc>
      </w:tr>
      <w:tr w:rsidR="00365DEF" w14:paraId="16DEA29F" w14:textId="77777777" w:rsidTr="00365DEF">
        <w:tc>
          <w:tcPr>
            <w:tcW w:w="0" w:type="auto"/>
          </w:tcPr>
          <w:p w14:paraId="7D03C5C2" w14:textId="77777777" w:rsidR="00365DEF" w:rsidRDefault="00365DEF" w:rsidP="00BC7196">
            <w:r>
              <w:lastRenderedPageBreak/>
              <w:t>format</w:t>
            </w:r>
          </w:p>
        </w:tc>
        <w:tc>
          <w:tcPr>
            <w:tcW w:w="0" w:type="auto"/>
          </w:tcPr>
          <w:p w14:paraId="14C6A1BC" w14:textId="77777777" w:rsidR="00365DEF" w:rsidRDefault="00365DEF" w:rsidP="00BC7196">
            <w:r>
              <w:t>string</w:t>
            </w:r>
          </w:p>
        </w:tc>
        <w:tc>
          <w:tcPr>
            <w:tcW w:w="0" w:type="auto"/>
          </w:tcPr>
          <w:p w14:paraId="23375F52" w14:textId="77777777" w:rsidR="00365DEF" w:rsidRDefault="00365DEF" w:rsidP="00BC7196">
            <w:r>
              <w:t>printf style format string</w:t>
            </w:r>
          </w:p>
        </w:tc>
        <w:tc>
          <w:tcPr>
            <w:tcW w:w="0" w:type="auto"/>
          </w:tcPr>
          <w:p w14:paraId="1E50A535" w14:textId="77777777" w:rsidR="00365DEF" w:rsidRDefault="00365DEF" w:rsidP="00BC7196">
            <w:r>
              <w:t>NO</w:t>
            </w:r>
          </w:p>
        </w:tc>
      </w:tr>
      <w:tr w:rsidR="00365DEF" w14:paraId="527744EC" w14:textId="77777777" w:rsidTr="00365DEF">
        <w:tc>
          <w:tcPr>
            <w:tcW w:w="0" w:type="auto"/>
          </w:tcPr>
          <w:p w14:paraId="7611625C" w14:textId="77777777" w:rsidR="00365DEF" w:rsidRDefault="00365DEF" w:rsidP="00BC7196">
            <w:r>
              <w:t>conversion</w:t>
            </w:r>
          </w:p>
        </w:tc>
        <w:tc>
          <w:tcPr>
            <w:tcW w:w="0" w:type="auto"/>
          </w:tcPr>
          <w:p w14:paraId="13F750E5" w14:textId="77777777" w:rsidR="00365DEF" w:rsidRDefault="00365DEF" w:rsidP="00BC7196">
            <w:r>
              <w:t>string</w:t>
            </w:r>
          </w:p>
        </w:tc>
        <w:tc>
          <w:tcPr>
            <w:tcW w:w="0" w:type="auto"/>
          </w:tcPr>
          <w:p w14:paraId="11E72335" w14:textId="77777777" w:rsidR="00365DEF" w:rsidRDefault="00365DEF" w:rsidP="00BC7196">
            <w:r>
              <w:t>Name of dictionary to use</w:t>
            </w:r>
          </w:p>
        </w:tc>
        <w:tc>
          <w:tcPr>
            <w:tcW w:w="0" w:type="auto"/>
          </w:tcPr>
          <w:p w14:paraId="6B3E5CB4" w14:textId="77777777" w:rsidR="00365DEF" w:rsidRDefault="00365DEF" w:rsidP="00BC7196">
            <w:r>
              <w:t>NO</w:t>
            </w:r>
          </w:p>
        </w:tc>
      </w:tr>
      <w:tr w:rsidR="00365DEF" w14:paraId="424786E2" w14:textId="77777777" w:rsidTr="00365DEF">
        <w:tc>
          <w:tcPr>
            <w:tcW w:w="0" w:type="auto"/>
          </w:tcPr>
          <w:p w14:paraId="449C025A" w14:textId="77777777" w:rsidR="00365DEF" w:rsidRDefault="00365DEF" w:rsidP="00BC7196">
            <w:r>
              <w:t>param0</w:t>
            </w:r>
          </w:p>
        </w:tc>
        <w:tc>
          <w:tcPr>
            <w:tcW w:w="0" w:type="auto"/>
          </w:tcPr>
          <w:p w14:paraId="301310C3" w14:textId="77777777" w:rsidR="00365DEF" w:rsidRDefault="00365DEF" w:rsidP="00BC7196">
            <w:r>
              <w:t>string</w:t>
            </w:r>
          </w:p>
        </w:tc>
        <w:tc>
          <w:tcPr>
            <w:tcW w:w="0" w:type="auto"/>
          </w:tcPr>
          <w:p w14:paraId="6676C90D" w14:textId="77777777" w:rsidR="00365DEF" w:rsidRDefault="00365DEF" w:rsidP="00BC7196">
            <w:r>
              <w:t>Name of item to use as first parameter for conversion</w:t>
            </w:r>
          </w:p>
        </w:tc>
        <w:tc>
          <w:tcPr>
            <w:tcW w:w="0" w:type="auto"/>
          </w:tcPr>
          <w:p w14:paraId="760BEB1C" w14:textId="77777777" w:rsidR="00365DEF" w:rsidRDefault="00365DEF" w:rsidP="00BC7196">
            <w:r>
              <w:t>NO</w:t>
            </w:r>
          </w:p>
        </w:tc>
      </w:tr>
      <w:tr w:rsidR="00365DEF" w14:paraId="66544B58" w14:textId="77777777" w:rsidTr="00365DEF">
        <w:tc>
          <w:tcPr>
            <w:tcW w:w="0" w:type="auto"/>
          </w:tcPr>
          <w:p w14:paraId="4D0E73BA" w14:textId="77777777" w:rsidR="00365DEF" w:rsidRDefault="00365DEF" w:rsidP="00BC7196">
            <w:r>
              <w:t>param1</w:t>
            </w:r>
          </w:p>
        </w:tc>
        <w:tc>
          <w:tcPr>
            <w:tcW w:w="0" w:type="auto"/>
          </w:tcPr>
          <w:p w14:paraId="3E7A886D" w14:textId="77777777" w:rsidR="00365DEF" w:rsidRDefault="00365DEF" w:rsidP="00BC7196">
            <w:r>
              <w:t>string</w:t>
            </w:r>
          </w:p>
        </w:tc>
        <w:tc>
          <w:tcPr>
            <w:tcW w:w="0" w:type="auto"/>
          </w:tcPr>
          <w:p w14:paraId="7DD09FFA" w14:textId="77777777" w:rsidR="00365DEF" w:rsidRDefault="00365DEF" w:rsidP="00BC7196">
            <w:r>
              <w:t>Name of item to use as second parameter for conversion</w:t>
            </w:r>
          </w:p>
        </w:tc>
        <w:tc>
          <w:tcPr>
            <w:tcW w:w="0" w:type="auto"/>
          </w:tcPr>
          <w:p w14:paraId="4796269E" w14:textId="77777777" w:rsidR="00365DEF" w:rsidRDefault="00365DEF" w:rsidP="00BC7196">
            <w:r>
              <w:t>NO</w:t>
            </w:r>
          </w:p>
        </w:tc>
      </w:tr>
      <w:tr w:rsidR="00365DEF" w14:paraId="1FC32AD4" w14:textId="77777777" w:rsidTr="00365DEF">
        <w:tc>
          <w:tcPr>
            <w:tcW w:w="0" w:type="auto"/>
          </w:tcPr>
          <w:p w14:paraId="4ADB67E7" w14:textId="77777777" w:rsidR="00365DEF" w:rsidRDefault="00365DEF" w:rsidP="00BC7196">
            <w:r>
              <w:t>param2</w:t>
            </w:r>
          </w:p>
        </w:tc>
        <w:tc>
          <w:tcPr>
            <w:tcW w:w="0" w:type="auto"/>
          </w:tcPr>
          <w:p w14:paraId="5E2DE933" w14:textId="77777777" w:rsidR="00365DEF" w:rsidRDefault="00365DEF" w:rsidP="00BC7196">
            <w:r>
              <w:t>string</w:t>
            </w:r>
          </w:p>
        </w:tc>
        <w:tc>
          <w:tcPr>
            <w:tcW w:w="0" w:type="auto"/>
          </w:tcPr>
          <w:p w14:paraId="22583307" w14:textId="77777777" w:rsidR="00365DEF" w:rsidRDefault="00365DEF" w:rsidP="00BC7196">
            <w:r>
              <w:t>Name of item to use as third parameter for conversion</w:t>
            </w:r>
          </w:p>
        </w:tc>
        <w:tc>
          <w:tcPr>
            <w:tcW w:w="0" w:type="auto"/>
          </w:tcPr>
          <w:p w14:paraId="2CAA63CB" w14:textId="77777777" w:rsidR="00365DEF" w:rsidRDefault="00365DEF" w:rsidP="00BC7196">
            <w:r>
              <w:t>NO</w:t>
            </w:r>
          </w:p>
        </w:tc>
      </w:tr>
      <w:tr w:rsidR="00365DEF" w14:paraId="62E422EA" w14:textId="77777777" w:rsidTr="00365DEF">
        <w:tc>
          <w:tcPr>
            <w:tcW w:w="0" w:type="auto"/>
          </w:tcPr>
          <w:p w14:paraId="1D4ED6D1" w14:textId="77777777" w:rsidR="00365DEF" w:rsidRDefault="00365DEF" w:rsidP="00BC7196">
            <w:r>
              <w:t>param3</w:t>
            </w:r>
          </w:p>
        </w:tc>
        <w:tc>
          <w:tcPr>
            <w:tcW w:w="0" w:type="auto"/>
          </w:tcPr>
          <w:p w14:paraId="7493D48F" w14:textId="77777777" w:rsidR="00365DEF" w:rsidRDefault="00365DEF" w:rsidP="00BC7196">
            <w:r>
              <w:t>string</w:t>
            </w:r>
          </w:p>
        </w:tc>
        <w:tc>
          <w:tcPr>
            <w:tcW w:w="0" w:type="auto"/>
          </w:tcPr>
          <w:p w14:paraId="664E5A79" w14:textId="77777777" w:rsidR="00365DEF" w:rsidRDefault="00365DEF" w:rsidP="00BC7196">
            <w:r>
              <w:t>Name of item to use as fourth parameter for conversion</w:t>
            </w:r>
          </w:p>
        </w:tc>
        <w:tc>
          <w:tcPr>
            <w:tcW w:w="0" w:type="auto"/>
          </w:tcPr>
          <w:p w14:paraId="66F1BCC8" w14:textId="77777777" w:rsidR="00365DEF" w:rsidRDefault="00365DEF" w:rsidP="00BC7196">
            <w:r>
              <w:t>NO</w:t>
            </w:r>
          </w:p>
        </w:tc>
      </w:tr>
    </w:tbl>
    <w:p w14:paraId="651C582D" w14:textId="77777777" w:rsidR="002661B3" w:rsidRDefault="002661B3" w:rsidP="002661B3"/>
    <w:p w14:paraId="0B6FA924" w14:textId="77777777" w:rsidR="002661B3" w:rsidRDefault="002661B3" w:rsidP="002661B3">
      <w:r>
        <w:t>&lt;const&gt;</w:t>
      </w:r>
    </w:p>
    <w:tbl>
      <w:tblPr>
        <w:tblStyle w:val="TableGrid"/>
        <w:tblW w:w="8838" w:type="dxa"/>
        <w:tblLayout w:type="fixed"/>
        <w:tblLook w:val="04A0" w:firstRow="1" w:lastRow="0" w:firstColumn="1" w:lastColumn="0" w:noHBand="0" w:noVBand="1"/>
      </w:tblPr>
      <w:tblGrid>
        <w:gridCol w:w="849"/>
        <w:gridCol w:w="819"/>
        <w:gridCol w:w="5910"/>
        <w:gridCol w:w="1260"/>
      </w:tblGrid>
      <w:tr w:rsidR="00365DEF" w:rsidRPr="00AD6DD8" w14:paraId="3F2CB94A" w14:textId="77777777" w:rsidTr="00365DEF">
        <w:tc>
          <w:tcPr>
            <w:tcW w:w="849" w:type="dxa"/>
          </w:tcPr>
          <w:p w14:paraId="55B8880B" w14:textId="77777777" w:rsidR="00365DEF" w:rsidRPr="00AD6DD8" w:rsidRDefault="00365DEF" w:rsidP="00BC7196">
            <w:pPr>
              <w:rPr>
                <w:b/>
              </w:rPr>
            </w:pPr>
            <w:r>
              <w:rPr>
                <w:b/>
              </w:rPr>
              <w:t>Name</w:t>
            </w:r>
          </w:p>
        </w:tc>
        <w:tc>
          <w:tcPr>
            <w:tcW w:w="819" w:type="dxa"/>
          </w:tcPr>
          <w:p w14:paraId="2347F027" w14:textId="77777777" w:rsidR="00365DEF" w:rsidRPr="00AD6DD8" w:rsidRDefault="00365DEF" w:rsidP="00BC7196">
            <w:pPr>
              <w:rPr>
                <w:b/>
              </w:rPr>
            </w:pPr>
            <w:r>
              <w:rPr>
                <w:b/>
              </w:rPr>
              <w:t>Type</w:t>
            </w:r>
          </w:p>
        </w:tc>
        <w:tc>
          <w:tcPr>
            <w:tcW w:w="5910" w:type="dxa"/>
          </w:tcPr>
          <w:p w14:paraId="19D4E010" w14:textId="77777777" w:rsidR="00365DEF" w:rsidRPr="00AD6DD8" w:rsidRDefault="00365DEF" w:rsidP="00BC7196">
            <w:pPr>
              <w:rPr>
                <w:b/>
              </w:rPr>
            </w:pPr>
            <w:r w:rsidRPr="00AD6DD8">
              <w:rPr>
                <w:b/>
              </w:rPr>
              <w:t>Description</w:t>
            </w:r>
          </w:p>
        </w:tc>
        <w:tc>
          <w:tcPr>
            <w:tcW w:w="1260" w:type="dxa"/>
          </w:tcPr>
          <w:p w14:paraId="16A47BC4" w14:textId="77777777" w:rsidR="00365DEF" w:rsidRPr="00AD6DD8" w:rsidRDefault="00365DEF" w:rsidP="00BC7196">
            <w:pPr>
              <w:rPr>
                <w:b/>
              </w:rPr>
            </w:pPr>
            <w:r w:rsidRPr="00AD6DD8">
              <w:rPr>
                <w:b/>
              </w:rPr>
              <w:t>Required</w:t>
            </w:r>
          </w:p>
        </w:tc>
      </w:tr>
      <w:tr w:rsidR="00365DEF" w14:paraId="5D8DC591" w14:textId="77777777" w:rsidTr="00365DEF">
        <w:tc>
          <w:tcPr>
            <w:tcW w:w="849" w:type="dxa"/>
          </w:tcPr>
          <w:p w14:paraId="31CD105E" w14:textId="77777777" w:rsidR="00365DEF" w:rsidRDefault="00365DEF" w:rsidP="00BC7196">
            <w:r>
              <w:t>str</w:t>
            </w:r>
          </w:p>
        </w:tc>
        <w:tc>
          <w:tcPr>
            <w:tcW w:w="819" w:type="dxa"/>
          </w:tcPr>
          <w:p w14:paraId="22F9C0BD" w14:textId="77777777" w:rsidR="00365DEF" w:rsidRDefault="00365DEF" w:rsidP="00BC7196">
            <w:r>
              <w:t>string</w:t>
            </w:r>
          </w:p>
        </w:tc>
        <w:tc>
          <w:tcPr>
            <w:tcW w:w="5910" w:type="dxa"/>
          </w:tcPr>
          <w:p w14:paraId="6263DD49" w14:textId="77777777" w:rsidR="00365DEF" w:rsidRDefault="00365DEF" w:rsidP="00BC7196">
            <w:r>
              <w:t>Contents of string</w:t>
            </w:r>
          </w:p>
        </w:tc>
        <w:tc>
          <w:tcPr>
            <w:tcW w:w="1260" w:type="dxa"/>
          </w:tcPr>
          <w:p w14:paraId="2C2D366D" w14:textId="77777777" w:rsidR="00365DEF" w:rsidRDefault="00365DEF" w:rsidP="00BC7196">
            <w:r>
              <w:t>YES</w:t>
            </w:r>
          </w:p>
        </w:tc>
      </w:tr>
    </w:tbl>
    <w:p w14:paraId="22E140F1" w14:textId="77777777" w:rsidR="002661B3" w:rsidRDefault="002661B3" w:rsidP="002661B3">
      <w:pPr>
        <w:pStyle w:val="Heading4"/>
      </w:pPr>
      <w:r>
        <w:t>Example</w:t>
      </w:r>
    </w:p>
    <w:p w14:paraId="36851B4B" w14:textId="77777777" w:rsidR="001C0047" w:rsidRDefault="001C0047" w:rsidP="001C0047"/>
    <w:p w14:paraId="2B74D980" w14:textId="77777777" w:rsidR="001C0047" w:rsidRDefault="001C0047" w:rsidP="001C0047">
      <w:pPr>
        <w:pStyle w:val="xml"/>
      </w:pPr>
      <w:r>
        <w:t>&lt;msgDef name=”myMsg” frame=”myFrame” mainWindow=”true”&gt;</w:t>
      </w:r>
    </w:p>
    <w:p w14:paraId="3CC8C164" w14:textId="77777777" w:rsidR="001C0047" w:rsidRDefault="001C0047" w:rsidP="001C0047">
      <w:pPr>
        <w:pStyle w:val="xml"/>
      </w:pPr>
      <w:r>
        <w:tab/>
        <w:t>&lt;const str=”MSG: ”/&gt;</w:t>
      </w:r>
    </w:p>
    <w:p w14:paraId="7CAFF483" w14:textId="77777777" w:rsidR="001C0047" w:rsidRDefault="001C0047" w:rsidP="001C0047">
      <w:pPr>
        <w:pStyle w:val="xml"/>
      </w:pPr>
      <w:r>
        <w:tab/>
        <w:t>&lt;item name=”myItem” conversion=”myDictionary” param0=”paramItem0” param1=”paramItem1”/&gt;</w:t>
      </w:r>
    </w:p>
    <w:p w14:paraId="054447F8" w14:textId="77777777" w:rsidR="001C0047" w:rsidRPr="001C0047" w:rsidRDefault="001C0047" w:rsidP="001C0047">
      <w:pPr>
        <w:pStyle w:val="xml"/>
      </w:pPr>
      <w:r>
        <w:t>&lt;/msgDef&gt;</w:t>
      </w:r>
    </w:p>
    <w:p w14:paraId="2789AAAB" w14:textId="77777777" w:rsidR="00C91A40" w:rsidRDefault="002661B3" w:rsidP="002661B3">
      <w:pPr>
        <w:pStyle w:val="Heading3"/>
      </w:pPr>
      <w:bookmarkStart w:id="111" w:name="_Toc451892393"/>
      <w:r>
        <w:t>&lt;r</w:t>
      </w:r>
      <w:r w:rsidR="00C91A40">
        <w:t>eader</w:t>
      </w:r>
      <w:r w:rsidR="005C0BE7">
        <w:t>Fixed</w:t>
      </w:r>
      <w:r>
        <w:t>&gt;</w:t>
      </w:r>
      <w:bookmarkEnd w:id="111"/>
    </w:p>
    <w:p w14:paraId="67653716" w14:textId="77777777" w:rsidR="00C91A40" w:rsidRDefault="002661B3" w:rsidP="002661B3">
      <w:pPr>
        <w:pStyle w:val="Heading4"/>
      </w:pPr>
      <w:r>
        <w:t>Description</w:t>
      </w:r>
    </w:p>
    <w:p w14:paraId="30FF4672" w14:textId="77777777" w:rsidR="002661B3" w:rsidRDefault="002661B3" w:rsidP="002661B3">
      <w:r>
        <w:t>Defines a reader to gather frames from a data stream.</w:t>
      </w:r>
    </w:p>
    <w:p w14:paraId="4C3E5C21" w14:textId="77777777" w:rsidR="002661B3" w:rsidRDefault="002661B3" w:rsidP="002661B3">
      <w:pPr>
        <w:pStyle w:val="Heading4"/>
      </w:pPr>
      <w:r>
        <w:t>Parent</w:t>
      </w:r>
    </w:p>
    <w:p w14:paraId="0F613A3A" w14:textId="4177CCE5" w:rsidR="002661B3" w:rsidRDefault="002661B3" w:rsidP="002661B3">
      <w:r>
        <w:t>&lt;</w:t>
      </w:r>
      <w:r w:rsidR="00CD458E">
        <w:t>hydra</w:t>
      </w:r>
      <w:r>
        <w:t>Def&gt;</w:t>
      </w:r>
    </w:p>
    <w:p w14:paraId="20038D8D" w14:textId="77777777" w:rsidR="002661B3" w:rsidRDefault="002661B3" w:rsidP="002661B3">
      <w:pPr>
        <w:pStyle w:val="Heading4"/>
      </w:pPr>
      <w:r>
        <w:t>Attributes</w:t>
      </w:r>
    </w:p>
    <w:tbl>
      <w:tblPr>
        <w:tblStyle w:val="TableGrid"/>
        <w:tblW w:w="0" w:type="auto"/>
        <w:tblLook w:val="04A0" w:firstRow="1" w:lastRow="0" w:firstColumn="1" w:lastColumn="0" w:noHBand="0" w:noVBand="1"/>
      </w:tblPr>
      <w:tblGrid>
        <w:gridCol w:w="1173"/>
        <w:gridCol w:w="950"/>
        <w:gridCol w:w="5262"/>
        <w:gridCol w:w="1245"/>
      </w:tblGrid>
      <w:tr w:rsidR="00365DEF" w:rsidRPr="00AD6DD8" w14:paraId="7D6CA0C2" w14:textId="77777777" w:rsidTr="00365DEF">
        <w:tc>
          <w:tcPr>
            <w:tcW w:w="0" w:type="auto"/>
          </w:tcPr>
          <w:p w14:paraId="435A22D4" w14:textId="77777777" w:rsidR="00365DEF" w:rsidRPr="00AD6DD8" w:rsidRDefault="00365DEF" w:rsidP="00BC7196">
            <w:pPr>
              <w:rPr>
                <w:b/>
              </w:rPr>
            </w:pPr>
            <w:r>
              <w:rPr>
                <w:b/>
              </w:rPr>
              <w:t>Name</w:t>
            </w:r>
          </w:p>
        </w:tc>
        <w:tc>
          <w:tcPr>
            <w:tcW w:w="0" w:type="auto"/>
          </w:tcPr>
          <w:p w14:paraId="73F6F93A" w14:textId="77777777" w:rsidR="00365DEF" w:rsidRPr="00AD6DD8" w:rsidRDefault="00365DEF" w:rsidP="00BC7196">
            <w:pPr>
              <w:rPr>
                <w:b/>
              </w:rPr>
            </w:pPr>
            <w:r>
              <w:rPr>
                <w:b/>
              </w:rPr>
              <w:t>Type</w:t>
            </w:r>
          </w:p>
        </w:tc>
        <w:tc>
          <w:tcPr>
            <w:tcW w:w="0" w:type="auto"/>
          </w:tcPr>
          <w:p w14:paraId="64C41A95" w14:textId="77777777" w:rsidR="00365DEF" w:rsidRPr="00AD6DD8" w:rsidRDefault="00365DEF" w:rsidP="00BC7196">
            <w:pPr>
              <w:rPr>
                <w:b/>
              </w:rPr>
            </w:pPr>
            <w:r w:rsidRPr="00AD6DD8">
              <w:rPr>
                <w:b/>
              </w:rPr>
              <w:t>Description</w:t>
            </w:r>
          </w:p>
        </w:tc>
        <w:tc>
          <w:tcPr>
            <w:tcW w:w="0" w:type="auto"/>
          </w:tcPr>
          <w:p w14:paraId="523CB15A" w14:textId="77777777" w:rsidR="00365DEF" w:rsidRPr="00AD6DD8" w:rsidRDefault="00365DEF" w:rsidP="00BC7196">
            <w:pPr>
              <w:rPr>
                <w:b/>
              </w:rPr>
            </w:pPr>
            <w:r w:rsidRPr="00AD6DD8">
              <w:rPr>
                <w:b/>
              </w:rPr>
              <w:t>Required</w:t>
            </w:r>
          </w:p>
        </w:tc>
      </w:tr>
      <w:tr w:rsidR="00365DEF" w14:paraId="3FAA9B80" w14:textId="77777777" w:rsidTr="00365DEF">
        <w:tc>
          <w:tcPr>
            <w:tcW w:w="0" w:type="auto"/>
          </w:tcPr>
          <w:p w14:paraId="4B60353A" w14:textId="77777777" w:rsidR="00365DEF" w:rsidRDefault="00365DEF" w:rsidP="00BC7196">
            <w:r>
              <w:t>name</w:t>
            </w:r>
          </w:p>
        </w:tc>
        <w:tc>
          <w:tcPr>
            <w:tcW w:w="0" w:type="auto"/>
          </w:tcPr>
          <w:p w14:paraId="44E6CA90" w14:textId="77777777" w:rsidR="00365DEF" w:rsidRDefault="00365DEF" w:rsidP="00BC7196">
            <w:r>
              <w:t>string</w:t>
            </w:r>
          </w:p>
        </w:tc>
        <w:tc>
          <w:tcPr>
            <w:tcW w:w="0" w:type="auto"/>
          </w:tcPr>
          <w:p w14:paraId="64F5BDA4" w14:textId="77777777" w:rsidR="00365DEF" w:rsidRDefault="00365DEF" w:rsidP="00BC7196">
            <w:r>
              <w:t>Name of the reader</w:t>
            </w:r>
          </w:p>
        </w:tc>
        <w:tc>
          <w:tcPr>
            <w:tcW w:w="0" w:type="auto"/>
          </w:tcPr>
          <w:p w14:paraId="427939C9" w14:textId="77777777" w:rsidR="00365DEF" w:rsidRDefault="00365DEF" w:rsidP="00BC7196">
            <w:r>
              <w:t>YES</w:t>
            </w:r>
          </w:p>
        </w:tc>
      </w:tr>
      <w:tr w:rsidR="00365DEF" w14:paraId="63B67199" w14:textId="77777777" w:rsidTr="00365DEF">
        <w:tc>
          <w:tcPr>
            <w:tcW w:w="0" w:type="auto"/>
          </w:tcPr>
          <w:p w14:paraId="0F1C6248" w14:textId="77777777" w:rsidR="00365DEF" w:rsidRDefault="00365DEF" w:rsidP="00BC7196">
            <w:r>
              <w:t>hw</w:t>
            </w:r>
          </w:p>
        </w:tc>
        <w:tc>
          <w:tcPr>
            <w:tcW w:w="0" w:type="auto"/>
          </w:tcPr>
          <w:p w14:paraId="4EF32365" w14:textId="77777777" w:rsidR="00365DEF" w:rsidRDefault="00365DEF" w:rsidP="00BC7196">
            <w:r>
              <w:t>string</w:t>
            </w:r>
          </w:p>
        </w:tc>
        <w:tc>
          <w:tcPr>
            <w:tcW w:w="0" w:type="auto"/>
          </w:tcPr>
          <w:p w14:paraId="60A1BF38" w14:textId="77777777" w:rsidR="00365DEF" w:rsidRDefault="00365DEF" w:rsidP="00BC7196">
            <w:r>
              <w:t>Hardware device to read from</w:t>
            </w:r>
          </w:p>
        </w:tc>
        <w:tc>
          <w:tcPr>
            <w:tcW w:w="0" w:type="auto"/>
          </w:tcPr>
          <w:p w14:paraId="3831A5E7" w14:textId="77777777" w:rsidR="00365DEF" w:rsidRDefault="00365DEF" w:rsidP="00BC7196">
            <w:r>
              <w:t>YES</w:t>
            </w:r>
          </w:p>
        </w:tc>
      </w:tr>
      <w:tr w:rsidR="00365DEF" w14:paraId="77283F90" w14:textId="77777777" w:rsidTr="00365DEF">
        <w:tc>
          <w:tcPr>
            <w:tcW w:w="0" w:type="auto"/>
          </w:tcPr>
          <w:p w14:paraId="6930DCE3" w14:textId="77777777" w:rsidR="00365DEF" w:rsidRDefault="00365DEF" w:rsidP="00BC7196">
            <w:r>
              <w:t>decoder</w:t>
            </w:r>
          </w:p>
        </w:tc>
        <w:tc>
          <w:tcPr>
            <w:tcW w:w="0" w:type="auto"/>
          </w:tcPr>
          <w:p w14:paraId="1296D64C" w14:textId="77777777" w:rsidR="00365DEF" w:rsidRDefault="00365DEF" w:rsidP="00BC7196">
            <w:r>
              <w:t>string</w:t>
            </w:r>
          </w:p>
        </w:tc>
        <w:tc>
          <w:tcPr>
            <w:tcW w:w="0" w:type="auto"/>
          </w:tcPr>
          <w:p w14:paraId="3FA7CF51" w14:textId="77777777" w:rsidR="00365DEF" w:rsidRDefault="00365DEF" w:rsidP="00BC7196">
            <w:r>
              <w:t xml:space="preserve">Decoder to send bytes to </w:t>
            </w:r>
          </w:p>
        </w:tc>
        <w:tc>
          <w:tcPr>
            <w:tcW w:w="0" w:type="auto"/>
          </w:tcPr>
          <w:p w14:paraId="23C928A0" w14:textId="77777777" w:rsidR="00365DEF" w:rsidRDefault="00365DEF" w:rsidP="00BC7196">
            <w:r>
              <w:t>YES</w:t>
            </w:r>
          </w:p>
        </w:tc>
      </w:tr>
      <w:tr w:rsidR="00365DEF" w14:paraId="5E0BBF55" w14:textId="77777777" w:rsidTr="00365DEF">
        <w:tc>
          <w:tcPr>
            <w:tcW w:w="0" w:type="auto"/>
          </w:tcPr>
          <w:p w14:paraId="5E1B756A" w14:textId="77777777" w:rsidR="00365DEF" w:rsidRDefault="00365DEF" w:rsidP="00BC7196">
            <w:r>
              <w:t>size</w:t>
            </w:r>
          </w:p>
        </w:tc>
        <w:tc>
          <w:tcPr>
            <w:tcW w:w="0" w:type="auto"/>
          </w:tcPr>
          <w:p w14:paraId="5E745852" w14:textId="77777777" w:rsidR="00365DEF" w:rsidRDefault="00365DEF" w:rsidP="00BC7196">
            <w:r>
              <w:t>integer</w:t>
            </w:r>
          </w:p>
        </w:tc>
        <w:tc>
          <w:tcPr>
            <w:tcW w:w="0" w:type="auto"/>
          </w:tcPr>
          <w:p w14:paraId="306D2273" w14:textId="77777777" w:rsidR="00365DEF" w:rsidRDefault="00365DEF" w:rsidP="00BC7196">
            <w:r>
              <w:t>Size of initial device read</w:t>
            </w:r>
          </w:p>
        </w:tc>
        <w:tc>
          <w:tcPr>
            <w:tcW w:w="0" w:type="auto"/>
          </w:tcPr>
          <w:p w14:paraId="65CF5564" w14:textId="77777777" w:rsidR="00365DEF" w:rsidRDefault="00365DEF" w:rsidP="00BC7196">
            <w:r>
              <w:t>YES</w:t>
            </w:r>
          </w:p>
        </w:tc>
      </w:tr>
      <w:tr w:rsidR="00365DEF" w14:paraId="467C989D" w14:textId="77777777" w:rsidTr="00365DEF">
        <w:tc>
          <w:tcPr>
            <w:tcW w:w="0" w:type="auto"/>
          </w:tcPr>
          <w:p w14:paraId="03B81033" w14:textId="77777777" w:rsidR="00365DEF" w:rsidRDefault="00365DEF" w:rsidP="00BC7196">
            <w:r>
              <w:t>autoStart</w:t>
            </w:r>
          </w:p>
        </w:tc>
        <w:tc>
          <w:tcPr>
            <w:tcW w:w="0" w:type="auto"/>
          </w:tcPr>
          <w:p w14:paraId="475232B8" w14:textId="77777777" w:rsidR="00365DEF" w:rsidRDefault="00365DEF" w:rsidP="00BC7196">
            <w:r>
              <w:t>bool</w:t>
            </w:r>
          </w:p>
        </w:tc>
        <w:tc>
          <w:tcPr>
            <w:tcW w:w="0" w:type="auto"/>
          </w:tcPr>
          <w:p w14:paraId="37708D8B" w14:textId="77777777" w:rsidR="00365DEF" w:rsidRDefault="00365DEF" w:rsidP="00BC7196">
            <w:r>
              <w:t>Indicates reader should start at system initialization</w:t>
            </w:r>
          </w:p>
        </w:tc>
        <w:tc>
          <w:tcPr>
            <w:tcW w:w="0" w:type="auto"/>
          </w:tcPr>
          <w:p w14:paraId="73F2D905" w14:textId="77777777" w:rsidR="00365DEF" w:rsidRDefault="00365DEF" w:rsidP="00BC7196">
            <w:r>
              <w:t>NO</w:t>
            </w:r>
          </w:p>
        </w:tc>
      </w:tr>
    </w:tbl>
    <w:p w14:paraId="34F7AC5B" w14:textId="77777777" w:rsidR="005C0BE7" w:rsidRDefault="005C0BE7" w:rsidP="005C0BE7">
      <w:pPr>
        <w:pStyle w:val="Heading4"/>
      </w:pPr>
      <w:r>
        <w:t>Example</w:t>
      </w:r>
    </w:p>
    <w:p w14:paraId="1C9BF96D" w14:textId="77777777" w:rsidR="001C0047" w:rsidRDefault="001C0047" w:rsidP="001C0047"/>
    <w:p w14:paraId="26BC8053" w14:textId="77777777" w:rsidR="001C0047" w:rsidRPr="001C0047" w:rsidRDefault="001C0047" w:rsidP="001C0047">
      <w:pPr>
        <w:pStyle w:val="xml"/>
      </w:pPr>
      <w:r>
        <w:t>&lt;readerFixed name=”myReader” hw=”myHW” decoder=”myDec” size=”1024” autoStart=”false”/&gt;</w:t>
      </w:r>
    </w:p>
    <w:p w14:paraId="2893ACB2" w14:textId="77777777" w:rsidR="002661B3" w:rsidRDefault="005C0BE7" w:rsidP="005C0BE7">
      <w:pPr>
        <w:pStyle w:val="Heading3"/>
      </w:pPr>
      <w:bookmarkStart w:id="112" w:name="_Toc451892394"/>
      <w:r>
        <w:lastRenderedPageBreak/>
        <w:t>&lt;readerHeader&gt;</w:t>
      </w:r>
      <w:bookmarkEnd w:id="112"/>
    </w:p>
    <w:p w14:paraId="4454F983" w14:textId="77777777" w:rsidR="005C0BE7" w:rsidRDefault="005C0BE7" w:rsidP="005C0BE7">
      <w:pPr>
        <w:pStyle w:val="Heading4"/>
      </w:pPr>
      <w:r>
        <w:t>Description</w:t>
      </w:r>
    </w:p>
    <w:p w14:paraId="0AF4F00F" w14:textId="77777777" w:rsidR="005C0BE7" w:rsidRPr="005C0BE7" w:rsidRDefault="005C0BE7" w:rsidP="005C0BE7">
      <w:pPr>
        <w:pStyle w:val="Heading4"/>
      </w:pPr>
      <w:r>
        <w:t>Attributes</w:t>
      </w:r>
    </w:p>
    <w:tbl>
      <w:tblPr>
        <w:tblStyle w:val="TableGrid"/>
        <w:tblW w:w="0" w:type="auto"/>
        <w:tblLook w:val="04A0" w:firstRow="1" w:lastRow="0" w:firstColumn="1" w:lastColumn="0" w:noHBand="0" w:noVBand="1"/>
      </w:tblPr>
      <w:tblGrid>
        <w:gridCol w:w="1376"/>
        <w:gridCol w:w="950"/>
        <w:gridCol w:w="5059"/>
        <w:gridCol w:w="1245"/>
      </w:tblGrid>
      <w:tr w:rsidR="00365DEF" w:rsidRPr="00AD6DD8" w14:paraId="5174044F" w14:textId="77777777" w:rsidTr="00365DEF">
        <w:tc>
          <w:tcPr>
            <w:tcW w:w="0" w:type="auto"/>
          </w:tcPr>
          <w:p w14:paraId="71AA1E47" w14:textId="77777777" w:rsidR="00365DEF" w:rsidRPr="00AD6DD8" w:rsidRDefault="00365DEF" w:rsidP="00BC7196">
            <w:pPr>
              <w:rPr>
                <w:b/>
              </w:rPr>
            </w:pPr>
            <w:r>
              <w:rPr>
                <w:b/>
              </w:rPr>
              <w:t>Name</w:t>
            </w:r>
          </w:p>
        </w:tc>
        <w:tc>
          <w:tcPr>
            <w:tcW w:w="0" w:type="auto"/>
          </w:tcPr>
          <w:p w14:paraId="265877CA" w14:textId="77777777" w:rsidR="00365DEF" w:rsidRPr="00AD6DD8" w:rsidRDefault="00365DEF" w:rsidP="00BC7196">
            <w:pPr>
              <w:rPr>
                <w:b/>
              </w:rPr>
            </w:pPr>
            <w:r>
              <w:rPr>
                <w:b/>
              </w:rPr>
              <w:t>Type</w:t>
            </w:r>
          </w:p>
        </w:tc>
        <w:tc>
          <w:tcPr>
            <w:tcW w:w="0" w:type="auto"/>
          </w:tcPr>
          <w:p w14:paraId="2AF84CBD" w14:textId="77777777" w:rsidR="00365DEF" w:rsidRPr="00AD6DD8" w:rsidRDefault="00365DEF" w:rsidP="00BC7196">
            <w:pPr>
              <w:rPr>
                <w:b/>
              </w:rPr>
            </w:pPr>
            <w:r w:rsidRPr="00AD6DD8">
              <w:rPr>
                <w:b/>
              </w:rPr>
              <w:t>Description</w:t>
            </w:r>
          </w:p>
        </w:tc>
        <w:tc>
          <w:tcPr>
            <w:tcW w:w="0" w:type="auto"/>
          </w:tcPr>
          <w:p w14:paraId="12A4A5A9" w14:textId="77777777" w:rsidR="00365DEF" w:rsidRPr="00AD6DD8" w:rsidRDefault="00365DEF" w:rsidP="00BC7196">
            <w:pPr>
              <w:rPr>
                <w:b/>
              </w:rPr>
            </w:pPr>
            <w:r w:rsidRPr="00AD6DD8">
              <w:rPr>
                <w:b/>
              </w:rPr>
              <w:t>Required</w:t>
            </w:r>
          </w:p>
        </w:tc>
      </w:tr>
      <w:tr w:rsidR="00365DEF" w14:paraId="68E7FEF6" w14:textId="77777777" w:rsidTr="00365DEF">
        <w:tc>
          <w:tcPr>
            <w:tcW w:w="0" w:type="auto"/>
          </w:tcPr>
          <w:p w14:paraId="6AD62237" w14:textId="77777777" w:rsidR="00365DEF" w:rsidRDefault="00365DEF" w:rsidP="00BC7196">
            <w:r>
              <w:t>name</w:t>
            </w:r>
          </w:p>
        </w:tc>
        <w:tc>
          <w:tcPr>
            <w:tcW w:w="0" w:type="auto"/>
          </w:tcPr>
          <w:p w14:paraId="33EB77D1" w14:textId="77777777" w:rsidR="00365DEF" w:rsidRDefault="00365DEF" w:rsidP="00BC7196">
            <w:r>
              <w:t>string</w:t>
            </w:r>
          </w:p>
        </w:tc>
        <w:tc>
          <w:tcPr>
            <w:tcW w:w="0" w:type="auto"/>
          </w:tcPr>
          <w:p w14:paraId="6B604CB0" w14:textId="77777777" w:rsidR="00365DEF" w:rsidRDefault="00365DEF" w:rsidP="00BC7196">
            <w:r>
              <w:t>Name of the reader</w:t>
            </w:r>
          </w:p>
        </w:tc>
        <w:tc>
          <w:tcPr>
            <w:tcW w:w="0" w:type="auto"/>
          </w:tcPr>
          <w:p w14:paraId="686AEBE1" w14:textId="77777777" w:rsidR="00365DEF" w:rsidRDefault="00365DEF" w:rsidP="00BC7196">
            <w:r>
              <w:t>YES</w:t>
            </w:r>
          </w:p>
        </w:tc>
      </w:tr>
      <w:tr w:rsidR="00365DEF" w14:paraId="360C8C0F" w14:textId="77777777" w:rsidTr="00365DEF">
        <w:tc>
          <w:tcPr>
            <w:tcW w:w="0" w:type="auto"/>
          </w:tcPr>
          <w:p w14:paraId="272D169C" w14:textId="77777777" w:rsidR="00365DEF" w:rsidRDefault="00365DEF" w:rsidP="00BC7196">
            <w:r>
              <w:t>hw</w:t>
            </w:r>
          </w:p>
        </w:tc>
        <w:tc>
          <w:tcPr>
            <w:tcW w:w="0" w:type="auto"/>
          </w:tcPr>
          <w:p w14:paraId="07C92017" w14:textId="77777777" w:rsidR="00365DEF" w:rsidRDefault="00365DEF" w:rsidP="00BC7196">
            <w:r>
              <w:t>string</w:t>
            </w:r>
          </w:p>
        </w:tc>
        <w:tc>
          <w:tcPr>
            <w:tcW w:w="0" w:type="auto"/>
          </w:tcPr>
          <w:p w14:paraId="49E0B56C" w14:textId="77777777" w:rsidR="00365DEF" w:rsidRDefault="00365DEF" w:rsidP="00BC7196">
            <w:r>
              <w:t>Hardware device to read from</w:t>
            </w:r>
          </w:p>
        </w:tc>
        <w:tc>
          <w:tcPr>
            <w:tcW w:w="0" w:type="auto"/>
          </w:tcPr>
          <w:p w14:paraId="4C9CCA5F" w14:textId="77777777" w:rsidR="00365DEF" w:rsidRDefault="00365DEF" w:rsidP="00BC7196">
            <w:r>
              <w:t>YES</w:t>
            </w:r>
          </w:p>
        </w:tc>
      </w:tr>
      <w:tr w:rsidR="00365DEF" w14:paraId="178434DF" w14:textId="77777777" w:rsidTr="00365DEF">
        <w:tc>
          <w:tcPr>
            <w:tcW w:w="0" w:type="auto"/>
          </w:tcPr>
          <w:p w14:paraId="1A65E45B" w14:textId="77777777" w:rsidR="00365DEF" w:rsidRDefault="00365DEF" w:rsidP="00BC7196">
            <w:r>
              <w:t>decoder</w:t>
            </w:r>
          </w:p>
        </w:tc>
        <w:tc>
          <w:tcPr>
            <w:tcW w:w="0" w:type="auto"/>
          </w:tcPr>
          <w:p w14:paraId="51F646C8" w14:textId="77777777" w:rsidR="00365DEF" w:rsidRDefault="00365DEF" w:rsidP="00BC7196">
            <w:r>
              <w:t>string</w:t>
            </w:r>
          </w:p>
        </w:tc>
        <w:tc>
          <w:tcPr>
            <w:tcW w:w="0" w:type="auto"/>
          </w:tcPr>
          <w:p w14:paraId="70064AAF" w14:textId="77777777" w:rsidR="00365DEF" w:rsidRDefault="00365DEF" w:rsidP="00BC7196">
            <w:r>
              <w:t>Decoder to send frames to</w:t>
            </w:r>
          </w:p>
        </w:tc>
        <w:tc>
          <w:tcPr>
            <w:tcW w:w="0" w:type="auto"/>
          </w:tcPr>
          <w:p w14:paraId="3C6C0839" w14:textId="77777777" w:rsidR="00365DEF" w:rsidRDefault="00365DEF" w:rsidP="00BC7196">
            <w:r>
              <w:t>YES</w:t>
            </w:r>
          </w:p>
        </w:tc>
      </w:tr>
      <w:tr w:rsidR="00365DEF" w14:paraId="7FFB0C2D" w14:textId="77777777" w:rsidTr="00365DEF">
        <w:tc>
          <w:tcPr>
            <w:tcW w:w="0" w:type="auto"/>
          </w:tcPr>
          <w:p w14:paraId="45ED1166" w14:textId="77777777" w:rsidR="00365DEF" w:rsidRDefault="00365DEF" w:rsidP="00BC7196">
            <w:r>
              <w:t>lengthField</w:t>
            </w:r>
          </w:p>
        </w:tc>
        <w:tc>
          <w:tcPr>
            <w:tcW w:w="0" w:type="auto"/>
          </w:tcPr>
          <w:p w14:paraId="32C14D59" w14:textId="77777777" w:rsidR="00365DEF" w:rsidRDefault="00365DEF" w:rsidP="00BC7196">
            <w:r>
              <w:t>string</w:t>
            </w:r>
          </w:p>
        </w:tc>
        <w:tc>
          <w:tcPr>
            <w:tcW w:w="0" w:type="auto"/>
          </w:tcPr>
          <w:p w14:paraId="3CC11A43" w14:textId="77777777" w:rsidR="00365DEF" w:rsidRDefault="00365DEF" w:rsidP="00BC7196">
            <w:r>
              <w:t>Indicates location and type of length within header</w:t>
            </w:r>
          </w:p>
        </w:tc>
        <w:tc>
          <w:tcPr>
            <w:tcW w:w="0" w:type="auto"/>
          </w:tcPr>
          <w:p w14:paraId="57194864" w14:textId="77777777" w:rsidR="00365DEF" w:rsidRDefault="00365DEF" w:rsidP="00BC7196">
            <w:r>
              <w:t>YES</w:t>
            </w:r>
          </w:p>
        </w:tc>
      </w:tr>
      <w:tr w:rsidR="00365DEF" w14:paraId="3D9A0685" w14:textId="77777777" w:rsidTr="00365DEF">
        <w:tc>
          <w:tcPr>
            <w:tcW w:w="0" w:type="auto"/>
          </w:tcPr>
          <w:p w14:paraId="5D0F111C" w14:textId="77777777" w:rsidR="00365DEF" w:rsidRDefault="00365DEF" w:rsidP="00BC7196">
            <w:r>
              <w:t>headerSize</w:t>
            </w:r>
          </w:p>
        </w:tc>
        <w:tc>
          <w:tcPr>
            <w:tcW w:w="0" w:type="auto"/>
          </w:tcPr>
          <w:p w14:paraId="26103544" w14:textId="77777777" w:rsidR="00365DEF" w:rsidRDefault="00365DEF" w:rsidP="00BC7196">
            <w:r>
              <w:t>integer</w:t>
            </w:r>
          </w:p>
        </w:tc>
        <w:tc>
          <w:tcPr>
            <w:tcW w:w="0" w:type="auto"/>
          </w:tcPr>
          <w:p w14:paraId="56D8403A" w14:textId="77777777" w:rsidR="00365DEF" w:rsidRDefault="00365DEF" w:rsidP="00BC7196">
            <w:r>
              <w:t>Size of header</w:t>
            </w:r>
          </w:p>
        </w:tc>
        <w:tc>
          <w:tcPr>
            <w:tcW w:w="0" w:type="auto"/>
          </w:tcPr>
          <w:p w14:paraId="4124D8B2" w14:textId="77777777" w:rsidR="00365DEF" w:rsidRDefault="00365DEF" w:rsidP="00BC7196">
            <w:r>
              <w:t>YES</w:t>
            </w:r>
          </w:p>
        </w:tc>
      </w:tr>
      <w:tr w:rsidR="00365DEF" w14:paraId="7B3F456B" w14:textId="77777777" w:rsidTr="00365DEF">
        <w:tc>
          <w:tcPr>
            <w:tcW w:w="0" w:type="auto"/>
          </w:tcPr>
          <w:p w14:paraId="58F8FEB2" w14:textId="77777777" w:rsidR="00365DEF" w:rsidRDefault="00365DEF" w:rsidP="00BC7196">
            <w:r>
              <w:t>maxSize</w:t>
            </w:r>
          </w:p>
        </w:tc>
        <w:tc>
          <w:tcPr>
            <w:tcW w:w="0" w:type="auto"/>
          </w:tcPr>
          <w:p w14:paraId="634FDF75" w14:textId="77777777" w:rsidR="00365DEF" w:rsidRDefault="00365DEF" w:rsidP="00BC7196">
            <w:r>
              <w:t>integer</w:t>
            </w:r>
          </w:p>
        </w:tc>
        <w:tc>
          <w:tcPr>
            <w:tcW w:w="0" w:type="auto"/>
          </w:tcPr>
          <w:p w14:paraId="0A3C81D2" w14:textId="77777777" w:rsidR="00365DEF" w:rsidRDefault="00365DEF" w:rsidP="00BC7196">
            <w:r>
              <w:t>Max size of packet that can be read from device</w:t>
            </w:r>
          </w:p>
        </w:tc>
        <w:tc>
          <w:tcPr>
            <w:tcW w:w="0" w:type="auto"/>
          </w:tcPr>
          <w:p w14:paraId="4E4D017F" w14:textId="77777777" w:rsidR="00365DEF" w:rsidRDefault="00365DEF" w:rsidP="00BC7196">
            <w:r>
              <w:t>YES</w:t>
            </w:r>
          </w:p>
        </w:tc>
      </w:tr>
      <w:tr w:rsidR="00365DEF" w14:paraId="036F5468" w14:textId="77777777" w:rsidTr="00365DEF">
        <w:tc>
          <w:tcPr>
            <w:tcW w:w="0" w:type="auto"/>
          </w:tcPr>
          <w:p w14:paraId="4557035F" w14:textId="77777777" w:rsidR="00365DEF" w:rsidRDefault="00365DEF" w:rsidP="00BC7196">
            <w:r>
              <w:t>offset</w:t>
            </w:r>
          </w:p>
        </w:tc>
        <w:tc>
          <w:tcPr>
            <w:tcW w:w="0" w:type="auto"/>
          </w:tcPr>
          <w:p w14:paraId="362923C3" w14:textId="77777777" w:rsidR="00365DEF" w:rsidRDefault="00365DEF" w:rsidP="00BC7196">
            <w:r>
              <w:t>integer</w:t>
            </w:r>
          </w:p>
        </w:tc>
        <w:tc>
          <w:tcPr>
            <w:tcW w:w="0" w:type="auto"/>
          </w:tcPr>
          <w:p w14:paraId="634DB7EB" w14:textId="77777777" w:rsidR="00365DEF" w:rsidRDefault="00365DEF" w:rsidP="00BC7196">
            <w:r>
              <w:t>Offset to apply to length – default is zero</w:t>
            </w:r>
          </w:p>
        </w:tc>
        <w:tc>
          <w:tcPr>
            <w:tcW w:w="0" w:type="auto"/>
          </w:tcPr>
          <w:p w14:paraId="3795A889" w14:textId="77777777" w:rsidR="00365DEF" w:rsidRDefault="00365DEF" w:rsidP="00BC7196">
            <w:r>
              <w:t>NO</w:t>
            </w:r>
          </w:p>
        </w:tc>
      </w:tr>
      <w:tr w:rsidR="00365DEF" w14:paraId="380B53E8" w14:textId="77777777" w:rsidTr="00365DEF">
        <w:tc>
          <w:tcPr>
            <w:tcW w:w="0" w:type="auto"/>
          </w:tcPr>
          <w:p w14:paraId="6105DBF1" w14:textId="77777777" w:rsidR="00365DEF" w:rsidRDefault="00365DEF" w:rsidP="00BC7196">
            <w:r>
              <w:t>autoStart</w:t>
            </w:r>
          </w:p>
        </w:tc>
        <w:tc>
          <w:tcPr>
            <w:tcW w:w="0" w:type="auto"/>
          </w:tcPr>
          <w:p w14:paraId="38D3954D" w14:textId="77777777" w:rsidR="00365DEF" w:rsidRDefault="00365DEF" w:rsidP="00BC7196">
            <w:r>
              <w:t>bool</w:t>
            </w:r>
          </w:p>
        </w:tc>
        <w:tc>
          <w:tcPr>
            <w:tcW w:w="0" w:type="auto"/>
          </w:tcPr>
          <w:p w14:paraId="28138244" w14:textId="77777777" w:rsidR="00365DEF" w:rsidRDefault="00365DEF" w:rsidP="00BC7196">
            <w:r>
              <w:t>Indicates reader should start at initialization</w:t>
            </w:r>
          </w:p>
        </w:tc>
        <w:tc>
          <w:tcPr>
            <w:tcW w:w="0" w:type="auto"/>
          </w:tcPr>
          <w:p w14:paraId="0F7935A2" w14:textId="77777777" w:rsidR="00365DEF" w:rsidRDefault="00365DEF" w:rsidP="00BC7196">
            <w:r>
              <w:t>NO</w:t>
            </w:r>
          </w:p>
        </w:tc>
      </w:tr>
    </w:tbl>
    <w:p w14:paraId="259EACC5" w14:textId="77777777" w:rsidR="006F65BB" w:rsidRDefault="002661B3" w:rsidP="002661B3">
      <w:pPr>
        <w:pStyle w:val="Heading4"/>
      </w:pPr>
      <w:r>
        <w:t>Example</w:t>
      </w:r>
    </w:p>
    <w:p w14:paraId="5356D1F7" w14:textId="77777777" w:rsidR="001C0047" w:rsidRDefault="001C0047" w:rsidP="001C0047">
      <w:pPr>
        <w:pStyle w:val="xml"/>
      </w:pPr>
    </w:p>
    <w:p w14:paraId="44C1C6C0" w14:textId="77777777" w:rsidR="001C0047" w:rsidRPr="001C0047" w:rsidRDefault="001C0047" w:rsidP="001C0047">
      <w:pPr>
        <w:pStyle w:val="xml"/>
      </w:pPr>
      <w:r>
        <w:t>&lt;readerHeader name=”myReader” hw=”myHW” decoder=”myDec” lengthField=”0:0:dn8” headerSize=”2” maxSize=”1024” offset=”1” autoStart=”true”/&gt;</w:t>
      </w:r>
    </w:p>
    <w:p w14:paraId="58F27B4E" w14:textId="77777777" w:rsidR="00C91A40" w:rsidRDefault="002661B3" w:rsidP="002661B3">
      <w:pPr>
        <w:pStyle w:val="Heading3"/>
      </w:pPr>
      <w:bookmarkStart w:id="113" w:name="_Toc451892395"/>
      <w:r>
        <w:t>&lt;hw</w:t>
      </w:r>
      <w:r w:rsidR="005C0BE7">
        <w:t>InFile</w:t>
      </w:r>
      <w:r>
        <w:t>&gt;</w:t>
      </w:r>
      <w:bookmarkEnd w:id="113"/>
    </w:p>
    <w:p w14:paraId="69714B15" w14:textId="77777777" w:rsidR="002661B3" w:rsidRDefault="002661B3" w:rsidP="002661B3">
      <w:pPr>
        <w:pStyle w:val="Heading4"/>
      </w:pPr>
      <w:r>
        <w:t>Description</w:t>
      </w:r>
    </w:p>
    <w:p w14:paraId="3A5A461C" w14:textId="77777777" w:rsidR="002661B3" w:rsidRDefault="005C0BE7" w:rsidP="002661B3">
      <w:r>
        <w:t>Defines an input file interface.</w:t>
      </w:r>
    </w:p>
    <w:p w14:paraId="34408613" w14:textId="77777777" w:rsidR="002661B3" w:rsidRDefault="002661B3" w:rsidP="002661B3">
      <w:pPr>
        <w:pStyle w:val="Heading4"/>
      </w:pPr>
      <w:r>
        <w:t>Parent</w:t>
      </w:r>
    </w:p>
    <w:p w14:paraId="2A6461F1" w14:textId="06B1216E" w:rsidR="002661B3" w:rsidRPr="002661B3" w:rsidRDefault="002661B3" w:rsidP="002661B3">
      <w:r>
        <w:t>&lt;</w:t>
      </w:r>
      <w:r w:rsidR="00CD458E">
        <w:t>hydra</w:t>
      </w:r>
      <w:r>
        <w:t>Def&gt;</w:t>
      </w:r>
    </w:p>
    <w:p w14:paraId="680E28A0" w14:textId="77777777" w:rsidR="006F65BB" w:rsidRDefault="002661B3" w:rsidP="002661B3">
      <w:pPr>
        <w:pStyle w:val="Heading4"/>
      </w:pPr>
      <w:r>
        <w:t>Attributes</w:t>
      </w:r>
    </w:p>
    <w:tbl>
      <w:tblPr>
        <w:tblStyle w:val="TableGrid"/>
        <w:tblW w:w="0" w:type="auto"/>
        <w:tblLook w:val="04A0" w:firstRow="1" w:lastRow="0" w:firstColumn="1" w:lastColumn="0" w:noHBand="0" w:noVBand="1"/>
      </w:tblPr>
      <w:tblGrid>
        <w:gridCol w:w="1106"/>
        <w:gridCol w:w="950"/>
        <w:gridCol w:w="3572"/>
        <w:gridCol w:w="1245"/>
      </w:tblGrid>
      <w:tr w:rsidR="00365DEF" w:rsidRPr="00AD6DD8" w14:paraId="3DAF5592" w14:textId="77777777" w:rsidTr="00365DEF">
        <w:tc>
          <w:tcPr>
            <w:tcW w:w="0" w:type="auto"/>
          </w:tcPr>
          <w:p w14:paraId="0239664F" w14:textId="77777777" w:rsidR="00365DEF" w:rsidRPr="00AD6DD8" w:rsidRDefault="00365DEF" w:rsidP="006F65BB">
            <w:pPr>
              <w:rPr>
                <w:b/>
              </w:rPr>
            </w:pPr>
            <w:r>
              <w:rPr>
                <w:b/>
              </w:rPr>
              <w:t>Name</w:t>
            </w:r>
          </w:p>
        </w:tc>
        <w:tc>
          <w:tcPr>
            <w:tcW w:w="0" w:type="auto"/>
          </w:tcPr>
          <w:p w14:paraId="6F16928E" w14:textId="77777777" w:rsidR="00365DEF" w:rsidRPr="00AD6DD8" w:rsidRDefault="00365DEF" w:rsidP="006F65BB">
            <w:pPr>
              <w:rPr>
                <w:b/>
              </w:rPr>
            </w:pPr>
            <w:r>
              <w:rPr>
                <w:b/>
              </w:rPr>
              <w:t>Type</w:t>
            </w:r>
          </w:p>
        </w:tc>
        <w:tc>
          <w:tcPr>
            <w:tcW w:w="0" w:type="auto"/>
          </w:tcPr>
          <w:p w14:paraId="500131B8" w14:textId="77777777" w:rsidR="00365DEF" w:rsidRPr="00AD6DD8" w:rsidRDefault="00365DEF" w:rsidP="006F65BB">
            <w:pPr>
              <w:rPr>
                <w:b/>
              </w:rPr>
            </w:pPr>
            <w:r w:rsidRPr="00AD6DD8">
              <w:rPr>
                <w:b/>
              </w:rPr>
              <w:t>Description</w:t>
            </w:r>
          </w:p>
        </w:tc>
        <w:tc>
          <w:tcPr>
            <w:tcW w:w="0" w:type="auto"/>
          </w:tcPr>
          <w:p w14:paraId="58DD5268" w14:textId="77777777" w:rsidR="00365DEF" w:rsidRPr="00AD6DD8" w:rsidRDefault="00365DEF" w:rsidP="006F65BB">
            <w:pPr>
              <w:rPr>
                <w:b/>
              </w:rPr>
            </w:pPr>
            <w:r w:rsidRPr="00AD6DD8">
              <w:rPr>
                <w:b/>
              </w:rPr>
              <w:t>Required</w:t>
            </w:r>
          </w:p>
        </w:tc>
      </w:tr>
      <w:tr w:rsidR="00365DEF" w14:paraId="2CF68D4F" w14:textId="77777777" w:rsidTr="00365DEF">
        <w:tc>
          <w:tcPr>
            <w:tcW w:w="0" w:type="auto"/>
          </w:tcPr>
          <w:p w14:paraId="0A728A33" w14:textId="77777777" w:rsidR="00365DEF" w:rsidRDefault="00365DEF" w:rsidP="006F65BB">
            <w:r>
              <w:t>name</w:t>
            </w:r>
          </w:p>
        </w:tc>
        <w:tc>
          <w:tcPr>
            <w:tcW w:w="0" w:type="auto"/>
          </w:tcPr>
          <w:p w14:paraId="672C76EE" w14:textId="77777777" w:rsidR="00365DEF" w:rsidRDefault="00365DEF" w:rsidP="006F65BB">
            <w:r>
              <w:t>string</w:t>
            </w:r>
          </w:p>
        </w:tc>
        <w:tc>
          <w:tcPr>
            <w:tcW w:w="0" w:type="auto"/>
          </w:tcPr>
          <w:p w14:paraId="2FDB6F57" w14:textId="77777777" w:rsidR="00365DEF" w:rsidRDefault="00365DEF" w:rsidP="006F65BB">
            <w:r>
              <w:t>Name of the hardware</w:t>
            </w:r>
          </w:p>
        </w:tc>
        <w:tc>
          <w:tcPr>
            <w:tcW w:w="0" w:type="auto"/>
          </w:tcPr>
          <w:p w14:paraId="104B1F25" w14:textId="77777777" w:rsidR="00365DEF" w:rsidRDefault="00365DEF" w:rsidP="006F65BB">
            <w:r>
              <w:t>YES</w:t>
            </w:r>
          </w:p>
        </w:tc>
      </w:tr>
      <w:tr w:rsidR="00365DEF" w14:paraId="7A6C8957" w14:textId="77777777" w:rsidTr="00365DEF">
        <w:tc>
          <w:tcPr>
            <w:tcW w:w="0" w:type="auto"/>
          </w:tcPr>
          <w:p w14:paraId="0997D264" w14:textId="77777777" w:rsidR="00365DEF" w:rsidRDefault="00365DEF" w:rsidP="006F65BB">
            <w:r>
              <w:t>filename</w:t>
            </w:r>
          </w:p>
        </w:tc>
        <w:tc>
          <w:tcPr>
            <w:tcW w:w="0" w:type="auto"/>
          </w:tcPr>
          <w:p w14:paraId="206EECC5" w14:textId="77777777" w:rsidR="00365DEF" w:rsidRDefault="00365DEF" w:rsidP="006F65BB">
            <w:r>
              <w:t>string</w:t>
            </w:r>
          </w:p>
        </w:tc>
        <w:tc>
          <w:tcPr>
            <w:tcW w:w="0" w:type="auto"/>
          </w:tcPr>
          <w:p w14:paraId="5A7DFC02" w14:textId="77777777" w:rsidR="00365DEF" w:rsidRDefault="00365DEF" w:rsidP="006F65BB">
            <w:r>
              <w:t>Name of file to read</w:t>
            </w:r>
          </w:p>
        </w:tc>
        <w:tc>
          <w:tcPr>
            <w:tcW w:w="0" w:type="auto"/>
          </w:tcPr>
          <w:p w14:paraId="2E39CCA4" w14:textId="77777777" w:rsidR="00365DEF" w:rsidRDefault="00365DEF" w:rsidP="006F65BB">
            <w:r>
              <w:t>NO</w:t>
            </w:r>
          </w:p>
        </w:tc>
      </w:tr>
      <w:tr w:rsidR="00365DEF" w14:paraId="3561CE5C" w14:textId="77777777" w:rsidTr="00365DEF">
        <w:tc>
          <w:tcPr>
            <w:tcW w:w="0" w:type="auto"/>
          </w:tcPr>
          <w:p w14:paraId="30DDBFAC" w14:textId="77777777" w:rsidR="00365DEF" w:rsidRDefault="00365DEF" w:rsidP="006F65BB">
            <w:r>
              <w:t>interval</w:t>
            </w:r>
          </w:p>
        </w:tc>
        <w:tc>
          <w:tcPr>
            <w:tcW w:w="0" w:type="auto"/>
          </w:tcPr>
          <w:p w14:paraId="460F0712" w14:textId="77777777" w:rsidR="00365DEF" w:rsidRDefault="00365DEF" w:rsidP="006F65BB">
            <w:r>
              <w:t>integer</w:t>
            </w:r>
          </w:p>
        </w:tc>
        <w:tc>
          <w:tcPr>
            <w:tcW w:w="0" w:type="auto"/>
          </w:tcPr>
          <w:p w14:paraId="498F125C" w14:textId="77777777" w:rsidR="00365DEF" w:rsidRDefault="00365DEF" w:rsidP="006F65BB">
            <w:r>
              <w:t>Interval in ms between file reads</w:t>
            </w:r>
          </w:p>
        </w:tc>
        <w:tc>
          <w:tcPr>
            <w:tcW w:w="0" w:type="auto"/>
          </w:tcPr>
          <w:p w14:paraId="10C01E94" w14:textId="77777777" w:rsidR="00365DEF" w:rsidRDefault="00365DEF" w:rsidP="006F65BB">
            <w:r>
              <w:t>YES</w:t>
            </w:r>
          </w:p>
        </w:tc>
      </w:tr>
    </w:tbl>
    <w:p w14:paraId="04367AEA" w14:textId="77777777" w:rsidR="006F65BB" w:rsidRDefault="005C0BE7" w:rsidP="005C0BE7">
      <w:pPr>
        <w:pStyle w:val="Heading4"/>
      </w:pPr>
      <w:r>
        <w:t>Example</w:t>
      </w:r>
    </w:p>
    <w:p w14:paraId="39160E2B" w14:textId="77777777" w:rsidR="001C0047" w:rsidRDefault="001C0047" w:rsidP="001C0047"/>
    <w:p w14:paraId="1E2A5314" w14:textId="77777777" w:rsidR="001C0047" w:rsidRPr="001C0047" w:rsidRDefault="001C0047" w:rsidP="001C0047">
      <w:pPr>
        <w:pStyle w:val="xml"/>
      </w:pPr>
      <w:r>
        <w:t>&lt;hwInFile name=”myFile” filename=”infile.bin” interval=”1000”/&gt;</w:t>
      </w:r>
    </w:p>
    <w:p w14:paraId="58C1D65E" w14:textId="77777777" w:rsidR="005C0BE7" w:rsidRDefault="005C0BE7" w:rsidP="005C0BE7">
      <w:pPr>
        <w:pStyle w:val="Heading3"/>
      </w:pPr>
      <w:bookmarkStart w:id="114" w:name="_Toc451892396"/>
      <w:r>
        <w:t>&lt;hwOutFile&gt;</w:t>
      </w:r>
      <w:bookmarkEnd w:id="114"/>
    </w:p>
    <w:p w14:paraId="1F49C584" w14:textId="77777777" w:rsidR="005C0BE7" w:rsidRDefault="005C0BE7" w:rsidP="005C0BE7">
      <w:pPr>
        <w:pStyle w:val="Heading4"/>
      </w:pPr>
      <w:r>
        <w:t>Description</w:t>
      </w:r>
    </w:p>
    <w:p w14:paraId="6C2B2BF9" w14:textId="77777777" w:rsidR="005C0BE7" w:rsidRDefault="005C0BE7" w:rsidP="005C0BE7">
      <w:r>
        <w:t>Defines an output file interface.</w:t>
      </w:r>
    </w:p>
    <w:p w14:paraId="4F42D330" w14:textId="77777777" w:rsidR="005C0BE7" w:rsidRDefault="005C0BE7" w:rsidP="005C0BE7">
      <w:pPr>
        <w:pStyle w:val="Heading4"/>
      </w:pPr>
      <w:r>
        <w:t>Parent</w:t>
      </w:r>
    </w:p>
    <w:p w14:paraId="51ACA949" w14:textId="6E0DA2C6" w:rsidR="005C0BE7" w:rsidRPr="002661B3" w:rsidRDefault="005C0BE7" w:rsidP="005C0BE7">
      <w:r>
        <w:t>&lt;</w:t>
      </w:r>
      <w:r w:rsidR="00CD458E">
        <w:t>hydra</w:t>
      </w:r>
      <w:r>
        <w:t>Def&gt;</w:t>
      </w:r>
    </w:p>
    <w:p w14:paraId="67E72EFB" w14:textId="77777777" w:rsidR="005C0BE7" w:rsidRDefault="005C0BE7" w:rsidP="005C0BE7">
      <w:pPr>
        <w:pStyle w:val="Heading4"/>
      </w:pPr>
      <w:r>
        <w:lastRenderedPageBreak/>
        <w:t>Attributes</w:t>
      </w:r>
    </w:p>
    <w:tbl>
      <w:tblPr>
        <w:tblStyle w:val="TableGrid"/>
        <w:tblW w:w="0" w:type="auto"/>
        <w:tblLook w:val="04A0" w:firstRow="1" w:lastRow="0" w:firstColumn="1" w:lastColumn="0" w:noHBand="0" w:noVBand="1"/>
      </w:tblPr>
      <w:tblGrid>
        <w:gridCol w:w="1106"/>
        <w:gridCol w:w="819"/>
        <w:gridCol w:w="2504"/>
        <w:gridCol w:w="1245"/>
      </w:tblGrid>
      <w:tr w:rsidR="00365DEF" w:rsidRPr="00AD6DD8" w14:paraId="77B30EA4" w14:textId="77777777" w:rsidTr="00365DEF">
        <w:tc>
          <w:tcPr>
            <w:tcW w:w="0" w:type="auto"/>
          </w:tcPr>
          <w:p w14:paraId="2B024EBE" w14:textId="77777777" w:rsidR="00365DEF" w:rsidRPr="00AD6DD8" w:rsidRDefault="00365DEF" w:rsidP="005C0BE7">
            <w:pPr>
              <w:rPr>
                <w:b/>
              </w:rPr>
            </w:pPr>
            <w:r>
              <w:rPr>
                <w:b/>
              </w:rPr>
              <w:t xml:space="preserve"> Name</w:t>
            </w:r>
          </w:p>
        </w:tc>
        <w:tc>
          <w:tcPr>
            <w:tcW w:w="0" w:type="auto"/>
          </w:tcPr>
          <w:p w14:paraId="129396A8" w14:textId="77777777" w:rsidR="00365DEF" w:rsidRPr="00AD6DD8" w:rsidRDefault="00365DEF" w:rsidP="005C0BE7">
            <w:pPr>
              <w:rPr>
                <w:b/>
              </w:rPr>
            </w:pPr>
            <w:r>
              <w:rPr>
                <w:b/>
              </w:rPr>
              <w:t>Type</w:t>
            </w:r>
          </w:p>
        </w:tc>
        <w:tc>
          <w:tcPr>
            <w:tcW w:w="0" w:type="auto"/>
          </w:tcPr>
          <w:p w14:paraId="43077762" w14:textId="77777777" w:rsidR="00365DEF" w:rsidRPr="00AD6DD8" w:rsidRDefault="00365DEF" w:rsidP="005C0BE7">
            <w:pPr>
              <w:rPr>
                <w:b/>
              </w:rPr>
            </w:pPr>
            <w:r w:rsidRPr="00AD6DD8">
              <w:rPr>
                <w:b/>
              </w:rPr>
              <w:t>Description</w:t>
            </w:r>
          </w:p>
        </w:tc>
        <w:tc>
          <w:tcPr>
            <w:tcW w:w="0" w:type="auto"/>
          </w:tcPr>
          <w:p w14:paraId="107BC7F7" w14:textId="77777777" w:rsidR="00365DEF" w:rsidRPr="00AD6DD8" w:rsidRDefault="00365DEF" w:rsidP="005C0BE7">
            <w:pPr>
              <w:rPr>
                <w:b/>
              </w:rPr>
            </w:pPr>
            <w:r w:rsidRPr="00AD6DD8">
              <w:rPr>
                <w:b/>
              </w:rPr>
              <w:t>Required</w:t>
            </w:r>
          </w:p>
        </w:tc>
      </w:tr>
      <w:tr w:rsidR="00365DEF" w14:paraId="0B094E9E" w14:textId="77777777" w:rsidTr="00365DEF">
        <w:tc>
          <w:tcPr>
            <w:tcW w:w="0" w:type="auto"/>
          </w:tcPr>
          <w:p w14:paraId="2B45A776" w14:textId="77777777" w:rsidR="00365DEF" w:rsidRDefault="00365DEF" w:rsidP="005C0BE7">
            <w:r>
              <w:t>name</w:t>
            </w:r>
          </w:p>
        </w:tc>
        <w:tc>
          <w:tcPr>
            <w:tcW w:w="0" w:type="auto"/>
          </w:tcPr>
          <w:p w14:paraId="2A361357" w14:textId="77777777" w:rsidR="00365DEF" w:rsidRDefault="00365DEF" w:rsidP="005C0BE7">
            <w:r>
              <w:t>string</w:t>
            </w:r>
          </w:p>
        </w:tc>
        <w:tc>
          <w:tcPr>
            <w:tcW w:w="0" w:type="auto"/>
          </w:tcPr>
          <w:p w14:paraId="7790B04B" w14:textId="77777777" w:rsidR="00365DEF" w:rsidRDefault="00365DEF" w:rsidP="005C0BE7">
            <w:r>
              <w:t>Name of the hardware</w:t>
            </w:r>
          </w:p>
        </w:tc>
        <w:tc>
          <w:tcPr>
            <w:tcW w:w="0" w:type="auto"/>
          </w:tcPr>
          <w:p w14:paraId="04C81639" w14:textId="77777777" w:rsidR="00365DEF" w:rsidRDefault="00365DEF" w:rsidP="005C0BE7">
            <w:r>
              <w:t>YES</w:t>
            </w:r>
          </w:p>
        </w:tc>
      </w:tr>
      <w:tr w:rsidR="00365DEF" w14:paraId="3497E564" w14:textId="77777777" w:rsidTr="00365DEF">
        <w:tc>
          <w:tcPr>
            <w:tcW w:w="0" w:type="auto"/>
          </w:tcPr>
          <w:p w14:paraId="7F19C8EE" w14:textId="77777777" w:rsidR="00365DEF" w:rsidRDefault="00365DEF" w:rsidP="005C0BE7">
            <w:r>
              <w:t>filename</w:t>
            </w:r>
          </w:p>
        </w:tc>
        <w:tc>
          <w:tcPr>
            <w:tcW w:w="0" w:type="auto"/>
          </w:tcPr>
          <w:p w14:paraId="1B3E41E2" w14:textId="77777777" w:rsidR="00365DEF" w:rsidRDefault="00365DEF" w:rsidP="005C0BE7">
            <w:r>
              <w:t>string</w:t>
            </w:r>
          </w:p>
        </w:tc>
        <w:tc>
          <w:tcPr>
            <w:tcW w:w="0" w:type="auto"/>
          </w:tcPr>
          <w:p w14:paraId="3E723279" w14:textId="77777777" w:rsidR="00365DEF" w:rsidRDefault="00365DEF" w:rsidP="005C0BE7">
            <w:r>
              <w:t>Name of file to read</w:t>
            </w:r>
          </w:p>
        </w:tc>
        <w:tc>
          <w:tcPr>
            <w:tcW w:w="0" w:type="auto"/>
          </w:tcPr>
          <w:p w14:paraId="3E072EB7" w14:textId="77777777" w:rsidR="00365DEF" w:rsidRDefault="00365DEF" w:rsidP="005C0BE7">
            <w:r>
              <w:t>NO</w:t>
            </w:r>
          </w:p>
        </w:tc>
      </w:tr>
    </w:tbl>
    <w:p w14:paraId="42480F09" w14:textId="77777777" w:rsidR="005C0BE7" w:rsidRDefault="005C0BE7" w:rsidP="005C0BE7">
      <w:pPr>
        <w:pStyle w:val="Heading4"/>
      </w:pPr>
      <w:r>
        <w:t>Example</w:t>
      </w:r>
    </w:p>
    <w:p w14:paraId="6175A0B6" w14:textId="77777777" w:rsidR="001C0047" w:rsidRDefault="001C0047" w:rsidP="001C0047">
      <w:pPr>
        <w:pStyle w:val="xml"/>
      </w:pPr>
    </w:p>
    <w:p w14:paraId="78A35B27" w14:textId="77777777" w:rsidR="001C0047" w:rsidRPr="001C0047" w:rsidRDefault="001C0047" w:rsidP="001C0047">
      <w:pPr>
        <w:pStyle w:val="xml"/>
      </w:pPr>
      <w:r>
        <w:t>&lt;hwOutFile name=”myFile” filename=”outfile.bin”/&gt;</w:t>
      </w:r>
    </w:p>
    <w:p w14:paraId="2DECDCBB" w14:textId="77777777" w:rsidR="005C0BE7" w:rsidRDefault="005C0BE7" w:rsidP="005C0BE7">
      <w:pPr>
        <w:pStyle w:val="Heading3"/>
      </w:pPr>
      <w:bookmarkStart w:id="115" w:name="_Toc451892397"/>
      <w:r>
        <w:t>&lt;hwServer&gt;</w:t>
      </w:r>
      <w:bookmarkEnd w:id="115"/>
    </w:p>
    <w:p w14:paraId="72DCCB9F" w14:textId="77777777" w:rsidR="005C0BE7" w:rsidRDefault="005C0BE7" w:rsidP="005C0BE7">
      <w:pPr>
        <w:pStyle w:val="Heading4"/>
      </w:pPr>
      <w:r>
        <w:t>Description</w:t>
      </w:r>
    </w:p>
    <w:p w14:paraId="1B7C7CDD" w14:textId="77777777" w:rsidR="005C0BE7" w:rsidRDefault="005C0BE7" w:rsidP="005C0BE7">
      <w:r>
        <w:t>Defines server socket interface.</w:t>
      </w:r>
    </w:p>
    <w:p w14:paraId="11CEE58E" w14:textId="77777777" w:rsidR="005C0BE7" w:rsidRDefault="005C0BE7" w:rsidP="005C0BE7">
      <w:pPr>
        <w:pStyle w:val="Heading4"/>
      </w:pPr>
      <w:r>
        <w:t>Parent</w:t>
      </w:r>
    </w:p>
    <w:p w14:paraId="49494610" w14:textId="22638666" w:rsidR="005C0BE7" w:rsidRPr="002661B3" w:rsidRDefault="005C0BE7" w:rsidP="005C0BE7">
      <w:r>
        <w:t>&lt;</w:t>
      </w:r>
      <w:r w:rsidR="00CD458E">
        <w:t>hydra</w:t>
      </w:r>
      <w:r>
        <w:t>Def&gt;</w:t>
      </w:r>
    </w:p>
    <w:p w14:paraId="1B11A69C" w14:textId="77777777" w:rsidR="006F65BB" w:rsidRDefault="005C0BE7" w:rsidP="005C0BE7">
      <w:pPr>
        <w:pStyle w:val="Heading4"/>
      </w:pPr>
      <w:r>
        <w:t>Attributes</w:t>
      </w:r>
    </w:p>
    <w:tbl>
      <w:tblPr>
        <w:tblStyle w:val="TableGrid"/>
        <w:tblW w:w="0" w:type="auto"/>
        <w:tblLook w:val="04A0" w:firstRow="1" w:lastRow="0" w:firstColumn="1" w:lastColumn="0" w:noHBand="0" w:noVBand="1"/>
      </w:tblPr>
      <w:tblGrid>
        <w:gridCol w:w="849"/>
        <w:gridCol w:w="950"/>
        <w:gridCol w:w="4634"/>
        <w:gridCol w:w="1245"/>
      </w:tblGrid>
      <w:tr w:rsidR="00365DEF" w:rsidRPr="00AD6DD8" w14:paraId="413B8B39" w14:textId="77777777" w:rsidTr="00365DEF">
        <w:tc>
          <w:tcPr>
            <w:tcW w:w="0" w:type="auto"/>
          </w:tcPr>
          <w:p w14:paraId="0F317D80" w14:textId="77777777" w:rsidR="00365DEF" w:rsidRPr="00AD6DD8" w:rsidRDefault="00365DEF" w:rsidP="00EE4E34">
            <w:pPr>
              <w:rPr>
                <w:b/>
              </w:rPr>
            </w:pPr>
            <w:r>
              <w:rPr>
                <w:b/>
              </w:rPr>
              <w:t>Name</w:t>
            </w:r>
          </w:p>
        </w:tc>
        <w:tc>
          <w:tcPr>
            <w:tcW w:w="0" w:type="auto"/>
          </w:tcPr>
          <w:p w14:paraId="78A84E45" w14:textId="77777777" w:rsidR="00365DEF" w:rsidRPr="00AD6DD8" w:rsidRDefault="00365DEF" w:rsidP="00EE4E34">
            <w:pPr>
              <w:rPr>
                <w:b/>
              </w:rPr>
            </w:pPr>
            <w:r>
              <w:rPr>
                <w:b/>
              </w:rPr>
              <w:t>Type</w:t>
            </w:r>
          </w:p>
        </w:tc>
        <w:tc>
          <w:tcPr>
            <w:tcW w:w="0" w:type="auto"/>
          </w:tcPr>
          <w:p w14:paraId="6BCFA4CD" w14:textId="77777777" w:rsidR="00365DEF" w:rsidRPr="00AD6DD8" w:rsidRDefault="00365DEF" w:rsidP="00EE4E34">
            <w:pPr>
              <w:rPr>
                <w:b/>
              </w:rPr>
            </w:pPr>
            <w:r w:rsidRPr="00AD6DD8">
              <w:rPr>
                <w:b/>
              </w:rPr>
              <w:t>Description</w:t>
            </w:r>
          </w:p>
        </w:tc>
        <w:tc>
          <w:tcPr>
            <w:tcW w:w="0" w:type="auto"/>
          </w:tcPr>
          <w:p w14:paraId="17F23081" w14:textId="77777777" w:rsidR="00365DEF" w:rsidRPr="00AD6DD8" w:rsidRDefault="00365DEF" w:rsidP="00EE4E34">
            <w:pPr>
              <w:rPr>
                <w:b/>
              </w:rPr>
            </w:pPr>
            <w:r w:rsidRPr="00AD6DD8">
              <w:rPr>
                <w:b/>
              </w:rPr>
              <w:t>Required</w:t>
            </w:r>
          </w:p>
        </w:tc>
      </w:tr>
      <w:tr w:rsidR="00365DEF" w14:paraId="14961DF9" w14:textId="77777777" w:rsidTr="00365DEF">
        <w:tc>
          <w:tcPr>
            <w:tcW w:w="0" w:type="auto"/>
          </w:tcPr>
          <w:p w14:paraId="2458D2B0" w14:textId="77777777" w:rsidR="00365DEF" w:rsidRDefault="00365DEF" w:rsidP="00EE4E34">
            <w:r>
              <w:t>name</w:t>
            </w:r>
          </w:p>
        </w:tc>
        <w:tc>
          <w:tcPr>
            <w:tcW w:w="0" w:type="auto"/>
          </w:tcPr>
          <w:p w14:paraId="7E9780A0" w14:textId="77777777" w:rsidR="00365DEF" w:rsidRDefault="00365DEF" w:rsidP="00EE4E34">
            <w:r>
              <w:t>string</w:t>
            </w:r>
          </w:p>
        </w:tc>
        <w:tc>
          <w:tcPr>
            <w:tcW w:w="0" w:type="auto"/>
          </w:tcPr>
          <w:p w14:paraId="152E8066" w14:textId="77777777" w:rsidR="00365DEF" w:rsidRDefault="00365DEF" w:rsidP="00EE4E34">
            <w:r>
              <w:t>Name of the interface</w:t>
            </w:r>
          </w:p>
        </w:tc>
        <w:tc>
          <w:tcPr>
            <w:tcW w:w="0" w:type="auto"/>
          </w:tcPr>
          <w:p w14:paraId="34008FB7" w14:textId="77777777" w:rsidR="00365DEF" w:rsidRDefault="00365DEF" w:rsidP="00EE4E34">
            <w:r>
              <w:t>YES</w:t>
            </w:r>
          </w:p>
        </w:tc>
      </w:tr>
      <w:tr w:rsidR="00365DEF" w14:paraId="4C75D938" w14:textId="77777777" w:rsidTr="00365DEF">
        <w:tc>
          <w:tcPr>
            <w:tcW w:w="0" w:type="auto"/>
          </w:tcPr>
          <w:p w14:paraId="5E089FAA" w14:textId="77777777" w:rsidR="00365DEF" w:rsidRDefault="00365DEF" w:rsidP="00EE4E34">
            <w:r>
              <w:t>port</w:t>
            </w:r>
          </w:p>
        </w:tc>
        <w:tc>
          <w:tcPr>
            <w:tcW w:w="0" w:type="auto"/>
          </w:tcPr>
          <w:p w14:paraId="0BE21E2B" w14:textId="77777777" w:rsidR="00365DEF" w:rsidRDefault="00365DEF" w:rsidP="00EE4E34">
            <w:r>
              <w:t>integer</w:t>
            </w:r>
          </w:p>
        </w:tc>
        <w:tc>
          <w:tcPr>
            <w:tcW w:w="0" w:type="auto"/>
          </w:tcPr>
          <w:p w14:paraId="7CAC1030" w14:textId="77777777" w:rsidR="00365DEF" w:rsidRDefault="00365DEF" w:rsidP="00EE4E34">
            <w:r>
              <w:t>Port of the socket</w:t>
            </w:r>
          </w:p>
        </w:tc>
        <w:tc>
          <w:tcPr>
            <w:tcW w:w="0" w:type="auto"/>
          </w:tcPr>
          <w:p w14:paraId="6FF606F5" w14:textId="77777777" w:rsidR="00365DEF" w:rsidRDefault="00365DEF" w:rsidP="00EE4E34">
            <w:r>
              <w:t>YES</w:t>
            </w:r>
          </w:p>
        </w:tc>
      </w:tr>
      <w:tr w:rsidR="00365DEF" w14:paraId="40911969" w14:textId="77777777" w:rsidTr="00365DEF">
        <w:tc>
          <w:tcPr>
            <w:tcW w:w="0" w:type="auto"/>
          </w:tcPr>
          <w:p w14:paraId="601B08B1" w14:textId="77777777" w:rsidR="00365DEF" w:rsidRDefault="00365DEF" w:rsidP="00EE4E34">
            <w:r>
              <w:t>mode</w:t>
            </w:r>
          </w:p>
        </w:tc>
        <w:tc>
          <w:tcPr>
            <w:tcW w:w="0" w:type="auto"/>
          </w:tcPr>
          <w:p w14:paraId="082955DB" w14:textId="77777777" w:rsidR="00365DEF" w:rsidRDefault="00365DEF" w:rsidP="00EE4E34">
            <w:r>
              <w:t>string</w:t>
            </w:r>
          </w:p>
        </w:tc>
        <w:tc>
          <w:tcPr>
            <w:tcW w:w="0" w:type="auto"/>
          </w:tcPr>
          <w:p w14:paraId="34CF6716" w14:textId="77777777" w:rsidR="00365DEF" w:rsidRDefault="00365DEF" w:rsidP="00EE4E34">
            <w:r>
              <w:t>Indicates read or write mode for the socket</w:t>
            </w:r>
          </w:p>
        </w:tc>
        <w:tc>
          <w:tcPr>
            <w:tcW w:w="0" w:type="auto"/>
          </w:tcPr>
          <w:p w14:paraId="13B27722" w14:textId="77777777" w:rsidR="00365DEF" w:rsidRDefault="00365DEF" w:rsidP="00EE4E34">
            <w:r>
              <w:t>YES</w:t>
            </w:r>
          </w:p>
        </w:tc>
      </w:tr>
    </w:tbl>
    <w:p w14:paraId="1988A49E" w14:textId="77777777" w:rsidR="005C0BE7" w:rsidRDefault="005C0BE7" w:rsidP="005C0BE7">
      <w:pPr>
        <w:pStyle w:val="Heading4"/>
      </w:pPr>
      <w:r>
        <w:t>Example</w:t>
      </w:r>
    </w:p>
    <w:p w14:paraId="2A200237" w14:textId="77777777" w:rsidR="001C0047" w:rsidRDefault="001C0047" w:rsidP="001C0047">
      <w:pPr>
        <w:pStyle w:val="xml"/>
      </w:pPr>
    </w:p>
    <w:p w14:paraId="2901B007" w14:textId="77777777" w:rsidR="001C0047" w:rsidRPr="001C0047" w:rsidRDefault="001C0047" w:rsidP="001C0047">
      <w:pPr>
        <w:pStyle w:val="xml"/>
      </w:pPr>
      <w:r>
        <w:t>&lt;hwServer name=”myServer” port=”2000” mode=”read”/&gt;</w:t>
      </w:r>
    </w:p>
    <w:p w14:paraId="40CAD14A" w14:textId="77777777" w:rsidR="005C0BE7" w:rsidRDefault="005C0BE7" w:rsidP="005C0BE7">
      <w:pPr>
        <w:pStyle w:val="Heading3"/>
      </w:pPr>
      <w:bookmarkStart w:id="116" w:name="_Toc451892398"/>
      <w:r>
        <w:t>&lt;hwClient&gt;</w:t>
      </w:r>
      <w:bookmarkEnd w:id="116"/>
    </w:p>
    <w:p w14:paraId="3FCBC811" w14:textId="77777777" w:rsidR="005C0BE7" w:rsidRDefault="005C0BE7" w:rsidP="005C0BE7">
      <w:pPr>
        <w:pStyle w:val="Heading4"/>
      </w:pPr>
      <w:r>
        <w:t>Description</w:t>
      </w:r>
    </w:p>
    <w:p w14:paraId="07C71942" w14:textId="77777777" w:rsidR="005C0BE7" w:rsidRDefault="005C0BE7" w:rsidP="005C0BE7">
      <w:r>
        <w:t>Defines a client socket interface.</w:t>
      </w:r>
    </w:p>
    <w:p w14:paraId="7C20ADB9" w14:textId="77777777" w:rsidR="005C0BE7" w:rsidRDefault="005C0BE7" w:rsidP="005C0BE7">
      <w:pPr>
        <w:pStyle w:val="Heading4"/>
      </w:pPr>
      <w:r>
        <w:t>Parent</w:t>
      </w:r>
    </w:p>
    <w:p w14:paraId="0CB58D9E" w14:textId="1360AB91" w:rsidR="005C0BE7" w:rsidRPr="002661B3" w:rsidRDefault="005C0BE7" w:rsidP="005C0BE7">
      <w:r>
        <w:t>&lt;</w:t>
      </w:r>
      <w:r w:rsidR="00CD458E">
        <w:t>hydra</w:t>
      </w:r>
      <w:r>
        <w:t>Def&gt;</w:t>
      </w:r>
    </w:p>
    <w:p w14:paraId="2C06A02B" w14:textId="77777777" w:rsidR="005C0BE7" w:rsidRDefault="005C0BE7" w:rsidP="005C0BE7">
      <w:pPr>
        <w:pStyle w:val="Heading4"/>
      </w:pPr>
      <w:r>
        <w:t>Attributes</w:t>
      </w:r>
    </w:p>
    <w:tbl>
      <w:tblPr>
        <w:tblStyle w:val="TableGrid"/>
        <w:tblW w:w="0" w:type="auto"/>
        <w:tblLook w:val="04A0" w:firstRow="1" w:lastRow="0" w:firstColumn="1" w:lastColumn="0" w:noHBand="0" w:noVBand="1"/>
      </w:tblPr>
      <w:tblGrid>
        <w:gridCol w:w="849"/>
        <w:gridCol w:w="950"/>
        <w:gridCol w:w="4634"/>
        <w:gridCol w:w="1245"/>
      </w:tblGrid>
      <w:tr w:rsidR="00365DEF" w:rsidRPr="00AD6DD8" w14:paraId="3046DD86" w14:textId="77777777" w:rsidTr="00365DEF">
        <w:tc>
          <w:tcPr>
            <w:tcW w:w="0" w:type="auto"/>
          </w:tcPr>
          <w:p w14:paraId="153B6D30" w14:textId="77777777" w:rsidR="00365DEF" w:rsidRPr="00AD6DD8" w:rsidRDefault="00365DEF" w:rsidP="005C0BE7">
            <w:pPr>
              <w:rPr>
                <w:b/>
              </w:rPr>
            </w:pPr>
            <w:r>
              <w:rPr>
                <w:b/>
              </w:rPr>
              <w:t>Name</w:t>
            </w:r>
          </w:p>
        </w:tc>
        <w:tc>
          <w:tcPr>
            <w:tcW w:w="0" w:type="auto"/>
          </w:tcPr>
          <w:p w14:paraId="23D87C91" w14:textId="77777777" w:rsidR="00365DEF" w:rsidRPr="00AD6DD8" w:rsidRDefault="00365DEF" w:rsidP="005C0BE7">
            <w:pPr>
              <w:rPr>
                <w:b/>
              </w:rPr>
            </w:pPr>
            <w:r>
              <w:rPr>
                <w:b/>
              </w:rPr>
              <w:t>Type</w:t>
            </w:r>
          </w:p>
        </w:tc>
        <w:tc>
          <w:tcPr>
            <w:tcW w:w="0" w:type="auto"/>
          </w:tcPr>
          <w:p w14:paraId="432F8E02" w14:textId="77777777" w:rsidR="00365DEF" w:rsidRPr="00AD6DD8" w:rsidRDefault="00365DEF" w:rsidP="005C0BE7">
            <w:pPr>
              <w:rPr>
                <w:b/>
              </w:rPr>
            </w:pPr>
            <w:r w:rsidRPr="00AD6DD8">
              <w:rPr>
                <w:b/>
              </w:rPr>
              <w:t>Description</w:t>
            </w:r>
          </w:p>
        </w:tc>
        <w:tc>
          <w:tcPr>
            <w:tcW w:w="0" w:type="auto"/>
          </w:tcPr>
          <w:p w14:paraId="1267B992" w14:textId="77777777" w:rsidR="00365DEF" w:rsidRPr="00AD6DD8" w:rsidRDefault="00365DEF" w:rsidP="005C0BE7">
            <w:pPr>
              <w:rPr>
                <w:b/>
              </w:rPr>
            </w:pPr>
            <w:r w:rsidRPr="00AD6DD8">
              <w:rPr>
                <w:b/>
              </w:rPr>
              <w:t>Required</w:t>
            </w:r>
          </w:p>
        </w:tc>
      </w:tr>
      <w:tr w:rsidR="00365DEF" w14:paraId="09441C1A" w14:textId="77777777" w:rsidTr="00365DEF">
        <w:tc>
          <w:tcPr>
            <w:tcW w:w="0" w:type="auto"/>
          </w:tcPr>
          <w:p w14:paraId="29AD1C19" w14:textId="77777777" w:rsidR="00365DEF" w:rsidRDefault="00365DEF" w:rsidP="005C0BE7">
            <w:r>
              <w:t>name</w:t>
            </w:r>
          </w:p>
        </w:tc>
        <w:tc>
          <w:tcPr>
            <w:tcW w:w="0" w:type="auto"/>
          </w:tcPr>
          <w:p w14:paraId="711BAA52" w14:textId="77777777" w:rsidR="00365DEF" w:rsidRDefault="00365DEF" w:rsidP="005C0BE7">
            <w:r>
              <w:t>string</w:t>
            </w:r>
          </w:p>
        </w:tc>
        <w:tc>
          <w:tcPr>
            <w:tcW w:w="0" w:type="auto"/>
          </w:tcPr>
          <w:p w14:paraId="4D61F151" w14:textId="77777777" w:rsidR="00365DEF" w:rsidRDefault="00365DEF" w:rsidP="005C0BE7">
            <w:r>
              <w:t>Name of the interface</w:t>
            </w:r>
          </w:p>
        </w:tc>
        <w:tc>
          <w:tcPr>
            <w:tcW w:w="0" w:type="auto"/>
          </w:tcPr>
          <w:p w14:paraId="41738F0F" w14:textId="77777777" w:rsidR="00365DEF" w:rsidRDefault="00365DEF" w:rsidP="005C0BE7">
            <w:r>
              <w:t>YES</w:t>
            </w:r>
          </w:p>
        </w:tc>
      </w:tr>
      <w:tr w:rsidR="00365DEF" w14:paraId="3AF6D2EC" w14:textId="77777777" w:rsidTr="00365DEF">
        <w:tc>
          <w:tcPr>
            <w:tcW w:w="0" w:type="auto"/>
          </w:tcPr>
          <w:p w14:paraId="14F6C945" w14:textId="77777777" w:rsidR="00365DEF" w:rsidRDefault="00365DEF" w:rsidP="005C0BE7">
            <w:r>
              <w:t>port</w:t>
            </w:r>
          </w:p>
        </w:tc>
        <w:tc>
          <w:tcPr>
            <w:tcW w:w="0" w:type="auto"/>
          </w:tcPr>
          <w:p w14:paraId="5A941BE7" w14:textId="77777777" w:rsidR="00365DEF" w:rsidRDefault="00365DEF" w:rsidP="005C0BE7">
            <w:r>
              <w:t>integer</w:t>
            </w:r>
          </w:p>
        </w:tc>
        <w:tc>
          <w:tcPr>
            <w:tcW w:w="0" w:type="auto"/>
          </w:tcPr>
          <w:p w14:paraId="7EFF63D3" w14:textId="77777777" w:rsidR="00365DEF" w:rsidRDefault="00365DEF" w:rsidP="005C0BE7">
            <w:r>
              <w:t>Port of the host</w:t>
            </w:r>
          </w:p>
        </w:tc>
        <w:tc>
          <w:tcPr>
            <w:tcW w:w="0" w:type="auto"/>
          </w:tcPr>
          <w:p w14:paraId="26A59FF9" w14:textId="77777777" w:rsidR="00365DEF" w:rsidRDefault="00365DEF" w:rsidP="005C0BE7">
            <w:r>
              <w:t>YES</w:t>
            </w:r>
          </w:p>
        </w:tc>
      </w:tr>
      <w:tr w:rsidR="00365DEF" w14:paraId="5345754C" w14:textId="77777777" w:rsidTr="00365DEF">
        <w:tc>
          <w:tcPr>
            <w:tcW w:w="0" w:type="auto"/>
          </w:tcPr>
          <w:p w14:paraId="2A067BCE" w14:textId="77777777" w:rsidR="00365DEF" w:rsidRDefault="00365DEF" w:rsidP="005C0BE7">
            <w:r>
              <w:t>addr</w:t>
            </w:r>
          </w:p>
        </w:tc>
        <w:tc>
          <w:tcPr>
            <w:tcW w:w="0" w:type="auto"/>
          </w:tcPr>
          <w:p w14:paraId="55C86008" w14:textId="77777777" w:rsidR="00365DEF" w:rsidRDefault="00365DEF" w:rsidP="005C0BE7">
            <w:r>
              <w:t>string</w:t>
            </w:r>
          </w:p>
        </w:tc>
        <w:tc>
          <w:tcPr>
            <w:tcW w:w="0" w:type="auto"/>
          </w:tcPr>
          <w:p w14:paraId="0318F6B7" w14:textId="77777777" w:rsidR="00365DEF" w:rsidRDefault="00365DEF" w:rsidP="005C0BE7">
            <w:r>
              <w:t>Address of the host</w:t>
            </w:r>
          </w:p>
        </w:tc>
        <w:tc>
          <w:tcPr>
            <w:tcW w:w="0" w:type="auto"/>
          </w:tcPr>
          <w:p w14:paraId="6FBD7BDB" w14:textId="77777777" w:rsidR="00365DEF" w:rsidRDefault="00365DEF" w:rsidP="005C0BE7">
            <w:r>
              <w:t>YES</w:t>
            </w:r>
          </w:p>
        </w:tc>
      </w:tr>
      <w:tr w:rsidR="00365DEF" w14:paraId="3B329580" w14:textId="77777777" w:rsidTr="00365DEF">
        <w:tc>
          <w:tcPr>
            <w:tcW w:w="0" w:type="auto"/>
          </w:tcPr>
          <w:p w14:paraId="2AB1D561" w14:textId="77777777" w:rsidR="00365DEF" w:rsidRDefault="00365DEF" w:rsidP="005C0BE7">
            <w:r>
              <w:t>mode</w:t>
            </w:r>
          </w:p>
        </w:tc>
        <w:tc>
          <w:tcPr>
            <w:tcW w:w="0" w:type="auto"/>
          </w:tcPr>
          <w:p w14:paraId="0353ABE1" w14:textId="77777777" w:rsidR="00365DEF" w:rsidRDefault="00365DEF" w:rsidP="005C0BE7">
            <w:r>
              <w:t>string</w:t>
            </w:r>
          </w:p>
        </w:tc>
        <w:tc>
          <w:tcPr>
            <w:tcW w:w="0" w:type="auto"/>
          </w:tcPr>
          <w:p w14:paraId="3BF58EB6" w14:textId="77777777" w:rsidR="00365DEF" w:rsidRDefault="00365DEF" w:rsidP="005C0BE7">
            <w:r>
              <w:t>Indicates read or write mode for the socket</w:t>
            </w:r>
          </w:p>
        </w:tc>
        <w:tc>
          <w:tcPr>
            <w:tcW w:w="0" w:type="auto"/>
          </w:tcPr>
          <w:p w14:paraId="5670A9E5" w14:textId="77777777" w:rsidR="00365DEF" w:rsidRDefault="00365DEF" w:rsidP="005C0BE7">
            <w:r>
              <w:t>YES</w:t>
            </w:r>
          </w:p>
        </w:tc>
      </w:tr>
    </w:tbl>
    <w:p w14:paraId="1E9E2B24" w14:textId="77777777" w:rsidR="005C0BE7" w:rsidRDefault="005C0BE7" w:rsidP="005C0BE7">
      <w:pPr>
        <w:pStyle w:val="Heading4"/>
      </w:pPr>
      <w:r>
        <w:t>Example</w:t>
      </w:r>
    </w:p>
    <w:p w14:paraId="34E9BD2D" w14:textId="77777777" w:rsidR="001C0047" w:rsidRDefault="001C0047" w:rsidP="001C0047">
      <w:pPr>
        <w:pStyle w:val="xml"/>
      </w:pPr>
    </w:p>
    <w:p w14:paraId="060B2A90" w14:textId="77777777" w:rsidR="001C0047" w:rsidRPr="001C0047" w:rsidRDefault="001C0047" w:rsidP="001C0047">
      <w:pPr>
        <w:pStyle w:val="xml"/>
      </w:pPr>
      <w:r>
        <w:t>&lt;hwClient name=”myClient” port=”2001” addr=”localhost” mode=”write”/&gt;</w:t>
      </w:r>
    </w:p>
    <w:p w14:paraId="756C872A" w14:textId="77777777" w:rsidR="005C0BE7" w:rsidRDefault="005C0BE7" w:rsidP="005C0BE7">
      <w:pPr>
        <w:pStyle w:val="Heading3"/>
      </w:pPr>
      <w:bookmarkStart w:id="117" w:name="_Toc451892399"/>
      <w:r>
        <w:lastRenderedPageBreak/>
        <w:t>&lt;hwSerial&gt;</w:t>
      </w:r>
      <w:bookmarkEnd w:id="117"/>
    </w:p>
    <w:p w14:paraId="5F8A4094" w14:textId="77777777" w:rsidR="005C0BE7" w:rsidRDefault="005C0BE7" w:rsidP="005C0BE7">
      <w:pPr>
        <w:pStyle w:val="Heading4"/>
      </w:pPr>
      <w:r>
        <w:t>Description</w:t>
      </w:r>
    </w:p>
    <w:p w14:paraId="55DC6460" w14:textId="77777777" w:rsidR="005C0BE7" w:rsidRDefault="005C0BE7" w:rsidP="005C0BE7">
      <w:r>
        <w:t>Defines a serial interface.</w:t>
      </w:r>
    </w:p>
    <w:p w14:paraId="0303A553" w14:textId="77777777" w:rsidR="005C0BE7" w:rsidRDefault="005C0BE7" w:rsidP="005C0BE7">
      <w:pPr>
        <w:pStyle w:val="Heading4"/>
      </w:pPr>
      <w:r>
        <w:t>Parent</w:t>
      </w:r>
    </w:p>
    <w:p w14:paraId="3DEA0A97" w14:textId="3FF66158" w:rsidR="005C0BE7" w:rsidRPr="002661B3" w:rsidRDefault="005C0BE7" w:rsidP="005C0BE7">
      <w:r>
        <w:t>&lt;</w:t>
      </w:r>
      <w:r w:rsidR="00CD458E">
        <w:t>hydra</w:t>
      </w:r>
      <w:r>
        <w:t>Def&gt;</w:t>
      </w:r>
    </w:p>
    <w:p w14:paraId="56A5077E" w14:textId="77777777" w:rsidR="006A3786" w:rsidRDefault="005C0BE7" w:rsidP="005C0BE7">
      <w:pPr>
        <w:pStyle w:val="Heading4"/>
      </w:pPr>
      <w:r>
        <w:t>Attributes</w:t>
      </w:r>
    </w:p>
    <w:tbl>
      <w:tblPr>
        <w:tblStyle w:val="TableGrid"/>
        <w:tblW w:w="0" w:type="auto"/>
        <w:tblLook w:val="04A0" w:firstRow="1" w:lastRow="0" w:firstColumn="1" w:lastColumn="0" w:noHBand="0" w:noVBand="1"/>
      </w:tblPr>
      <w:tblGrid>
        <w:gridCol w:w="1044"/>
        <w:gridCol w:w="950"/>
        <w:gridCol w:w="3080"/>
        <w:gridCol w:w="1245"/>
      </w:tblGrid>
      <w:tr w:rsidR="00365DEF" w:rsidRPr="00AD6DD8" w14:paraId="721C8D8D" w14:textId="77777777" w:rsidTr="00365DEF">
        <w:tc>
          <w:tcPr>
            <w:tcW w:w="0" w:type="auto"/>
          </w:tcPr>
          <w:p w14:paraId="141D45F1" w14:textId="77777777" w:rsidR="00365DEF" w:rsidRPr="00AD6DD8" w:rsidRDefault="00365DEF" w:rsidP="00D321D7">
            <w:pPr>
              <w:rPr>
                <w:b/>
              </w:rPr>
            </w:pPr>
            <w:r>
              <w:rPr>
                <w:b/>
              </w:rPr>
              <w:t>Name</w:t>
            </w:r>
          </w:p>
        </w:tc>
        <w:tc>
          <w:tcPr>
            <w:tcW w:w="0" w:type="auto"/>
          </w:tcPr>
          <w:p w14:paraId="4210E7DF" w14:textId="77777777" w:rsidR="00365DEF" w:rsidRPr="00AD6DD8" w:rsidRDefault="00365DEF" w:rsidP="00D321D7">
            <w:pPr>
              <w:rPr>
                <w:b/>
              </w:rPr>
            </w:pPr>
            <w:r>
              <w:rPr>
                <w:b/>
              </w:rPr>
              <w:t>Type</w:t>
            </w:r>
          </w:p>
        </w:tc>
        <w:tc>
          <w:tcPr>
            <w:tcW w:w="0" w:type="auto"/>
          </w:tcPr>
          <w:p w14:paraId="1D9C2E21" w14:textId="77777777" w:rsidR="00365DEF" w:rsidRPr="00AD6DD8" w:rsidRDefault="00365DEF" w:rsidP="00D321D7">
            <w:pPr>
              <w:rPr>
                <w:b/>
              </w:rPr>
            </w:pPr>
            <w:r w:rsidRPr="00AD6DD8">
              <w:rPr>
                <w:b/>
              </w:rPr>
              <w:t>Description</w:t>
            </w:r>
          </w:p>
        </w:tc>
        <w:tc>
          <w:tcPr>
            <w:tcW w:w="0" w:type="auto"/>
          </w:tcPr>
          <w:p w14:paraId="0BA272D8" w14:textId="77777777" w:rsidR="00365DEF" w:rsidRPr="00AD6DD8" w:rsidRDefault="00365DEF" w:rsidP="00D321D7">
            <w:pPr>
              <w:rPr>
                <w:b/>
              </w:rPr>
            </w:pPr>
            <w:r w:rsidRPr="00AD6DD8">
              <w:rPr>
                <w:b/>
              </w:rPr>
              <w:t>Required</w:t>
            </w:r>
          </w:p>
        </w:tc>
      </w:tr>
      <w:tr w:rsidR="00365DEF" w14:paraId="16682743" w14:textId="77777777" w:rsidTr="00365DEF">
        <w:tc>
          <w:tcPr>
            <w:tcW w:w="0" w:type="auto"/>
          </w:tcPr>
          <w:p w14:paraId="4C6F4632" w14:textId="77777777" w:rsidR="00365DEF" w:rsidRDefault="00365DEF" w:rsidP="00D321D7">
            <w:r>
              <w:t>name</w:t>
            </w:r>
          </w:p>
        </w:tc>
        <w:tc>
          <w:tcPr>
            <w:tcW w:w="0" w:type="auto"/>
          </w:tcPr>
          <w:p w14:paraId="63E4BC43" w14:textId="77777777" w:rsidR="00365DEF" w:rsidRDefault="00365DEF" w:rsidP="006A3786">
            <w:r>
              <w:t>string</w:t>
            </w:r>
          </w:p>
        </w:tc>
        <w:tc>
          <w:tcPr>
            <w:tcW w:w="0" w:type="auto"/>
          </w:tcPr>
          <w:p w14:paraId="591736D9" w14:textId="77777777" w:rsidR="00365DEF" w:rsidRDefault="00365DEF" w:rsidP="006A3786">
            <w:r>
              <w:t>Name of the interface</w:t>
            </w:r>
          </w:p>
        </w:tc>
        <w:tc>
          <w:tcPr>
            <w:tcW w:w="0" w:type="auto"/>
          </w:tcPr>
          <w:p w14:paraId="6A9FFADF" w14:textId="77777777" w:rsidR="00365DEF" w:rsidRDefault="00365DEF" w:rsidP="00D321D7">
            <w:r>
              <w:t>YES</w:t>
            </w:r>
          </w:p>
        </w:tc>
      </w:tr>
      <w:tr w:rsidR="00365DEF" w14:paraId="5E2B5148" w14:textId="77777777" w:rsidTr="00365DEF">
        <w:tc>
          <w:tcPr>
            <w:tcW w:w="0" w:type="auto"/>
          </w:tcPr>
          <w:p w14:paraId="34B6FE8C" w14:textId="77777777" w:rsidR="00365DEF" w:rsidRDefault="00365DEF" w:rsidP="00D321D7">
            <w:r>
              <w:t>port</w:t>
            </w:r>
          </w:p>
        </w:tc>
        <w:tc>
          <w:tcPr>
            <w:tcW w:w="0" w:type="auto"/>
          </w:tcPr>
          <w:p w14:paraId="6B500617" w14:textId="77777777" w:rsidR="00365DEF" w:rsidRDefault="00365DEF" w:rsidP="006A3786">
            <w:r>
              <w:t>string</w:t>
            </w:r>
          </w:p>
        </w:tc>
        <w:tc>
          <w:tcPr>
            <w:tcW w:w="0" w:type="auto"/>
          </w:tcPr>
          <w:p w14:paraId="78069A43" w14:textId="77777777" w:rsidR="00365DEF" w:rsidRDefault="00365DEF" w:rsidP="006A3786">
            <w:r>
              <w:t>Name of the serial port</w:t>
            </w:r>
          </w:p>
        </w:tc>
        <w:tc>
          <w:tcPr>
            <w:tcW w:w="0" w:type="auto"/>
          </w:tcPr>
          <w:p w14:paraId="3058EA90" w14:textId="77777777" w:rsidR="00365DEF" w:rsidRDefault="00365DEF" w:rsidP="00D321D7">
            <w:r>
              <w:t>YES</w:t>
            </w:r>
          </w:p>
        </w:tc>
      </w:tr>
      <w:tr w:rsidR="00365DEF" w14:paraId="0EDDBFA9" w14:textId="77777777" w:rsidTr="00365DEF">
        <w:tc>
          <w:tcPr>
            <w:tcW w:w="0" w:type="auto"/>
          </w:tcPr>
          <w:p w14:paraId="3EDA0F1F" w14:textId="77777777" w:rsidR="00365DEF" w:rsidRDefault="00365DEF" w:rsidP="00D321D7">
            <w:r>
              <w:t>baud</w:t>
            </w:r>
          </w:p>
        </w:tc>
        <w:tc>
          <w:tcPr>
            <w:tcW w:w="0" w:type="auto"/>
          </w:tcPr>
          <w:p w14:paraId="4E82FB8B" w14:textId="77777777" w:rsidR="00365DEF" w:rsidRDefault="00365DEF" w:rsidP="006A3786">
            <w:r>
              <w:t>integer</w:t>
            </w:r>
          </w:p>
        </w:tc>
        <w:tc>
          <w:tcPr>
            <w:tcW w:w="0" w:type="auto"/>
          </w:tcPr>
          <w:p w14:paraId="11F8D0D3" w14:textId="77777777" w:rsidR="00365DEF" w:rsidRDefault="00365DEF" w:rsidP="006A3786">
            <w:r>
              <w:t>Baud rate</w:t>
            </w:r>
          </w:p>
        </w:tc>
        <w:tc>
          <w:tcPr>
            <w:tcW w:w="0" w:type="auto"/>
          </w:tcPr>
          <w:p w14:paraId="116FF384" w14:textId="77777777" w:rsidR="00365DEF" w:rsidRDefault="00365DEF" w:rsidP="00D321D7">
            <w:r>
              <w:t>YES</w:t>
            </w:r>
          </w:p>
        </w:tc>
      </w:tr>
      <w:tr w:rsidR="00365DEF" w14:paraId="196E1FB1" w14:textId="77777777" w:rsidTr="00365DEF">
        <w:tc>
          <w:tcPr>
            <w:tcW w:w="0" w:type="auto"/>
          </w:tcPr>
          <w:p w14:paraId="6C0E6C6A" w14:textId="77777777" w:rsidR="00365DEF" w:rsidRDefault="00365DEF" w:rsidP="00D321D7">
            <w:r>
              <w:t>parity</w:t>
            </w:r>
          </w:p>
        </w:tc>
        <w:tc>
          <w:tcPr>
            <w:tcW w:w="0" w:type="auto"/>
          </w:tcPr>
          <w:p w14:paraId="00621D4A" w14:textId="77777777" w:rsidR="00365DEF" w:rsidRDefault="00365DEF" w:rsidP="006A3786">
            <w:r>
              <w:t>string</w:t>
            </w:r>
          </w:p>
        </w:tc>
        <w:tc>
          <w:tcPr>
            <w:tcW w:w="0" w:type="auto"/>
          </w:tcPr>
          <w:p w14:paraId="4F0A603F" w14:textId="77777777" w:rsidR="00365DEF" w:rsidRDefault="00365DEF" w:rsidP="006A3786">
            <w:r>
              <w:t>EVEN, ODD or NONE parity</w:t>
            </w:r>
          </w:p>
        </w:tc>
        <w:tc>
          <w:tcPr>
            <w:tcW w:w="0" w:type="auto"/>
          </w:tcPr>
          <w:p w14:paraId="5C1B2BDA" w14:textId="77777777" w:rsidR="00365DEF" w:rsidRDefault="00365DEF" w:rsidP="00D321D7">
            <w:r>
              <w:t>YES</w:t>
            </w:r>
          </w:p>
        </w:tc>
      </w:tr>
      <w:tr w:rsidR="00365DEF" w14:paraId="2ABCC4C4" w14:textId="77777777" w:rsidTr="00365DEF">
        <w:tc>
          <w:tcPr>
            <w:tcW w:w="0" w:type="auto"/>
          </w:tcPr>
          <w:p w14:paraId="30C28672" w14:textId="77777777" w:rsidR="00365DEF" w:rsidRDefault="00365DEF" w:rsidP="00D321D7">
            <w:r>
              <w:t>stopbits</w:t>
            </w:r>
          </w:p>
        </w:tc>
        <w:tc>
          <w:tcPr>
            <w:tcW w:w="0" w:type="auto"/>
          </w:tcPr>
          <w:p w14:paraId="31AC7F48" w14:textId="77777777" w:rsidR="00365DEF" w:rsidRDefault="00365DEF" w:rsidP="006A3786">
            <w:r>
              <w:t>integer</w:t>
            </w:r>
          </w:p>
        </w:tc>
        <w:tc>
          <w:tcPr>
            <w:tcW w:w="0" w:type="auto"/>
          </w:tcPr>
          <w:p w14:paraId="419BCC04" w14:textId="77777777" w:rsidR="00365DEF" w:rsidRDefault="00365DEF" w:rsidP="006A3786">
            <w:r>
              <w:t>Number of stop bits (1 or 2)</w:t>
            </w:r>
          </w:p>
        </w:tc>
        <w:tc>
          <w:tcPr>
            <w:tcW w:w="0" w:type="auto"/>
          </w:tcPr>
          <w:p w14:paraId="10EE8DA6" w14:textId="77777777" w:rsidR="00365DEF" w:rsidRDefault="00365DEF" w:rsidP="00D321D7">
            <w:r>
              <w:t>YES</w:t>
            </w:r>
          </w:p>
        </w:tc>
      </w:tr>
    </w:tbl>
    <w:p w14:paraId="26D5542B" w14:textId="77777777" w:rsidR="005C0BE7" w:rsidRDefault="005C0BE7" w:rsidP="005C0BE7">
      <w:pPr>
        <w:pStyle w:val="Heading4"/>
      </w:pPr>
      <w:r>
        <w:t>Example</w:t>
      </w:r>
    </w:p>
    <w:p w14:paraId="610ABB9A" w14:textId="77777777" w:rsidR="001C0047" w:rsidRDefault="001C0047" w:rsidP="001C0047">
      <w:pPr>
        <w:pStyle w:val="xml"/>
      </w:pPr>
    </w:p>
    <w:p w14:paraId="73CBF5CF" w14:textId="77777777" w:rsidR="001C0047" w:rsidRPr="001C0047" w:rsidRDefault="001C0047" w:rsidP="001C0047">
      <w:pPr>
        <w:pStyle w:val="xml"/>
      </w:pPr>
      <w:r>
        <w:t>&lt;hwSerial name=”mySerial” port=”COM1” baud=”4800” parity=”EVEN” stopbits=”1”/&gt;</w:t>
      </w:r>
    </w:p>
    <w:p w14:paraId="72A1F17E" w14:textId="77777777" w:rsidR="005C0BE7" w:rsidRDefault="005C0BE7" w:rsidP="005C0BE7">
      <w:pPr>
        <w:pStyle w:val="Heading3"/>
      </w:pPr>
      <w:bookmarkStart w:id="118" w:name="_Toc451892400"/>
      <w:r>
        <w:t>&lt;hwOpalKelly&gt;</w:t>
      </w:r>
      <w:bookmarkEnd w:id="118"/>
    </w:p>
    <w:p w14:paraId="49BA732C" w14:textId="77777777" w:rsidR="005C0BE7" w:rsidRDefault="005C0BE7" w:rsidP="005C0BE7">
      <w:pPr>
        <w:pStyle w:val="Heading4"/>
      </w:pPr>
      <w:r>
        <w:t>Description</w:t>
      </w:r>
    </w:p>
    <w:p w14:paraId="10E13754" w14:textId="77777777" w:rsidR="005C0BE7" w:rsidRDefault="005C0BE7" w:rsidP="005C0BE7">
      <w:r>
        <w:t>Defines an opal Kelly interface.</w:t>
      </w:r>
    </w:p>
    <w:p w14:paraId="2B144AEA" w14:textId="77777777" w:rsidR="005C0BE7" w:rsidRDefault="005C0BE7" w:rsidP="005C0BE7">
      <w:pPr>
        <w:pStyle w:val="Heading4"/>
      </w:pPr>
      <w:r>
        <w:t>Parent</w:t>
      </w:r>
    </w:p>
    <w:p w14:paraId="448AABBB" w14:textId="4EFD79C0" w:rsidR="005C0BE7" w:rsidRPr="002661B3" w:rsidRDefault="005C0BE7" w:rsidP="005C0BE7">
      <w:r>
        <w:t>&lt;</w:t>
      </w:r>
      <w:r w:rsidR="00CD458E">
        <w:t>hydra</w:t>
      </w:r>
      <w:r>
        <w:t>Def&gt;</w:t>
      </w:r>
    </w:p>
    <w:p w14:paraId="16EAEBAB" w14:textId="77777777" w:rsidR="006A3786" w:rsidRDefault="005C0BE7" w:rsidP="005C0BE7">
      <w:pPr>
        <w:pStyle w:val="Heading4"/>
      </w:pPr>
      <w:r>
        <w:t>Attributes</w:t>
      </w:r>
    </w:p>
    <w:tbl>
      <w:tblPr>
        <w:tblStyle w:val="TableGrid"/>
        <w:tblW w:w="0" w:type="auto"/>
        <w:tblLook w:val="04A0" w:firstRow="1" w:lastRow="0" w:firstColumn="1" w:lastColumn="0" w:noHBand="0" w:noVBand="1"/>
      </w:tblPr>
      <w:tblGrid>
        <w:gridCol w:w="1219"/>
        <w:gridCol w:w="819"/>
        <w:gridCol w:w="3875"/>
        <w:gridCol w:w="1245"/>
      </w:tblGrid>
      <w:tr w:rsidR="00365DEF" w:rsidRPr="00AD6DD8" w14:paraId="7ABD7509" w14:textId="77777777" w:rsidTr="00365DEF">
        <w:tc>
          <w:tcPr>
            <w:tcW w:w="0" w:type="auto"/>
          </w:tcPr>
          <w:p w14:paraId="4D5FC494" w14:textId="77777777" w:rsidR="00365DEF" w:rsidRPr="00AD6DD8" w:rsidRDefault="00365DEF" w:rsidP="00D321D7">
            <w:pPr>
              <w:rPr>
                <w:b/>
              </w:rPr>
            </w:pPr>
            <w:r>
              <w:rPr>
                <w:b/>
              </w:rPr>
              <w:t>Name</w:t>
            </w:r>
          </w:p>
        </w:tc>
        <w:tc>
          <w:tcPr>
            <w:tcW w:w="0" w:type="auto"/>
          </w:tcPr>
          <w:p w14:paraId="6E054A37" w14:textId="77777777" w:rsidR="00365DEF" w:rsidRPr="00AD6DD8" w:rsidRDefault="00365DEF" w:rsidP="00D321D7">
            <w:pPr>
              <w:rPr>
                <w:b/>
              </w:rPr>
            </w:pPr>
            <w:r>
              <w:rPr>
                <w:b/>
              </w:rPr>
              <w:t>Type</w:t>
            </w:r>
          </w:p>
        </w:tc>
        <w:tc>
          <w:tcPr>
            <w:tcW w:w="0" w:type="auto"/>
          </w:tcPr>
          <w:p w14:paraId="5BFD01C3" w14:textId="77777777" w:rsidR="00365DEF" w:rsidRPr="00AD6DD8" w:rsidRDefault="00365DEF" w:rsidP="00D321D7">
            <w:pPr>
              <w:rPr>
                <w:b/>
              </w:rPr>
            </w:pPr>
            <w:r w:rsidRPr="00AD6DD8">
              <w:rPr>
                <w:b/>
              </w:rPr>
              <w:t>Description</w:t>
            </w:r>
          </w:p>
        </w:tc>
        <w:tc>
          <w:tcPr>
            <w:tcW w:w="0" w:type="auto"/>
          </w:tcPr>
          <w:p w14:paraId="14397155" w14:textId="77777777" w:rsidR="00365DEF" w:rsidRPr="00AD6DD8" w:rsidRDefault="00365DEF" w:rsidP="00D321D7">
            <w:pPr>
              <w:rPr>
                <w:b/>
              </w:rPr>
            </w:pPr>
            <w:r w:rsidRPr="00AD6DD8">
              <w:rPr>
                <w:b/>
              </w:rPr>
              <w:t>Required</w:t>
            </w:r>
          </w:p>
        </w:tc>
      </w:tr>
      <w:tr w:rsidR="00365DEF" w14:paraId="14A723EB" w14:textId="77777777" w:rsidTr="00365DEF">
        <w:tc>
          <w:tcPr>
            <w:tcW w:w="0" w:type="auto"/>
          </w:tcPr>
          <w:p w14:paraId="513FCC16" w14:textId="77777777" w:rsidR="00365DEF" w:rsidRDefault="00365DEF" w:rsidP="00D321D7">
            <w:r>
              <w:t>name</w:t>
            </w:r>
          </w:p>
        </w:tc>
        <w:tc>
          <w:tcPr>
            <w:tcW w:w="0" w:type="auto"/>
          </w:tcPr>
          <w:p w14:paraId="17853E8A" w14:textId="77777777" w:rsidR="00365DEF" w:rsidRDefault="00365DEF" w:rsidP="00D321D7">
            <w:r>
              <w:t>string</w:t>
            </w:r>
          </w:p>
        </w:tc>
        <w:tc>
          <w:tcPr>
            <w:tcW w:w="0" w:type="auto"/>
          </w:tcPr>
          <w:p w14:paraId="6DBCDFBD" w14:textId="77777777" w:rsidR="00365DEF" w:rsidRDefault="00365DEF" w:rsidP="00D321D7">
            <w:r>
              <w:t>Name of the interface</w:t>
            </w:r>
          </w:p>
        </w:tc>
        <w:tc>
          <w:tcPr>
            <w:tcW w:w="0" w:type="auto"/>
          </w:tcPr>
          <w:p w14:paraId="01E04AED" w14:textId="77777777" w:rsidR="00365DEF" w:rsidRDefault="00365DEF" w:rsidP="00D321D7">
            <w:r>
              <w:t>YES</w:t>
            </w:r>
          </w:p>
        </w:tc>
      </w:tr>
      <w:tr w:rsidR="00365DEF" w14:paraId="3FF1A937" w14:textId="77777777" w:rsidTr="00365DEF">
        <w:tc>
          <w:tcPr>
            <w:tcW w:w="0" w:type="auto"/>
          </w:tcPr>
          <w:p w14:paraId="6B199C3A" w14:textId="77777777" w:rsidR="00365DEF" w:rsidRDefault="00365DEF" w:rsidP="00D321D7">
            <w:r>
              <w:t>configFile</w:t>
            </w:r>
          </w:p>
        </w:tc>
        <w:tc>
          <w:tcPr>
            <w:tcW w:w="0" w:type="auto"/>
          </w:tcPr>
          <w:p w14:paraId="508B5435" w14:textId="77777777" w:rsidR="00365DEF" w:rsidRDefault="00365DEF" w:rsidP="00D321D7">
            <w:r>
              <w:t>string</w:t>
            </w:r>
          </w:p>
        </w:tc>
        <w:tc>
          <w:tcPr>
            <w:tcW w:w="0" w:type="auto"/>
          </w:tcPr>
          <w:p w14:paraId="0C2A47E7" w14:textId="77777777" w:rsidR="00365DEF" w:rsidRDefault="00365DEF" w:rsidP="00D321D7">
            <w:r>
              <w:t>Name of the FPGA configuration file</w:t>
            </w:r>
          </w:p>
        </w:tc>
        <w:tc>
          <w:tcPr>
            <w:tcW w:w="0" w:type="auto"/>
          </w:tcPr>
          <w:p w14:paraId="4D1529CE" w14:textId="77777777" w:rsidR="00365DEF" w:rsidRDefault="00365DEF" w:rsidP="00D321D7">
            <w:r>
              <w:t>YES</w:t>
            </w:r>
          </w:p>
        </w:tc>
      </w:tr>
    </w:tbl>
    <w:p w14:paraId="34F5739B" w14:textId="77777777" w:rsidR="006F65BB" w:rsidRDefault="002661B3" w:rsidP="00377597">
      <w:pPr>
        <w:pStyle w:val="Heading4"/>
      </w:pPr>
      <w:r>
        <w:t>Example</w:t>
      </w:r>
    </w:p>
    <w:p w14:paraId="4760C5DE" w14:textId="77777777" w:rsidR="001C0047" w:rsidRDefault="001C0047" w:rsidP="001C0047">
      <w:pPr>
        <w:pStyle w:val="xml"/>
      </w:pPr>
    </w:p>
    <w:p w14:paraId="6693B734" w14:textId="77777777" w:rsidR="001C0047" w:rsidRPr="001C0047" w:rsidRDefault="001C0047" w:rsidP="001C0047">
      <w:pPr>
        <w:pStyle w:val="xml"/>
      </w:pPr>
      <w:r>
        <w:t>&lt;hwOpalKelly name=”myOK” configFile=”myConfig.bit”/&gt;</w:t>
      </w:r>
    </w:p>
    <w:p w14:paraId="4BE832C3" w14:textId="77777777" w:rsidR="00C91A40" w:rsidRDefault="002661B3" w:rsidP="002661B3">
      <w:pPr>
        <w:pStyle w:val="Heading3"/>
      </w:pPr>
      <w:bookmarkStart w:id="119" w:name="_Toc451892401"/>
      <w:r>
        <w:t>&lt;decoderDef&gt;</w:t>
      </w:r>
      <w:bookmarkEnd w:id="119"/>
    </w:p>
    <w:p w14:paraId="25F039C2" w14:textId="77777777" w:rsidR="002661B3" w:rsidRDefault="002661B3" w:rsidP="002661B3">
      <w:pPr>
        <w:pStyle w:val="Heading4"/>
      </w:pPr>
      <w:r>
        <w:t>Description</w:t>
      </w:r>
    </w:p>
    <w:p w14:paraId="0BE495EE" w14:textId="77777777" w:rsidR="002661B3" w:rsidRDefault="002661B3" w:rsidP="002661B3">
      <w:r>
        <w:t>Defines a decoder to process frames.</w:t>
      </w:r>
    </w:p>
    <w:p w14:paraId="5B5885C1" w14:textId="77777777" w:rsidR="00377597" w:rsidRDefault="00377597" w:rsidP="00377597">
      <w:pPr>
        <w:pStyle w:val="Heading4"/>
      </w:pPr>
      <w:r>
        <w:t>Parent</w:t>
      </w:r>
    </w:p>
    <w:p w14:paraId="6E102317" w14:textId="13C54716" w:rsidR="00377597" w:rsidRPr="00377597" w:rsidRDefault="00377597" w:rsidP="00377597">
      <w:r>
        <w:t>&lt;</w:t>
      </w:r>
      <w:r w:rsidR="00CD458E">
        <w:t>hydra</w:t>
      </w:r>
      <w:r>
        <w:t>Def&gt;</w:t>
      </w:r>
    </w:p>
    <w:p w14:paraId="7C1F0B5C" w14:textId="77777777" w:rsidR="00294CDC" w:rsidRDefault="002661B3" w:rsidP="002661B3">
      <w:pPr>
        <w:pStyle w:val="Heading4"/>
      </w:pPr>
      <w:r>
        <w:t>Attributes</w:t>
      </w:r>
    </w:p>
    <w:tbl>
      <w:tblPr>
        <w:tblStyle w:val="TableGrid"/>
        <w:tblW w:w="0" w:type="auto"/>
        <w:tblLook w:val="04A0" w:firstRow="1" w:lastRow="0" w:firstColumn="1" w:lastColumn="0" w:noHBand="0" w:noVBand="1"/>
      </w:tblPr>
      <w:tblGrid>
        <w:gridCol w:w="1237"/>
        <w:gridCol w:w="819"/>
        <w:gridCol w:w="5329"/>
        <w:gridCol w:w="1245"/>
      </w:tblGrid>
      <w:tr w:rsidR="00365DEF" w:rsidRPr="00AD6DD8" w14:paraId="41432F0A" w14:textId="77777777" w:rsidTr="00365DEF">
        <w:tc>
          <w:tcPr>
            <w:tcW w:w="0" w:type="auto"/>
          </w:tcPr>
          <w:p w14:paraId="4E03B8BD" w14:textId="77777777" w:rsidR="00365DEF" w:rsidRPr="00AD6DD8" w:rsidRDefault="00365DEF" w:rsidP="00294CDC">
            <w:pPr>
              <w:rPr>
                <w:b/>
              </w:rPr>
            </w:pPr>
            <w:r>
              <w:rPr>
                <w:b/>
              </w:rPr>
              <w:t>Name</w:t>
            </w:r>
          </w:p>
        </w:tc>
        <w:tc>
          <w:tcPr>
            <w:tcW w:w="0" w:type="auto"/>
          </w:tcPr>
          <w:p w14:paraId="7FD30F49" w14:textId="77777777" w:rsidR="00365DEF" w:rsidRPr="00AD6DD8" w:rsidRDefault="00365DEF" w:rsidP="00294CDC">
            <w:pPr>
              <w:rPr>
                <w:b/>
              </w:rPr>
            </w:pPr>
            <w:r>
              <w:rPr>
                <w:b/>
              </w:rPr>
              <w:t>Type</w:t>
            </w:r>
          </w:p>
        </w:tc>
        <w:tc>
          <w:tcPr>
            <w:tcW w:w="0" w:type="auto"/>
          </w:tcPr>
          <w:p w14:paraId="5EFE618C" w14:textId="77777777" w:rsidR="00365DEF" w:rsidRPr="00AD6DD8" w:rsidRDefault="00365DEF" w:rsidP="00294CDC">
            <w:pPr>
              <w:rPr>
                <w:b/>
              </w:rPr>
            </w:pPr>
            <w:r w:rsidRPr="00AD6DD8">
              <w:rPr>
                <w:b/>
              </w:rPr>
              <w:t>Description</w:t>
            </w:r>
          </w:p>
        </w:tc>
        <w:tc>
          <w:tcPr>
            <w:tcW w:w="0" w:type="auto"/>
          </w:tcPr>
          <w:p w14:paraId="5FF125C7" w14:textId="77777777" w:rsidR="00365DEF" w:rsidRPr="00AD6DD8" w:rsidRDefault="00365DEF" w:rsidP="00294CDC">
            <w:pPr>
              <w:rPr>
                <w:b/>
              </w:rPr>
            </w:pPr>
            <w:r w:rsidRPr="00AD6DD8">
              <w:rPr>
                <w:b/>
              </w:rPr>
              <w:t>Required</w:t>
            </w:r>
          </w:p>
        </w:tc>
      </w:tr>
      <w:tr w:rsidR="00365DEF" w14:paraId="187A3BFE" w14:textId="77777777" w:rsidTr="00365DEF">
        <w:tc>
          <w:tcPr>
            <w:tcW w:w="0" w:type="auto"/>
          </w:tcPr>
          <w:p w14:paraId="4970741D" w14:textId="77777777" w:rsidR="00365DEF" w:rsidRDefault="00365DEF" w:rsidP="00294CDC">
            <w:r>
              <w:t>name</w:t>
            </w:r>
          </w:p>
        </w:tc>
        <w:tc>
          <w:tcPr>
            <w:tcW w:w="0" w:type="auto"/>
          </w:tcPr>
          <w:p w14:paraId="7A23626F" w14:textId="77777777" w:rsidR="00365DEF" w:rsidRDefault="00365DEF" w:rsidP="00294CDC">
            <w:r>
              <w:t>string</w:t>
            </w:r>
          </w:p>
        </w:tc>
        <w:tc>
          <w:tcPr>
            <w:tcW w:w="0" w:type="auto"/>
          </w:tcPr>
          <w:p w14:paraId="3A843DBA" w14:textId="77777777" w:rsidR="00365DEF" w:rsidRDefault="00365DEF" w:rsidP="00294CDC">
            <w:r>
              <w:t>Name of the decoder</w:t>
            </w:r>
          </w:p>
        </w:tc>
        <w:tc>
          <w:tcPr>
            <w:tcW w:w="0" w:type="auto"/>
          </w:tcPr>
          <w:p w14:paraId="7E40D6B8" w14:textId="77777777" w:rsidR="00365DEF" w:rsidRDefault="00365DEF" w:rsidP="00294CDC">
            <w:r>
              <w:t>YES</w:t>
            </w:r>
          </w:p>
        </w:tc>
      </w:tr>
      <w:tr w:rsidR="00365DEF" w14:paraId="11480B25" w14:textId="77777777" w:rsidTr="00365DEF">
        <w:tc>
          <w:tcPr>
            <w:tcW w:w="0" w:type="auto"/>
          </w:tcPr>
          <w:p w14:paraId="245C4F86" w14:textId="77777777" w:rsidR="00365DEF" w:rsidRDefault="00365DEF" w:rsidP="00294CDC">
            <w:r>
              <w:lastRenderedPageBreak/>
              <w:t>updateDB</w:t>
            </w:r>
          </w:p>
        </w:tc>
        <w:tc>
          <w:tcPr>
            <w:tcW w:w="0" w:type="auto"/>
          </w:tcPr>
          <w:p w14:paraId="04638FC4" w14:textId="77777777" w:rsidR="00365DEF" w:rsidRDefault="00365DEF" w:rsidP="00294CDC">
            <w:r>
              <w:t>bool</w:t>
            </w:r>
          </w:p>
        </w:tc>
        <w:tc>
          <w:tcPr>
            <w:tcW w:w="0" w:type="auto"/>
          </w:tcPr>
          <w:p w14:paraId="7A8EFBA3" w14:textId="77777777" w:rsidR="00365DEF" w:rsidRDefault="00365DEF" w:rsidP="00294CDC">
            <w:r>
              <w:t>Indicates if this decoder should update the DB with the values from the frame def</w:t>
            </w:r>
          </w:p>
        </w:tc>
        <w:tc>
          <w:tcPr>
            <w:tcW w:w="0" w:type="auto"/>
          </w:tcPr>
          <w:p w14:paraId="5A588736" w14:textId="77777777" w:rsidR="00365DEF" w:rsidRDefault="00365DEF" w:rsidP="00294CDC">
            <w:r>
              <w:t>NO</w:t>
            </w:r>
          </w:p>
        </w:tc>
      </w:tr>
      <w:tr w:rsidR="00365DEF" w14:paraId="7537D2FB" w14:textId="77777777" w:rsidTr="00365DEF">
        <w:tc>
          <w:tcPr>
            <w:tcW w:w="0" w:type="auto"/>
          </w:tcPr>
          <w:p w14:paraId="13E04CD5" w14:textId="77777777" w:rsidR="00365DEF" w:rsidRDefault="00365DEF" w:rsidP="00294CDC">
            <w:r>
              <w:t>archive</w:t>
            </w:r>
          </w:p>
        </w:tc>
        <w:tc>
          <w:tcPr>
            <w:tcW w:w="0" w:type="auto"/>
          </w:tcPr>
          <w:p w14:paraId="1EF0384F" w14:textId="77777777" w:rsidR="00365DEF" w:rsidRDefault="00365DEF" w:rsidP="00294CDC">
            <w:r>
              <w:t>bool</w:t>
            </w:r>
          </w:p>
        </w:tc>
        <w:tc>
          <w:tcPr>
            <w:tcW w:w="0" w:type="auto"/>
          </w:tcPr>
          <w:p w14:paraId="00ACF9A2" w14:textId="77777777" w:rsidR="00365DEF" w:rsidRDefault="00365DEF" w:rsidP="00294CDC">
            <w:r>
              <w:t>Indicates if this decoder should archive the frames received</w:t>
            </w:r>
          </w:p>
        </w:tc>
        <w:tc>
          <w:tcPr>
            <w:tcW w:w="0" w:type="auto"/>
          </w:tcPr>
          <w:p w14:paraId="06F1618B" w14:textId="77777777" w:rsidR="00365DEF" w:rsidRDefault="00365DEF" w:rsidP="00294CDC">
            <w:r>
              <w:t>NO</w:t>
            </w:r>
          </w:p>
        </w:tc>
      </w:tr>
    </w:tbl>
    <w:p w14:paraId="79A5E971" w14:textId="77777777" w:rsidR="00294CDC" w:rsidRDefault="002661B3" w:rsidP="002661B3">
      <w:pPr>
        <w:pStyle w:val="Heading4"/>
      </w:pPr>
      <w:r>
        <w:t>Children</w:t>
      </w:r>
    </w:p>
    <w:p w14:paraId="6CF99F31" w14:textId="77777777" w:rsidR="001971E7" w:rsidRDefault="00377597">
      <w:r>
        <w:t>&lt;frameID&gt;</w:t>
      </w:r>
    </w:p>
    <w:p w14:paraId="3F5D007B" w14:textId="77777777" w:rsidR="00377597" w:rsidRDefault="00377597">
      <w:r>
        <w:t>&lt;frame&gt;</w:t>
      </w:r>
    </w:p>
    <w:p w14:paraId="6DE834E4" w14:textId="77777777" w:rsidR="00377597" w:rsidRDefault="00377597">
      <w:r>
        <w:t>&lt;outputDevice&gt;</w:t>
      </w:r>
    </w:p>
    <w:p w14:paraId="0041F03D" w14:textId="77777777" w:rsidR="00377597" w:rsidRDefault="00377597">
      <w:r>
        <w:t>&lt;outBuffer&gt;</w:t>
      </w:r>
    </w:p>
    <w:p w14:paraId="7CAA0CBA" w14:textId="77777777" w:rsidR="00377597" w:rsidRDefault="00377597" w:rsidP="00377597">
      <w:pPr>
        <w:pStyle w:val="Heading4"/>
      </w:pPr>
      <w:r>
        <w:t>Example</w:t>
      </w:r>
    </w:p>
    <w:p w14:paraId="22B74119" w14:textId="77777777" w:rsidR="001C0047" w:rsidRDefault="001C0047" w:rsidP="001C0047">
      <w:pPr>
        <w:pStyle w:val="xml"/>
      </w:pPr>
    </w:p>
    <w:p w14:paraId="6B4911CE" w14:textId="77777777" w:rsidR="001C0047" w:rsidRPr="001C0047" w:rsidRDefault="001C0047" w:rsidP="001C0047">
      <w:pPr>
        <w:pStyle w:val="xml"/>
      </w:pPr>
      <w:r>
        <w:t>&lt;decoderDef name=”myDecoder” updateDB=”true” archive=”true”/&gt;</w:t>
      </w:r>
    </w:p>
    <w:p w14:paraId="6D3CEEBD" w14:textId="77777777" w:rsidR="00377597" w:rsidRDefault="00377597" w:rsidP="00377597">
      <w:pPr>
        <w:pStyle w:val="Heading3"/>
      </w:pPr>
      <w:bookmarkStart w:id="120" w:name="_Toc451892402"/>
      <w:r>
        <w:t>&lt;decoderBCH&gt;</w:t>
      </w:r>
      <w:bookmarkEnd w:id="120"/>
    </w:p>
    <w:p w14:paraId="559FBFDF" w14:textId="77777777" w:rsidR="00377597" w:rsidRDefault="00377597" w:rsidP="00377597">
      <w:pPr>
        <w:pStyle w:val="Heading4"/>
      </w:pPr>
      <w:r>
        <w:t>Description</w:t>
      </w:r>
    </w:p>
    <w:p w14:paraId="6C90A78C" w14:textId="77777777" w:rsidR="00377597" w:rsidRDefault="00377597" w:rsidP="00377597">
      <w:r>
        <w:t>Defines a decoder to process frames and add BCH codes to the frame.</w:t>
      </w:r>
    </w:p>
    <w:p w14:paraId="0478A863" w14:textId="77777777" w:rsidR="00377597" w:rsidRDefault="00377597" w:rsidP="00377597">
      <w:pPr>
        <w:pStyle w:val="Heading4"/>
      </w:pPr>
      <w:r>
        <w:t>Parent</w:t>
      </w:r>
    </w:p>
    <w:p w14:paraId="23E0A1A1" w14:textId="729CC055" w:rsidR="00377597" w:rsidRPr="00377597" w:rsidRDefault="00377597" w:rsidP="00377597">
      <w:r>
        <w:t>&lt;</w:t>
      </w:r>
      <w:r w:rsidR="00CD458E">
        <w:t>hydra</w:t>
      </w:r>
      <w:r>
        <w:t>Def&gt;</w:t>
      </w:r>
    </w:p>
    <w:p w14:paraId="7BA551C9" w14:textId="77777777" w:rsidR="00377597" w:rsidRDefault="00377597" w:rsidP="00377597">
      <w:pPr>
        <w:pStyle w:val="Heading4"/>
      </w:pPr>
      <w:r>
        <w:t>Attributes</w:t>
      </w:r>
    </w:p>
    <w:tbl>
      <w:tblPr>
        <w:tblStyle w:val="TableGrid"/>
        <w:tblW w:w="0" w:type="auto"/>
        <w:tblLook w:val="04A0" w:firstRow="1" w:lastRow="0" w:firstColumn="1" w:lastColumn="0" w:noHBand="0" w:noVBand="1"/>
      </w:tblPr>
      <w:tblGrid>
        <w:gridCol w:w="1237"/>
        <w:gridCol w:w="950"/>
        <w:gridCol w:w="5198"/>
        <w:gridCol w:w="1245"/>
      </w:tblGrid>
      <w:tr w:rsidR="00365DEF" w:rsidRPr="00AD6DD8" w14:paraId="1B707DD9" w14:textId="77777777" w:rsidTr="00365DEF">
        <w:tc>
          <w:tcPr>
            <w:tcW w:w="0" w:type="auto"/>
          </w:tcPr>
          <w:p w14:paraId="103F83FC" w14:textId="77777777" w:rsidR="00365DEF" w:rsidRPr="00AD6DD8" w:rsidRDefault="00365DEF" w:rsidP="00C20D2C">
            <w:pPr>
              <w:rPr>
                <w:b/>
              </w:rPr>
            </w:pPr>
            <w:r>
              <w:rPr>
                <w:b/>
              </w:rPr>
              <w:t>Name</w:t>
            </w:r>
          </w:p>
        </w:tc>
        <w:tc>
          <w:tcPr>
            <w:tcW w:w="0" w:type="auto"/>
          </w:tcPr>
          <w:p w14:paraId="6FB706AD" w14:textId="77777777" w:rsidR="00365DEF" w:rsidRPr="00AD6DD8" w:rsidRDefault="00365DEF" w:rsidP="00C20D2C">
            <w:pPr>
              <w:rPr>
                <w:b/>
              </w:rPr>
            </w:pPr>
            <w:r>
              <w:rPr>
                <w:b/>
              </w:rPr>
              <w:t>Type</w:t>
            </w:r>
          </w:p>
        </w:tc>
        <w:tc>
          <w:tcPr>
            <w:tcW w:w="0" w:type="auto"/>
          </w:tcPr>
          <w:p w14:paraId="5B881A86" w14:textId="77777777" w:rsidR="00365DEF" w:rsidRPr="00AD6DD8" w:rsidRDefault="00365DEF" w:rsidP="00C20D2C">
            <w:pPr>
              <w:rPr>
                <w:b/>
              </w:rPr>
            </w:pPr>
            <w:r w:rsidRPr="00AD6DD8">
              <w:rPr>
                <w:b/>
              </w:rPr>
              <w:t>Description</w:t>
            </w:r>
          </w:p>
        </w:tc>
        <w:tc>
          <w:tcPr>
            <w:tcW w:w="0" w:type="auto"/>
          </w:tcPr>
          <w:p w14:paraId="0F6E744E" w14:textId="77777777" w:rsidR="00365DEF" w:rsidRPr="00AD6DD8" w:rsidRDefault="00365DEF" w:rsidP="00C20D2C">
            <w:pPr>
              <w:rPr>
                <w:b/>
              </w:rPr>
            </w:pPr>
            <w:r w:rsidRPr="00AD6DD8">
              <w:rPr>
                <w:b/>
              </w:rPr>
              <w:t>Required</w:t>
            </w:r>
          </w:p>
        </w:tc>
      </w:tr>
      <w:tr w:rsidR="00365DEF" w14:paraId="6A85AE02" w14:textId="77777777" w:rsidTr="00365DEF">
        <w:tc>
          <w:tcPr>
            <w:tcW w:w="0" w:type="auto"/>
          </w:tcPr>
          <w:p w14:paraId="4598B96F" w14:textId="77777777" w:rsidR="00365DEF" w:rsidRDefault="00365DEF" w:rsidP="00C20D2C">
            <w:r>
              <w:t>name</w:t>
            </w:r>
          </w:p>
        </w:tc>
        <w:tc>
          <w:tcPr>
            <w:tcW w:w="0" w:type="auto"/>
          </w:tcPr>
          <w:p w14:paraId="0F0EBBBB" w14:textId="77777777" w:rsidR="00365DEF" w:rsidRDefault="00365DEF" w:rsidP="00C20D2C">
            <w:r>
              <w:t>string</w:t>
            </w:r>
          </w:p>
        </w:tc>
        <w:tc>
          <w:tcPr>
            <w:tcW w:w="0" w:type="auto"/>
          </w:tcPr>
          <w:p w14:paraId="4344B7B2" w14:textId="77777777" w:rsidR="00365DEF" w:rsidRDefault="00365DEF" w:rsidP="00C20D2C">
            <w:r>
              <w:t>Name of the decoder</w:t>
            </w:r>
          </w:p>
        </w:tc>
        <w:tc>
          <w:tcPr>
            <w:tcW w:w="0" w:type="auto"/>
          </w:tcPr>
          <w:p w14:paraId="3E47FB6F" w14:textId="77777777" w:rsidR="00365DEF" w:rsidRDefault="00365DEF" w:rsidP="00C20D2C">
            <w:r>
              <w:t>YES</w:t>
            </w:r>
          </w:p>
        </w:tc>
      </w:tr>
      <w:tr w:rsidR="00365DEF" w14:paraId="64883155" w14:textId="77777777" w:rsidTr="00365DEF">
        <w:tc>
          <w:tcPr>
            <w:tcW w:w="0" w:type="auto"/>
          </w:tcPr>
          <w:p w14:paraId="25717704" w14:textId="77777777" w:rsidR="00365DEF" w:rsidRDefault="00365DEF" w:rsidP="00C20D2C">
            <w:r>
              <w:t>updateDB</w:t>
            </w:r>
          </w:p>
        </w:tc>
        <w:tc>
          <w:tcPr>
            <w:tcW w:w="0" w:type="auto"/>
          </w:tcPr>
          <w:p w14:paraId="0CEFAAB3" w14:textId="77777777" w:rsidR="00365DEF" w:rsidRDefault="00365DEF" w:rsidP="00C20D2C">
            <w:r>
              <w:t>bool</w:t>
            </w:r>
          </w:p>
        </w:tc>
        <w:tc>
          <w:tcPr>
            <w:tcW w:w="0" w:type="auto"/>
          </w:tcPr>
          <w:p w14:paraId="61744B20" w14:textId="77777777" w:rsidR="00365DEF" w:rsidRDefault="00365DEF" w:rsidP="00C20D2C">
            <w:r>
              <w:t>Indicates if this decoder should update the DB with the values from the frame def</w:t>
            </w:r>
          </w:p>
        </w:tc>
        <w:tc>
          <w:tcPr>
            <w:tcW w:w="0" w:type="auto"/>
          </w:tcPr>
          <w:p w14:paraId="4572EA02" w14:textId="77777777" w:rsidR="00365DEF" w:rsidRDefault="00365DEF" w:rsidP="00C20D2C">
            <w:r>
              <w:t>NO</w:t>
            </w:r>
          </w:p>
        </w:tc>
      </w:tr>
      <w:tr w:rsidR="00365DEF" w14:paraId="677E934B" w14:textId="77777777" w:rsidTr="00365DEF">
        <w:tc>
          <w:tcPr>
            <w:tcW w:w="0" w:type="auto"/>
          </w:tcPr>
          <w:p w14:paraId="57D96537" w14:textId="77777777" w:rsidR="00365DEF" w:rsidRDefault="00365DEF" w:rsidP="00C20D2C">
            <w:r>
              <w:t>archive</w:t>
            </w:r>
          </w:p>
        </w:tc>
        <w:tc>
          <w:tcPr>
            <w:tcW w:w="0" w:type="auto"/>
          </w:tcPr>
          <w:p w14:paraId="4A0CD8EE" w14:textId="77777777" w:rsidR="00365DEF" w:rsidRDefault="00365DEF" w:rsidP="00C20D2C">
            <w:r>
              <w:t>bool</w:t>
            </w:r>
          </w:p>
        </w:tc>
        <w:tc>
          <w:tcPr>
            <w:tcW w:w="0" w:type="auto"/>
          </w:tcPr>
          <w:p w14:paraId="69EAF627" w14:textId="77777777" w:rsidR="00365DEF" w:rsidRDefault="00365DEF" w:rsidP="00C20D2C">
            <w:r>
              <w:t>Indicates if this decoder should archive the frames received</w:t>
            </w:r>
          </w:p>
        </w:tc>
        <w:tc>
          <w:tcPr>
            <w:tcW w:w="0" w:type="auto"/>
          </w:tcPr>
          <w:p w14:paraId="75F2323F" w14:textId="77777777" w:rsidR="00365DEF" w:rsidRDefault="00365DEF" w:rsidP="00C20D2C">
            <w:r>
              <w:t>NO</w:t>
            </w:r>
          </w:p>
        </w:tc>
      </w:tr>
      <w:tr w:rsidR="00365DEF" w14:paraId="61BDCA0C" w14:textId="77777777" w:rsidTr="00365DEF">
        <w:tc>
          <w:tcPr>
            <w:tcW w:w="0" w:type="auto"/>
          </w:tcPr>
          <w:p w14:paraId="7DE5A08C" w14:textId="77777777" w:rsidR="00365DEF" w:rsidRDefault="00365DEF" w:rsidP="00C20D2C">
            <w:r>
              <w:t>blockSize</w:t>
            </w:r>
          </w:p>
        </w:tc>
        <w:tc>
          <w:tcPr>
            <w:tcW w:w="0" w:type="auto"/>
          </w:tcPr>
          <w:p w14:paraId="6D4D282C" w14:textId="77777777" w:rsidR="00365DEF" w:rsidRDefault="00365DEF" w:rsidP="00C20D2C">
            <w:r>
              <w:t>integer</w:t>
            </w:r>
          </w:p>
        </w:tc>
        <w:tc>
          <w:tcPr>
            <w:tcW w:w="0" w:type="auto"/>
          </w:tcPr>
          <w:p w14:paraId="440B1001" w14:textId="77777777" w:rsidR="00365DEF" w:rsidRDefault="00365DEF" w:rsidP="00C20D2C">
            <w:r>
              <w:t>Size of BCH blocks</w:t>
            </w:r>
          </w:p>
        </w:tc>
        <w:tc>
          <w:tcPr>
            <w:tcW w:w="0" w:type="auto"/>
          </w:tcPr>
          <w:p w14:paraId="7771BF1E" w14:textId="77777777" w:rsidR="00365DEF" w:rsidRDefault="00365DEF" w:rsidP="00C20D2C">
            <w:r>
              <w:t>YES</w:t>
            </w:r>
          </w:p>
        </w:tc>
      </w:tr>
    </w:tbl>
    <w:p w14:paraId="48FD1AC8" w14:textId="77777777" w:rsidR="00377597" w:rsidRDefault="00377597" w:rsidP="00377597">
      <w:pPr>
        <w:pStyle w:val="Heading4"/>
      </w:pPr>
      <w:r>
        <w:t>Children</w:t>
      </w:r>
    </w:p>
    <w:p w14:paraId="30F93E21" w14:textId="77777777" w:rsidR="00377597" w:rsidRDefault="00377597" w:rsidP="00377597">
      <w:r>
        <w:t>&lt;frameID&gt;</w:t>
      </w:r>
    </w:p>
    <w:p w14:paraId="64D138CD" w14:textId="77777777" w:rsidR="00377597" w:rsidRDefault="00377597" w:rsidP="00377597">
      <w:r>
        <w:t>&lt;frame&gt;</w:t>
      </w:r>
    </w:p>
    <w:p w14:paraId="497CEEE2" w14:textId="77777777" w:rsidR="00377597" w:rsidRDefault="00377597" w:rsidP="00377597">
      <w:r>
        <w:t>&lt;outputDevice&gt;</w:t>
      </w:r>
    </w:p>
    <w:p w14:paraId="58E528D8" w14:textId="77777777" w:rsidR="00377597" w:rsidRDefault="00377597" w:rsidP="00377597">
      <w:r>
        <w:t>&lt;outBuffer&gt;</w:t>
      </w:r>
    </w:p>
    <w:p w14:paraId="6A5CD104" w14:textId="77777777" w:rsidR="00377597" w:rsidRDefault="00377597" w:rsidP="00377597">
      <w:pPr>
        <w:pStyle w:val="Heading4"/>
      </w:pPr>
      <w:r>
        <w:t>Example</w:t>
      </w:r>
    </w:p>
    <w:p w14:paraId="05CB6B89" w14:textId="77777777" w:rsidR="001C0047" w:rsidRDefault="001C0047" w:rsidP="001C0047"/>
    <w:p w14:paraId="67E91B84" w14:textId="77777777" w:rsidR="001C0047" w:rsidRPr="001C0047" w:rsidRDefault="001C0047" w:rsidP="001C0047">
      <w:pPr>
        <w:pStyle w:val="xml"/>
      </w:pPr>
      <w:r>
        <w:t>&lt;decoderBCH name=”myDecoder” updateDB=”true” archive=”true” blockSize=”8”/&gt;</w:t>
      </w:r>
    </w:p>
    <w:p w14:paraId="74D1925B" w14:textId="77777777" w:rsidR="00377597" w:rsidRDefault="00377597" w:rsidP="00377597">
      <w:pPr>
        <w:pStyle w:val="Heading3"/>
      </w:pPr>
      <w:bookmarkStart w:id="121" w:name="_Toc451892403"/>
      <w:r>
        <w:t>&lt;decoderHdr&gt;</w:t>
      </w:r>
      <w:bookmarkEnd w:id="121"/>
    </w:p>
    <w:p w14:paraId="26E8B37B" w14:textId="77777777" w:rsidR="00377597" w:rsidRDefault="00377597" w:rsidP="00377597">
      <w:pPr>
        <w:pStyle w:val="Heading4"/>
      </w:pPr>
      <w:r>
        <w:t>Description</w:t>
      </w:r>
    </w:p>
    <w:p w14:paraId="483A4A6D" w14:textId="77777777" w:rsidR="00377597" w:rsidRDefault="00377597" w:rsidP="00377597">
      <w:r>
        <w:t>Defines a decoder to process frames after removing a fixed header.</w:t>
      </w:r>
    </w:p>
    <w:p w14:paraId="7F462224" w14:textId="77777777" w:rsidR="00377597" w:rsidRDefault="00377597" w:rsidP="00377597">
      <w:pPr>
        <w:pStyle w:val="Heading4"/>
      </w:pPr>
      <w:r>
        <w:lastRenderedPageBreak/>
        <w:t>Parent</w:t>
      </w:r>
    </w:p>
    <w:p w14:paraId="4098CA85" w14:textId="3D419541" w:rsidR="00377597" w:rsidRPr="00377597" w:rsidRDefault="00377597" w:rsidP="00377597">
      <w:r>
        <w:t>&lt;</w:t>
      </w:r>
      <w:r w:rsidR="00CD458E">
        <w:t>hydra</w:t>
      </w:r>
      <w:r>
        <w:t>Def&gt;</w:t>
      </w:r>
    </w:p>
    <w:p w14:paraId="409E2B81" w14:textId="77777777" w:rsidR="00377597" w:rsidRDefault="00377597" w:rsidP="00377597">
      <w:pPr>
        <w:pStyle w:val="Heading4"/>
      </w:pPr>
      <w:r>
        <w:t>Attributes</w:t>
      </w:r>
    </w:p>
    <w:tbl>
      <w:tblPr>
        <w:tblStyle w:val="TableGrid"/>
        <w:tblW w:w="0" w:type="auto"/>
        <w:tblLook w:val="04A0" w:firstRow="1" w:lastRow="0" w:firstColumn="1" w:lastColumn="0" w:noHBand="0" w:noVBand="1"/>
      </w:tblPr>
      <w:tblGrid>
        <w:gridCol w:w="1237"/>
        <w:gridCol w:w="950"/>
        <w:gridCol w:w="5198"/>
        <w:gridCol w:w="1245"/>
      </w:tblGrid>
      <w:tr w:rsidR="00365DEF" w:rsidRPr="00AD6DD8" w14:paraId="3D1F105A" w14:textId="77777777" w:rsidTr="00365DEF">
        <w:tc>
          <w:tcPr>
            <w:tcW w:w="0" w:type="auto"/>
          </w:tcPr>
          <w:p w14:paraId="0EF7CFE1" w14:textId="77777777" w:rsidR="00365DEF" w:rsidRPr="00AD6DD8" w:rsidRDefault="00365DEF" w:rsidP="00C20D2C">
            <w:pPr>
              <w:rPr>
                <w:b/>
              </w:rPr>
            </w:pPr>
            <w:r>
              <w:rPr>
                <w:b/>
              </w:rPr>
              <w:t>Name</w:t>
            </w:r>
          </w:p>
        </w:tc>
        <w:tc>
          <w:tcPr>
            <w:tcW w:w="0" w:type="auto"/>
          </w:tcPr>
          <w:p w14:paraId="53EEA050" w14:textId="77777777" w:rsidR="00365DEF" w:rsidRPr="00AD6DD8" w:rsidRDefault="00365DEF" w:rsidP="00C20D2C">
            <w:pPr>
              <w:rPr>
                <w:b/>
              </w:rPr>
            </w:pPr>
            <w:r>
              <w:rPr>
                <w:b/>
              </w:rPr>
              <w:t>Type</w:t>
            </w:r>
          </w:p>
        </w:tc>
        <w:tc>
          <w:tcPr>
            <w:tcW w:w="0" w:type="auto"/>
          </w:tcPr>
          <w:p w14:paraId="0488F209" w14:textId="77777777" w:rsidR="00365DEF" w:rsidRPr="00AD6DD8" w:rsidRDefault="00365DEF" w:rsidP="00C20D2C">
            <w:pPr>
              <w:rPr>
                <w:b/>
              </w:rPr>
            </w:pPr>
            <w:r w:rsidRPr="00AD6DD8">
              <w:rPr>
                <w:b/>
              </w:rPr>
              <w:t>Description</w:t>
            </w:r>
          </w:p>
        </w:tc>
        <w:tc>
          <w:tcPr>
            <w:tcW w:w="0" w:type="auto"/>
          </w:tcPr>
          <w:p w14:paraId="14B9F600" w14:textId="77777777" w:rsidR="00365DEF" w:rsidRPr="00AD6DD8" w:rsidRDefault="00365DEF" w:rsidP="00C20D2C">
            <w:pPr>
              <w:rPr>
                <w:b/>
              </w:rPr>
            </w:pPr>
            <w:r w:rsidRPr="00AD6DD8">
              <w:rPr>
                <w:b/>
              </w:rPr>
              <w:t>Required</w:t>
            </w:r>
          </w:p>
        </w:tc>
      </w:tr>
      <w:tr w:rsidR="00365DEF" w14:paraId="3D6FA323" w14:textId="77777777" w:rsidTr="00365DEF">
        <w:tc>
          <w:tcPr>
            <w:tcW w:w="0" w:type="auto"/>
          </w:tcPr>
          <w:p w14:paraId="6BC328EE" w14:textId="77777777" w:rsidR="00365DEF" w:rsidRDefault="00365DEF" w:rsidP="00C20D2C">
            <w:r>
              <w:t>name</w:t>
            </w:r>
          </w:p>
        </w:tc>
        <w:tc>
          <w:tcPr>
            <w:tcW w:w="0" w:type="auto"/>
          </w:tcPr>
          <w:p w14:paraId="3906234E" w14:textId="77777777" w:rsidR="00365DEF" w:rsidRDefault="00365DEF" w:rsidP="00C20D2C">
            <w:r>
              <w:t>string</w:t>
            </w:r>
          </w:p>
        </w:tc>
        <w:tc>
          <w:tcPr>
            <w:tcW w:w="0" w:type="auto"/>
          </w:tcPr>
          <w:p w14:paraId="3B853018" w14:textId="77777777" w:rsidR="00365DEF" w:rsidRDefault="00365DEF" w:rsidP="00C20D2C">
            <w:r>
              <w:t>Name of the decoder</w:t>
            </w:r>
          </w:p>
        </w:tc>
        <w:tc>
          <w:tcPr>
            <w:tcW w:w="0" w:type="auto"/>
          </w:tcPr>
          <w:p w14:paraId="7F92CA81" w14:textId="77777777" w:rsidR="00365DEF" w:rsidRDefault="00365DEF" w:rsidP="00C20D2C">
            <w:r>
              <w:t>YES</w:t>
            </w:r>
          </w:p>
        </w:tc>
      </w:tr>
      <w:tr w:rsidR="00365DEF" w14:paraId="53263E00" w14:textId="77777777" w:rsidTr="00365DEF">
        <w:tc>
          <w:tcPr>
            <w:tcW w:w="0" w:type="auto"/>
          </w:tcPr>
          <w:p w14:paraId="7ED23B52" w14:textId="77777777" w:rsidR="00365DEF" w:rsidRDefault="00365DEF" w:rsidP="00C20D2C">
            <w:r>
              <w:t>updateDB</w:t>
            </w:r>
          </w:p>
        </w:tc>
        <w:tc>
          <w:tcPr>
            <w:tcW w:w="0" w:type="auto"/>
          </w:tcPr>
          <w:p w14:paraId="623AAF2D" w14:textId="77777777" w:rsidR="00365DEF" w:rsidRDefault="00365DEF" w:rsidP="00C20D2C">
            <w:r>
              <w:t>bool</w:t>
            </w:r>
          </w:p>
        </w:tc>
        <w:tc>
          <w:tcPr>
            <w:tcW w:w="0" w:type="auto"/>
          </w:tcPr>
          <w:p w14:paraId="005F2AE4" w14:textId="77777777" w:rsidR="00365DEF" w:rsidRDefault="00365DEF" w:rsidP="00C20D2C">
            <w:r>
              <w:t>Indicates if this decoder should update the DB with the values from the frame def</w:t>
            </w:r>
          </w:p>
        </w:tc>
        <w:tc>
          <w:tcPr>
            <w:tcW w:w="0" w:type="auto"/>
          </w:tcPr>
          <w:p w14:paraId="5DFD22A0" w14:textId="77777777" w:rsidR="00365DEF" w:rsidRDefault="00365DEF" w:rsidP="00C20D2C">
            <w:r>
              <w:t>NO</w:t>
            </w:r>
          </w:p>
        </w:tc>
      </w:tr>
      <w:tr w:rsidR="00365DEF" w14:paraId="42BBC564" w14:textId="77777777" w:rsidTr="00365DEF">
        <w:tc>
          <w:tcPr>
            <w:tcW w:w="0" w:type="auto"/>
          </w:tcPr>
          <w:p w14:paraId="7D25611C" w14:textId="77777777" w:rsidR="00365DEF" w:rsidRDefault="00365DEF" w:rsidP="00C20D2C">
            <w:r>
              <w:t>archive</w:t>
            </w:r>
          </w:p>
        </w:tc>
        <w:tc>
          <w:tcPr>
            <w:tcW w:w="0" w:type="auto"/>
          </w:tcPr>
          <w:p w14:paraId="1E0B6A95" w14:textId="77777777" w:rsidR="00365DEF" w:rsidRDefault="00365DEF" w:rsidP="00C20D2C">
            <w:r>
              <w:t>bool</w:t>
            </w:r>
          </w:p>
        </w:tc>
        <w:tc>
          <w:tcPr>
            <w:tcW w:w="0" w:type="auto"/>
          </w:tcPr>
          <w:p w14:paraId="37048FE6" w14:textId="77777777" w:rsidR="00365DEF" w:rsidRDefault="00365DEF" w:rsidP="00C20D2C">
            <w:r>
              <w:t>Indicates if this decoder should archive the frames received</w:t>
            </w:r>
          </w:p>
        </w:tc>
        <w:tc>
          <w:tcPr>
            <w:tcW w:w="0" w:type="auto"/>
          </w:tcPr>
          <w:p w14:paraId="4511461E" w14:textId="77777777" w:rsidR="00365DEF" w:rsidRDefault="00365DEF" w:rsidP="00C20D2C">
            <w:r>
              <w:t>NO</w:t>
            </w:r>
          </w:p>
        </w:tc>
      </w:tr>
      <w:tr w:rsidR="00365DEF" w14:paraId="056B09AA" w14:textId="77777777" w:rsidTr="00365DEF">
        <w:tc>
          <w:tcPr>
            <w:tcW w:w="0" w:type="auto"/>
          </w:tcPr>
          <w:p w14:paraId="389054A9" w14:textId="77777777" w:rsidR="00365DEF" w:rsidRDefault="00365DEF" w:rsidP="00C20D2C">
            <w:r>
              <w:t>length</w:t>
            </w:r>
          </w:p>
        </w:tc>
        <w:tc>
          <w:tcPr>
            <w:tcW w:w="0" w:type="auto"/>
          </w:tcPr>
          <w:p w14:paraId="140CAE3D" w14:textId="77777777" w:rsidR="00365DEF" w:rsidRDefault="00365DEF" w:rsidP="00C20D2C">
            <w:r>
              <w:t>integer</w:t>
            </w:r>
          </w:p>
        </w:tc>
        <w:tc>
          <w:tcPr>
            <w:tcW w:w="0" w:type="auto"/>
          </w:tcPr>
          <w:p w14:paraId="458521A4" w14:textId="77777777" w:rsidR="00365DEF" w:rsidRDefault="00365DEF" w:rsidP="00C20D2C">
            <w:r>
              <w:t>Size of header to remove</w:t>
            </w:r>
          </w:p>
        </w:tc>
        <w:tc>
          <w:tcPr>
            <w:tcW w:w="0" w:type="auto"/>
          </w:tcPr>
          <w:p w14:paraId="1F68755C" w14:textId="77777777" w:rsidR="00365DEF" w:rsidRDefault="00365DEF" w:rsidP="00C20D2C">
            <w:r>
              <w:t>YES</w:t>
            </w:r>
          </w:p>
        </w:tc>
      </w:tr>
    </w:tbl>
    <w:p w14:paraId="765E7DEB" w14:textId="77777777" w:rsidR="00377597" w:rsidRDefault="00377597" w:rsidP="00377597">
      <w:pPr>
        <w:pStyle w:val="Heading4"/>
      </w:pPr>
      <w:r>
        <w:t>Children</w:t>
      </w:r>
    </w:p>
    <w:p w14:paraId="2211A54C" w14:textId="77777777" w:rsidR="00377597" w:rsidRDefault="00377597" w:rsidP="00377597">
      <w:r>
        <w:t>&lt;frameID&gt;</w:t>
      </w:r>
    </w:p>
    <w:p w14:paraId="19FF1114" w14:textId="77777777" w:rsidR="00377597" w:rsidRDefault="00377597" w:rsidP="00377597">
      <w:r>
        <w:t>&lt;frame&gt;</w:t>
      </w:r>
    </w:p>
    <w:p w14:paraId="693EF625" w14:textId="77777777" w:rsidR="00377597" w:rsidRDefault="00377597" w:rsidP="00377597">
      <w:r>
        <w:t>&lt;outputDevice&gt;</w:t>
      </w:r>
    </w:p>
    <w:p w14:paraId="2F75C707" w14:textId="77777777" w:rsidR="00377597" w:rsidRDefault="00377597" w:rsidP="00377597">
      <w:r>
        <w:t>&lt;outBuffer&gt;</w:t>
      </w:r>
    </w:p>
    <w:p w14:paraId="54612C5C" w14:textId="77777777" w:rsidR="00377597" w:rsidRDefault="00377597" w:rsidP="00377597">
      <w:pPr>
        <w:pStyle w:val="Heading4"/>
      </w:pPr>
      <w:r>
        <w:t>Example</w:t>
      </w:r>
    </w:p>
    <w:p w14:paraId="2EEFB6F1" w14:textId="77777777" w:rsidR="001C0047" w:rsidRPr="001C0047" w:rsidRDefault="001C0047" w:rsidP="001C0047"/>
    <w:p w14:paraId="3D49F625" w14:textId="77777777" w:rsidR="00377597" w:rsidRDefault="001C0047" w:rsidP="001C0047">
      <w:pPr>
        <w:pStyle w:val="xml"/>
      </w:pPr>
      <w:r>
        <w:t>&lt;decoderHdr name=”myDecoder” updateDB=”true” archive=”true” length=”4”/&gt;</w:t>
      </w:r>
    </w:p>
    <w:p w14:paraId="5974C4ED" w14:textId="77777777" w:rsidR="00377597" w:rsidRDefault="00377597" w:rsidP="00377597">
      <w:pPr>
        <w:pStyle w:val="Heading3"/>
      </w:pPr>
      <w:bookmarkStart w:id="122" w:name="_Toc451892404"/>
      <w:r>
        <w:t>&lt;decoderSub&gt;</w:t>
      </w:r>
      <w:bookmarkEnd w:id="122"/>
    </w:p>
    <w:p w14:paraId="6FB3AFFB" w14:textId="77777777" w:rsidR="00377597" w:rsidRDefault="00377597" w:rsidP="00377597">
      <w:pPr>
        <w:pStyle w:val="Heading4"/>
      </w:pPr>
      <w:r>
        <w:t>Description</w:t>
      </w:r>
    </w:p>
    <w:p w14:paraId="5B732200" w14:textId="77777777" w:rsidR="00377597" w:rsidRDefault="00377597" w:rsidP="00377597">
      <w:r>
        <w:t>Defines a decoder to process frames and extract sub packets.</w:t>
      </w:r>
    </w:p>
    <w:p w14:paraId="6AEC308A" w14:textId="77777777" w:rsidR="00377597" w:rsidRDefault="00377597" w:rsidP="00377597">
      <w:pPr>
        <w:pStyle w:val="Heading4"/>
      </w:pPr>
      <w:r>
        <w:t>Parent</w:t>
      </w:r>
    </w:p>
    <w:p w14:paraId="020F1679" w14:textId="7AD78757" w:rsidR="00377597" w:rsidRPr="00377597" w:rsidRDefault="00377597" w:rsidP="00377597">
      <w:r>
        <w:t>&lt;</w:t>
      </w:r>
      <w:r w:rsidR="00CD458E">
        <w:t>hydra</w:t>
      </w:r>
      <w:r>
        <w:t>Def&gt;</w:t>
      </w:r>
    </w:p>
    <w:p w14:paraId="17DDC8A5" w14:textId="77777777" w:rsidR="00377597" w:rsidRDefault="00377597" w:rsidP="00377597">
      <w:pPr>
        <w:pStyle w:val="Heading4"/>
      </w:pPr>
      <w:r>
        <w:t>Attributes</w:t>
      </w:r>
    </w:p>
    <w:tbl>
      <w:tblPr>
        <w:tblStyle w:val="TableGrid"/>
        <w:tblW w:w="0" w:type="auto"/>
        <w:tblLook w:val="04A0" w:firstRow="1" w:lastRow="0" w:firstColumn="1" w:lastColumn="0" w:noHBand="0" w:noVBand="1"/>
      </w:tblPr>
      <w:tblGrid>
        <w:gridCol w:w="1468"/>
        <w:gridCol w:w="950"/>
        <w:gridCol w:w="4967"/>
        <w:gridCol w:w="1245"/>
      </w:tblGrid>
      <w:tr w:rsidR="00365DEF" w:rsidRPr="00AD6DD8" w14:paraId="7C6EC27C" w14:textId="77777777" w:rsidTr="00365DEF">
        <w:tc>
          <w:tcPr>
            <w:tcW w:w="0" w:type="auto"/>
          </w:tcPr>
          <w:p w14:paraId="32672D9F" w14:textId="77777777" w:rsidR="00365DEF" w:rsidRPr="00AD6DD8" w:rsidRDefault="00365DEF" w:rsidP="00C20D2C">
            <w:pPr>
              <w:rPr>
                <w:b/>
              </w:rPr>
            </w:pPr>
            <w:r>
              <w:rPr>
                <w:b/>
              </w:rPr>
              <w:t>Name</w:t>
            </w:r>
          </w:p>
        </w:tc>
        <w:tc>
          <w:tcPr>
            <w:tcW w:w="0" w:type="auto"/>
          </w:tcPr>
          <w:p w14:paraId="3B4E08C6" w14:textId="77777777" w:rsidR="00365DEF" w:rsidRPr="00AD6DD8" w:rsidRDefault="00365DEF" w:rsidP="00C20D2C">
            <w:pPr>
              <w:rPr>
                <w:b/>
              </w:rPr>
            </w:pPr>
            <w:r>
              <w:rPr>
                <w:b/>
              </w:rPr>
              <w:t>Type</w:t>
            </w:r>
          </w:p>
        </w:tc>
        <w:tc>
          <w:tcPr>
            <w:tcW w:w="0" w:type="auto"/>
          </w:tcPr>
          <w:p w14:paraId="3BB36FDE" w14:textId="77777777" w:rsidR="00365DEF" w:rsidRPr="00AD6DD8" w:rsidRDefault="00365DEF" w:rsidP="00C20D2C">
            <w:pPr>
              <w:rPr>
                <w:b/>
              </w:rPr>
            </w:pPr>
            <w:r w:rsidRPr="00AD6DD8">
              <w:rPr>
                <w:b/>
              </w:rPr>
              <w:t>Description</w:t>
            </w:r>
          </w:p>
        </w:tc>
        <w:tc>
          <w:tcPr>
            <w:tcW w:w="0" w:type="auto"/>
          </w:tcPr>
          <w:p w14:paraId="6DD76C9D" w14:textId="77777777" w:rsidR="00365DEF" w:rsidRPr="00AD6DD8" w:rsidRDefault="00365DEF" w:rsidP="00C20D2C">
            <w:pPr>
              <w:rPr>
                <w:b/>
              </w:rPr>
            </w:pPr>
            <w:r w:rsidRPr="00AD6DD8">
              <w:rPr>
                <w:b/>
              </w:rPr>
              <w:t>Required</w:t>
            </w:r>
          </w:p>
        </w:tc>
      </w:tr>
      <w:tr w:rsidR="00365DEF" w14:paraId="4DAC0AFC" w14:textId="77777777" w:rsidTr="00365DEF">
        <w:tc>
          <w:tcPr>
            <w:tcW w:w="0" w:type="auto"/>
          </w:tcPr>
          <w:p w14:paraId="40280E33" w14:textId="77777777" w:rsidR="00365DEF" w:rsidRDefault="00365DEF" w:rsidP="00C20D2C">
            <w:r>
              <w:t>name</w:t>
            </w:r>
          </w:p>
        </w:tc>
        <w:tc>
          <w:tcPr>
            <w:tcW w:w="0" w:type="auto"/>
          </w:tcPr>
          <w:p w14:paraId="5BB59DCE" w14:textId="77777777" w:rsidR="00365DEF" w:rsidRDefault="00365DEF" w:rsidP="00C20D2C">
            <w:r>
              <w:t>string</w:t>
            </w:r>
          </w:p>
        </w:tc>
        <w:tc>
          <w:tcPr>
            <w:tcW w:w="0" w:type="auto"/>
          </w:tcPr>
          <w:p w14:paraId="6173DB86" w14:textId="77777777" w:rsidR="00365DEF" w:rsidRDefault="00365DEF" w:rsidP="00C20D2C">
            <w:r>
              <w:t>Name of the decoder</w:t>
            </w:r>
          </w:p>
        </w:tc>
        <w:tc>
          <w:tcPr>
            <w:tcW w:w="0" w:type="auto"/>
          </w:tcPr>
          <w:p w14:paraId="34B98EE7" w14:textId="77777777" w:rsidR="00365DEF" w:rsidRDefault="00365DEF" w:rsidP="00C20D2C">
            <w:r>
              <w:t>YES</w:t>
            </w:r>
          </w:p>
        </w:tc>
      </w:tr>
      <w:tr w:rsidR="00365DEF" w14:paraId="44D65DF0" w14:textId="77777777" w:rsidTr="00365DEF">
        <w:tc>
          <w:tcPr>
            <w:tcW w:w="0" w:type="auto"/>
          </w:tcPr>
          <w:p w14:paraId="5C2E41EF" w14:textId="77777777" w:rsidR="00365DEF" w:rsidRDefault="00365DEF" w:rsidP="00C20D2C">
            <w:r>
              <w:t>updateDB</w:t>
            </w:r>
          </w:p>
        </w:tc>
        <w:tc>
          <w:tcPr>
            <w:tcW w:w="0" w:type="auto"/>
          </w:tcPr>
          <w:p w14:paraId="75A4463D" w14:textId="77777777" w:rsidR="00365DEF" w:rsidRDefault="00365DEF" w:rsidP="00C20D2C">
            <w:r>
              <w:t>bool</w:t>
            </w:r>
          </w:p>
        </w:tc>
        <w:tc>
          <w:tcPr>
            <w:tcW w:w="0" w:type="auto"/>
          </w:tcPr>
          <w:p w14:paraId="3A2778E3" w14:textId="77777777" w:rsidR="00365DEF" w:rsidRDefault="00365DEF" w:rsidP="00C20D2C">
            <w:r>
              <w:t>Indicates if this decoder should update the DB with the values from the frame def</w:t>
            </w:r>
          </w:p>
        </w:tc>
        <w:tc>
          <w:tcPr>
            <w:tcW w:w="0" w:type="auto"/>
          </w:tcPr>
          <w:p w14:paraId="17557781" w14:textId="77777777" w:rsidR="00365DEF" w:rsidRDefault="00365DEF" w:rsidP="00C20D2C">
            <w:r>
              <w:t>NO</w:t>
            </w:r>
          </w:p>
        </w:tc>
      </w:tr>
      <w:tr w:rsidR="00365DEF" w14:paraId="331FD835" w14:textId="77777777" w:rsidTr="00365DEF">
        <w:tc>
          <w:tcPr>
            <w:tcW w:w="0" w:type="auto"/>
          </w:tcPr>
          <w:p w14:paraId="6EDEA45D" w14:textId="77777777" w:rsidR="00365DEF" w:rsidRDefault="00365DEF" w:rsidP="00C20D2C">
            <w:r>
              <w:t>archive</w:t>
            </w:r>
          </w:p>
        </w:tc>
        <w:tc>
          <w:tcPr>
            <w:tcW w:w="0" w:type="auto"/>
          </w:tcPr>
          <w:p w14:paraId="6E547E5E" w14:textId="77777777" w:rsidR="00365DEF" w:rsidRDefault="00365DEF" w:rsidP="00C20D2C">
            <w:r>
              <w:t>bool</w:t>
            </w:r>
          </w:p>
        </w:tc>
        <w:tc>
          <w:tcPr>
            <w:tcW w:w="0" w:type="auto"/>
          </w:tcPr>
          <w:p w14:paraId="3A80BC48" w14:textId="77777777" w:rsidR="00365DEF" w:rsidRDefault="00365DEF" w:rsidP="00C20D2C">
            <w:r>
              <w:t>Indicates if this decoder should archive the frames received</w:t>
            </w:r>
          </w:p>
        </w:tc>
        <w:tc>
          <w:tcPr>
            <w:tcW w:w="0" w:type="auto"/>
          </w:tcPr>
          <w:p w14:paraId="77C3F1CA" w14:textId="77777777" w:rsidR="00365DEF" w:rsidRDefault="00365DEF" w:rsidP="00C20D2C">
            <w:r>
              <w:t>NO</w:t>
            </w:r>
          </w:p>
        </w:tc>
      </w:tr>
      <w:tr w:rsidR="00365DEF" w14:paraId="0BA35A99" w14:textId="77777777" w:rsidTr="00365DEF">
        <w:tc>
          <w:tcPr>
            <w:tcW w:w="0" w:type="auto"/>
          </w:tcPr>
          <w:p w14:paraId="67B62C9D" w14:textId="77777777" w:rsidR="00365DEF" w:rsidRDefault="00365DEF" w:rsidP="00C20D2C">
            <w:r>
              <w:t>startByte</w:t>
            </w:r>
          </w:p>
        </w:tc>
        <w:tc>
          <w:tcPr>
            <w:tcW w:w="0" w:type="auto"/>
          </w:tcPr>
          <w:p w14:paraId="52DA6830" w14:textId="77777777" w:rsidR="00365DEF" w:rsidRDefault="00365DEF" w:rsidP="00C20D2C">
            <w:r>
              <w:t>integer</w:t>
            </w:r>
          </w:p>
        </w:tc>
        <w:tc>
          <w:tcPr>
            <w:tcW w:w="0" w:type="auto"/>
          </w:tcPr>
          <w:p w14:paraId="1FDBDB85" w14:textId="77777777" w:rsidR="00365DEF" w:rsidRDefault="00365DEF" w:rsidP="00C20D2C">
            <w:r>
              <w:t>Position within frame where subpackets begin</w:t>
            </w:r>
          </w:p>
        </w:tc>
        <w:tc>
          <w:tcPr>
            <w:tcW w:w="0" w:type="auto"/>
          </w:tcPr>
          <w:p w14:paraId="50814E3D" w14:textId="77777777" w:rsidR="00365DEF" w:rsidRDefault="00365DEF" w:rsidP="00C20D2C">
            <w:r>
              <w:t>YES</w:t>
            </w:r>
          </w:p>
        </w:tc>
      </w:tr>
      <w:tr w:rsidR="00365DEF" w14:paraId="1067B8C6" w14:textId="77777777" w:rsidTr="00365DEF">
        <w:tc>
          <w:tcPr>
            <w:tcW w:w="0" w:type="auto"/>
          </w:tcPr>
          <w:p w14:paraId="14D74A4B" w14:textId="77777777" w:rsidR="00365DEF" w:rsidRDefault="00365DEF" w:rsidP="00C20D2C">
            <w:r>
              <w:t>lengthOffset</w:t>
            </w:r>
          </w:p>
        </w:tc>
        <w:tc>
          <w:tcPr>
            <w:tcW w:w="0" w:type="auto"/>
          </w:tcPr>
          <w:p w14:paraId="2249E741" w14:textId="77777777" w:rsidR="00365DEF" w:rsidRDefault="00365DEF" w:rsidP="00C20D2C">
            <w:r>
              <w:t>integer</w:t>
            </w:r>
          </w:p>
        </w:tc>
        <w:tc>
          <w:tcPr>
            <w:tcW w:w="0" w:type="auto"/>
          </w:tcPr>
          <w:p w14:paraId="08397173" w14:textId="77777777" w:rsidR="00365DEF" w:rsidRDefault="00365DEF" w:rsidP="00C20D2C">
            <w:r>
              <w:t>Offset to apply to length field to get subpacket length</w:t>
            </w:r>
          </w:p>
        </w:tc>
        <w:tc>
          <w:tcPr>
            <w:tcW w:w="0" w:type="auto"/>
          </w:tcPr>
          <w:p w14:paraId="1EC1EB2C" w14:textId="77777777" w:rsidR="00365DEF" w:rsidRDefault="00365DEF" w:rsidP="00C20D2C">
            <w:r>
              <w:t>NO</w:t>
            </w:r>
          </w:p>
        </w:tc>
      </w:tr>
      <w:tr w:rsidR="00365DEF" w14:paraId="05036E62" w14:textId="77777777" w:rsidTr="00365DEF">
        <w:tc>
          <w:tcPr>
            <w:tcW w:w="0" w:type="auto"/>
          </w:tcPr>
          <w:p w14:paraId="762849D6" w14:textId="77777777" w:rsidR="00365DEF" w:rsidRDefault="00365DEF" w:rsidP="00C20D2C">
            <w:r>
              <w:t>lengthField</w:t>
            </w:r>
          </w:p>
        </w:tc>
        <w:tc>
          <w:tcPr>
            <w:tcW w:w="0" w:type="auto"/>
          </w:tcPr>
          <w:p w14:paraId="02A582A5" w14:textId="77777777" w:rsidR="00365DEF" w:rsidRDefault="00365DEF" w:rsidP="00C20D2C">
            <w:r>
              <w:t>string</w:t>
            </w:r>
          </w:p>
        </w:tc>
        <w:tc>
          <w:tcPr>
            <w:tcW w:w="0" w:type="auto"/>
          </w:tcPr>
          <w:p w14:paraId="229196A3" w14:textId="77777777" w:rsidR="00365DEF" w:rsidRDefault="00365DEF" w:rsidP="00C20D2C">
            <w:r>
              <w:t>Indicates where within sub packet the length can be found</w:t>
            </w:r>
          </w:p>
        </w:tc>
        <w:tc>
          <w:tcPr>
            <w:tcW w:w="0" w:type="auto"/>
          </w:tcPr>
          <w:p w14:paraId="464CA284" w14:textId="77777777" w:rsidR="00365DEF" w:rsidRDefault="00365DEF" w:rsidP="00C20D2C">
            <w:r>
              <w:t>YES</w:t>
            </w:r>
          </w:p>
        </w:tc>
      </w:tr>
    </w:tbl>
    <w:p w14:paraId="6FAE6391" w14:textId="77777777" w:rsidR="00377597" w:rsidRDefault="00377597" w:rsidP="00377597">
      <w:pPr>
        <w:pStyle w:val="Heading4"/>
      </w:pPr>
      <w:r>
        <w:t>Children</w:t>
      </w:r>
    </w:p>
    <w:p w14:paraId="102E93D6" w14:textId="77777777" w:rsidR="00377597" w:rsidRDefault="00377597" w:rsidP="00377597">
      <w:r>
        <w:t>&lt;frameID&gt;</w:t>
      </w:r>
    </w:p>
    <w:p w14:paraId="65EA2A6B" w14:textId="77777777" w:rsidR="00377597" w:rsidRDefault="00377597" w:rsidP="00377597">
      <w:r>
        <w:t>&lt;frame&gt;</w:t>
      </w:r>
    </w:p>
    <w:p w14:paraId="636A351E" w14:textId="77777777" w:rsidR="00377597" w:rsidRDefault="00377597" w:rsidP="00377597">
      <w:r>
        <w:lastRenderedPageBreak/>
        <w:t>&lt;outputDevice&gt;</w:t>
      </w:r>
    </w:p>
    <w:p w14:paraId="7C84AF77" w14:textId="77777777" w:rsidR="00377597" w:rsidRDefault="00377597" w:rsidP="00377597">
      <w:r>
        <w:t>&lt;outBuffer&gt;</w:t>
      </w:r>
    </w:p>
    <w:p w14:paraId="094C53D5" w14:textId="77777777" w:rsidR="00377597" w:rsidRDefault="00377597" w:rsidP="00377597">
      <w:pPr>
        <w:pStyle w:val="Heading4"/>
      </w:pPr>
      <w:r>
        <w:t>Example</w:t>
      </w:r>
    </w:p>
    <w:p w14:paraId="5038BF8F" w14:textId="77777777" w:rsidR="001C0047" w:rsidRDefault="001C0047" w:rsidP="001C0047"/>
    <w:p w14:paraId="2C19BF18" w14:textId="77777777" w:rsidR="001C0047" w:rsidRPr="001C0047" w:rsidRDefault="001C0047" w:rsidP="001C0047">
      <w:pPr>
        <w:pStyle w:val="xml"/>
      </w:pPr>
      <w:r>
        <w:t>&lt;decoderSub name=”myDecoder” updateDB=”true” archive=”true” startByte=”4” lengthOffset=”1” lengthField=”myFrame.length”/&gt;</w:t>
      </w:r>
    </w:p>
    <w:p w14:paraId="72C4D601" w14:textId="77777777" w:rsidR="00377597" w:rsidRDefault="00377597" w:rsidP="00377597">
      <w:pPr>
        <w:pStyle w:val="Heading3"/>
      </w:pPr>
      <w:bookmarkStart w:id="123" w:name="_Toc451892405"/>
      <w:r>
        <w:t>&lt;decoderVCDU&gt;</w:t>
      </w:r>
      <w:bookmarkEnd w:id="123"/>
    </w:p>
    <w:p w14:paraId="0452DFD9" w14:textId="77777777" w:rsidR="00377597" w:rsidRDefault="00377597" w:rsidP="00377597">
      <w:pPr>
        <w:pStyle w:val="Heading4"/>
      </w:pPr>
      <w:r>
        <w:t>Description</w:t>
      </w:r>
    </w:p>
    <w:p w14:paraId="7A62487E" w14:textId="77777777" w:rsidR="00377597" w:rsidRDefault="00377597" w:rsidP="00377597">
      <w:r>
        <w:t>Defines a decoder to process VCDU frames and extract subpackets.</w:t>
      </w:r>
    </w:p>
    <w:p w14:paraId="2784009D" w14:textId="77777777" w:rsidR="00377597" w:rsidRDefault="00377597" w:rsidP="00377597">
      <w:pPr>
        <w:pStyle w:val="Heading4"/>
      </w:pPr>
      <w:r>
        <w:t>Parent</w:t>
      </w:r>
    </w:p>
    <w:p w14:paraId="0E183DD0" w14:textId="190C7B48" w:rsidR="00377597" w:rsidRPr="00377597" w:rsidRDefault="00377597" w:rsidP="00377597">
      <w:r>
        <w:t>&lt;</w:t>
      </w:r>
      <w:r w:rsidR="00CD458E">
        <w:t>hydra</w:t>
      </w:r>
      <w:r>
        <w:t>Def&gt;</w:t>
      </w:r>
    </w:p>
    <w:p w14:paraId="5307FF92" w14:textId="77777777" w:rsidR="00377597" w:rsidRDefault="00377597" w:rsidP="00377597">
      <w:pPr>
        <w:pStyle w:val="Heading4"/>
      </w:pPr>
      <w:r>
        <w:t>Attributes</w:t>
      </w:r>
    </w:p>
    <w:tbl>
      <w:tblPr>
        <w:tblStyle w:val="TableGrid"/>
        <w:tblW w:w="0" w:type="auto"/>
        <w:tblLook w:val="04A0" w:firstRow="1" w:lastRow="0" w:firstColumn="1" w:lastColumn="0" w:noHBand="0" w:noVBand="1"/>
      </w:tblPr>
      <w:tblGrid>
        <w:gridCol w:w="1899"/>
        <w:gridCol w:w="819"/>
        <w:gridCol w:w="4667"/>
        <w:gridCol w:w="1245"/>
      </w:tblGrid>
      <w:tr w:rsidR="00365DEF" w:rsidRPr="00AD6DD8" w14:paraId="2D5E15B5" w14:textId="77777777" w:rsidTr="00365DEF">
        <w:tc>
          <w:tcPr>
            <w:tcW w:w="0" w:type="auto"/>
          </w:tcPr>
          <w:p w14:paraId="74E467EA" w14:textId="77777777" w:rsidR="00365DEF" w:rsidRPr="00AD6DD8" w:rsidRDefault="00365DEF" w:rsidP="00C20D2C">
            <w:pPr>
              <w:rPr>
                <w:b/>
              </w:rPr>
            </w:pPr>
            <w:r>
              <w:rPr>
                <w:b/>
              </w:rPr>
              <w:t>Name</w:t>
            </w:r>
          </w:p>
        </w:tc>
        <w:tc>
          <w:tcPr>
            <w:tcW w:w="0" w:type="auto"/>
          </w:tcPr>
          <w:p w14:paraId="79738114" w14:textId="77777777" w:rsidR="00365DEF" w:rsidRPr="00AD6DD8" w:rsidRDefault="00365DEF" w:rsidP="00C20D2C">
            <w:pPr>
              <w:rPr>
                <w:b/>
              </w:rPr>
            </w:pPr>
            <w:r>
              <w:rPr>
                <w:b/>
              </w:rPr>
              <w:t>Type</w:t>
            </w:r>
          </w:p>
        </w:tc>
        <w:tc>
          <w:tcPr>
            <w:tcW w:w="0" w:type="auto"/>
          </w:tcPr>
          <w:p w14:paraId="5F2BCCE2" w14:textId="77777777" w:rsidR="00365DEF" w:rsidRPr="00AD6DD8" w:rsidRDefault="00365DEF" w:rsidP="00C20D2C">
            <w:pPr>
              <w:rPr>
                <w:b/>
              </w:rPr>
            </w:pPr>
            <w:r w:rsidRPr="00AD6DD8">
              <w:rPr>
                <w:b/>
              </w:rPr>
              <w:t>Description</w:t>
            </w:r>
          </w:p>
        </w:tc>
        <w:tc>
          <w:tcPr>
            <w:tcW w:w="0" w:type="auto"/>
          </w:tcPr>
          <w:p w14:paraId="2E5FD43E" w14:textId="77777777" w:rsidR="00365DEF" w:rsidRPr="00AD6DD8" w:rsidRDefault="00365DEF" w:rsidP="00C20D2C">
            <w:pPr>
              <w:rPr>
                <w:b/>
              </w:rPr>
            </w:pPr>
            <w:r w:rsidRPr="00AD6DD8">
              <w:rPr>
                <w:b/>
              </w:rPr>
              <w:t>Required</w:t>
            </w:r>
          </w:p>
        </w:tc>
      </w:tr>
      <w:tr w:rsidR="00365DEF" w14:paraId="23EA8B67" w14:textId="77777777" w:rsidTr="00365DEF">
        <w:tc>
          <w:tcPr>
            <w:tcW w:w="0" w:type="auto"/>
          </w:tcPr>
          <w:p w14:paraId="0D7389AA" w14:textId="77777777" w:rsidR="00365DEF" w:rsidRDefault="00365DEF" w:rsidP="00C20D2C">
            <w:r>
              <w:t>name</w:t>
            </w:r>
          </w:p>
        </w:tc>
        <w:tc>
          <w:tcPr>
            <w:tcW w:w="0" w:type="auto"/>
          </w:tcPr>
          <w:p w14:paraId="2474E81F" w14:textId="77777777" w:rsidR="00365DEF" w:rsidRDefault="00365DEF" w:rsidP="00C20D2C">
            <w:r>
              <w:t>string</w:t>
            </w:r>
          </w:p>
        </w:tc>
        <w:tc>
          <w:tcPr>
            <w:tcW w:w="0" w:type="auto"/>
          </w:tcPr>
          <w:p w14:paraId="33F9AAEE" w14:textId="77777777" w:rsidR="00365DEF" w:rsidRDefault="00365DEF" w:rsidP="00C20D2C">
            <w:r>
              <w:t>Name of the decoder</w:t>
            </w:r>
          </w:p>
        </w:tc>
        <w:tc>
          <w:tcPr>
            <w:tcW w:w="0" w:type="auto"/>
          </w:tcPr>
          <w:p w14:paraId="0C1F32BF" w14:textId="77777777" w:rsidR="00365DEF" w:rsidRDefault="00365DEF" w:rsidP="00C20D2C">
            <w:r>
              <w:t>YES</w:t>
            </w:r>
          </w:p>
        </w:tc>
      </w:tr>
      <w:tr w:rsidR="00365DEF" w14:paraId="181EF759" w14:textId="77777777" w:rsidTr="00365DEF">
        <w:tc>
          <w:tcPr>
            <w:tcW w:w="0" w:type="auto"/>
          </w:tcPr>
          <w:p w14:paraId="77F2A2DD" w14:textId="77777777" w:rsidR="00365DEF" w:rsidRDefault="00365DEF" w:rsidP="00C20D2C">
            <w:r>
              <w:t>updateDB</w:t>
            </w:r>
          </w:p>
        </w:tc>
        <w:tc>
          <w:tcPr>
            <w:tcW w:w="0" w:type="auto"/>
          </w:tcPr>
          <w:p w14:paraId="325EFE2F" w14:textId="77777777" w:rsidR="00365DEF" w:rsidRDefault="00365DEF" w:rsidP="00C20D2C">
            <w:r>
              <w:t>bool</w:t>
            </w:r>
          </w:p>
        </w:tc>
        <w:tc>
          <w:tcPr>
            <w:tcW w:w="0" w:type="auto"/>
          </w:tcPr>
          <w:p w14:paraId="014A1B55" w14:textId="77777777" w:rsidR="00365DEF" w:rsidRDefault="00365DEF" w:rsidP="00C20D2C">
            <w:r>
              <w:t>Indicates if this decoder should update the DB with the values from the frame def</w:t>
            </w:r>
          </w:p>
        </w:tc>
        <w:tc>
          <w:tcPr>
            <w:tcW w:w="0" w:type="auto"/>
          </w:tcPr>
          <w:p w14:paraId="13073F95" w14:textId="77777777" w:rsidR="00365DEF" w:rsidRDefault="00365DEF" w:rsidP="00C20D2C">
            <w:r>
              <w:t>NO</w:t>
            </w:r>
          </w:p>
        </w:tc>
      </w:tr>
      <w:tr w:rsidR="00365DEF" w14:paraId="69622A92" w14:textId="77777777" w:rsidTr="00365DEF">
        <w:tc>
          <w:tcPr>
            <w:tcW w:w="0" w:type="auto"/>
          </w:tcPr>
          <w:p w14:paraId="7703C37E" w14:textId="77777777" w:rsidR="00365DEF" w:rsidRDefault="00365DEF" w:rsidP="00C20D2C">
            <w:r>
              <w:t>archive</w:t>
            </w:r>
          </w:p>
        </w:tc>
        <w:tc>
          <w:tcPr>
            <w:tcW w:w="0" w:type="auto"/>
          </w:tcPr>
          <w:p w14:paraId="666FBD22" w14:textId="77777777" w:rsidR="00365DEF" w:rsidRDefault="00365DEF" w:rsidP="00C20D2C">
            <w:r>
              <w:t>bool</w:t>
            </w:r>
          </w:p>
        </w:tc>
        <w:tc>
          <w:tcPr>
            <w:tcW w:w="0" w:type="auto"/>
          </w:tcPr>
          <w:p w14:paraId="67B7A96D" w14:textId="77777777" w:rsidR="00365DEF" w:rsidRDefault="00365DEF" w:rsidP="00C20D2C">
            <w:r>
              <w:t>Indicates if this decoder should archive the frames received</w:t>
            </w:r>
          </w:p>
        </w:tc>
        <w:tc>
          <w:tcPr>
            <w:tcW w:w="0" w:type="auto"/>
          </w:tcPr>
          <w:p w14:paraId="0BEB9FE7" w14:textId="77777777" w:rsidR="00365DEF" w:rsidRDefault="00365DEF" w:rsidP="00C20D2C">
            <w:r>
              <w:t>NO</w:t>
            </w:r>
          </w:p>
        </w:tc>
      </w:tr>
      <w:tr w:rsidR="00365DEF" w14:paraId="1A4CC8B5" w14:textId="77777777" w:rsidTr="00365DEF">
        <w:tc>
          <w:tcPr>
            <w:tcW w:w="0" w:type="auto"/>
          </w:tcPr>
          <w:p w14:paraId="76081214" w14:textId="77777777" w:rsidR="00365DEF" w:rsidRDefault="00365DEF" w:rsidP="00C20D2C">
            <w:r>
              <w:t>startByte</w:t>
            </w:r>
          </w:p>
        </w:tc>
        <w:tc>
          <w:tcPr>
            <w:tcW w:w="0" w:type="auto"/>
          </w:tcPr>
          <w:p w14:paraId="2EAA90D0" w14:textId="77777777" w:rsidR="00365DEF" w:rsidRDefault="00365DEF" w:rsidP="00C20D2C">
            <w:r>
              <w:t>string</w:t>
            </w:r>
          </w:p>
        </w:tc>
        <w:tc>
          <w:tcPr>
            <w:tcW w:w="0" w:type="auto"/>
          </w:tcPr>
          <w:p w14:paraId="608245AA" w14:textId="77777777" w:rsidR="00365DEF" w:rsidRDefault="00365DEF" w:rsidP="00C20D2C">
            <w:r>
              <w:t>Position within frame where subpackets begin</w:t>
            </w:r>
          </w:p>
        </w:tc>
        <w:tc>
          <w:tcPr>
            <w:tcW w:w="0" w:type="auto"/>
          </w:tcPr>
          <w:p w14:paraId="00B77D41" w14:textId="77777777" w:rsidR="00365DEF" w:rsidRDefault="00365DEF" w:rsidP="00C20D2C">
            <w:r>
              <w:t>YES</w:t>
            </w:r>
          </w:p>
        </w:tc>
      </w:tr>
      <w:tr w:rsidR="00365DEF" w14:paraId="56E3A510" w14:textId="77777777" w:rsidTr="00365DEF">
        <w:tc>
          <w:tcPr>
            <w:tcW w:w="0" w:type="auto"/>
          </w:tcPr>
          <w:p w14:paraId="0EBC9409" w14:textId="77777777" w:rsidR="00365DEF" w:rsidRDefault="00365DEF" w:rsidP="00C20D2C">
            <w:r>
              <w:t>lengthOffset</w:t>
            </w:r>
          </w:p>
        </w:tc>
        <w:tc>
          <w:tcPr>
            <w:tcW w:w="0" w:type="auto"/>
          </w:tcPr>
          <w:p w14:paraId="7387D8CC" w14:textId="77777777" w:rsidR="00365DEF" w:rsidRDefault="00365DEF" w:rsidP="00C20D2C">
            <w:r>
              <w:t>string</w:t>
            </w:r>
          </w:p>
        </w:tc>
        <w:tc>
          <w:tcPr>
            <w:tcW w:w="0" w:type="auto"/>
          </w:tcPr>
          <w:p w14:paraId="3D950328" w14:textId="77777777" w:rsidR="00365DEF" w:rsidRDefault="00365DEF" w:rsidP="00C20D2C">
            <w:r>
              <w:t>Offset to apply to length field to get subpacket length</w:t>
            </w:r>
          </w:p>
        </w:tc>
        <w:tc>
          <w:tcPr>
            <w:tcW w:w="0" w:type="auto"/>
          </w:tcPr>
          <w:p w14:paraId="18A6ED20" w14:textId="77777777" w:rsidR="00365DEF" w:rsidRDefault="00365DEF" w:rsidP="00C20D2C">
            <w:r>
              <w:t>NO</w:t>
            </w:r>
          </w:p>
        </w:tc>
      </w:tr>
      <w:tr w:rsidR="00365DEF" w14:paraId="3716E7AC" w14:textId="77777777" w:rsidTr="00365DEF">
        <w:tc>
          <w:tcPr>
            <w:tcW w:w="0" w:type="auto"/>
          </w:tcPr>
          <w:p w14:paraId="764038BE" w14:textId="77777777" w:rsidR="00365DEF" w:rsidRDefault="00365DEF" w:rsidP="00C20D2C">
            <w:r>
              <w:t>lengthField</w:t>
            </w:r>
          </w:p>
        </w:tc>
        <w:tc>
          <w:tcPr>
            <w:tcW w:w="0" w:type="auto"/>
          </w:tcPr>
          <w:p w14:paraId="18CDBA60" w14:textId="77777777" w:rsidR="00365DEF" w:rsidRDefault="00365DEF" w:rsidP="00C20D2C">
            <w:r>
              <w:t>string</w:t>
            </w:r>
          </w:p>
        </w:tc>
        <w:tc>
          <w:tcPr>
            <w:tcW w:w="0" w:type="auto"/>
          </w:tcPr>
          <w:p w14:paraId="2773B757" w14:textId="77777777" w:rsidR="00365DEF" w:rsidRDefault="00365DEF" w:rsidP="00C20D2C">
            <w:r>
              <w:t>Indicates where within sub packet the length can be found</w:t>
            </w:r>
          </w:p>
        </w:tc>
        <w:tc>
          <w:tcPr>
            <w:tcW w:w="0" w:type="auto"/>
          </w:tcPr>
          <w:p w14:paraId="1D4D3C81" w14:textId="77777777" w:rsidR="00365DEF" w:rsidRDefault="00365DEF" w:rsidP="00C20D2C">
            <w:r>
              <w:t>YES</w:t>
            </w:r>
          </w:p>
        </w:tc>
      </w:tr>
      <w:tr w:rsidR="00365DEF" w14:paraId="029FDB6A" w14:textId="77777777" w:rsidTr="00365DEF">
        <w:tc>
          <w:tcPr>
            <w:tcW w:w="0" w:type="auto"/>
          </w:tcPr>
          <w:p w14:paraId="04C27DEA" w14:textId="77777777" w:rsidR="00365DEF" w:rsidRDefault="00365DEF" w:rsidP="00C20D2C">
            <w:r>
              <w:t>firstHeaderField</w:t>
            </w:r>
          </w:p>
        </w:tc>
        <w:tc>
          <w:tcPr>
            <w:tcW w:w="0" w:type="auto"/>
          </w:tcPr>
          <w:p w14:paraId="346537F9" w14:textId="77777777" w:rsidR="00365DEF" w:rsidRDefault="00365DEF" w:rsidP="00C20D2C">
            <w:r>
              <w:t>string</w:t>
            </w:r>
          </w:p>
        </w:tc>
        <w:tc>
          <w:tcPr>
            <w:tcW w:w="0" w:type="auto"/>
          </w:tcPr>
          <w:p w14:paraId="2A212D9D" w14:textId="77777777" w:rsidR="00365DEF" w:rsidRDefault="00365DEF" w:rsidP="00C20D2C">
            <w:r>
              <w:t>Indicates where first header pointer field can be found</w:t>
            </w:r>
          </w:p>
        </w:tc>
        <w:tc>
          <w:tcPr>
            <w:tcW w:w="0" w:type="auto"/>
          </w:tcPr>
          <w:p w14:paraId="55DFB7ED" w14:textId="77777777" w:rsidR="00365DEF" w:rsidRDefault="00365DEF" w:rsidP="00C20D2C">
            <w:r>
              <w:t>YES</w:t>
            </w:r>
          </w:p>
        </w:tc>
      </w:tr>
      <w:tr w:rsidR="00365DEF" w14:paraId="2567A78A" w14:textId="77777777" w:rsidTr="00365DEF">
        <w:tc>
          <w:tcPr>
            <w:tcW w:w="0" w:type="auto"/>
          </w:tcPr>
          <w:p w14:paraId="49B11C97" w14:textId="77777777" w:rsidR="00365DEF" w:rsidRDefault="00365DEF" w:rsidP="00C20D2C">
            <w:r>
              <w:t>sequenceField</w:t>
            </w:r>
          </w:p>
        </w:tc>
        <w:tc>
          <w:tcPr>
            <w:tcW w:w="0" w:type="auto"/>
          </w:tcPr>
          <w:p w14:paraId="2AA2B7B5" w14:textId="77777777" w:rsidR="00365DEF" w:rsidRDefault="00365DEF" w:rsidP="00C20D2C">
            <w:r>
              <w:t>string</w:t>
            </w:r>
          </w:p>
        </w:tc>
        <w:tc>
          <w:tcPr>
            <w:tcW w:w="0" w:type="auto"/>
          </w:tcPr>
          <w:p w14:paraId="3F6E65FB" w14:textId="77777777" w:rsidR="00365DEF" w:rsidRDefault="00365DEF" w:rsidP="00C20D2C">
            <w:r>
              <w:t>Indicates where sequence field is in frame</w:t>
            </w:r>
          </w:p>
        </w:tc>
        <w:tc>
          <w:tcPr>
            <w:tcW w:w="0" w:type="auto"/>
          </w:tcPr>
          <w:p w14:paraId="094B361D" w14:textId="77777777" w:rsidR="00365DEF" w:rsidRDefault="00365DEF" w:rsidP="00C20D2C">
            <w:r>
              <w:t>YES</w:t>
            </w:r>
          </w:p>
        </w:tc>
      </w:tr>
    </w:tbl>
    <w:p w14:paraId="14932B08" w14:textId="77777777" w:rsidR="00377597" w:rsidRDefault="00377597" w:rsidP="00377597">
      <w:pPr>
        <w:pStyle w:val="Heading4"/>
      </w:pPr>
      <w:r>
        <w:t>Children</w:t>
      </w:r>
    </w:p>
    <w:p w14:paraId="6CE699D6" w14:textId="77777777" w:rsidR="00377597" w:rsidRDefault="00377597" w:rsidP="00377597">
      <w:r>
        <w:t>&lt;frameID&gt;</w:t>
      </w:r>
    </w:p>
    <w:p w14:paraId="65A88EF7" w14:textId="77777777" w:rsidR="00377597" w:rsidRDefault="00377597" w:rsidP="00377597">
      <w:r>
        <w:t>&lt;frame&gt;</w:t>
      </w:r>
    </w:p>
    <w:p w14:paraId="0E818D0C" w14:textId="77777777" w:rsidR="00377597" w:rsidRDefault="00377597" w:rsidP="00377597">
      <w:r>
        <w:t>&lt;outputDevice&gt;</w:t>
      </w:r>
    </w:p>
    <w:p w14:paraId="1B0CCDBE" w14:textId="77777777" w:rsidR="00377597" w:rsidRDefault="00377597" w:rsidP="00377597">
      <w:r>
        <w:t>&lt;outBuffer&gt;</w:t>
      </w:r>
    </w:p>
    <w:p w14:paraId="553DB755" w14:textId="77777777" w:rsidR="00377597" w:rsidRDefault="00377597" w:rsidP="00377597">
      <w:pPr>
        <w:pStyle w:val="Heading4"/>
      </w:pPr>
      <w:r>
        <w:t>Example</w:t>
      </w:r>
    </w:p>
    <w:p w14:paraId="3BAF1265" w14:textId="77777777" w:rsidR="001C0047" w:rsidRPr="001C0047" w:rsidRDefault="001C0047" w:rsidP="001C0047"/>
    <w:p w14:paraId="4661705A" w14:textId="77777777" w:rsidR="001C0047" w:rsidRPr="001C0047" w:rsidRDefault="001C0047" w:rsidP="001C0047">
      <w:pPr>
        <w:pStyle w:val="xml"/>
      </w:pPr>
      <w:r>
        <w:t>&lt;decoderVCDU name=”myDecoder” updateDB=”true” archive=”true” startByte=”4” lengthOffset=”1” lengthField=”0:0:dn8” firstHeaderField=”myFrame.firstHeader” sequenceField=”vcduFrame.sequence”/&gt;</w:t>
      </w:r>
    </w:p>
    <w:p w14:paraId="2320075C" w14:textId="77777777" w:rsidR="00377597" w:rsidRDefault="00377597" w:rsidP="00377597">
      <w:pPr>
        <w:pStyle w:val="Heading3"/>
      </w:pPr>
      <w:bookmarkStart w:id="124" w:name="_Toc451892406"/>
      <w:r>
        <w:lastRenderedPageBreak/>
        <w:t>&lt;decoderStr&gt;</w:t>
      </w:r>
      <w:bookmarkEnd w:id="124"/>
    </w:p>
    <w:p w14:paraId="1EC72605" w14:textId="77777777" w:rsidR="00377597" w:rsidRDefault="00377597" w:rsidP="00377597">
      <w:pPr>
        <w:pStyle w:val="Heading4"/>
      </w:pPr>
      <w:r>
        <w:t>Description</w:t>
      </w:r>
    </w:p>
    <w:p w14:paraId="590A603C" w14:textId="77777777" w:rsidR="00377597" w:rsidRDefault="00377597" w:rsidP="00377597">
      <w:r>
        <w:t>Defines a decoder to turn a frame into a string.</w:t>
      </w:r>
    </w:p>
    <w:p w14:paraId="7E1AD681" w14:textId="77777777" w:rsidR="00377597" w:rsidRDefault="00377597" w:rsidP="00377597">
      <w:pPr>
        <w:pStyle w:val="Heading4"/>
      </w:pPr>
      <w:r>
        <w:t>Parent</w:t>
      </w:r>
    </w:p>
    <w:p w14:paraId="66A4049A" w14:textId="15FC72D8" w:rsidR="00377597" w:rsidRPr="00377597" w:rsidRDefault="00377597" w:rsidP="00377597">
      <w:r>
        <w:t>&lt;</w:t>
      </w:r>
      <w:r w:rsidR="00CD458E">
        <w:t>hydra</w:t>
      </w:r>
      <w:r>
        <w:t>Def&gt;</w:t>
      </w:r>
    </w:p>
    <w:p w14:paraId="3D517DF5" w14:textId="77777777" w:rsidR="00377597" w:rsidRDefault="00377597" w:rsidP="00377597">
      <w:pPr>
        <w:pStyle w:val="Heading4"/>
      </w:pPr>
      <w:r>
        <w:t>Attributes</w:t>
      </w:r>
    </w:p>
    <w:tbl>
      <w:tblPr>
        <w:tblStyle w:val="TableGrid"/>
        <w:tblW w:w="0" w:type="auto"/>
        <w:tblLook w:val="04A0" w:firstRow="1" w:lastRow="0" w:firstColumn="1" w:lastColumn="0" w:noHBand="0" w:noVBand="1"/>
      </w:tblPr>
      <w:tblGrid>
        <w:gridCol w:w="849"/>
        <w:gridCol w:w="819"/>
        <w:gridCol w:w="2336"/>
        <w:gridCol w:w="1245"/>
      </w:tblGrid>
      <w:tr w:rsidR="00365DEF" w:rsidRPr="00AD6DD8" w14:paraId="2999C6CD" w14:textId="77777777" w:rsidTr="00365DEF">
        <w:tc>
          <w:tcPr>
            <w:tcW w:w="0" w:type="auto"/>
          </w:tcPr>
          <w:p w14:paraId="7A59FD10" w14:textId="77777777" w:rsidR="00365DEF" w:rsidRPr="00AD6DD8" w:rsidRDefault="00365DEF" w:rsidP="00C20D2C">
            <w:pPr>
              <w:rPr>
                <w:b/>
              </w:rPr>
            </w:pPr>
            <w:r>
              <w:rPr>
                <w:b/>
              </w:rPr>
              <w:t>Name</w:t>
            </w:r>
          </w:p>
        </w:tc>
        <w:tc>
          <w:tcPr>
            <w:tcW w:w="0" w:type="auto"/>
          </w:tcPr>
          <w:p w14:paraId="694E3F94" w14:textId="77777777" w:rsidR="00365DEF" w:rsidRPr="00AD6DD8" w:rsidRDefault="00365DEF" w:rsidP="00C20D2C">
            <w:pPr>
              <w:rPr>
                <w:b/>
              </w:rPr>
            </w:pPr>
            <w:r>
              <w:rPr>
                <w:b/>
              </w:rPr>
              <w:t>Type</w:t>
            </w:r>
          </w:p>
        </w:tc>
        <w:tc>
          <w:tcPr>
            <w:tcW w:w="0" w:type="auto"/>
          </w:tcPr>
          <w:p w14:paraId="79E9F8D6" w14:textId="77777777" w:rsidR="00365DEF" w:rsidRPr="00AD6DD8" w:rsidRDefault="00365DEF" w:rsidP="00C20D2C">
            <w:pPr>
              <w:rPr>
                <w:b/>
              </w:rPr>
            </w:pPr>
            <w:r w:rsidRPr="00AD6DD8">
              <w:rPr>
                <w:b/>
              </w:rPr>
              <w:t>Description</w:t>
            </w:r>
          </w:p>
        </w:tc>
        <w:tc>
          <w:tcPr>
            <w:tcW w:w="0" w:type="auto"/>
          </w:tcPr>
          <w:p w14:paraId="1FFC3569" w14:textId="77777777" w:rsidR="00365DEF" w:rsidRPr="00AD6DD8" w:rsidRDefault="00365DEF" w:rsidP="00C20D2C">
            <w:pPr>
              <w:rPr>
                <w:b/>
              </w:rPr>
            </w:pPr>
            <w:r w:rsidRPr="00AD6DD8">
              <w:rPr>
                <w:b/>
              </w:rPr>
              <w:t>Required</w:t>
            </w:r>
          </w:p>
        </w:tc>
      </w:tr>
      <w:tr w:rsidR="00365DEF" w14:paraId="5FA89882" w14:textId="77777777" w:rsidTr="00365DEF">
        <w:tc>
          <w:tcPr>
            <w:tcW w:w="0" w:type="auto"/>
          </w:tcPr>
          <w:p w14:paraId="0B6C6F28" w14:textId="77777777" w:rsidR="00365DEF" w:rsidRDefault="00365DEF" w:rsidP="00C20D2C">
            <w:r>
              <w:t>name</w:t>
            </w:r>
          </w:p>
        </w:tc>
        <w:tc>
          <w:tcPr>
            <w:tcW w:w="0" w:type="auto"/>
          </w:tcPr>
          <w:p w14:paraId="59F10C59" w14:textId="77777777" w:rsidR="00365DEF" w:rsidRDefault="00365DEF" w:rsidP="00C20D2C">
            <w:r>
              <w:t>string</w:t>
            </w:r>
          </w:p>
        </w:tc>
        <w:tc>
          <w:tcPr>
            <w:tcW w:w="0" w:type="auto"/>
          </w:tcPr>
          <w:p w14:paraId="0F73A2BA" w14:textId="77777777" w:rsidR="00365DEF" w:rsidRDefault="00365DEF" w:rsidP="00C20D2C">
            <w:r>
              <w:t>Name of the decoder</w:t>
            </w:r>
          </w:p>
        </w:tc>
        <w:tc>
          <w:tcPr>
            <w:tcW w:w="0" w:type="auto"/>
          </w:tcPr>
          <w:p w14:paraId="62367EBA" w14:textId="77777777" w:rsidR="00365DEF" w:rsidRDefault="00365DEF" w:rsidP="00C20D2C">
            <w:r>
              <w:t>YES</w:t>
            </w:r>
          </w:p>
        </w:tc>
      </w:tr>
    </w:tbl>
    <w:p w14:paraId="61EFA57E" w14:textId="77777777" w:rsidR="00377597" w:rsidRDefault="00377597" w:rsidP="00377597">
      <w:pPr>
        <w:pStyle w:val="Heading4"/>
      </w:pPr>
      <w:r>
        <w:t>Children</w:t>
      </w:r>
    </w:p>
    <w:p w14:paraId="41ACACB0" w14:textId="77777777" w:rsidR="00377597" w:rsidRDefault="00377597" w:rsidP="00377597">
      <w:r>
        <w:t>&lt;frameID&gt;</w:t>
      </w:r>
    </w:p>
    <w:p w14:paraId="1869B495" w14:textId="77777777" w:rsidR="00377597" w:rsidRDefault="00377597" w:rsidP="00377597">
      <w:r>
        <w:t>&lt;frame&gt;</w:t>
      </w:r>
    </w:p>
    <w:p w14:paraId="2A416709" w14:textId="77777777" w:rsidR="00377597" w:rsidRDefault="00377597" w:rsidP="00377597">
      <w:r>
        <w:t>&lt;outputDevice&gt;</w:t>
      </w:r>
    </w:p>
    <w:p w14:paraId="2A1A92DF" w14:textId="77777777" w:rsidR="00377597" w:rsidRDefault="00377597" w:rsidP="00377597">
      <w:r>
        <w:t>&lt;outBuffer&gt;</w:t>
      </w:r>
    </w:p>
    <w:p w14:paraId="58813D3E" w14:textId="77777777" w:rsidR="00377597" w:rsidRDefault="00377597" w:rsidP="00377597">
      <w:pPr>
        <w:pStyle w:val="Heading4"/>
      </w:pPr>
      <w:r>
        <w:t>Example</w:t>
      </w:r>
    </w:p>
    <w:p w14:paraId="71175142" w14:textId="77777777" w:rsidR="001C0047" w:rsidRDefault="001C0047" w:rsidP="001C0047">
      <w:pPr>
        <w:pStyle w:val="xml"/>
      </w:pPr>
    </w:p>
    <w:p w14:paraId="269533BC" w14:textId="77777777" w:rsidR="001C0047" w:rsidRPr="001C0047" w:rsidRDefault="001C0047" w:rsidP="001C0047">
      <w:pPr>
        <w:pStyle w:val="xml"/>
      </w:pPr>
      <w:r>
        <w:t>&lt;decoderStr name=”myStrDecoder”/&gt;</w:t>
      </w:r>
    </w:p>
    <w:p w14:paraId="44EE765C" w14:textId="77777777" w:rsidR="00377597" w:rsidRDefault="00377597" w:rsidP="00377597">
      <w:pPr>
        <w:pStyle w:val="Heading3"/>
      </w:pPr>
      <w:bookmarkStart w:id="125" w:name="_Toc451892407"/>
      <w:r>
        <w:t>&lt;decoderCmd&gt;</w:t>
      </w:r>
      <w:bookmarkEnd w:id="125"/>
    </w:p>
    <w:p w14:paraId="0B3F70B5" w14:textId="77777777" w:rsidR="00377597" w:rsidRDefault="00377597" w:rsidP="00377597">
      <w:pPr>
        <w:pStyle w:val="Heading4"/>
      </w:pPr>
      <w:r>
        <w:t>Description</w:t>
      </w:r>
    </w:p>
    <w:p w14:paraId="1BD37598" w14:textId="5FDCBD66" w:rsidR="00377597" w:rsidRDefault="00377597" w:rsidP="00377597">
      <w:r>
        <w:t xml:space="preserve">Defines a decoder to turn a frame into an </w:t>
      </w:r>
      <w:r w:rsidR="00CD458E">
        <w:t>HYDRA</w:t>
      </w:r>
      <w:r>
        <w:t xml:space="preserve"> command.</w:t>
      </w:r>
    </w:p>
    <w:p w14:paraId="1A5317A5" w14:textId="77777777" w:rsidR="00377597" w:rsidRDefault="00377597" w:rsidP="00377597">
      <w:pPr>
        <w:pStyle w:val="Heading4"/>
      </w:pPr>
      <w:r>
        <w:t>Parent</w:t>
      </w:r>
    </w:p>
    <w:p w14:paraId="00BEDD1A" w14:textId="62D3A4C3" w:rsidR="00377597" w:rsidRPr="00377597" w:rsidRDefault="00377597" w:rsidP="00377597">
      <w:r>
        <w:t>&lt;</w:t>
      </w:r>
      <w:r w:rsidR="00CD458E">
        <w:t>hydra</w:t>
      </w:r>
      <w:r>
        <w:t>Def&gt;</w:t>
      </w:r>
    </w:p>
    <w:p w14:paraId="3534DEDA" w14:textId="77777777" w:rsidR="00377597" w:rsidRDefault="00377597" w:rsidP="00377597">
      <w:pPr>
        <w:pStyle w:val="Heading4"/>
      </w:pPr>
      <w:r>
        <w:t>Attributes</w:t>
      </w:r>
    </w:p>
    <w:tbl>
      <w:tblPr>
        <w:tblStyle w:val="TableGrid"/>
        <w:tblW w:w="0" w:type="auto"/>
        <w:tblLook w:val="04A0" w:firstRow="1" w:lastRow="0" w:firstColumn="1" w:lastColumn="0" w:noHBand="0" w:noVBand="1"/>
      </w:tblPr>
      <w:tblGrid>
        <w:gridCol w:w="849"/>
        <w:gridCol w:w="819"/>
        <w:gridCol w:w="2336"/>
        <w:gridCol w:w="1245"/>
      </w:tblGrid>
      <w:tr w:rsidR="00365DEF" w:rsidRPr="00AD6DD8" w14:paraId="5A609794" w14:textId="77777777" w:rsidTr="00365DEF">
        <w:tc>
          <w:tcPr>
            <w:tcW w:w="0" w:type="auto"/>
          </w:tcPr>
          <w:p w14:paraId="485611B6" w14:textId="77777777" w:rsidR="00365DEF" w:rsidRPr="00AD6DD8" w:rsidRDefault="00365DEF" w:rsidP="00C20D2C">
            <w:pPr>
              <w:rPr>
                <w:b/>
              </w:rPr>
            </w:pPr>
            <w:r>
              <w:rPr>
                <w:b/>
              </w:rPr>
              <w:t>Name</w:t>
            </w:r>
          </w:p>
        </w:tc>
        <w:tc>
          <w:tcPr>
            <w:tcW w:w="0" w:type="auto"/>
          </w:tcPr>
          <w:p w14:paraId="28F24128" w14:textId="77777777" w:rsidR="00365DEF" w:rsidRPr="00AD6DD8" w:rsidRDefault="00365DEF" w:rsidP="00C20D2C">
            <w:pPr>
              <w:rPr>
                <w:b/>
              </w:rPr>
            </w:pPr>
            <w:r>
              <w:rPr>
                <w:b/>
              </w:rPr>
              <w:t>Type</w:t>
            </w:r>
          </w:p>
        </w:tc>
        <w:tc>
          <w:tcPr>
            <w:tcW w:w="0" w:type="auto"/>
          </w:tcPr>
          <w:p w14:paraId="70BA6901" w14:textId="77777777" w:rsidR="00365DEF" w:rsidRPr="00AD6DD8" w:rsidRDefault="00365DEF" w:rsidP="00C20D2C">
            <w:pPr>
              <w:rPr>
                <w:b/>
              </w:rPr>
            </w:pPr>
            <w:r w:rsidRPr="00AD6DD8">
              <w:rPr>
                <w:b/>
              </w:rPr>
              <w:t>Description</w:t>
            </w:r>
          </w:p>
        </w:tc>
        <w:tc>
          <w:tcPr>
            <w:tcW w:w="0" w:type="auto"/>
          </w:tcPr>
          <w:p w14:paraId="3A5B4486" w14:textId="77777777" w:rsidR="00365DEF" w:rsidRPr="00AD6DD8" w:rsidRDefault="00365DEF" w:rsidP="00C20D2C">
            <w:pPr>
              <w:rPr>
                <w:b/>
              </w:rPr>
            </w:pPr>
            <w:r w:rsidRPr="00AD6DD8">
              <w:rPr>
                <w:b/>
              </w:rPr>
              <w:t>Required</w:t>
            </w:r>
          </w:p>
        </w:tc>
      </w:tr>
      <w:tr w:rsidR="00365DEF" w14:paraId="713FEDCA" w14:textId="77777777" w:rsidTr="00365DEF">
        <w:tc>
          <w:tcPr>
            <w:tcW w:w="0" w:type="auto"/>
          </w:tcPr>
          <w:p w14:paraId="46A3ECDF" w14:textId="77777777" w:rsidR="00365DEF" w:rsidRDefault="00365DEF" w:rsidP="00C20D2C">
            <w:r>
              <w:t>name</w:t>
            </w:r>
          </w:p>
        </w:tc>
        <w:tc>
          <w:tcPr>
            <w:tcW w:w="0" w:type="auto"/>
          </w:tcPr>
          <w:p w14:paraId="19C2F444" w14:textId="77777777" w:rsidR="00365DEF" w:rsidRDefault="00365DEF" w:rsidP="00C20D2C">
            <w:r>
              <w:t>string</w:t>
            </w:r>
          </w:p>
        </w:tc>
        <w:tc>
          <w:tcPr>
            <w:tcW w:w="0" w:type="auto"/>
          </w:tcPr>
          <w:p w14:paraId="67219298" w14:textId="77777777" w:rsidR="00365DEF" w:rsidRDefault="00365DEF" w:rsidP="00C20D2C">
            <w:r>
              <w:t>Name of the decoder</w:t>
            </w:r>
          </w:p>
        </w:tc>
        <w:tc>
          <w:tcPr>
            <w:tcW w:w="0" w:type="auto"/>
          </w:tcPr>
          <w:p w14:paraId="0E01AC69" w14:textId="77777777" w:rsidR="00365DEF" w:rsidRDefault="00365DEF" w:rsidP="00C20D2C">
            <w:r>
              <w:t>YES</w:t>
            </w:r>
          </w:p>
        </w:tc>
      </w:tr>
    </w:tbl>
    <w:p w14:paraId="3C9260AF" w14:textId="77777777" w:rsidR="00377597" w:rsidRDefault="00377597" w:rsidP="00377597">
      <w:pPr>
        <w:pStyle w:val="Heading4"/>
      </w:pPr>
      <w:r>
        <w:t>Children</w:t>
      </w:r>
    </w:p>
    <w:p w14:paraId="5693EE9E" w14:textId="77777777" w:rsidR="00377597" w:rsidRDefault="00377597" w:rsidP="00377597">
      <w:r>
        <w:t>&lt;frameID&gt;</w:t>
      </w:r>
    </w:p>
    <w:p w14:paraId="04360376" w14:textId="77777777" w:rsidR="00377597" w:rsidRDefault="00377597" w:rsidP="00377597">
      <w:r>
        <w:t>&lt;frame&gt;</w:t>
      </w:r>
    </w:p>
    <w:p w14:paraId="272F741A" w14:textId="77777777" w:rsidR="00377597" w:rsidRDefault="00377597" w:rsidP="00377597">
      <w:r>
        <w:t>&lt;outputDevice&gt;</w:t>
      </w:r>
    </w:p>
    <w:p w14:paraId="6285BFB1" w14:textId="77777777" w:rsidR="00377597" w:rsidRDefault="00377597" w:rsidP="00377597">
      <w:r>
        <w:t>&lt;outBuffer&gt;</w:t>
      </w:r>
    </w:p>
    <w:p w14:paraId="4017D69F" w14:textId="77777777" w:rsidR="00377597" w:rsidRDefault="00377597" w:rsidP="00377597">
      <w:pPr>
        <w:pStyle w:val="Heading4"/>
      </w:pPr>
      <w:r>
        <w:t>Example</w:t>
      </w:r>
    </w:p>
    <w:p w14:paraId="6D916C1F" w14:textId="77777777" w:rsidR="001C0047" w:rsidRDefault="001C0047" w:rsidP="001C0047">
      <w:pPr>
        <w:pStyle w:val="xml"/>
      </w:pPr>
    </w:p>
    <w:p w14:paraId="7EEDE3B5" w14:textId="77777777" w:rsidR="001C0047" w:rsidRDefault="001C0047" w:rsidP="001C0047">
      <w:pPr>
        <w:pStyle w:val="xml"/>
      </w:pPr>
      <w:r>
        <w:t>&lt;decoderCmd name=”myCmdDecoder”/&gt;</w:t>
      </w:r>
    </w:p>
    <w:p w14:paraId="10C8AAE8" w14:textId="0FBD1E17" w:rsidR="00E20E1D" w:rsidRDefault="00E20E1D" w:rsidP="00E20E1D">
      <w:pPr>
        <w:pStyle w:val="Heading3"/>
      </w:pPr>
      <w:r>
        <w:t>&lt;decoderyQuery&gt;</w:t>
      </w:r>
    </w:p>
    <w:p w14:paraId="509C1ACD" w14:textId="5D3D6D25" w:rsidR="00E20E1D" w:rsidRDefault="00E20E1D" w:rsidP="00E20E1D">
      <w:pPr>
        <w:pStyle w:val="Heading4"/>
      </w:pPr>
      <w:r>
        <w:t>Parent</w:t>
      </w:r>
    </w:p>
    <w:p w14:paraId="6F59A5E0" w14:textId="124BEA39" w:rsidR="00E20E1D" w:rsidRDefault="00E20E1D" w:rsidP="00E20E1D">
      <w:r>
        <w:t>&lt;hydraDef&gt;</w:t>
      </w:r>
    </w:p>
    <w:p w14:paraId="18911E81" w14:textId="18D91FB2" w:rsidR="00E20E1D" w:rsidRDefault="00E20E1D" w:rsidP="00E20E1D">
      <w:pPr>
        <w:pStyle w:val="Heading4"/>
      </w:pPr>
      <w:r>
        <w:lastRenderedPageBreak/>
        <w:t>Attributes</w:t>
      </w:r>
    </w:p>
    <w:tbl>
      <w:tblPr>
        <w:tblStyle w:val="TableGrid"/>
        <w:tblW w:w="0" w:type="auto"/>
        <w:tblLook w:val="04A0" w:firstRow="1" w:lastRow="0" w:firstColumn="1" w:lastColumn="0" w:noHBand="0" w:noVBand="1"/>
      </w:tblPr>
      <w:tblGrid>
        <w:gridCol w:w="1435"/>
        <w:gridCol w:w="1350"/>
        <w:gridCol w:w="2610"/>
        <w:gridCol w:w="1350"/>
      </w:tblGrid>
      <w:tr w:rsidR="00E20E1D" w14:paraId="0E23DF81" w14:textId="77777777" w:rsidTr="00E20E1D">
        <w:tc>
          <w:tcPr>
            <w:tcW w:w="1435" w:type="dxa"/>
          </w:tcPr>
          <w:p w14:paraId="595BED38" w14:textId="6D8C9E4D" w:rsidR="00E20E1D" w:rsidRPr="00E20E1D" w:rsidRDefault="00E20E1D" w:rsidP="00E20E1D">
            <w:pPr>
              <w:rPr>
                <w:b/>
              </w:rPr>
            </w:pPr>
            <w:r>
              <w:rPr>
                <w:b/>
              </w:rPr>
              <w:t>Name</w:t>
            </w:r>
          </w:p>
        </w:tc>
        <w:tc>
          <w:tcPr>
            <w:tcW w:w="1350" w:type="dxa"/>
          </w:tcPr>
          <w:p w14:paraId="36A871C9" w14:textId="46A1E2F3" w:rsidR="00E20E1D" w:rsidRPr="00E20E1D" w:rsidRDefault="00E20E1D" w:rsidP="00E20E1D">
            <w:pPr>
              <w:rPr>
                <w:b/>
              </w:rPr>
            </w:pPr>
            <w:r>
              <w:rPr>
                <w:b/>
              </w:rPr>
              <w:t>Type</w:t>
            </w:r>
          </w:p>
        </w:tc>
        <w:tc>
          <w:tcPr>
            <w:tcW w:w="2610" w:type="dxa"/>
          </w:tcPr>
          <w:p w14:paraId="7721E9D5" w14:textId="4B8C66F5" w:rsidR="00E20E1D" w:rsidRPr="00E20E1D" w:rsidRDefault="00E20E1D" w:rsidP="00E20E1D">
            <w:pPr>
              <w:rPr>
                <w:b/>
              </w:rPr>
            </w:pPr>
            <w:r>
              <w:rPr>
                <w:b/>
              </w:rPr>
              <w:t>Description</w:t>
            </w:r>
          </w:p>
        </w:tc>
        <w:tc>
          <w:tcPr>
            <w:tcW w:w="1350" w:type="dxa"/>
          </w:tcPr>
          <w:p w14:paraId="6B148AF6" w14:textId="6456A74F" w:rsidR="00E20E1D" w:rsidRPr="00E20E1D" w:rsidRDefault="00E20E1D" w:rsidP="00E20E1D">
            <w:pPr>
              <w:rPr>
                <w:b/>
              </w:rPr>
            </w:pPr>
            <w:r>
              <w:rPr>
                <w:b/>
              </w:rPr>
              <w:t>Required</w:t>
            </w:r>
          </w:p>
        </w:tc>
      </w:tr>
      <w:tr w:rsidR="00E20E1D" w14:paraId="2743C295" w14:textId="77777777" w:rsidTr="00E20E1D">
        <w:tc>
          <w:tcPr>
            <w:tcW w:w="1435" w:type="dxa"/>
          </w:tcPr>
          <w:p w14:paraId="11420D24" w14:textId="5B63C68C" w:rsidR="00E20E1D" w:rsidRDefault="00E20E1D" w:rsidP="00E20E1D">
            <w:r>
              <w:t>name</w:t>
            </w:r>
          </w:p>
        </w:tc>
        <w:tc>
          <w:tcPr>
            <w:tcW w:w="1350" w:type="dxa"/>
          </w:tcPr>
          <w:p w14:paraId="2DFED72D" w14:textId="489AC6F6" w:rsidR="00E20E1D" w:rsidRDefault="00E20E1D" w:rsidP="00E20E1D">
            <w:r>
              <w:t>string</w:t>
            </w:r>
          </w:p>
        </w:tc>
        <w:tc>
          <w:tcPr>
            <w:tcW w:w="2610" w:type="dxa"/>
          </w:tcPr>
          <w:p w14:paraId="24919C8F" w14:textId="79597A1C" w:rsidR="00E20E1D" w:rsidRDefault="00E20E1D" w:rsidP="00E20E1D">
            <w:r>
              <w:t>Name of the decoder</w:t>
            </w:r>
          </w:p>
        </w:tc>
        <w:tc>
          <w:tcPr>
            <w:tcW w:w="1350" w:type="dxa"/>
          </w:tcPr>
          <w:p w14:paraId="012FF12B" w14:textId="6B5D6786" w:rsidR="00E20E1D" w:rsidRDefault="00E20E1D" w:rsidP="00E20E1D">
            <w:r>
              <w:t>YES</w:t>
            </w:r>
          </w:p>
        </w:tc>
      </w:tr>
    </w:tbl>
    <w:p w14:paraId="4F089F6E" w14:textId="66C8BB01" w:rsidR="00E20E1D" w:rsidRDefault="00FE4F82" w:rsidP="00FE4F82">
      <w:pPr>
        <w:pStyle w:val="Heading4"/>
      </w:pPr>
      <w:r>
        <w:t>Children</w:t>
      </w:r>
    </w:p>
    <w:p w14:paraId="5A0AAE2C" w14:textId="785CFB1A" w:rsidR="00FE4F82" w:rsidRDefault="00FE4F82" w:rsidP="00FE4F82">
      <w:pPr>
        <w:pStyle w:val="Heading4"/>
      </w:pPr>
      <w:r>
        <w:t>Example</w:t>
      </w:r>
    </w:p>
    <w:p w14:paraId="27260365" w14:textId="77777777" w:rsidR="00FE4F82" w:rsidRDefault="00FE4F82" w:rsidP="00FE4F82"/>
    <w:p w14:paraId="221A043E" w14:textId="79B70D9D" w:rsidR="00FE4F82" w:rsidRPr="00210AC1" w:rsidRDefault="00FE4F82" w:rsidP="00FE4F82">
      <w:pPr>
        <w:rPr>
          <w:rFonts w:ascii="Courier New" w:hAnsi="Courier New" w:cs="Courier New"/>
          <w:sz w:val="20"/>
          <w:szCs w:val="20"/>
        </w:rPr>
      </w:pPr>
      <w:r>
        <w:tab/>
      </w:r>
      <w:r w:rsidRPr="00210AC1">
        <w:rPr>
          <w:rFonts w:ascii="Courier New" w:hAnsi="Courier New" w:cs="Courier New"/>
          <w:sz w:val="20"/>
          <w:szCs w:val="20"/>
        </w:rPr>
        <w:t>&lt;decoderQuery name=”myDecoder”/&gt;</w:t>
      </w:r>
    </w:p>
    <w:p w14:paraId="521B3B19" w14:textId="77777777" w:rsidR="00FE4F82" w:rsidRPr="00FE4F82" w:rsidRDefault="00FE4F82" w:rsidP="00FE4F82"/>
    <w:p w14:paraId="0745A01A" w14:textId="77777777" w:rsidR="001971E7" w:rsidRDefault="001971E7" w:rsidP="00377597">
      <w:pPr>
        <w:pStyle w:val="Heading3"/>
      </w:pPr>
      <w:bookmarkStart w:id="126" w:name="_Toc451892408"/>
      <w:r>
        <w:t>&lt;frameID&gt;</w:t>
      </w:r>
      <w:bookmarkEnd w:id="126"/>
    </w:p>
    <w:p w14:paraId="151BB6FA" w14:textId="77777777" w:rsidR="00377597" w:rsidRDefault="00377597" w:rsidP="00377597">
      <w:pPr>
        <w:pStyle w:val="Heading4"/>
      </w:pPr>
      <w:r>
        <w:t>Parent</w:t>
      </w:r>
    </w:p>
    <w:p w14:paraId="63474AC4" w14:textId="77777777" w:rsidR="00377597" w:rsidRDefault="00377597" w:rsidP="00377597">
      <w:r>
        <w:t>&lt;decoderDef&gt;</w:t>
      </w:r>
    </w:p>
    <w:p w14:paraId="410C3904" w14:textId="77777777" w:rsidR="00377597" w:rsidRDefault="00377597" w:rsidP="00377597">
      <w:r>
        <w:t>&lt;decoderBCH&gt;</w:t>
      </w:r>
    </w:p>
    <w:p w14:paraId="0CF412F1" w14:textId="77777777" w:rsidR="00377597" w:rsidRDefault="00377597" w:rsidP="00377597">
      <w:r>
        <w:t>&lt;decoderVCDU&gt;</w:t>
      </w:r>
    </w:p>
    <w:p w14:paraId="0A875BC8" w14:textId="77777777" w:rsidR="00377597" w:rsidRDefault="00377597" w:rsidP="00377597">
      <w:r>
        <w:t>&lt;decoderSub&gt;</w:t>
      </w:r>
    </w:p>
    <w:p w14:paraId="05D8ABED" w14:textId="77777777" w:rsidR="00377597" w:rsidRDefault="00377597" w:rsidP="00377597">
      <w:r>
        <w:t>&lt;decoderHdr&gt;</w:t>
      </w:r>
    </w:p>
    <w:p w14:paraId="64485346" w14:textId="77777777" w:rsidR="00377597" w:rsidRDefault="00377597" w:rsidP="00377597">
      <w:r>
        <w:t>&lt;decoderStr&gt;</w:t>
      </w:r>
    </w:p>
    <w:p w14:paraId="45AF9CC4" w14:textId="77777777" w:rsidR="00377597" w:rsidRPr="00377597" w:rsidRDefault="00377597" w:rsidP="00377597">
      <w:r>
        <w:t>&lt;decoderCmd&gt;</w:t>
      </w:r>
    </w:p>
    <w:p w14:paraId="7D1DDA19" w14:textId="77777777" w:rsidR="001971E7" w:rsidRDefault="00377597" w:rsidP="00377597">
      <w:pPr>
        <w:pStyle w:val="Heading4"/>
      </w:pPr>
      <w:r>
        <w:t>Attributes</w:t>
      </w:r>
    </w:p>
    <w:tbl>
      <w:tblPr>
        <w:tblStyle w:val="TableGrid"/>
        <w:tblW w:w="0" w:type="auto"/>
        <w:tblLook w:val="04A0" w:firstRow="1" w:lastRow="0" w:firstColumn="1" w:lastColumn="0" w:noHBand="0" w:noVBand="1"/>
      </w:tblPr>
      <w:tblGrid>
        <w:gridCol w:w="849"/>
        <w:gridCol w:w="819"/>
        <w:gridCol w:w="3756"/>
        <w:gridCol w:w="1245"/>
      </w:tblGrid>
      <w:tr w:rsidR="00521175" w:rsidRPr="00AD6DD8" w14:paraId="42AB55BD" w14:textId="77777777" w:rsidTr="00521175">
        <w:tc>
          <w:tcPr>
            <w:tcW w:w="0" w:type="auto"/>
          </w:tcPr>
          <w:p w14:paraId="7D44FB8C" w14:textId="77777777" w:rsidR="00521175" w:rsidRPr="00AD6DD8" w:rsidRDefault="00521175" w:rsidP="001971E7">
            <w:pPr>
              <w:rPr>
                <w:b/>
              </w:rPr>
            </w:pPr>
            <w:r>
              <w:rPr>
                <w:b/>
              </w:rPr>
              <w:t>Name</w:t>
            </w:r>
          </w:p>
        </w:tc>
        <w:tc>
          <w:tcPr>
            <w:tcW w:w="0" w:type="auto"/>
          </w:tcPr>
          <w:p w14:paraId="5A731D79" w14:textId="77777777" w:rsidR="00521175" w:rsidRPr="00AD6DD8" w:rsidRDefault="00521175" w:rsidP="001971E7">
            <w:pPr>
              <w:rPr>
                <w:b/>
              </w:rPr>
            </w:pPr>
            <w:r>
              <w:rPr>
                <w:b/>
              </w:rPr>
              <w:t>Type</w:t>
            </w:r>
          </w:p>
        </w:tc>
        <w:tc>
          <w:tcPr>
            <w:tcW w:w="0" w:type="auto"/>
          </w:tcPr>
          <w:p w14:paraId="0D3E8F4A" w14:textId="77777777" w:rsidR="00521175" w:rsidRPr="00AD6DD8" w:rsidRDefault="00521175" w:rsidP="001971E7">
            <w:pPr>
              <w:rPr>
                <w:b/>
              </w:rPr>
            </w:pPr>
            <w:r w:rsidRPr="00AD6DD8">
              <w:rPr>
                <w:b/>
              </w:rPr>
              <w:t>Description</w:t>
            </w:r>
          </w:p>
        </w:tc>
        <w:tc>
          <w:tcPr>
            <w:tcW w:w="0" w:type="auto"/>
          </w:tcPr>
          <w:p w14:paraId="340BC5AD" w14:textId="77777777" w:rsidR="00521175" w:rsidRPr="00AD6DD8" w:rsidRDefault="00521175" w:rsidP="001971E7">
            <w:pPr>
              <w:rPr>
                <w:b/>
              </w:rPr>
            </w:pPr>
            <w:r w:rsidRPr="00AD6DD8">
              <w:rPr>
                <w:b/>
              </w:rPr>
              <w:t>Required</w:t>
            </w:r>
          </w:p>
        </w:tc>
      </w:tr>
      <w:tr w:rsidR="00521175" w14:paraId="599E9760" w14:textId="77777777" w:rsidTr="00521175">
        <w:tc>
          <w:tcPr>
            <w:tcW w:w="0" w:type="auto"/>
          </w:tcPr>
          <w:p w14:paraId="42050FF9" w14:textId="77777777" w:rsidR="00521175" w:rsidRDefault="00521175" w:rsidP="001971E7">
            <w:r>
              <w:t>name</w:t>
            </w:r>
          </w:p>
        </w:tc>
        <w:tc>
          <w:tcPr>
            <w:tcW w:w="0" w:type="auto"/>
          </w:tcPr>
          <w:p w14:paraId="574294E7" w14:textId="77777777" w:rsidR="00521175" w:rsidRDefault="00521175" w:rsidP="001971E7">
            <w:r>
              <w:t>string</w:t>
            </w:r>
          </w:p>
        </w:tc>
        <w:tc>
          <w:tcPr>
            <w:tcW w:w="0" w:type="auto"/>
          </w:tcPr>
          <w:p w14:paraId="30574CC4" w14:textId="77777777" w:rsidR="00521175" w:rsidRDefault="00521175" w:rsidP="001971E7">
            <w:r>
              <w:t>Location of the id within the frame</w:t>
            </w:r>
          </w:p>
        </w:tc>
        <w:tc>
          <w:tcPr>
            <w:tcW w:w="0" w:type="auto"/>
          </w:tcPr>
          <w:p w14:paraId="2028D5CB" w14:textId="77777777" w:rsidR="00521175" w:rsidRDefault="00521175" w:rsidP="001971E7">
            <w:r>
              <w:t>YES</w:t>
            </w:r>
          </w:p>
        </w:tc>
      </w:tr>
    </w:tbl>
    <w:p w14:paraId="3422146B" w14:textId="77777777" w:rsidR="00377597" w:rsidRDefault="00377597" w:rsidP="00377597">
      <w:pPr>
        <w:pStyle w:val="Heading4"/>
      </w:pPr>
      <w:r>
        <w:t>Example</w:t>
      </w:r>
    </w:p>
    <w:p w14:paraId="1A761ED8" w14:textId="77777777" w:rsidR="00377597" w:rsidRDefault="00377597" w:rsidP="00377597"/>
    <w:p w14:paraId="408A135E" w14:textId="77777777" w:rsidR="00377597" w:rsidRDefault="00377597" w:rsidP="00377597">
      <w:pPr>
        <w:pStyle w:val="xml"/>
      </w:pPr>
      <w:r>
        <w:t>&lt;decoderDef name=”myDecoder”&gt;</w:t>
      </w:r>
    </w:p>
    <w:p w14:paraId="0C15E142" w14:textId="77777777" w:rsidR="00377597" w:rsidRDefault="00377597" w:rsidP="00377597">
      <w:pPr>
        <w:pStyle w:val="xml"/>
      </w:pPr>
      <w:r>
        <w:tab/>
        <w:t>&lt;frameID name=”0:0:dn8”/&gt;</w:t>
      </w:r>
    </w:p>
    <w:p w14:paraId="3E6F47DD" w14:textId="77777777" w:rsidR="001971E7" w:rsidRDefault="00377597" w:rsidP="00377597">
      <w:pPr>
        <w:pStyle w:val="xml"/>
      </w:pPr>
      <w:r>
        <w:t>&lt;/decoderDef&gt;</w:t>
      </w:r>
    </w:p>
    <w:p w14:paraId="4E24CD8A" w14:textId="77777777" w:rsidR="001971E7" w:rsidRDefault="001971E7" w:rsidP="00377597">
      <w:pPr>
        <w:pStyle w:val="Heading3"/>
      </w:pPr>
      <w:bookmarkStart w:id="127" w:name="_Toc451892409"/>
      <w:r>
        <w:t>&lt;frame&gt;</w:t>
      </w:r>
      <w:bookmarkEnd w:id="127"/>
    </w:p>
    <w:p w14:paraId="74EE0251" w14:textId="77777777" w:rsidR="00377597" w:rsidRDefault="00377597" w:rsidP="00377597">
      <w:pPr>
        <w:pStyle w:val="Heading4"/>
      </w:pPr>
      <w:r>
        <w:t>Parent</w:t>
      </w:r>
    </w:p>
    <w:p w14:paraId="69DBDFCC" w14:textId="77777777" w:rsidR="00377597" w:rsidRDefault="00377597" w:rsidP="00377597">
      <w:r>
        <w:t>&lt;decoderDef&gt;</w:t>
      </w:r>
    </w:p>
    <w:p w14:paraId="33259769" w14:textId="77777777" w:rsidR="00377597" w:rsidRDefault="00377597" w:rsidP="00377597">
      <w:r>
        <w:t>&lt;decoderBCH&gt;</w:t>
      </w:r>
    </w:p>
    <w:p w14:paraId="442E6C1D" w14:textId="77777777" w:rsidR="00377597" w:rsidRDefault="00377597" w:rsidP="00377597">
      <w:r>
        <w:t>&lt;decoderVCDU&gt;</w:t>
      </w:r>
    </w:p>
    <w:p w14:paraId="43F66DA0" w14:textId="77777777" w:rsidR="00377597" w:rsidRDefault="00377597" w:rsidP="00377597">
      <w:r>
        <w:t>&lt;decoderSub&gt;</w:t>
      </w:r>
    </w:p>
    <w:p w14:paraId="5FD86BD7" w14:textId="77777777" w:rsidR="00377597" w:rsidRDefault="00377597" w:rsidP="00377597">
      <w:r>
        <w:t>&lt;decoderHdr&gt;</w:t>
      </w:r>
    </w:p>
    <w:p w14:paraId="0CADF358" w14:textId="77777777" w:rsidR="00377597" w:rsidRDefault="00377597" w:rsidP="00377597">
      <w:r>
        <w:t>&lt;decoderStr&gt;</w:t>
      </w:r>
    </w:p>
    <w:p w14:paraId="085D4174" w14:textId="77777777" w:rsidR="00377597" w:rsidRPr="00377597" w:rsidRDefault="00377597" w:rsidP="00377597">
      <w:r>
        <w:t>&lt;decoderCmd&gt;</w:t>
      </w:r>
    </w:p>
    <w:p w14:paraId="7CA4A161" w14:textId="77777777" w:rsidR="001971E7" w:rsidRDefault="002661B3" w:rsidP="00377597">
      <w:pPr>
        <w:pStyle w:val="Heading4"/>
      </w:pPr>
      <w:r>
        <w:t>At</w:t>
      </w:r>
      <w:r w:rsidR="00377597">
        <w:t>tributes</w:t>
      </w:r>
    </w:p>
    <w:tbl>
      <w:tblPr>
        <w:tblStyle w:val="TableGrid"/>
        <w:tblW w:w="0" w:type="auto"/>
        <w:tblLook w:val="04A0" w:firstRow="1" w:lastRow="0" w:firstColumn="1" w:lastColumn="0" w:noHBand="0" w:noVBand="1"/>
      </w:tblPr>
      <w:tblGrid>
        <w:gridCol w:w="849"/>
        <w:gridCol w:w="819"/>
        <w:gridCol w:w="2109"/>
        <w:gridCol w:w="1245"/>
      </w:tblGrid>
      <w:tr w:rsidR="00521175" w:rsidRPr="00AD6DD8" w14:paraId="2E853CCC" w14:textId="77777777" w:rsidTr="00CC77D9">
        <w:tc>
          <w:tcPr>
            <w:tcW w:w="0" w:type="auto"/>
          </w:tcPr>
          <w:p w14:paraId="52D006D0" w14:textId="77777777" w:rsidR="00521175" w:rsidRPr="00AD6DD8" w:rsidRDefault="00521175" w:rsidP="001971E7">
            <w:pPr>
              <w:rPr>
                <w:b/>
              </w:rPr>
            </w:pPr>
            <w:r>
              <w:rPr>
                <w:b/>
              </w:rPr>
              <w:t>Name</w:t>
            </w:r>
          </w:p>
        </w:tc>
        <w:tc>
          <w:tcPr>
            <w:tcW w:w="0" w:type="auto"/>
          </w:tcPr>
          <w:p w14:paraId="11A24E14" w14:textId="77777777" w:rsidR="00521175" w:rsidRPr="00AD6DD8" w:rsidRDefault="00521175" w:rsidP="001971E7">
            <w:pPr>
              <w:rPr>
                <w:b/>
              </w:rPr>
            </w:pPr>
            <w:r>
              <w:rPr>
                <w:b/>
              </w:rPr>
              <w:t>Type</w:t>
            </w:r>
          </w:p>
        </w:tc>
        <w:tc>
          <w:tcPr>
            <w:tcW w:w="0" w:type="auto"/>
          </w:tcPr>
          <w:p w14:paraId="1A9A1A0D" w14:textId="77777777" w:rsidR="00521175" w:rsidRPr="00AD6DD8" w:rsidRDefault="00521175" w:rsidP="001971E7">
            <w:pPr>
              <w:rPr>
                <w:b/>
              </w:rPr>
            </w:pPr>
            <w:r w:rsidRPr="00AD6DD8">
              <w:rPr>
                <w:b/>
              </w:rPr>
              <w:t>Description</w:t>
            </w:r>
          </w:p>
        </w:tc>
        <w:tc>
          <w:tcPr>
            <w:tcW w:w="0" w:type="auto"/>
          </w:tcPr>
          <w:p w14:paraId="24E634D3" w14:textId="77777777" w:rsidR="00521175" w:rsidRPr="00AD6DD8" w:rsidRDefault="00521175" w:rsidP="001971E7">
            <w:pPr>
              <w:rPr>
                <w:b/>
              </w:rPr>
            </w:pPr>
            <w:r w:rsidRPr="00AD6DD8">
              <w:rPr>
                <w:b/>
              </w:rPr>
              <w:t>Required</w:t>
            </w:r>
          </w:p>
        </w:tc>
      </w:tr>
      <w:tr w:rsidR="00521175" w14:paraId="196A903B" w14:textId="77777777" w:rsidTr="00CC77D9">
        <w:tc>
          <w:tcPr>
            <w:tcW w:w="0" w:type="auto"/>
          </w:tcPr>
          <w:p w14:paraId="487A3626" w14:textId="77777777" w:rsidR="00521175" w:rsidRDefault="00521175" w:rsidP="001971E7">
            <w:r>
              <w:t>name</w:t>
            </w:r>
          </w:p>
        </w:tc>
        <w:tc>
          <w:tcPr>
            <w:tcW w:w="0" w:type="auto"/>
          </w:tcPr>
          <w:p w14:paraId="137C3A0E" w14:textId="77777777" w:rsidR="00521175" w:rsidRDefault="00521175" w:rsidP="001971E7">
            <w:r>
              <w:t>string</w:t>
            </w:r>
          </w:p>
        </w:tc>
        <w:tc>
          <w:tcPr>
            <w:tcW w:w="0" w:type="auto"/>
          </w:tcPr>
          <w:p w14:paraId="1FCBF44B" w14:textId="77777777" w:rsidR="00521175" w:rsidRDefault="00521175" w:rsidP="001971E7">
            <w:r>
              <w:t>Name of the frame</w:t>
            </w:r>
          </w:p>
        </w:tc>
        <w:tc>
          <w:tcPr>
            <w:tcW w:w="0" w:type="auto"/>
          </w:tcPr>
          <w:p w14:paraId="6E67A67A" w14:textId="77777777" w:rsidR="00521175" w:rsidRDefault="00521175" w:rsidP="001971E7">
            <w:r>
              <w:t>YES</w:t>
            </w:r>
          </w:p>
        </w:tc>
      </w:tr>
    </w:tbl>
    <w:p w14:paraId="282BEF4B" w14:textId="77777777" w:rsidR="001971E7" w:rsidRDefault="00377597" w:rsidP="00377597">
      <w:pPr>
        <w:pStyle w:val="Heading4"/>
      </w:pPr>
      <w:r>
        <w:lastRenderedPageBreak/>
        <w:t>Example</w:t>
      </w:r>
    </w:p>
    <w:p w14:paraId="3887CB24" w14:textId="77777777" w:rsidR="00377597" w:rsidRDefault="00377597" w:rsidP="00377597"/>
    <w:p w14:paraId="4C88F513" w14:textId="77777777" w:rsidR="00377597" w:rsidRDefault="00377597" w:rsidP="00377597">
      <w:pPr>
        <w:pStyle w:val="xml"/>
      </w:pPr>
      <w:r>
        <w:t>&lt;decoderDef name=”myDecoder”&gt;</w:t>
      </w:r>
    </w:p>
    <w:p w14:paraId="3D2EC14E" w14:textId="77777777" w:rsidR="00377597" w:rsidRDefault="00377597" w:rsidP="00377597">
      <w:pPr>
        <w:pStyle w:val="xml"/>
      </w:pPr>
      <w:r>
        <w:tab/>
        <w:t>&lt;frame name=”myFrame”/&gt;</w:t>
      </w:r>
    </w:p>
    <w:p w14:paraId="45BA9A4A" w14:textId="77777777" w:rsidR="00377597" w:rsidRPr="00377597" w:rsidRDefault="00377597" w:rsidP="00377597">
      <w:pPr>
        <w:pStyle w:val="xml"/>
      </w:pPr>
      <w:r>
        <w:t>&lt;/decoderDef&gt;</w:t>
      </w:r>
    </w:p>
    <w:p w14:paraId="22BDD144" w14:textId="77777777" w:rsidR="00294CDC" w:rsidRDefault="001971E7" w:rsidP="00377597">
      <w:pPr>
        <w:pStyle w:val="Heading3"/>
      </w:pPr>
      <w:bookmarkStart w:id="128" w:name="_Toc451892410"/>
      <w:r>
        <w:t>&lt;output</w:t>
      </w:r>
      <w:r w:rsidR="006A3786">
        <w:t>Device</w:t>
      </w:r>
      <w:r>
        <w:t>&gt;</w:t>
      </w:r>
      <w:bookmarkEnd w:id="128"/>
    </w:p>
    <w:p w14:paraId="6711E302" w14:textId="77777777" w:rsidR="00377597" w:rsidRDefault="00377597" w:rsidP="00377597">
      <w:pPr>
        <w:pStyle w:val="Heading4"/>
      </w:pPr>
      <w:r>
        <w:t>Parent</w:t>
      </w:r>
    </w:p>
    <w:p w14:paraId="343EC49B" w14:textId="77777777" w:rsidR="00377597" w:rsidRDefault="00377597" w:rsidP="00377597">
      <w:r>
        <w:t>&lt;decoderDef&gt;</w:t>
      </w:r>
    </w:p>
    <w:p w14:paraId="670931F7" w14:textId="77777777" w:rsidR="00377597" w:rsidRDefault="00377597" w:rsidP="00377597">
      <w:r>
        <w:t>&lt;decoderBCH&gt;</w:t>
      </w:r>
    </w:p>
    <w:p w14:paraId="66CED1C1" w14:textId="77777777" w:rsidR="00377597" w:rsidRDefault="00377597" w:rsidP="00377597">
      <w:r>
        <w:t>&lt;decoderVCDU&gt;</w:t>
      </w:r>
    </w:p>
    <w:p w14:paraId="2751D113" w14:textId="77777777" w:rsidR="00377597" w:rsidRDefault="00377597" w:rsidP="00377597">
      <w:r>
        <w:t>&lt;decoderSub&gt;</w:t>
      </w:r>
    </w:p>
    <w:p w14:paraId="08CE9854" w14:textId="77777777" w:rsidR="00377597" w:rsidRDefault="00377597" w:rsidP="00377597">
      <w:r>
        <w:t>&lt;decoderHdr&gt;</w:t>
      </w:r>
    </w:p>
    <w:p w14:paraId="78B67A7F" w14:textId="77777777" w:rsidR="00377597" w:rsidRDefault="00377597" w:rsidP="00377597">
      <w:r>
        <w:t>&lt;decoderStr&gt;</w:t>
      </w:r>
    </w:p>
    <w:p w14:paraId="0B864BE2" w14:textId="77777777" w:rsidR="00377597" w:rsidRPr="00377597" w:rsidRDefault="00377597" w:rsidP="00377597">
      <w:r>
        <w:t>&lt;decoderCmd&gt;</w:t>
      </w:r>
    </w:p>
    <w:p w14:paraId="3A19C663" w14:textId="77777777" w:rsidR="001971E7" w:rsidRDefault="00377597" w:rsidP="00377597">
      <w:pPr>
        <w:pStyle w:val="Heading4"/>
      </w:pPr>
      <w:r>
        <w:t>Attributes</w:t>
      </w:r>
    </w:p>
    <w:tbl>
      <w:tblPr>
        <w:tblStyle w:val="TableGrid"/>
        <w:tblW w:w="0" w:type="auto"/>
        <w:tblLook w:val="04A0" w:firstRow="1" w:lastRow="0" w:firstColumn="1" w:lastColumn="0" w:noHBand="0" w:noVBand="1"/>
      </w:tblPr>
      <w:tblGrid>
        <w:gridCol w:w="1059"/>
        <w:gridCol w:w="950"/>
        <w:gridCol w:w="4236"/>
        <w:gridCol w:w="1245"/>
      </w:tblGrid>
      <w:tr w:rsidR="00521175" w:rsidRPr="00AD6DD8" w14:paraId="7EB332BE" w14:textId="77777777" w:rsidTr="00521175">
        <w:tc>
          <w:tcPr>
            <w:tcW w:w="0" w:type="auto"/>
          </w:tcPr>
          <w:p w14:paraId="09DCA108" w14:textId="77777777" w:rsidR="00521175" w:rsidRPr="00AD6DD8" w:rsidRDefault="00521175" w:rsidP="001971E7">
            <w:pPr>
              <w:rPr>
                <w:b/>
              </w:rPr>
            </w:pPr>
            <w:r>
              <w:rPr>
                <w:b/>
              </w:rPr>
              <w:t>Name</w:t>
            </w:r>
          </w:p>
        </w:tc>
        <w:tc>
          <w:tcPr>
            <w:tcW w:w="0" w:type="auto"/>
          </w:tcPr>
          <w:p w14:paraId="701A53F2" w14:textId="77777777" w:rsidR="00521175" w:rsidRPr="00AD6DD8" w:rsidRDefault="00521175" w:rsidP="001971E7">
            <w:pPr>
              <w:rPr>
                <w:b/>
              </w:rPr>
            </w:pPr>
            <w:r>
              <w:rPr>
                <w:b/>
              </w:rPr>
              <w:t>Type</w:t>
            </w:r>
          </w:p>
        </w:tc>
        <w:tc>
          <w:tcPr>
            <w:tcW w:w="0" w:type="auto"/>
          </w:tcPr>
          <w:p w14:paraId="3D1352EA" w14:textId="77777777" w:rsidR="00521175" w:rsidRPr="00AD6DD8" w:rsidRDefault="00521175" w:rsidP="001971E7">
            <w:pPr>
              <w:rPr>
                <w:b/>
              </w:rPr>
            </w:pPr>
            <w:r w:rsidRPr="00AD6DD8">
              <w:rPr>
                <w:b/>
              </w:rPr>
              <w:t>Description</w:t>
            </w:r>
          </w:p>
        </w:tc>
        <w:tc>
          <w:tcPr>
            <w:tcW w:w="0" w:type="auto"/>
          </w:tcPr>
          <w:p w14:paraId="2960B958" w14:textId="77777777" w:rsidR="00521175" w:rsidRPr="00AD6DD8" w:rsidRDefault="00521175" w:rsidP="001971E7">
            <w:pPr>
              <w:rPr>
                <w:b/>
              </w:rPr>
            </w:pPr>
            <w:r w:rsidRPr="00AD6DD8">
              <w:rPr>
                <w:b/>
              </w:rPr>
              <w:t>Required</w:t>
            </w:r>
          </w:p>
        </w:tc>
      </w:tr>
      <w:tr w:rsidR="00521175" w14:paraId="061B5AE9" w14:textId="77777777" w:rsidTr="00521175">
        <w:tc>
          <w:tcPr>
            <w:tcW w:w="0" w:type="auto"/>
          </w:tcPr>
          <w:p w14:paraId="3BAE91B1" w14:textId="77777777" w:rsidR="00521175" w:rsidRDefault="00521175" w:rsidP="001971E7">
            <w:r>
              <w:t>name</w:t>
            </w:r>
          </w:p>
        </w:tc>
        <w:tc>
          <w:tcPr>
            <w:tcW w:w="0" w:type="auto"/>
          </w:tcPr>
          <w:p w14:paraId="33181815" w14:textId="77777777" w:rsidR="00521175" w:rsidRDefault="00521175" w:rsidP="001971E7">
            <w:r>
              <w:t>string</w:t>
            </w:r>
          </w:p>
        </w:tc>
        <w:tc>
          <w:tcPr>
            <w:tcW w:w="0" w:type="auto"/>
          </w:tcPr>
          <w:p w14:paraId="3E609CDE" w14:textId="77777777" w:rsidR="00521175" w:rsidRDefault="00521175" w:rsidP="001971E7">
            <w:r>
              <w:t>Name of the decoder</w:t>
            </w:r>
          </w:p>
        </w:tc>
        <w:tc>
          <w:tcPr>
            <w:tcW w:w="0" w:type="auto"/>
          </w:tcPr>
          <w:p w14:paraId="1B6ED62E" w14:textId="77777777" w:rsidR="00521175" w:rsidRDefault="00521175" w:rsidP="001971E7">
            <w:r>
              <w:t>YES</w:t>
            </w:r>
          </w:p>
        </w:tc>
      </w:tr>
      <w:tr w:rsidR="00521175" w14:paraId="2DC0768D" w14:textId="77777777" w:rsidTr="00521175">
        <w:tc>
          <w:tcPr>
            <w:tcW w:w="0" w:type="auto"/>
          </w:tcPr>
          <w:p w14:paraId="627B58F6" w14:textId="77777777" w:rsidR="00521175" w:rsidRDefault="00521175" w:rsidP="001971E7">
            <w:r>
              <w:t>frameID</w:t>
            </w:r>
          </w:p>
        </w:tc>
        <w:tc>
          <w:tcPr>
            <w:tcW w:w="0" w:type="auto"/>
          </w:tcPr>
          <w:p w14:paraId="3110B7AD" w14:textId="77777777" w:rsidR="00521175" w:rsidRDefault="00521175" w:rsidP="001971E7">
            <w:r>
              <w:t>integer</w:t>
            </w:r>
          </w:p>
        </w:tc>
        <w:tc>
          <w:tcPr>
            <w:tcW w:w="0" w:type="auto"/>
          </w:tcPr>
          <w:p w14:paraId="6963274F" w14:textId="77777777" w:rsidR="00521175" w:rsidRDefault="00521175" w:rsidP="001971E7">
            <w:r>
              <w:t>ID of the frames to send to this decoder</w:t>
            </w:r>
          </w:p>
        </w:tc>
        <w:tc>
          <w:tcPr>
            <w:tcW w:w="0" w:type="auto"/>
          </w:tcPr>
          <w:p w14:paraId="1BE7FC22" w14:textId="77777777" w:rsidR="00521175" w:rsidRDefault="00521175" w:rsidP="001971E7">
            <w:r>
              <w:t>NO</w:t>
            </w:r>
          </w:p>
        </w:tc>
      </w:tr>
    </w:tbl>
    <w:p w14:paraId="4B90BCAA" w14:textId="77777777" w:rsidR="00377597" w:rsidRDefault="00377597" w:rsidP="00377597">
      <w:pPr>
        <w:pStyle w:val="Heading4"/>
      </w:pPr>
      <w:r>
        <w:t>Example</w:t>
      </w:r>
    </w:p>
    <w:p w14:paraId="0AA29D81" w14:textId="77777777" w:rsidR="00377597" w:rsidRDefault="00377597" w:rsidP="00377597"/>
    <w:p w14:paraId="1B8105E1" w14:textId="77777777" w:rsidR="00377597" w:rsidRDefault="00377597" w:rsidP="00377597">
      <w:pPr>
        <w:pStyle w:val="xml"/>
      </w:pPr>
      <w:r>
        <w:t>&lt;decoderDef name=”myDecoder”&gt;</w:t>
      </w:r>
    </w:p>
    <w:p w14:paraId="3FCB3C11" w14:textId="77777777" w:rsidR="00377597" w:rsidRDefault="00377597" w:rsidP="00377597">
      <w:pPr>
        <w:pStyle w:val="xml"/>
      </w:pPr>
      <w:r>
        <w:tab/>
        <w:t>&lt;outputDevice name=”myDevice” id=”1”/&gt;</w:t>
      </w:r>
    </w:p>
    <w:p w14:paraId="72CC1BE8" w14:textId="77777777" w:rsidR="00377597" w:rsidRPr="00377597" w:rsidRDefault="00377597" w:rsidP="00377597">
      <w:pPr>
        <w:pStyle w:val="xml"/>
      </w:pPr>
      <w:r>
        <w:t>&lt;/decoderDef&gt;</w:t>
      </w:r>
    </w:p>
    <w:p w14:paraId="1B579B47" w14:textId="77777777" w:rsidR="001971E7" w:rsidRDefault="001971E7"/>
    <w:p w14:paraId="0AECC059" w14:textId="77777777" w:rsidR="001971E7" w:rsidRDefault="001971E7" w:rsidP="00377597">
      <w:pPr>
        <w:pStyle w:val="Heading3"/>
      </w:pPr>
      <w:bookmarkStart w:id="129" w:name="_Toc451892411"/>
      <w:r>
        <w:t>&lt;outBuffer&gt;</w:t>
      </w:r>
      <w:bookmarkEnd w:id="129"/>
    </w:p>
    <w:p w14:paraId="379BC9BC" w14:textId="77777777" w:rsidR="00377597" w:rsidRDefault="00377597" w:rsidP="00377597">
      <w:pPr>
        <w:pStyle w:val="Heading4"/>
      </w:pPr>
      <w:r>
        <w:t>Parent</w:t>
      </w:r>
    </w:p>
    <w:p w14:paraId="6E96FBFF" w14:textId="77777777" w:rsidR="00377597" w:rsidRDefault="00377597" w:rsidP="00377597">
      <w:r>
        <w:t>&lt;decoderDef&gt;</w:t>
      </w:r>
    </w:p>
    <w:p w14:paraId="314E6983" w14:textId="77777777" w:rsidR="00377597" w:rsidRDefault="00377597" w:rsidP="00377597">
      <w:r>
        <w:t>&lt;decoderBCH&gt;</w:t>
      </w:r>
    </w:p>
    <w:p w14:paraId="28329471" w14:textId="77777777" w:rsidR="00377597" w:rsidRDefault="00377597" w:rsidP="00377597">
      <w:r>
        <w:t>&lt;decoderVCDU&gt;</w:t>
      </w:r>
    </w:p>
    <w:p w14:paraId="37758253" w14:textId="77777777" w:rsidR="00377597" w:rsidRDefault="00377597" w:rsidP="00377597">
      <w:r>
        <w:t>&lt;decoderSub&gt;</w:t>
      </w:r>
    </w:p>
    <w:p w14:paraId="32158ABC" w14:textId="77777777" w:rsidR="00377597" w:rsidRDefault="00377597" w:rsidP="00377597">
      <w:r>
        <w:t>&lt;decoderHdr&gt;</w:t>
      </w:r>
    </w:p>
    <w:p w14:paraId="7F782D4D" w14:textId="77777777" w:rsidR="00377597" w:rsidRDefault="00377597" w:rsidP="00377597">
      <w:r>
        <w:t>&lt;decoderStr&gt;</w:t>
      </w:r>
    </w:p>
    <w:p w14:paraId="406EEF77" w14:textId="77777777" w:rsidR="00377597" w:rsidRPr="00377597" w:rsidRDefault="00377597" w:rsidP="00377597">
      <w:r>
        <w:t>&lt;decoderCmd&gt;</w:t>
      </w:r>
    </w:p>
    <w:p w14:paraId="7AE571E2" w14:textId="77777777" w:rsidR="006F65BB" w:rsidRDefault="00377597" w:rsidP="00377597">
      <w:pPr>
        <w:pStyle w:val="Heading4"/>
      </w:pPr>
      <w:r>
        <w:t>Attributes</w:t>
      </w:r>
    </w:p>
    <w:tbl>
      <w:tblPr>
        <w:tblStyle w:val="TableGrid"/>
        <w:tblW w:w="0" w:type="auto"/>
        <w:tblLook w:val="04A0" w:firstRow="1" w:lastRow="0" w:firstColumn="1" w:lastColumn="0" w:noHBand="0" w:noVBand="1"/>
      </w:tblPr>
      <w:tblGrid>
        <w:gridCol w:w="849"/>
        <w:gridCol w:w="950"/>
        <w:gridCol w:w="5586"/>
        <w:gridCol w:w="1245"/>
      </w:tblGrid>
      <w:tr w:rsidR="00521175" w:rsidRPr="00AD6DD8" w14:paraId="19E6C449" w14:textId="77777777" w:rsidTr="00521175">
        <w:tc>
          <w:tcPr>
            <w:tcW w:w="0" w:type="auto"/>
          </w:tcPr>
          <w:p w14:paraId="4F4EDA25" w14:textId="77777777" w:rsidR="00521175" w:rsidRPr="00AD6DD8" w:rsidRDefault="00521175" w:rsidP="006F65BB">
            <w:pPr>
              <w:rPr>
                <w:b/>
              </w:rPr>
            </w:pPr>
            <w:r>
              <w:rPr>
                <w:b/>
              </w:rPr>
              <w:t>Name</w:t>
            </w:r>
          </w:p>
        </w:tc>
        <w:tc>
          <w:tcPr>
            <w:tcW w:w="0" w:type="auto"/>
          </w:tcPr>
          <w:p w14:paraId="1F139EC7" w14:textId="77777777" w:rsidR="00521175" w:rsidRPr="00AD6DD8" w:rsidRDefault="00521175" w:rsidP="006F65BB">
            <w:pPr>
              <w:rPr>
                <w:b/>
              </w:rPr>
            </w:pPr>
            <w:r>
              <w:rPr>
                <w:b/>
              </w:rPr>
              <w:t>Type</w:t>
            </w:r>
          </w:p>
        </w:tc>
        <w:tc>
          <w:tcPr>
            <w:tcW w:w="0" w:type="auto"/>
          </w:tcPr>
          <w:p w14:paraId="4EBEE9E5" w14:textId="77777777" w:rsidR="00521175" w:rsidRPr="00AD6DD8" w:rsidRDefault="00521175" w:rsidP="006F65BB">
            <w:pPr>
              <w:rPr>
                <w:b/>
              </w:rPr>
            </w:pPr>
            <w:r w:rsidRPr="00AD6DD8">
              <w:rPr>
                <w:b/>
              </w:rPr>
              <w:t>Description</w:t>
            </w:r>
          </w:p>
        </w:tc>
        <w:tc>
          <w:tcPr>
            <w:tcW w:w="0" w:type="auto"/>
          </w:tcPr>
          <w:p w14:paraId="0D1FD97A" w14:textId="77777777" w:rsidR="00521175" w:rsidRPr="00AD6DD8" w:rsidRDefault="00521175" w:rsidP="006F65BB">
            <w:pPr>
              <w:rPr>
                <w:b/>
              </w:rPr>
            </w:pPr>
            <w:r w:rsidRPr="00AD6DD8">
              <w:rPr>
                <w:b/>
              </w:rPr>
              <w:t>Required</w:t>
            </w:r>
          </w:p>
        </w:tc>
      </w:tr>
      <w:tr w:rsidR="00521175" w14:paraId="55536C7D" w14:textId="77777777" w:rsidTr="00521175">
        <w:tc>
          <w:tcPr>
            <w:tcW w:w="0" w:type="auto"/>
          </w:tcPr>
          <w:p w14:paraId="4504E961" w14:textId="77777777" w:rsidR="00521175" w:rsidRDefault="00521175" w:rsidP="006F65BB">
            <w:r>
              <w:t>size</w:t>
            </w:r>
          </w:p>
        </w:tc>
        <w:tc>
          <w:tcPr>
            <w:tcW w:w="0" w:type="auto"/>
          </w:tcPr>
          <w:p w14:paraId="687A054E" w14:textId="77777777" w:rsidR="00521175" w:rsidRDefault="00521175" w:rsidP="006F65BB">
            <w:r>
              <w:t>integer</w:t>
            </w:r>
          </w:p>
        </w:tc>
        <w:tc>
          <w:tcPr>
            <w:tcW w:w="0" w:type="auto"/>
          </w:tcPr>
          <w:p w14:paraId="2C2A5DB9" w14:textId="77777777" w:rsidR="00521175" w:rsidRDefault="00521175" w:rsidP="006F65BB">
            <w:r>
              <w:t>Max size of any frame that could be sent to this decoder</w:t>
            </w:r>
          </w:p>
        </w:tc>
        <w:tc>
          <w:tcPr>
            <w:tcW w:w="0" w:type="auto"/>
          </w:tcPr>
          <w:p w14:paraId="705A5A9F" w14:textId="77777777" w:rsidR="00521175" w:rsidRDefault="00521175" w:rsidP="006F65BB">
            <w:r>
              <w:t>YES</w:t>
            </w:r>
          </w:p>
        </w:tc>
      </w:tr>
    </w:tbl>
    <w:p w14:paraId="7C75D272" w14:textId="77777777" w:rsidR="00377597" w:rsidRDefault="00377597" w:rsidP="00377597">
      <w:pPr>
        <w:pStyle w:val="Heading4"/>
      </w:pPr>
      <w:r>
        <w:t>Example</w:t>
      </w:r>
    </w:p>
    <w:p w14:paraId="4F1753DA" w14:textId="77777777" w:rsidR="00377597" w:rsidRDefault="00377597" w:rsidP="00377597"/>
    <w:p w14:paraId="4CF8B686" w14:textId="77777777" w:rsidR="00377597" w:rsidRDefault="00377597" w:rsidP="00377597">
      <w:pPr>
        <w:pStyle w:val="xml"/>
      </w:pPr>
      <w:r>
        <w:t>&lt;decoderDef name=”myDecoder”&gt;</w:t>
      </w:r>
    </w:p>
    <w:p w14:paraId="7C7F14D5" w14:textId="77777777" w:rsidR="00377597" w:rsidRDefault="00377597" w:rsidP="00377597">
      <w:pPr>
        <w:pStyle w:val="xml"/>
      </w:pPr>
      <w:r>
        <w:tab/>
        <w:t>&lt;outBuffer size=”1024”/&gt;</w:t>
      </w:r>
    </w:p>
    <w:p w14:paraId="324F2DA2" w14:textId="77777777" w:rsidR="00377597" w:rsidRPr="00377597" w:rsidRDefault="00377597" w:rsidP="00377597">
      <w:pPr>
        <w:pStyle w:val="xml"/>
      </w:pPr>
      <w:r>
        <w:lastRenderedPageBreak/>
        <w:t>&lt;/decoderDef&gt;</w:t>
      </w:r>
    </w:p>
    <w:p w14:paraId="22967C3E" w14:textId="77777777" w:rsidR="006F65BB" w:rsidRDefault="006F65BB"/>
    <w:p w14:paraId="0451139F" w14:textId="77777777" w:rsidR="00140D7D" w:rsidRDefault="00140D7D"/>
    <w:p w14:paraId="356A6A14" w14:textId="77777777" w:rsidR="00140D7D" w:rsidRDefault="00140D7D"/>
    <w:p w14:paraId="4E746302" w14:textId="77777777" w:rsidR="00140D7D" w:rsidRDefault="00140D7D"/>
    <w:p w14:paraId="62072EDF" w14:textId="77777777" w:rsidR="00140D7D" w:rsidRDefault="00140D7D"/>
    <w:p w14:paraId="489E1779" w14:textId="77777777" w:rsidR="00140D7D" w:rsidRDefault="00140D7D"/>
    <w:p w14:paraId="73F75D76" w14:textId="77777777" w:rsidR="00140D7D" w:rsidRDefault="00140D7D"/>
    <w:p w14:paraId="73C97645" w14:textId="77777777" w:rsidR="00140D7D" w:rsidRDefault="00140D7D"/>
    <w:p w14:paraId="12CB1F65" w14:textId="77777777" w:rsidR="00140D7D" w:rsidRDefault="00140D7D"/>
    <w:p w14:paraId="15800F94" w14:textId="77777777" w:rsidR="00140D7D" w:rsidRDefault="00140D7D"/>
    <w:p w14:paraId="6CE268D8" w14:textId="77777777" w:rsidR="00140D7D" w:rsidRDefault="00140D7D"/>
    <w:p w14:paraId="44DD1CA1" w14:textId="77777777" w:rsidR="00140D7D" w:rsidRDefault="00140D7D"/>
    <w:p w14:paraId="71A0378F" w14:textId="77777777" w:rsidR="00140D7D" w:rsidRDefault="00140D7D"/>
    <w:p w14:paraId="39A01B38" w14:textId="49ABB711" w:rsidR="002A40C1" w:rsidRDefault="002A40C1" w:rsidP="00140D7D">
      <w:pPr>
        <w:pStyle w:val="Heading3"/>
      </w:pPr>
      <w:bookmarkStart w:id="130" w:name="_&lt;query&gt;"/>
      <w:bookmarkEnd w:id="130"/>
      <w:r>
        <w:t>&lt;query&gt;</w:t>
      </w:r>
    </w:p>
    <w:p w14:paraId="604747FF" w14:textId="77777777" w:rsidR="00D14C6E" w:rsidRDefault="00D14C6E" w:rsidP="00D14C6E"/>
    <w:p w14:paraId="29A1EB36" w14:textId="48F73ECA" w:rsidR="00D14C6E" w:rsidRDefault="00D14C6E" w:rsidP="00D14C6E">
      <w:pPr>
        <w:pStyle w:val="Heading4"/>
      </w:pPr>
      <w:r>
        <w:t>Description</w:t>
      </w:r>
    </w:p>
    <w:p w14:paraId="6BF59F90" w14:textId="7B755888" w:rsidR="00D14C6E" w:rsidRDefault="001340EF" w:rsidP="00D14C6E">
      <w:r>
        <w:t>Defines a single query to be sent whenever send_query “query name” is sent.</w:t>
      </w:r>
      <w:r w:rsidR="001324DE">
        <w:t xml:space="preserve"> For a more detailed description, please refer to </w:t>
      </w:r>
      <w:hyperlink w:anchor="_Sending_Queries" w:history="1">
        <w:r w:rsidR="001324DE" w:rsidRPr="001324DE">
          <w:rPr>
            <w:rStyle w:val="Hyperlink"/>
          </w:rPr>
          <w:t>Sending Queries</w:t>
        </w:r>
      </w:hyperlink>
      <w:r w:rsidR="001324DE">
        <w:t>.</w:t>
      </w:r>
    </w:p>
    <w:p w14:paraId="13A6FBC1" w14:textId="77777777" w:rsidR="00A36F38" w:rsidRDefault="00A36F38" w:rsidP="00D14C6E"/>
    <w:p w14:paraId="0814EA04" w14:textId="065FF154" w:rsidR="00A36F38" w:rsidRPr="00A36F38" w:rsidRDefault="00A36F38" w:rsidP="00D14C6E">
      <w:pPr>
        <w:rPr>
          <w:i/>
        </w:rPr>
      </w:pPr>
      <w:r>
        <w:rPr>
          <w:i/>
        </w:rPr>
        <w:t xml:space="preserve">Note: </w:t>
      </w:r>
      <w:r w:rsidRPr="00A36F38">
        <w:t>If a query’s return value is a state,</w:t>
      </w:r>
      <w:r>
        <w:t xml:space="preserve"> the associated item to hold the return value</w:t>
      </w:r>
      <w:r w:rsidR="00F16FE2">
        <w:t xml:space="preserve"> (i.e. the receiveDest</w:t>
      </w:r>
      <w:r>
        <w:t>) must have a state conversion associated with it.</w:t>
      </w:r>
    </w:p>
    <w:p w14:paraId="61FD3373" w14:textId="77777777" w:rsidR="002A40C1" w:rsidRDefault="002A40C1" w:rsidP="002A40C1"/>
    <w:p w14:paraId="5B9ADD6B" w14:textId="3C2A322B" w:rsidR="002A40C1" w:rsidRDefault="002A40C1" w:rsidP="002A40C1">
      <w:pPr>
        <w:pStyle w:val="Heading4"/>
      </w:pPr>
      <w:r>
        <w:t>Parent</w:t>
      </w:r>
    </w:p>
    <w:p w14:paraId="794E33B3" w14:textId="76303CD7" w:rsidR="002A40C1" w:rsidRDefault="002A40C1" w:rsidP="002A40C1">
      <w:r>
        <w:t>&lt;hydraDef&gt;</w:t>
      </w:r>
    </w:p>
    <w:p w14:paraId="37D8824A" w14:textId="2E283BC1" w:rsidR="0043626A" w:rsidRDefault="0043626A" w:rsidP="0043626A">
      <w:pPr>
        <w:pStyle w:val="Heading4"/>
      </w:pPr>
      <w:r>
        <w:t>Attributes</w:t>
      </w:r>
    </w:p>
    <w:tbl>
      <w:tblPr>
        <w:tblStyle w:val="TableGrid"/>
        <w:tblW w:w="0" w:type="auto"/>
        <w:tblLook w:val="04A0" w:firstRow="1" w:lastRow="0" w:firstColumn="1" w:lastColumn="0" w:noHBand="0" w:noVBand="1"/>
      </w:tblPr>
      <w:tblGrid>
        <w:gridCol w:w="1615"/>
        <w:gridCol w:w="1080"/>
        <w:gridCol w:w="4680"/>
        <w:gridCol w:w="1255"/>
      </w:tblGrid>
      <w:tr w:rsidR="0043626A" w14:paraId="234227E9" w14:textId="77777777" w:rsidTr="00140D7D">
        <w:tc>
          <w:tcPr>
            <w:tcW w:w="1615" w:type="dxa"/>
          </w:tcPr>
          <w:p w14:paraId="4F661153" w14:textId="1ADACD3D" w:rsidR="0043626A" w:rsidRPr="0043626A" w:rsidRDefault="0043626A" w:rsidP="0043626A">
            <w:pPr>
              <w:rPr>
                <w:b/>
              </w:rPr>
            </w:pPr>
            <w:r w:rsidRPr="0043626A">
              <w:rPr>
                <w:b/>
              </w:rPr>
              <w:t>Name</w:t>
            </w:r>
          </w:p>
        </w:tc>
        <w:tc>
          <w:tcPr>
            <w:tcW w:w="1080" w:type="dxa"/>
          </w:tcPr>
          <w:p w14:paraId="19B3805C" w14:textId="57004D57" w:rsidR="0043626A" w:rsidRPr="0043626A" w:rsidRDefault="0043626A" w:rsidP="0043626A">
            <w:pPr>
              <w:rPr>
                <w:b/>
              </w:rPr>
            </w:pPr>
            <w:r w:rsidRPr="0043626A">
              <w:rPr>
                <w:b/>
              </w:rPr>
              <w:t>Type</w:t>
            </w:r>
          </w:p>
        </w:tc>
        <w:tc>
          <w:tcPr>
            <w:tcW w:w="4680" w:type="dxa"/>
          </w:tcPr>
          <w:p w14:paraId="16500FC8" w14:textId="41A3D494" w:rsidR="0043626A" w:rsidRPr="0043626A" w:rsidRDefault="0043626A" w:rsidP="0043626A">
            <w:pPr>
              <w:rPr>
                <w:b/>
              </w:rPr>
            </w:pPr>
            <w:r w:rsidRPr="0043626A">
              <w:rPr>
                <w:b/>
              </w:rPr>
              <w:t>Description</w:t>
            </w:r>
          </w:p>
        </w:tc>
        <w:tc>
          <w:tcPr>
            <w:tcW w:w="1255" w:type="dxa"/>
          </w:tcPr>
          <w:p w14:paraId="187A34A4" w14:textId="451F00AA" w:rsidR="0043626A" w:rsidRPr="0043626A" w:rsidRDefault="0043626A" w:rsidP="0043626A">
            <w:pPr>
              <w:rPr>
                <w:b/>
              </w:rPr>
            </w:pPr>
            <w:r w:rsidRPr="0043626A">
              <w:rPr>
                <w:b/>
              </w:rPr>
              <w:t>Required</w:t>
            </w:r>
          </w:p>
        </w:tc>
      </w:tr>
      <w:tr w:rsidR="0043626A" w14:paraId="09F91EE6" w14:textId="77777777" w:rsidTr="00140D7D">
        <w:tc>
          <w:tcPr>
            <w:tcW w:w="1615" w:type="dxa"/>
          </w:tcPr>
          <w:p w14:paraId="3C01CF31" w14:textId="20BF29C5" w:rsidR="0043626A" w:rsidRDefault="00140D7D" w:rsidP="0043626A">
            <w:r>
              <w:t>name</w:t>
            </w:r>
          </w:p>
        </w:tc>
        <w:tc>
          <w:tcPr>
            <w:tcW w:w="1080" w:type="dxa"/>
          </w:tcPr>
          <w:p w14:paraId="2C765176" w14:textId="17BD3D41" w:rsidR="0043626A" w:rsidRDefault="00140D7D" w:rsidP="0043626A">
            <w:r>
              <w:t>string</w:t>
            </w:r>
          </w:p>
        </w:tc>
        <w:tc>
          <w:tcPr>
            <w:tcW w:w="4680" w:type="dxa"/>
          </w:tcPr>
          <w:p w14:paraId="521FDA5B" w14:textId="032F7883" w:rsidR="0043626A" w:rsidRDefault="00ED5405" w:rsidP="0043626A">
            <w:r>
              <w:t>Name of query</w:t>
            </w:r>
          </w:p>
        </w:tc>
        <w:tc>
          <w:tcPr>
            <w:tcW w:w="1255" w:type="dxa"/>
          </w:tcPr>
          <w:p w14:paraId="2B08C1A2" w14:textId="0D1DA4C0" w:rsidR="0043626A" w:rsidRDefault="00ED5405" w:rsidP="0043626A">
            <w:r>
              <w:t>YES</w:t>
            </w:r>
          </w:p>
        </w:tc>
      </w:tr>
      <w:tr w:rsidR="0043626A" w14:paraId="4588A352" w14:textId="77777777" w:rsidTr="00140D7D">
        <w:tc>
          <w:tcPr>
            <w:tcW w:w="1615" w:type="dxa"/>
          </w:tcPr>
          <w:p w14:paraId="35231620" w14:textId="5F872D48" w:rsidR="0043626A" w:rsidRDefault="00140D7D" w:rsidP="0043626A">
            <w:r>
              <w:t>string</w:t>
            </w:r>
          </w:p>
        </w:tc>
        <w:tc>
          <w:tcPr>
            <w:tcW w:w="1080" w:type="dxa"/>
          </w:tcPr>
          <w:p w14:paraId="1E14A8C9" w14:textId="1028A10A" w:rsidR="0043626A" w:rsidRDefault="00140D7D" w:rsidP="0043626A">
            <w:r>
              <w:t>string</w:t>
            </w:r>
          </w:p>
        </w:tc>
        <w:tc>
          <w:tcPr>
            <w:tcW w:w="4680" w:type="dxa"/>
          </w:tcPr>
          <w:p w14:paraId="199BF4B9" w14:textId="4F2ED8D6" w:rsidR="0043626A" w:rsidRDefault="00ED5405" w:rsidP="0043626A">
            <w:r>
              <w:t>String query to be sent to hardware</w:t>
            </w:r>
          </w:p>
        </w:tc>
        <w:tc>
          <w:tcPr>
            <w:tcW w:w="1255" w:type="dxa"/>
          </w:tcPr>
          <w:p w14:paraId="0F081E8C" w14:textId="534159C4" w:rsidR="0043626A" w:rsidRDefault="00ED5405" w:rsidP="0043626A">
            <w:r>
              <w:t>YES</w:t>
            </w:r>
          </w:p>
        </w:tc>
      </w:tr>
      <w:tr w:rsidR="0043626A" w14:paraId="4214B5E9" w14:textId="77777777" w:rsidTr="00140D7D">
        <w:tc>
          <w:tcPr>
            <w:tcW w:w="1615" w:type="dxa"/>
          </w:tcPr>
          <w:p w14:paraId="25EE5F0D" w14:textId="1504D259" w:rsidR="0043626A" w:rsidRDefault="00140D7D" w:rsidP="0043626A">
            <w:r>
              <w:t>decoder</w:t>
            </w:r>
          </w:p>
        </w:tc>
        <w:tc>
          <w:tcPr>
            <w:tcW w:w="1080" w:type="dxa"/>
          </w:tcPr>
          <w:p w14:paraId="44C13C88" w14:textId="01B6B6B5" w:rsidR="0043626A" w:rsidRDefault="00140D7D" w:rsidP="0043626A">
            <w:r>
              <w:t>string</w:t>
            </w:r>
          </w:p>
        </w:tc>
        <w:tc>
          <w:tcPr>
            <w:tcW w:w="4680" w:type="dxa"/>
          </w:tcPr>
          <w:p w14:paraId="443BF9D5" w14:textId="3465461F" w:rsidR="0043626A" w:rsidRDefault="00ED5405" w:rsidP="0043626A">
            <w:r>
              <w:t>queryDecoder used to interface with the hardware</w:t>
            </w:r>
          </w:p>
        </w:tc>
        <w:tc>
          <w:tcPr>
            <w:tcW w:w="1255" w:type="dxa"/>
          </w:tcPr>
          <w:p w14:paraId="4BEC44B5" w14:textId="4546067B" w:rsidR="0043626A" w:rsidRDefault="00ED5405" w:rsidP="0043626A">
            <w:r>
              <w:t>YES</w:t>
            </w:r>
          </w:p>
        </w:tc>
      </w:tr>
      <w:tr w:rsidR="0043626A" w14:paraId="33A34D57" w14:textId="77777777" w:rsidTr="00140D7D">
        <w:tc>
          <w:tcPr>
            <w:tcW w:w="1615" w:type="dxa"/>
          </w:tcPr>
          <w:p w14:paraId="2F938389" w14:textId="75065920" w:rsidR="0043626A" w:rsidRDefault="00140D7D" w:rsidP="0043626A">
            <w:r>
              <w:t>receiveDest</w:t>
            </w:r>
          </w:p>
        </w:tc>
        <w:tc>
          <w:tcPr>
            <w:tcW w:w="1080" w:type="dxa"/>
          </w:tcPr>
          <w:p w14:paraId="4929FB15" w14:textId="598BE876" w:rsidR="0043626A" w:rsidRDefault="00140D7D" w:rsidP="0043626A">
            <w:r>
              <w:t>string</w:t>
            </w:r>
          </w:p>
        </w:tc>
        <w:tc>
          <w:tcPr>
            <w:tcW w:w="4680" w:type="dxa"/>
          </w:tcPr>
          <w:p w14:paraId="6A922613" w14:textId="4D4F7B13" w:rsidR="0043626A" w:rsidRDefault="00ED5405" w:rsidP="0043626A">
            <w:r>
              <w:t>Item to hold query response. Type of receiveDest item must match type of query response, as well as be correctly interpreted.</w:t>
            </w:r>
          </w:p>
        </w:tc>
        <w:tc>
          <w:tcPr>
            <w:tcW w:w="1255" w:type="dxa"/>
          </w:tcPr>
          <w:p w14:paraId="03CB91C1" w14:textId="3CC7B0FC" w:rsidR="0043626A" w:rsidRDefault="00DD7E8E" w:rsidP="0043626A">
            <w:r>
              <w:t>NO</w:t>
            </w:r>
          </w:p>
        </w:tc>
      </w:tr>
      <w:tr w:rsidR="00140D7D" w14:paraId="4B68F551" w14:textId="77777777" w:rsidTr="00140D7D">
        <w:tc>
          <w:tcPr>
            <w:tcW w:w="1615" w:type="dxa"/>
          </w:tcPr>
          <w:p w14:paraId="771E6E33" w14:textId="14980D2E" w:rsidR="00140D7D" w:rsidRDefault="00140D7D" w:rsidP="0043626A">
            <w:r>
              <w:t>destination</w:t>
            </w:r>
          </w:p>
        </w:tc>
        <w:tc>
          <w:tcPr>
            <w:tcW w:w="1080" w:type="dxa"/>
          </w:tcPr>
          <w:p w14:paraId="657689CB" w14:textId="6761E53D" w:rsidR="00140D7D" w:rsidRDefault="00140D7D" w:rsidP="0043626A">
            <w:r>
              <w:t>string</w:t>
            </w:r>
          </w:p>
        </w:tc>
        <w:tc>
          <w:tcPr>
            <w:tcW w:w="4680" w:type="dxa"/>
          </w:tcPr>
          <w:p w14:paraId="0F9126E9" w14:textId="7D31542D" w:rsidR="00140D7D" w:rsidRDefault="00ED5405" w:rsidP="0043626A">
            <w:r>
              <w:t>Hardware to query</w:t>
            </w:r>
          </w:p>
        </w:tc>
        <w:tc>
          <w:tcPr>
            <w:tcW w:w="1255" w:type="dxa"/>
          </w:tcPr>
          <w:p w14:paraId="4E8E7D47" w14:textId="2D1D8741" w:rsidR="00140D7D" w:rsidRDefault="00ED5405" w:rsidP="0043626A">
            <w:r>
              <w:t>YES</w:t>
            </w:r>
          </w:p>
        </w:tc>
      </w:tr>
      <w:tr w:rsidR="00140D7D" w14:paraId="677C1164" w14:textId="77777777" w:rsidTr="00140D7D">
        <w:tc>
          <w:tcPr>
            <w:tcW w:w="1615" w:type="dxa"/>
          </w:tcPr>
          <w:p w14:paraId="6A852C35" w14:textId="1DB4111B" w:rsidR="00140D7D" w:rsidRDefault="00140D7D" w:rsidP="0043626A">
            <w:r>
              <w:t>interpreted</w:t>
            </w:r>
          </w:p>
        </w:tc>
        <w:tc>
          <w:tcPr>
            <w:tcW w:w="1080" w:type="dxa"/>
          </w:tcPr>
          <w:p w14:paraId="11FDE584" w14:textId="31A434FF" w:rsidR="00140D7D" w:rsidRDefault="00140D7D" w:rsidP="0043626A">
            <w:r>
              <w:t>boolean</w:t>
            </w:r>
          </w:p>
        </w:tc>
        <w:tc>
          <w:tcPr>
            <w:tcW w:w="4680" w:type="dxa"/>
          </w:tcPr>
          <w:p w14:paraId="545AC0E2" w14:textId="3D8BB9D7" w:rsidR="00140D7D" w:rsidRDefault="00ED5405" w:rsidP="0043626A">
            <w:r>
              <w:t>0 if query returns a string; 1 if any other return type</w:t>
            </w:r>
          </w:p>
        </w:tc>
        <w:tc>
          <w:tcPr>
            <w:tcW w:w="1255" w:type="dxa"/>
          </w:tcPr>
          <w:p w14:paraId="38A68654" w14:textId="60DA9B7B" w:rsidR="00140D7D" w:rsidRDefault="00ED5405" w:rsidP="0043626A">
            <w:r>
              <w:t>YES</w:t>
            </w:r>
          </w:p>
        </w:tc>
      </w:tr>
    </w:tbl>
    <w:p w14:paraId="080B221C" w14:textId="77777777" w:rsidR="0043626A" w:rsidRDefault="0043626A" w:rsidP="0043626A"/>
    <w:p w14:paraId="07FDFC1E" w14:textId="55AE325C" w:rsidR="00275945" w:rsidRDefault="0039333B" w:rsidP="0039333B">
      <w:pPr>
        <w:pStyle w:val="Heading4"/>
      </w:pPr>
      <w:r>
        <w:t>Example</w:t>
      </w:r>
    </w:p>
    <w:p w14:paraId="702EFD09" w14:textId="77777777" w:rsidR="0039333B" w:rsidRDefault="0039333B" w:rsidP="0039333B"/>
    <w:p w14:paraId="16CEE970" w14:textId="0C12CAE5" w:rsidR="0039333B" w:rsidRPr="0039333B" w:rsidRDefault="0039333B" w:rsidP="0039333B">
      <w:pPr>
        <w:rPr>
          <w:rFonts w:ascii="Courier New" w:hAnsi="Courier New" w:cs="Courier New"/>
          <w:sz w:val="20"/>
          <w:szCs w:val="20"/>
        </w:rPr>
      </w:pPr>
      <w:r w:rsidRPr="0039333B">
        <w:rPr>
          <w:rFonts w:ascii="Courier New" w:hAnsi="Courier New" w:cs="Courier New"/>
          <w:sz w:val="20"/>
          <w:szCs w:val="20"/>
        </w:rPr>
        <w:t>&lt;itemDef name=”chan1_volt” type=”myFloat”/&gt;</w:t>
      </w:r>
    </w:p>
    <w:p w14:paraId="0F1DFA2A" w14:textId="77777777" w:rsidR="0039333B" w:rsidRPr="0039333B" w:rsidRDefault="0039333B" w:rsidP="0039333B">
      <w:pPr>
        <w:rPr>
          <w:rFonts w:ascii="Courier New" w:hAnsi="Courier New" w:cs="Courier New"/>
          <w:sz w:val="20"/>
          <w:szCs w:val="20"/>
        </w:rPr>
      </w:pPr>
    </w:p>
    <w:p w14:paraId="1F51BF75" w14:textId="5B1525F7" w:rsidR="0039333B" w:rsidRDefault="0039333B" w:rsidP="0039333B">
      <w:pPr>
        <w:rPr>
          <w:rFonts w:ascii="Courier New" w:hAnsi="Courier New" w:cs="Courier New"/>
          <w:sz w:val="20"/>
          <w:szCs w:val="20"/>
        </w:rPr>
      </w:pPr>
      <w:r>
        <w:rPr>
          <w:rFonts w:ascii="Courier New" w:hAnsi="Courier New" w:cs="Courier New"/>
          <w:sz w:val="20"/>
          <w:szCs w:val="20"/>
        </w:rPr>
        <w:t>&lt;query name=”meas_volt_1” string=”MEAS:VOLT:DC? (@1)” decoder=”testDecoder” receiveDest=”chan1_volt” destination=”powerSupply” interpreted=”1”/&gt;</w:t>
      </w:r>
    </w:p>
    <w:p w14:paraId="21727F6A" w14:textId="77777777" w:rsidR="00D05095" w:rsidRPr="0039333B" w:rsidRDefault="00D05095" w:rsidP="0039333B">
      <w:pPr>
        <w:rPr>
          <w:rFonts w:ascii="Courier New" w:hAnsi="Courier New" w:cs="Courier New"/>
          <w:sz w:val="20"/>
          <w:szCs w:val="20"/>
        </w:rPr>
      </w:pPr>
    </w:p>
    <w:sectPr w:rsidR="00D05095" w:rsidRPr="0039333B" w:rsidSect="00760E73">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60BF5"/>
    <w:multiLevelType w:val="hybridMultilevel"/>
    <w:tmpl w:val="BFF2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A406E"/>
    <w:multiLevelType w:val="hybridMultilevel"/>
    <w:tmpl w:val="DF62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643E2"/>
    <w:multiLevelType w:val="hybridMultilevel"/>
    <w:tmpl w:val="0AA6F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67FDD"/>
    <w:multiLevelType w:val="hybridMultilevel"/>
    <w:tmpl w:val="2A46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D8"/>
    <w:rsid w:val="0000332B"/>
    <w:rsid w:val="00005F9C"/>
    <w:rsid w:val="0002180A"/>
    <w:rsid w:val="00021E94"/>
    <w:rsid w:val="00030EF7"/>
    <w:rsid w:val="00041D7F"/>
    <w:rsid w:val="00051ABA"/>
    <w:rsid w:val="00054ED3"/>
    <w:rsid w:val="000567CC"/>
    <w:rsid w:val="000606C1"/>
    <w:rsid w:val="000673D9"/>
    <w:rsid w:val="000709F1"/>
    <w:rsid w:val="00076CC2"/>
    <w:rsid w:val="00090994"/>
    <w:rsid w:val="00093612"/>
    <w:rsid w:val="000A6D48"/>
    <w:rsid w:val="000A7028"/>
    <w:rsid w:val="000B515A"/>
    <w:rsid w:val="000C6015"/>
    <w:rsid w:val="000D4D34"/>
    <w:rsid w:val="000D6AE5"/>
    <w:rsid w:val="000E476D"/>
    <w:rsid w:val="000E4E6C"/>
    <w:rsid w:val="000E7296"/>
    <w:rsid w:val="0010045F"/>
    <w:rsid w:val="00122601"/>
    <w:rsid w:val="0012289B"/>
    <w:rsid w:val="00125854"/>
    <w:rsid w:val="00127929"/>
    <w:rsid w:val="001324DE"/>
    <w:rsid w:val="00132853"/>
    <w:rsid w:val="00132ACE"/>
    <w:rsid w:val="001340EF"/>
    <w:rsid w:val="00140D7D"/>
    <w:rsid w:val="00142506"/>
    <w:rsid w:val="00143834"/>
    <w:rsid w:val="0015078A"/>
    <w:rsid w:val="00153CC5"/>
    <w:rsid w:val="00154BF0"/>
    <w:rsid w:val="001579FE"/>
    <w:rsid w:val="00167485"/>
    <w:rsid w:val="00170178"/>
    <w:rsid w:val="00181AD0"/>
    <w:rsid w:val="00185FDC"/>
    <w:rsid w:val="0019550B"/>
    <w:rsid w:val="0019699A"/>
    <w:rsid w:val="001971E7"/>
    <w:rsid w:val="001A76E6"/>
    <w:rsid w:val="001A7C2A"/>
    <w:rsid w:val="001C0047"/>
    <w:rsid w:val="001C0B0A"/>
    <w:rsid w:val="001C286D"/>
    <w:rsid w:val="001D208D"/>
    <w:rsid w:val="001E3E24"/>
    <w:rsid w:val="001E41E0"/>
    <w:rsid w:val="001E63BB"/>
    <w:rsid w:val="001E7C24"/>
    <w:rsid w:val="001F1A05"/>
    <w:rsid w:val="001F2384"/>
    <w:rsid w:val="001F3604"/>
    <w:rsid w:val="001F7FD3"/>
    <w:rsid w:val="002005D1"/>
    <w:rsid w:val="00210AC1"/>
    <w:rsid w:val="00212047"/>
    <w:rsid w:val="00214695"/>
    <w:rsid w:val="002177EB"/>
    <w:rsid w:val="00217A0F"/>
    <w:rsid w:val="002202CC"/>
    <w:rsid w:val="00223A42"/>
    <w:rsid w:val="002318C6"/>
    <w:rsid w:val="0023325C"/>
    <w:rsid w:val="0024778D"/>
    <w:rsid w:val="00250F7D"/>
    <w:rsid w:val="0025473D"/>
    <w:rsid w:val="00257C83"/>
    <w:rsid w:val="00260989"/>
    <w:rsid w:val="002661B3"/>
    <w:rsid w:val="002707A6"/>
    <w:rsid w:val="00270F40"/>
    <w:rsid w:val="00271134"/>
    <w:rsid w:val="002728CE"/>
    <w:rsid w:val="00273EEA"/>
    <w:rsid w:val="00275945"/>
    <w:rsid w:val="00282547"/>
    <w:rsid w:val="00294CDC"/>
    <w:rsid w:val="002A1CB7"/>
    <w:rsid w:val="002A40C1"/>
    <w:rsid w:val="002B603B"/>
    <w:rsid w:val="002C2EC9"/>
    <w:rsid w:val="002C3EFD"/>
    <w:rsid w:val="002D722F"/>
    <w:rsid w:val="002E1A28"/>
    <w:rsid w:val="002E29C5"/>
    <w:rsid w:val="002E4D4B"/>
    <w:rsid w:val="002F42B4"/>
    <w:rsid w:val="00306E3D"/>
    <w:rsid w:val="00314C6F"/>
    <w:rsid w:val="00316370"/>
    <w:rsid w:val="00317257"/>
    <w:rsid w:val="00324ABD"/>
    <w:rsid w:val="00330B35"/>
    <w:rsid w:val="003324F5"/>
    <w:rsid w:val="00340CCF"/>
    <w:rsid w:val="00341A85"/>
    <w:rsid w:val="00343BD9"/>
    <w:rsid w:val="00353236"/>
    <w:rsid w:val="00360888"/>
    <w:rsid w:val="00363369"/>
    <w:rsid w:val="00365DEF"/>
    <w:rsid w:val="00370DC0"/>
    <w:rsid w:val="00377597"/>
    <w:rsid w:val="00384B2E"/>
    <w:rsid w:val="0039333B"/>
    <w:rsid w:val="003A7D1B"/>
    <w:rsid w:val="003B0C11"/>
    <w:rsid w:val="003B42C5"/>
    <w:rsid w:val="003C12EF"/>
    <w:rsid w:val="003C1D54"/>
    <w:rsid w:val="003C57B6"/>
    <w:rsid w:val="003D55E5"/>
    <w:rsid w:val="003E69E9"/>
    <w:rsid w:val="003F110C"/>
    <w:rsid w:val="003F27B5"/>
    <w:rsid w:val="00400A85"/>
    <w:rsid w:val="00403B25"/>
    <w:rsid w:val="00404B4E"/>
    <w:rsid w:val="00411641"/>
    <w:rsid w:val="004129C6"/>
    <w:rsid w:val="00414E1F"/>
    <w:rsid w:val="00416047"/>
    <w:rsid w:val="00416E99"/>
    <w:rsid w:val="00417E16"/>
    <w:rsid w:val="00421EA2"/>
    <w:rsid w:val="00430268"/>
    <w:rsid w:val="004317E3"/>
    <w:rsid w:val="0043626A"/>
    <w:rsid w:val="00442335"/>
    <w:rsid w:val="0044346E"/>
    <w:rsid w:val="00451795"/>
    <w:rsid w:val="00455C42"/>
    <w:rsid w:val="00466509"/>
    <w:rsid w:val="00483658"/>
    <w:rsid w:val="0049419C"/>
    <w:rsid w:val="004941F4"/>
    <w:rsid w:val="004958C8"/>
    <w:rsid w:val="004B0464"/>
    <w:rsid w:val="004B1FFA"/>
    <w:rsid w:val="004B4E81"/>
    <w:rsid w:val="004B67E8"/>
    <w:rsid w:val="004C044C"/>
    <w:rsid w:val="004C41A0"/>
    <w:rsid w:val="004D4B4A"/>
    <w:rsid w:val="004D744A"/>
    <w:rsid w:val="004E1C1A"/>
    <w:rsid w:val="004E756B"/>
    <w:rsid w:val="004F58AF"/>
    <w:rsid w:val="00510E94"/>
    <w:rsid w:val="005126AA"/>
    <w:rsid w:val="00516E82"/>
    <w:rsid w:val="00521175"/>
    <w:rsid w:val="00526F68"/>
    <w:rsid w:val="00530BC0"/>
    <w:rsid w:val="0053554E"/>
    <w:rsid w:val="00535C0E"/>
    <w:rsid w:val="005377F3"/>
    <w:rsid w:val="0055686E"/>
    <w:rsid w:val="005634EA"/>
    <w:rsid w:val="00566D9F"/>
    <w:rsid w:val="00571D65"/>
    <w:rsid w:val="00576903"/>
    <w:rsid w:val="005778D7"/>
    <w:rsid w:val="0058156B"/>
    <w:rsid w:val="005826A3"/>
    <w:rsid w:val="00585807"/>
    <w:rsid w:val="00590884"/>
    <w:rsid w:val="00591D24"/>
    <w:rsid w:val="005923C9"/>
    <w:rsid w:val="005929C7"/>
    <w:rsid w:val="005A5CB5"/>
    <w:rsid w:val="005B5DC8"/>
    <w:rsid w:val="005C0BE7"/>
    <w:rsid w:val="005C1EF4"/>
    <w:rsid w:val="005C53A0"/>
    <w:rsid w:val="005D07E7"/>
    <w:rsid w:val="005D331C"/>
    <w:rsid w:val="005D4D03"/>
    <w:rsid w:val="005D5871"/>
    <w:rsid w:val="005D5CD0"/>
    <w:rsid w:val="005E70EF"/>
    <w:rsid w:val="005E78FA"/>
    <w:rsid w:val="005E7A97"/>
    <w:rsid w:val="0060261E"/>
    <w:rsid w:val="00602E75"/>
    <w:rsid w:val="00604BD4"/>
    <w:rsid w:val="00607524"/>
    <w:rsid w:val="00607B4C"/>
    <w:rsid w:val="00611C33"/>
    <w:rsid w:val="00615479"/>
    <w:rsid w:val="00622E88"/>
    <w:rsid w:val="00633353"/>
    <w:rsid w:val="00637027"/>
    <w:rsid w:val="00643393"/>
    <w:rsid w:val="0067384A"/>
    <w:rsid w:val="00675D8B"/>
    <w:rsid w:val="0068766A"/>
    <w:rsid w:val="00692EA0"/>
    <w:rsid w:val="00694B6C"/>
    <w:rsid w:val="006961D6"/>
    <w:rsid w:val="006A3786"/>
    <w:rsid w:val="006B004D"/>
    <w:rsid w:val="006B18D5"/>
    <w:rsid w:val="006B20C5"/>
    <w:rsid w:val="006B2D46"/>
    <w:rsid w:val="006B3732"/>
    <w:rsid w:val="006C07A6"/>
    <w:rsid w:val="006C4EF8"/>
    <w:rsid w:val="006D7939"/>
    <w:rsid w:val="006D7D8C"/>
    <w:rsid w:val="006E460B"/>
    <w:rsid w:val="006F2A1D"/>
    <w:rsid w:val="006F65BB"/>
    <w:rsid w:val="00700343"/>
    <w:rsid w:val="007054AA"/>
    <w:rsid w:val="00714762"/>
    <w:rsid w:val="00716D28"/>
    <w:rsid w:val="00723A1C"/>
    <w:rsid w:val="007241FB"/>
    <w:rsid w:val="00733421"/>
    <w:rsid w:val="00734D93"/>
    <w:rsid w:val="00734ED5"/>
    <w:rsid w:val="00737B3F"/>
    <w:rsid w:val="00747ED3"/>
    <w:rsid w:val="0075676E"/>
    <w:rsid w:val="00760E73"/>
    <w:rsid w:val="00761AEC"/>
    <w:rsid w:val="00771915"/>
    <w:rsid w:val="00774BCF"/>
    <w:rsid w:val="00775AB7"/>
    <w:rsid w:val="00787CA4"/>
    <w:rsid w:val="00790A13"/>
    <w:rsid w:val="00791315"/>
    <w:rsid w:val="00793CAD"/>
    <w:rsid w:val="007A2683"/>
    <w:rsid w:val="007A347D"/>
    <w:rsid w:val="007B1B2C"/>
    <w:rsid w:val="007B5C24"/>
    <w:rsid w:val="007C0F94"/>
    <w:rsid w:val="007C19E0"/>
    <w:rsid w:val="007C1D0F"/>
    <w:rsid w:val="007C3C12"/>
    <w:rsid w:val="007E5B1E"/>
    <w:rsid w:val="007F77D2"/>
    <w:rsid w:val="00813E09"/>
    <w:rsid w:val="00821730"/>
    <w:rsid w:val="00822A21"/>
    <w:rsid w:val="008235E2"/>
    <w:rsid w:val="00824D1E"/>
    <w:rsid w:val="00833AF4"/>
    <w:rsid w:val="00834121"/>
    <w:rsid w:val="00836718"/>
    <w:rsid w:val="008445B5"/>
    <w:rsid w:val="0085135A"/>
    <w:rsid w:val="00864791"/>
    <w:rsid w:val="0087490F"/>
    <w:rsid w:val="00874990"/>
    <w:rsid w:val="00876EF2"/>
    <w:rsid w:val="00881479"/>
    <w:rsid w:val="008953B0"/>
    <w:rsid w:val="008C0D23"/>
    <w:rsid w:val="008C33EB"/>
    <w:rsid w:val="008C3B07"/>
    <w:rsid w:val="008C515B"/>
    <w:rsid w:val="008D07FD"/>
    <w:rsid w:val="008D5FDF"/>
    <w:rsid w:val="008E6725"/>
    <w:rsid w:val="00907DDA"/>
    <w:rsid w:val="009113D3"/>
    <w:rsid w:val="0091757C"/>
    <w:rsid w:val="00921264"/>
    <w:rsid w:val="00933484"/>
    <w:rsid w:val="00934B7E"/>
    <w:rsid w:val="009379F6"/>
    <w:rsid w:val="00940561"/>
    <w:rsid w:val="00951E9E"/>
    <w:rsid w:val="00957B6F"/>
    <w:rsid w:val="00966578"/>
    <w:rsid w:val="00972E54"/>
    <w:rsid w:val="00987707"/>
    <w:rsid w:val="009915EA"/>
    <w:rsid w:val="0099711E"/>
    <w:rsid w:val="009A6DFD"/>
    <w:rsid w:val="009C137E"/>
    <w:rsid w:val="009C2819"/>
    <w:rsid w:val="009F26B0"/>
    <w:rsid w:val="009F4BF0"/>
    <w:rsid w:val="00A02748"/>
    <w:rsid w:val="00A11226"/>
    <w:rsid w:val="00A21C87"/>
    <w:rsid w:val="00A256F4"/>
    <w:rsid w:val="00A3158E"/>
    <w:rsid w:val="00A36F38"/>
    <w:rsid w:val="00A4762B"/>
    <w:rsid w:val="00A50FEC"/>
    <w:rsid w:val="00A646E6"/>
    <w:rsid w:val="00A65F78"/>
    <w:rsid w:val="00A739E2"/>
    <w:rsid w:val="00A73B1A"/>
    <w:rsid w:val="00A918B2"/>
    <w:rsid w:val="00A91FA5"/>
    <w:rsid w:val="00AB10BF"/>
    <w:rsid w:val="00AC68A9"/>
    <w:rsid w:val="00AD1F8F"/>
    <w:rsid w:val="00AD6DD8"/>
    <w:rsid w:val="00AD6E5A"/>
    <w:rsid w:val="00AE4A1E"/>
    <w:rsid w:val="00AE6E67"/>
    <w:rsid w:val="00AE71C0"/>
    <w:rsid w:val="00B0102A"/>
    <w:rsid w:val="00B233F0"/>
    <w:rsid w:val="00B23D33"/>
    <w:rsid w:val="00B249C7"/>
    <w:rsid w:val="00B24E2C"/>
    <w:rsid w:val="00B47F52"/>
    <w:rsid w:val="00B55F92"/>
    <w:rsid w:val="00B57760"/>
    <w:rsid w:val="00B60B5E"/>
    <w:rsid w:val="00B61EBB"/>
    <w:rsid w:val="00B679F8"/>
    <w:rsid w:val="00B67FC2"/>
    <w:rsid w:val="00B72F0B"/>
    <w:rsid w:val="00B7538F"/>
    <w:rsid w:val="00B773BD"/>
    <w:rsid w:val="00B7756D"/>
    <w:rsid w:val="00B849DC"/>
    <w:rsid w:val="00B877EB"/>
    <w:rsid w:val="00B907E2"/>
    <w:rsid w:val="00B94EFE"/>
    <w:rsid w:val="00BA6878"/>
    <w:rsid w:val="00BB4847"/>
    <w:rsid w:val="00BB680C"/>
    <w:rsid w:val="00BC210B"/>
    <w:rsid w:val="00BC34CA"/>
    <w:rsid w:val="00BC7196"/>
    <w:rsid w:val="00BD3AB7"/>
    <w:rsid w:val="00BD62E4"/>
    <w:rsid w:val="00BE2BAA"/>
    <w:rsid w:val="00BF4896"/>
    <w:rsid w:val="00BF76A0"/>
    <w:rsid w:val="00C02819"/>
    <w:rsid w:val="00C04AB2"/>
    <w:rsid w:val="00C04B4C"/>
    <w:rsid w:val="00C1117F"/>
    <w:rsid w:val="00C20D2C"/>
    <w:rsid w:val="00C22E59"/>
    <w:rsid w:val="00C32B2C"/>
    <w:rsid w:val="00C36BF8"/>
    <w:rsid w:val="00C37AE3"/>
    <w:rsid w:val="00C403E2"/>
    <w:rsid w:val="00C425E1"/>
    <w:rsid w:val="00C431BB"/>
    <w:rsid w:val="00C60753"/>
    <w:rsid w:val="00C716DB"/>
    <w:rsid w:val="00C825CB"/>
    <w:rsid w:val="00C83D5B"/>
    <w:rsid w:val="00C86BA8"/>
    <w:rsid w:val="00C9051E"/>
    <w:rsid w:val="00C91A40"/>
    <w:rsid w:val="00C9431C"/>
    <w:rsid w:val="00CA1EEE"/>
    <w:rsid w:val="00CA38B6"/>
    <w:rsid w:val="00CA57B9"/>
    <w:rsid w:val="00CB1F31"/>
    <w:rsid w:val="00CC478A"/>
    <w:rsid w:val="00CC6CCE"/>
    <w:rsid w:val="00CC7459"/>
    <w:rsid w:val="00CC77D9"/>
    <w:rsid w:val="00CD33A5"/>
    <w:rsid w:val="00CD3B38"/>
    <w:rsid w:val="00CD458E"/>
    <w:rsid w:val="00CE5246"/>
    <w:rsid w:val="00CF750F"/>
    <w:rsid w:val="00D01AAB"/>
    <w:rsid w:val="00D05095"/>
    <w:rsid w:val="00D074B1"/>
    <w:rsid w:val="00D10639"/>
    <w:rsid w:val="00D14C6E"/>
    <w:rsid w:val="00D21BDB"/>
    <w:rsid w:val="00D22358"/>
    <w:rsid w:val="00D321D7"/>
    <w:rsid w:val="00D35A89"/>
    <w:rsid w:val="00D401F9"/>
    <w:rsid w:val="00D402A3"/>
    <w:rsid w:val="00D405BE"/>
    <w:rsid w:val="00D54753"/>
    <w:rsid w:val="00D549A9"/>
    <w:rsid w:val="00D563D1"/>
    <w:rsid w:val="00D61323"/>
    <w:rsid w:val="00D657FB"/>
    <w:rsid w:val="00D7365C"/>
    <w:rsid w:val="00D7456F"/>
    <w:rsid w:val="00D772B9"/>
    <w:rsid w:val="00D9442B"/>
    <w:rsid w:val="00DA4700"/>
    <w:rsid w:val="00DA5AEC"/>
    <w:rsid w:val="00DC05B1"/>
    <w:rsid w:val="00DC5513"/>
    <w:rsid w:val="00DD01F8"/>
    <w:rsid w:val="00DD14BF"/>
    <w:rsid w:val="00DD7E8E"/>
    <w:rsid w:val="00DF3A15"/>
    <w:rsid w:val="00DF4630"/>
    <w:rsid w:val="00E03911"/>
    <w:rsid w:val="00E152B1"/>
    <w:rsid w:val="00E20E1D"/>
    <w:rsid w:val="00E2581F"/>
    <w:rsid w:val="00E26244"/>
    <w:rsid w:val="00E34F50"/>
    <w:rsid w:val="00E35612"/>
    <w:rsid w:val="00E35C47"/>
    <w:rsid w:val="00E36901"/>
    <w:rsid w:val="00E4295B"/>
    <w:rsid w:val="00E51CBF"/>
    <w:rsid w:val="00E528E9"/>
    <w:rsid w:val="00E74124"/>
    <w:rsid w:val="00E8312C"/>
    <w:rsid w:val="00E865C9"/>
    <w:rsid w:val="00E93E9B"/>
    <w:rsid w:val="00E94C20"/>
    <w:rsid w:val="00E95E5C"/>
    <w:rsid w:val="00E96704"/>
    <w:rsid w:val="00EA477B"/>
    <w:rsid w:val="00EB0DD7"/>
    <w:rsid w:val="00EC2FF9"/>
    <w:rsid w:val="00EC58A1"/>
    <w:rsid w:val="00EC7FD5"/>
    <w:rsid w:val="00ED065A"/>
    <w:rsid w:val="00ED27B5"/>
    <w:rsid w:val="00ED5405"/>
    <w:rsid w:val="00EE4E34"/>
    <w:rsid w:val="00F00048"/>
    <w:rsid w:val="00F0374C"/>
    <w:rsid w:val="00F165B4"/>
    <w:rsid w:val="00F16FE2"/>
    <w:rsid w:val="00F20C2A"/>
    <w:rsid w:val="00F26221"/>
    <w:rsid w:val="00F32AF8"/>
    <w:rsid w:val="00F35564"/>
    <w:rsid w:val="00F53E10"/>
    <w:rsid w:val="00F57D3E"/>
    <w:rsid w:val="00F63ACE"/>
    <w:rsid w:val="00F63E97"/>
    <w:rsid w:val="00F81A6E"/>
    <w:rsid w:val="00F903BD"/>
    <w:rsid w:val="00F90A04"/>
    <w:rsid w:val="00F9505B"/>
    <w:rsid w:val="00FA42F2"/>
    <w:rsid w:val="00FB4769"/>
    <w:rsid w:val="00FB6B6C"/>
    <w:rsid w:val="00FB7778"/>
    <w:rsid w:val="00FD3C01"/>
    <w:rsid w:val="00FD4971"/>
    <w:rsid w:val="00FD5611"/>
    <w:rsid w:val="00FE4F82"/>
    <w:rsid w:val="00FE5EC7"/>
    <w:rsid w:val="00FE635E"/>
    <w:rsid w:val="00FE74C3"/>
    <w:rsid w:val="00FF36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D9F635"/>
  <w15:docId w15:val="{F63A69D4-2482-483B-AC13-C6BAC364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11E"/>
  </w:style>
  <w:style w:type="paragraph" w:styleId="Heading1">
    <w:name w:val="heading 1"/>
    <w:basedOn w:val="Normal"/>
    <w:next w:val="Normal"/>
    <w:link w:val="Heading1Char"/>
    <w:uiPriority w:val="9"/>
    <w:qFormat/>
    <w:rsid w:val="00D321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1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1D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21D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9131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36B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3556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321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1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21D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21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1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21D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B0C11"/>
  </w:style>
  <w:style w:type="paragraph" w:styleId="TOC2">
    <w:name w:val="toc 2"/>
    <w:basedOn w:val="Normal"/>
    <w:next w:val="Normal"/>
    <w:autoRedefine/>
    <w:uiPriority w:val="39"/>
    <w:unhideWhenUsed/>
    <w:rsid w:val="003B0C11"/>
    <w:pPr>
      <w:ind w:left="240"/>
    </w:pPr>
  </w:style>
  <w:style w:type="paragraph" w:styleId="TOC3">
    <w:name w:val="toc 3"/>
    <w:basedOn w:val="Normal"/>
    <w:next w:val="Normal"/>
    <w:autoRedefine/>
    <w:uiPriority w:val="39"/>
    <w:unhideWhenUsed/>
    <w:rsid w:val="003B0C11"/>
    <w:pPr>
      <w:ind w:left="480"/>
    </w:pPr>
  </w:style>
  <w:style w:type="paragraph" w:styleId="TOC4">
    <w:name w:val="toc 4"/>
    <w:basedOn w:val="Normal"/>
    <w:next w:val="Normal"/>
    <w:autoRedefine/>
    <w:uiPriority w:val="39"/>
    <w:unhideWhenUsed/>
    <w:rsid w:val="003B0C11"/>
    <w:pPr>
      <w:ind w:left="720"/>
    </w:pPr>
  </w:style>
  <w:style w:type="paragraph" w:styleId="TOC5">
    <w:name w:val="toc 5"/>
    <w:basedOn w:val="Normal"/>
    <w:next w:val="Normal"/>
    <w:autoRedefine/>
    <w:uiPriority w:val="39"/>
    <w:unhideWhenUsed/>
    <w:rsid w:val="003B0C11"/>
    <w:pPr>
      <w:ind w:left="960"/>
    </w:pPr>
  </w:style>
  <w:style w:type="paragraph" w:styleId="TOC6">
    <w:name w:val="toc 6"/>
    <w:basedOn w:val="Normal"/>
    <w:next w:val="Normal"/>
    <w:autoRedefine/>
    <w:uiPriority w:val="39"/>
    <w:unhideWhenUsed/>
    <w:rsid w:val="003B0C11"/>
    <w:pPr>
      <w:ind w:left="1200"/>
    </w:pPr>
  </w:style>
  <w:style w:type="paragraph" w:styleId="TOC7">
    <w:name w:val="toc 7"/>
    <w:basedOn w:val="Normal"/>
    <w:next w:val="Normal"/>
    <w:autoRedefine/>
    <w:uiPriority w:val="39"/>
    <w:unhideWhenUsed/>
    <w:rsid w:val="003B0C11"/>
    <w:pPr>
      <w:ind w:left="1440"/>
    </w:pPr>
  </w:style>
  <w:style w:type="paragraph" w:styleId="TOC8">
    <w:name w:val="toc 8"/>
    <w:basedOn w:val="Normal"/>
    <w:next w:val="Normal"/>
    <w:autoRedefine/>
    <w:uiPriority w:val="39"/>
    <w:unhideWhenUsed/>
    <w:rsid w:val="003B0C11"/>
    <w:pPr>
      <w:ind w:left="1680"/>
    </w:pPr>
  </w:style>
  <w:style w:type="paragraph" w:styleId="TOC9">
    <w:name w:val="toc 9"/>
    <w:basedOn w:val="Normal"/>
    <w:next w:val="Normal"/>
    <w:autoRedefine/>
    <w:uiPriority w:val="39"/>
    <w:unhideWhenUsed/>
    <w:rsid w:val="003B0C11"/>
    <w:pPr>
      <w:ind w:left="1920"/>
    </w:pPr>
  </w:style>
  <w:style w:type="paragraph" w:styleId="ListParagraph">
    <w:name w:val="List Paragraph"/>
    <w:basedOn w:val="Normal"/>
    <w:uiPriority w:val="34"/>
    <w:qFormat/>
    <w:rsid w:val="007E5B1E"/>
    <w:pPr>
      <w:ind w:left="720"/>
      <w:contextualSpacing/>
    </w:pPr>
  </w:style>
  <w:style w:type="paragraph" w:styleId="BalloonText">
    <w:name w:val="Balloon Text"/>
    <w:basedOn w:val="Normal"/>
    <w:link w:val="BalloonTextChar"/>
    <w:uiPriority w:val="99"/>
    <w:semiHidden/>
    <w:unhideWhenUsed/>
    <w:rsid w:val="008217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730"/>
    <w:rPr>
      <w:rFonts w:ascii="Lucida Grande" w:hAnsi="Lucida Grande" w:cs="Lucida Grande"/>
      <w:sz w:val="18"/>
      <w:szCs w:val="18"/>
    </w:rPr>
  </w:style>
  <w:style w:type="character" w:customStyle="1" w:styleId="Heading5Char">
    <w:name w:val="Heading 5 Char"/>
    <w:basedOn w:val="DefaultParagraphFont"/>
    <w:link w:val="Heading5"/>
    <w:uiPriority w:val="9"/>
    <w:rsid w:val="007913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36BF8"/>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E93E9B"/>
    <w:rPr>
      <w:color w:val="0000FF" w:themeColor="hyperlink"/>
      <w:u w:val="single"/>
    </w:rPr>
  </w:style>
  <w:style w:type="paragraph" w:customStyle="1" w:styleId="xml">
    <w:name w:val="xml"/>
    <w:basedOn w:val="Normal"/>
    <w:qFormat/>
    <w:rsid w:val="00404B4E"/>
    <w:pPr>
      <w:ind w:left="720"/>
    </w:pPr>
    <w:rPr>
      <w:rFonts w:ascii="Courier New" w:hAnsi="Courier New"/>
      <w:sz w:val="20"/>
    </w:rPr>
  </w:style>
  <w:style w:type="paragraph" w:customStyle="1" w:styleId="Script">
    <w:name w:val="Script"/>
    <w:basedOn w:val="Normal"/>
    <w:qFormat/>
    <w:rsid w:val="00833AF4"/>
    <w:rPr>
      <w:rFonts w:ascii="Courier New" w:hAnsi="Courier New"/>
      <w:sz w:val="20"/>
    </w:rPr>
  </w:style>
  <w:style w:type="paragraph" w:styleId="DocumentMap">
    <w:name w:val="Document Map"/>
    <w:basedOn w:val="Normal"/>
    <w:link w:val="DocumentMapChar"/>
    <w:uiPriority w:val="99"/>
    <w:semiHidden/>
    <w:unhideWhenUsed/>
    <w:rsid w:val="0053554E"/>
    <w:rPr>
      <w:rFonts w:ascii="Tahoma" w:hAnsi="Tahoma" w:cs="Tahoma"/>
      <w:sz w:val="16"/>
      <w:szCs w:val="16"/>
    </w:rPr>
  </w:style>
  <w:style w:type="character" w:customStyle="1" w:styleId="DocumentMapChar">
    <w:name w:val="Document Map Char"/>
    <w:basedOn w:val="DefaultParagraphFont"/>
    <w:link w:val="DocumentMap"/>
    <w:uiPriority w:val="99"/>
    <w:semiHidden/>
    <w:rsid w:val="0053554E"/>
    <w:rPr>
      <w:rFonts w:ascii="Tahoma" w:hAnsi="Tahoma" w:cs="Tahoma"/>
      <w:sz w:val="16"/>
      <w:szCs w:val="16"/>
    </w:rPr>
  </w:style>
  <w:style w:type="character" w:customStyle="1" w:styleId="Heading7Char">
    <w:name w:val="Heading 7 Char"/>
    <w:basedOn w:val="DefaultParagraphFont"/>
    <w:link w:val="Heading7"/>
    <w:uiPriority w:val="9"/>
    <w:rsid w:val="00F35564"/>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1324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mailto:myEmail@e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yEmail@email.com" TargetMode="Externa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A5FD3-067A-447B-B867-985C2AE6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21892</TotalTime>
  <Pages>119</Pages>
  <Words>27846</Words>
  <Characters>158725</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LASP</Company>
  <LinksUpToDate>false</LinksUpToDate>
  <CharactersWithSpaces>186199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Cervelli</dc:creator>
  <cp:keywords/>
  <dc:description/>
  <cp:lastModifiedBy>Erin Simons-Brown</cp:lastModifiedBy>
  <cp:revision>118</cp:revision>
  <dcterms:created xsi:type="dcterms:W3CDTF">2016-05-25T04:29:00Z</dcterms:created>
  <dcterms:modified xsi:type="dcterms:W3CDTF">2018-02-23T21:33:00Z</dcterms:modified>
</cp:coreProperties>
</file>