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1AF65" w14:textId="77777777" w:rsidR="00F3594B" w:rsidRDefault="00F3594B" w:rsidP="00F3594B">
      <w:pPr>
        <w:jc w:val="center"/>
        <w:rPr>
          <w:rFonts w:cstheme="minorHAnsi"/>
          <w:b/>
          <w:bCs/>
        </w:rPr>
      </w:pPr>
      <w:r w:rsidRPr="00F3594B">
        <w:rPr>
          <w:rFonts w:cstheme="minorHAnsi"/>
          <w:b/>
          <w:bCs/>
        </w:rPr>
        <w:t>The Student Plate: Balancing Nutrition and Lifestyle</w:t>
      </w:r>
    </w:p>
    <w:p w14:paraId="28E335A6" w14:textId="77777777" w:rsidR="00CD0C6F" w:rsidRPr="00CD0C6F" w:rsidRDefault="00CD0C6F" w:rsidP="00CD0C6F">
      <w:pPr>
        <w:ind w:left="720"/>
        <w:rPr>
          <w:rFonts w:cstheme="minorHAnsi"/>
        </w:rPr>
      </w:pPr>
      <w:r w:rsidRPr="00CD0C6F">
        <w:rPr>
          <w:rFonts w:cstheme="minorHAnsi"/>
        </w:rPr>
        <w:t xml:space="preserve">Arghya Das, Ananta Saha, Anyka Akter Ayna, </w:t>
      </w:r>
      <w:proofErr w:type="spellStart"/>
      <w:r w:rsidRPr="00CD0C6F">
        <w:rPr>
          <w:rFonts w:cstheme="minorHAnsi"/>
        </w:rPr>
        <w:t>Istiak</w:t>
      </w:r>
      <w:proofErr w:type="spellEnd"/>
      <w:r w:rsidRPr="00CD0C6F">
        <w:rPr>
          <w:rFonts w:cstheme="minorHAnsi"/>
        </w:rPr>
        <w:t xml:space="preserve"> Raihan Bhuiyan, Md Shahriar Hossain.</w:t>
      </w:r>
    </w:p>
    <w:p w14:paraId="7E113F49" w14:textId="37CC9687" w:rsidR="00F3594B" w:rsidRDefault="00CD0C6F" w:rsidP="00CD0C6F">
      <w:pPr>
        <w:jc w:val="center"/>
        <w:rPr>
          <w:rFonts w:ascii="Times New Roman" w:hAnsi="Times New Roman" w:cs="Times New Roman"/>
        </w:rPr>
      </w:pPr>
      <w:r w:rsidRPr="00CD0C6F">
        <w:rPr>
          <w:rFonts w:ascii="Times New Roman" w:hAnsi="Times New Roman" w:cs="Times New Roman"/>
        </w:rPr>
        <w:t>A</w:t>
      </w:r>
      <w:r>
        <w:rPr>
          <w:rFonts w:ascii="Times New Roman" w:hAnsi="Times New Roman" w:cs="Times New Roman"/>
        </w:rPr>
        <w:t>merican</w:t>
      </w:r>
      <w:r w:rsidRPr="00CD0C6F">
        <w:rPr>
          <w:rFonts w:ascii="Times New Roman" w:hAnsi="Times New Roman" w:cs="Times New Roman"/>
        </w:rPr>
        <w:t xml:space="preserve"> I</w:t>
      </w:r>
      <w:r>
        <w:rPr>
          <w:rFonts w:ascii="Times New Roman" w:hAnsi="Times New Roman" w:cs="Times New Roman"/>
        </w:rPr>
        <w:t>nternational</w:t>
      </w:r>
      <w:r w:rsidRPr="00CD0C6F">
        <w:rPr>
          <w:rFonts w:ascii="Times New Roman" w:hAnsi="Times New Roman" w:cs="Times New Roman"/>
        </w:rPr>
        <w:t xml:space="preserve"> U</w:t>
      </w:r>
      <w:r>
        <w:rPr>
          <w:rFonts w:ascii="Times New Roman" w:hAnsi="Times New Roman" w:cs="Times New Roman"/>
        </w:rPr>
        <w:t>niversity</w:t>
      </w:r>
      <w:r w:rsidRPr="00CD0C6F">
        <w:rPr>
          <w:rFonts w:ascii="Times New Roman" w:hAnsi="Times New Roman" w:cs="Times New Roman"/>
        </w:rPr>
        <w:t>–B</w:t>
      </w:r>
      <w:r>
        <w:rPr>
          <w:rFonts w:ascii="Times New Roman" w:hAnsi="Times New Roman" w:cs="Times New Roman"/>
        </w:rPr>
        <w:t>angladesh</w:t>
      </w:r>
      <w:r w:rsidRPr="00CD0C6F">
        <w:rPr>
          <w:rFonts w:ascii="Times New Roman" w:hAnsi="Times New Roman" w:cs="Times New Roman"/>
        </w:rPr>
        <w:t xml:space="preserve"> (AIUB)</w:t>
      </w:r>
    </w:p>
    <w:p w14:paraId="238D99A5" w14:textId="77777777" w:rsidR="00CD0C6F" w:rsidRPr="00CD0C6F" w:rsidRDefault="00CD0C6F" w:rsidP="00CD0C6F">
      <w:pPr>
        <w:jc w:val="center"/>
        <w:rPr>
          <w:rFonts w:ascii="Times New Roman" w:hAnsi="Times New Roman" w:cs="Times New Roman"/>
        </w:rPr>
      </w:pPr>
    </w:p>
    <w:p w14:paraId="3745E01D" w14:textId="5D401277" w:rsidR="000101DC" w:rsidRDefault="000101DC" w:rsidP="000101DC">
      <w:r w:rsidRPr="00307F4F">
        <w:rPr>
          <w:rFonts w:cstheme="minorHAnsi"/>
          <w:b/>
          <w:bCs/>
        </w:rPr>
        <w:t>Abstract:</w:t>
      </w:r>
      <w:r w:rsidR="00307F4F">
        <w:rPr>
          <w:rFonts w:cstheme="minorHAnsi"/>
          <w:b/>
          <w:bCs/>
        </w:rPr>
        <w:t xml:space="preserve"> </w:t>
      </w:r>
      <w:r w:rsidRPr="000101DC">
        <w:t>This study explores the eating habits and lifestyle balance of 90 students, aiming to understand how diet influences both academic performance and overall health. The findings reveal a concerning trend: a significant number of students regularly skip breakfast or rely heavily on fast food, which negatively affects their energy levels, concentration, and academic outcomes. Many students rated their diet quality as only “moderate,” and this self-assessment correlates with increased fatigue and weaker academic performance. A long-term analysis of data from 2007 to 2023 further shows a steady decline in healthy lifestyle habits among students. Projections suggest that this downward trend is likely to continue if no interventions are made. The primary reasons cited for poor eating habits include a lack of time due to academic pressures and the high cost of nutritious food options. These barriers make it difficult for students to maintain a balanced and healthy lifestyle. The study underscores the urgent need for better support systems, including access to affordable healthy meals and educational resources, to help students make informed dietary choices. Improving student nutrition could lead to better health outcomes, increased energy, and enhanced academic performance.</w:t>
      </w:r>
    </w:p>
    <w:p w14:paraId="3FDCDC4B" w14:textId="77777777" w:rsidR="00F3594B" w:rsidRDefault="00F3594B" w:rsidP="000101DC"/>
    <w:p w14:paraId="2B72932A" w14:textId="16FC045D" w:rsidR="00307F4F" w:rsidRPr="00307F4F" w:rsidRDefault="00307F4F" w:rsidP="00307F4F">
      <w:pPr>
        <w:rPr>
          <w:b/>
          <w:bCs/>
        </w:rPr>
      </w:pPr>
      <w:r w:rsidRPr="00307F4F">
        <w:rPr>
          <w:b/>
          <w:bCs/>
        </w:rPr>
        <w:t>Keyword</w:t>
      </w:r>
      <w:r>
        <w:rPr>
          <w:b/>
          <w:bCs/>
        </w:rPr>
        <w:t xml:space="preserve">: </w:t>
      </w:r>
      <w:r w:rsidRPr="00307F4F">
        <w:rPr>
          <w:b/>
          <w:bCs/>
        </w:rPr>
        <w:t xml:space="preserve"> </w:t>
      </w:r>
      <w:r w:rsidRPr="00F3594B">
        <w:t xml:space="preserve">Eating habits, </w:t>
      </w:r>
      <w:r w:rsidRPr="00307F4F">
        <w:t>Academic performance</w:t>
      </w:r>
      <w:r w:rsidRPr="00F3594B">
        <w:t xml:space="preserve">, </w:t>
      </w:r>
      <w:r w:rsidRPr="00307F4F">
        <w:t>Student health</w:t>
      </w:r>
      <w:r w:rsidRPr="00F3594B">
        <w:t xml:space="preserve">, </w:t>
      </w:r>
      <w:r w:rsidRPr="00307F4F">
        <w:t>Student</w:t>
      </w:r>
      <w:r w:rsidRPr="00F3594B">
        <w:t xml:space="preserve"> </w:t>
      </w:r>
      <w:r w:rsidRPr="00307F4F">
        <w:t>Lifestyle</w:t>
      </w:r>
      <w:r w:rsidR="00F3594B" w:rsidRPr="00F3594B">
        <w:t>.</w:t>
      </w:r>
    </w:p>
    <w:p w14:paraId="715C1D1C" w14:textId="65848EB8" w:rsidR="00307F4F" w:rsidRPr="000101DC" w:rsidRDefault="00307F4F" w:rsidP="000101DC">
      <w:pPr>
        <w:rPr>
          <w:rFonts w:asciiTheme="majorHAnsi" w:hAnsiTheme="majorHAnsi" w:cstheme="majorHAnsi"/>
        </w:rPr>
      </w:pPr>
    </w:p>
    <w:p w14:paraId="47493853" w14:textId="6A1B602F" w:rsidR="00D46C60" w:rsidRDefault="00D46C60" w:rsidP="000101DC"/>
    <w:sectPr w:rsidR="00D46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A7843"/>
    <w:multiLevelType w:val="hybridMultilevel"/>
    <w:tmpl w:val="DACA1686"/>
    <w:lvl w:ilvl="0" w:tplc="65A840C4">
      <w:start w:val="1"/>
      <w:numFmt w:val="bullet"/>
      <w:lvlText w:val="•"/>
      <w:lvlJc w:val="left"/>
      <w:pPr>
        <w:tabs>
          <w:tab w:val="num" w:pos="720"/>
        </w:tabs>
        <w:ind w:left="720" w:hanging="360"/>
      </w:pPr>
      <w:rPr>
        <w:rFonts w:ascii="Arial" w:hAnsi="Arial" w:hint="default"/>
      </w:rPr>
    </w:lvl>
    <w:lvl w:ilvl="1" w:tplc="14FC72E4" w:tentative="1">
      <w:start w:val="1"/>
      <w:numFmt w:val="bullet"/>
      <w:lvlText w:val="•"/>
      <w:lvlJc w:val="left"/>
      <w:pPr>
        <w:tabs>
          <w:tab w:val="num" w:pos="1440"/>
        </w:tabs>
        <w:ind w:left="1440" w:hanging="360"/>
      </w:pPr>
      <w:rPr>
        <w:rFonts w:ascii="Arial" w:hAnsi="Arial" w:hint="default"/>
      </w:rPr>
    </w:lvl>
    <w:lvl w:ilvl="2" w:tplc="1D92EA9A" w:tentative="1">
      <w:start w:val="1"/>
      <w:numFmt w:val="bullet"/>
      <w:lvlText w:val="•"/>
      <w:lvlJc w:val="left"/>
      <w:pPr>
        <w:tabs>
          <w:tab w:val="num" w:pos="2160"/>
        </w:tabs>
        <w:ind w:left="2160" w:hanging="360"/>
      </w:pPr>
      <w:rPr>
        <w:rFonts w:ascii="Arial" w:hAnsi="Arial" w:hint="default"/>
      </w:rPr>
    </w:lvl>
    <w:lvl w:ilvl="3" w:tplc="B45251A6" w:tentative="1">
      <w:start w:val="1"/>
      <w:numFmt w:val="bullet"/>
      <w:lvlText w:val="•"/>
      <w:lvlJc w:val="left"/>
      <w:pPr>
        <w:tabs>
          <w:tab w:val="num" w:pos="2880"/>
        </w:tabs>
        <w:ind w:left="2880" w:hanging="360"/>
      </w:pPr>
      <w:rPr>
        <w:rFonts w:ascii="Arial" w:hAnsi="Arial" w:hint="default"/>
      </w:rPr>
    </w:lvl>
    <w:lvl w:ilvl="4" w:tplc="D2C457B2" w:tentative="1">
      <w:start w:val="1"/>
      <w:numFmt w:val="bullet"/>
      <w:lvlText w:val="•"/>
      <w:lvlJc w:val="left"/>
      <w:pPr>
        <w:tabs>
          <w:tab w:val="num" w:pos="3600"/>
        </w:tabs>
        <w:ind w:left="3600" w:hanging="360"/>
      </w:pPr>
      <w:rPr>
        <w:rFonts w:ascii="Arial" w:hAnsi="Arial" w:hint="default"/>
      </w:rPr>
    </w:lvl>
    <w:lvl w:ilvl="5" w:tplc="D39EDE66" w:tentative="1">
      <w:start w:val="1"/>
      <w:numFmt w:val="bullet"/>
      <w:lvlText w:val="•"/>
      <w:lvlJc w:val="left"/>
      <w:pPr>
        <w:tabs>
          <w:tab w:val="num" w:pos="4320"/>
        </w:tabs>
        <w:ind w:left="4320" w:hanging="360"/>
      </w:pPr>
      <w:rPr>
        <w:rFonts w:ascii="Arial" w:hAnsi="Arial" w:hint="default"/>
      </w:rPr>
    </w:lvl>
    <w:lvl w:ilvl="6" w:tplc="8FA0969A" w:tentative="1">
      <w:start w:val="1"/>
      <w:numFmt w:val="bullet"/>
      <w:lvlText w:val="•"/>
      <w:lvlJc w:val="left"/>
      <w:pPr>
        <w:tabs>
          <w:tab w:val="num" w:pos="5040"/>
        </w:tabs>
        <w:ind w:left="5040" w:hanging="360"/>
      </w:pPr>
      <w:rPr>
        <w:rFonts w:ascii="Arial" w:hAnsi="Arial" w:hint="default"/>
      </w:rPr>
    </w:lvl>
    <w:lvl w:ilvl="7" w:tplc="3D487430" w:tentative="1">
      <w:start w:val="1"/>
      <w:numFmt w:val="bullet"/>
      <w:lvlText w:val="•"/>
      <w:lvlJc w:val="left"/>
      <w:pPr>
        <w:tabs>
          <w:tab w:val="num" w:pos="5760"/>
        </w:tabs>
        <w:ind w:left="5760" w:hanging="360"/>
      </w:pPr>
      <w:rPr>
        <w:rFonts w:ascii="Arial" w:hAnsi="Arial" w:hint="default"/>
      </w:rPr>
    </w:lvl>
    <w:lvl w:ilvl="8" w:tplc="C6567BE0" w:tentative="1">
      <w:start w:val="1"/>
      <w:numFmt w:val="bullet"/>
      <w:lvlText w:val="•"/>
      <w:lvlJc w:val="left"/>
      <w:pPr>
        <w:tabs>
          <w:tab w:val="num" w:pos="6480"/>
        </w:tabs>
        <w:ind w:left="6480" w:hanging="360"/>
      </w:pPr>
      <w:rPr>
        <w:rFonts w:ascii="Arial" w:hAnsi="Arial" w:hint="default"/>
      </w:rPr>
    </w:lvl>
  </w:abstractNum>
  <w:num w:numId="1" w16cid:durableId="165386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60"/>
    <w:rsid w:val="000101DC"/>
    <w:rsid w:val="00270407"/>
    <w:rsid w:val="00307F4F"/>
    <w:rsid w:val="00BD40BC"/>
    <w:rsid w:val="00CA6B15"/>
    <w:rsid w:val="00CD0C6F"/>
    <w:rsid w:val="00CE4CF1"/>
    <w:rsid w:val="00D46C60"/>
    <w:rsid w:val="00E3226C"/>
    <w:rsid w:val="00F35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F296"/>
  <w15:chartTrackingRefBased/>
  <w15:docId w15:val="{902A4606-91B7-43B8-8A66-B3305939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C60"/>
    <w:rPr>
      <w:rFonts w:eastAsiaTheme="majorEastAsia" w:cstheme="majorBidi"/>
      <w:color w:val="272727" w:themeColor="text1" w:themeTint="D8"/>
    </w:rPr>
  </w:style>
  <w:style w:type="paragraph" w:styleId="Title">
    <w:name w:val="Title"/>
    <w:basedOn w:val="Normal"/>
    <w:next w:val="Normal"/>
    <w:link w:val="TitleChar"/>
    <w:uiPriority w:val="10"/>
    <w:qFormat/>
    <w:rsid w:val="00D46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C60"/>
    <w:pPr>
      <w:spacing w:before="160"/>
      <w:jc w:val="center"/>
    </w:pPr>
    <w:rPr>
      <w:i/>
      <w:iCs/>
      <w:color w:val="404040" w:themeColor="text1" w:themeTint="BF"/>
    </w:rPr>
  </w:style>
  <w:style w:type="character" w:customStyle="1" w:styleId="QuoteChar">
    <w:name w:val="Quote Char"/>
    <w:basedOn w:val="DefaultParagraphFont"/>
    <w:link w:val="Quote"/>
    <w:uiPriority w:val="29"/>
    <w:rsid w:val="00D46C60"/>
    <w:rPr>
      <w:i/>
      <w:iCs/>
      <w:color w:val="404040" w:themeColor="text1" w:themeTint="BF"/>
    </w:rPr>
  </w:style>
  <w:style w:type="paragraph" w:styleId="ListParagraph">
    <w:name w:val="List Paragraph"/>
    <w:basedOn w:val="Normal"/>
    <w:uiPriority w:val="34"/>
    <w:qFormat/>
    <w:rsid w:val="00D46C60"/>
    <w:pPr>
      <w:ind w:left="720"/>
      <w:contextualSpacing/>
    </w:pPr>
  </w:style>
  <w:style w:type="character" w:styleId="IntenseEmphasis">
    <w:name w:val="Intense Emphasis"/>
    <w:basedOn w:val="DefaultParagraphFont"/>
    <w:uiPriority w:val="21"/>
    <w:qFormat/>
    <w:rsid w:val="00D46C60"/>
    <w:rPr>
      <w:i/>
      <w:iCs/>
      <w:color w:val="2F5496" w:themeColor="accent1" w:themeShade="BF"/>
    </w:rPr>
  </w:style>
  <w:style w:type="paragraph" w:styleId="IntenseQuote">
    <w:name w:val="Intense Quote"/>
    <w:basedOn w:val="Normal"/>
    <w:next w:val="Normal"/>
    <w:link w:val="IntenseQuoteChar"/>
    <w:uiPriority w:val="30"/>
    <w:qFormat/>
    <w:rsid w:val="00D46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C60"/>
    <w:rPr>
      <w:i/>
      <w:iCs/>
      <w:color w:val="2F5496" w:themeColor="accent1" w:themeShade="BF"/>
    </w:rPr>
  </w:style>
  <w:style w:type="character" w:styleId="IntenseReference">
    <w:name w:val="Intense Reference"/>
    <w:basedOn w:val="DefaultParagraphFont"/>
    <w:uiPriority w:val="32"/>
    <w:qFormat/>
    <w:rsid w:val="00D46C60"/>
    <w:rPr>
      <w:b/>
      <w:bCs/>
      <w:smallCaps/>
      <w:color w:val="2F5496" w:themeColor="accent1" w:themeShade="BF"/>
      <w:spacing w:val="5"/>
    </w:rPr>
  </w:style>
  <w:style w:type="paragraph" w:styleId="NormalWeb">
    <w:name w:val="Normal (Web)"/>
    <w:basedOn w:val="Normal"/>
    <w:uiPriority w:val="99"/>
    <w:semiHidden/>
    <w:unhideWhenUsed/>
    <w:rsid w:val="00307F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Ananta Saha</dc:creator>
  <cp:keywords/>
  <dc:description/>
  <cp:lastModifiedBy>Ananta Saha</cp:lastModifiedBy>
  <cp:revision>2</cp:revision>
  <cp:lastPrinted>2025-09-17T18:50:00Z</cp:lastPrinted>
  <dcterms:created xsi:type="dcterms:W3CDTF">2025-09-17T19:06:00Z</dcterms:created>
  <dcterms:modified xsi:type="dcterms:W3CDTF">2025-09-17T19:06:00Z</dcterms:modified>
</cp:coreProperties>
</file>