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3864"/>
          <w:sz w:val="56"/>
          <w:szCs w:val="56"/>
        </w:rPr>
        <w:t xml:space="preserve">MANAGER OS</w:t>
      </w:r>
    </w:p>
    <w:p>
      <w:pPr>
        <w:spacing w:after="100" w:before="0"/>
        <w:jc w:val="center"/>
      </w:pPr>
      <w:r>
        <w:rPr>
          <w:rFonts w:ascii="Arial" w:cs="Arial" w:eastAsia="Arial" w:hAnsi="Arial"/>
          <w:color w:val="2E5C9E"/>
          <w:sz w:val="34"/>
          <w:szCs w:val="34"/>
        </w:rPr>
        <w:t xml:space="preserve">Complete Debug Session Report</w:t>
      </w:r>
    </w:p>
    <w:p>
      <w:pPr>
        <w:spacing w:after="600" w:before="60"/>
        <w:jc w:val="center"/>
      </w:pPr>
      <w:r>
        <w:rPr>
          <w:rFonts w:ascii="Arial" w:cs="Arial" w:eastAsia="Arial" w:hAnsi="Arial"/>
          <w:i/>
          <w:iCs/>
          <w:color w:val="6B7280"/>
          <w:sz w:val="22"/>
          <w:szCs w:val="22"/>
        </w:rPr>
        <w:t xml:space="preserve">Bugs Identified, Root Cause Analysis &amp; Fixes Applied — June 6, 2026</w:t>
      </w:r>
    </w:p>
    <w:p>
      <w:pPr>
        <w:pBdr>
          <w:bottom w:val="single" w:color="C0C0C0" w:sz="6" w:space="1"/>
        </w:pBdr>
        <w:spacing w:after="200" w:before="200"/>
      </w:pPr>
    </w:p>
    <w:p/>
    <w:p/>
    <w:p>
      <w:pPr>
        <w:pStyle w:val="Heading1"/>
        <w:spacing w:after="160" w:before="360"/>
      </w:pPr>
      <w:r>
        <w:rPr>
          <w:rFonts w:ascii="Arial" w:cs="Arial" w:eastAsia="Arial" w:hAnsi="Arial"/>
          <w:b/>
          <w:bCs/>
          <w:color w:val="1F3864"/>
          <w:sz w:val="32"/>
          <w:szCs w:val="32"/>
        </w:rPr>
        <w:t xml:space="preserve">1. Project Overview — What Is Manager OS?</w:t>
      </w:r>
    </w:p>
    <w:p>
      <w:pPr>
        <w:spacing w:after="100" w:before="80"/>
      </w:pPr>
      <w:r>
        <w:rPr>
          <w:rFonts w:ascii="Arial" w:cs="Arial" w:eastAsia="Arial" w:hAnsi="Arial"/>
          <w:sz w:val="22"/>
          <w:szCs w:val="22"/>
        </w:rPr>
        <w:t xml:space="preserve">Manager OS is a personal AI operating system built by Anant — a JARVIS/FRIDAY-style system that manages his entire digital life through voice, chat, and automated agents.</w:t>
      </w:r>
    </w:p>
    <w:p/>
    <w:p>
      <w:pPr>
        <w:pStyle w:val="Heading2"/>
        <w:spacing w:after="120" w:before="280"/>
      </w:pPr>
      <w:r>
        <w:rPr>
          <w:rFonts w:ascii="Arial" w:cs="Arial" w:eastAsia="Arial" w:hAnsi="Arial"/>
          <w:b/>
          <w:bCs/>
          <w:color w:val="2E5C9E"/>
          <w:sz w:val="26"/>
          <w:szCs w:val="26"/>
        </w:rPr>
        <w:t xml:space="preserve">1.1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4FF" w:val="clear"/>
            <w:tcMar>
              <w:top w:type="dxa" w:w="100"/>
              <w:left w:type="dxa" w:w="140"/>
              <w:bottom w:type="dxa" w:w="100"/>
              <w:right w:type="dxa" w:w="140"/>
            </w:tcMar>
          </w:tcPr>
          <w:p>
            <w:r>
              <w:rPr>
                <w:rFonts w:ascii="Arial" w:cs="Arial" w:eastAsia="Arial" w:hAnsi="Arial"/>
                <w:b/>
                <w:bCs/>
                <w:sz w:val="20"/>
                <w:szCs w:val="20"/>
              </w:rPr>
              <w:t xml:space="preserve">Backend</w:t>
            </w:r>
          </w:p>
        </w:tc>
        <w:tc>
          <w:tcPr>
            <w:tcW w:type="dxa" w:w="6360"/>
            <w:tcBorders>
              <w:top w:val="single" w:color="CCCCCC" w:sz="1"/>
              <w:left w:val="single" w:color="CCCCCC" w:sz="1"/>
              <w:bottom w:val="single" w:color="CCCCCC" w:sz="1"/>
              <w:right w:val="single" w:color="CCCCCC" w:sz="1"/>
            </w:tcBorders>
            <w:shd w:fill="EEF4FF" w:val="clear"/>
            <w:tcMar>
              <w:top w:type="dxa" w:w="100"/>
              <w:left w:type="dxa" w:w="140"/>
              <w:bottom w:type="dxa" w:w="100"/>
              <w:right w:type="dxa" w:w="140"/>
            </w:tcMar>
          </w:tcPr>
          <w:p>
            <w:r>
              <w:rPr>
                <w:rFonts w:ascii="Arial" w:cs="Arial" w:eastAsia="Arial" w:hAnsi="Arial"/>
                <w:sz w:val="20"/>
                <w:szCs w:val="20"/>
              </w:rPr>
              <w:t xml:space="preserve">Python 3.11 + FastAPI (uvicorn on localhost:8000)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Single-page HTML/CSS/JS dashboard (ui/dashboard.html)</w:t>
            </w:r>
          </w:p>
        </w:tc>
      </w:tr>
      <w:tr>
        <w:tc>
          <w:tcPr>
            <w:tcW w:type="dxa" w:w="3000"/>
            <w:tcBorders>
              <w:top w:val="single" w:color="CCCCCC" w:sz="1"/>
              <w:left w:val="single" w:color="CCCCCC" w:sz="1"/>
              <w:bottom w:val="single" w:color="CCCCCC" w:sz="1"/>
              <w:right w:val="single" w:color="CCCCCC" w:sz="1"/>
            </w:tcBorders>
            <w:shd w:fill="EEF4FF" w:val="clear"/>
            <w:tcMar>
              <w:top w:type="dxa" w:w="100"/>
              <w:left w:type="dxa" w:w="140"/>
              <w:bottom w:type="dxa" w:w="100"/>
              <w:right w:type="dxa" w:w="140"/>
            </w:tcMar>
          </w:tcPr>
          <w:p>
            <w:r>
              <w:rPr>
                <w:rFonts w:ascii="Arial" w:cs="Arial" w:eastAsia="Arial" w:hAnsi="Arial"/>
                <w:b/>
                <w:bCs/>
                <w:sz w:val="20"/>
                <w:szCs w:val="20"/>
              </w:rPr>
              <w:t xml:space="preserve">AI Routing</w:t>
            </w:r>
          </w:p>
        </w:tc>
        <w:tc>
          <w:tcPr>
            <w:tcW w:type="dxa" w:w="6360"/>
            <w:tcBorders>
              <w:top w:val="single" w:color="CCCCCC" w:sz="1"/>
              <w:left w:val="single" w:color="CCCCCC" w:sz="1"/>
              <w:bottom w:val="single" w:color="CCCCCC" w:sz="1"/>
              <w:right w:val="single" w:color="CCCCCC" w:sz="1"/>
            </w:tcBorders>
            <w:shd w:fill="EEF4FF" w:val="clear"/>
            <w:tcMar>
              <w:top w:type="dxa" w:w="100"/>
              <w:left w:type="dxa" w:w="140"/>
              <w:bottom w:type="dxa" w:w="100"/>
              <w:right w:type="dxa" w:w="140"/>
            </w:tcMar>
          </w:tcPr>
          <w:p>
            <w:r>
              <w:rPr>
                <w:rFonts w:ascii="Arial" w:cs="Arial" w:eastAsia="Arial" w:hAnsi="Arial"/>
                <w:sz w:val="20"/>
                <w:szCs w:val="20"/>
              </w:rPr>
              <w:t xml:space="preserve">core/router.py — routes tasks to 6+ cloud providers with Ollama local fallback</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Agents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13 specialist agents (Trading, Career, Research, Builder, etc.)</w:t>
            </w:r>
          </w:p>
        </w:tc>
      </w:tr>
      <w:tr>
        <w:tc>
          <w:tcPr>
            <w:tcW w:type="dxa" w:w="3000"/>
            <w:tcBorders>
              <w:top w:val="single" w:color="CCCCCC" w:sz="1"/>
              <w:left w:val="single" w:color="CCCCCC" w:sz="1"/>
              <w:bottom w:val="single" w:color="CCCCCC" w:sz="1"/>
              <w:right w:val="single" w:color="CCCCCC" w:sz="1"/>
            </w:tcBorders>
            <w:shd w:fill="EEF4FF" w:val="clear"/>
            <w:tcMar>
              <w:top w:type="dxa" w:w="100"/>
              <w:left w:type="dxa" w:w="140"/>
              <w:bottom w:type="dxa" w:w="100"/>
              <w:right w:type="dxa" w:w="140"/>
            </w:tcMar>
          </w:tcPr>
          <w:p>
            <w:r>
              <w:rPr>
                <w:rFonts w:ascii="Arial" w:cs="Arial" w:eastAsia="Arial" w:hAnsi="Arial"/>
                <w:b/>
                <w:bCs/>
                <w:sz w:val="20"/>
                <w:szCs w:val="20"/>
              </w:rPr>
              <w:t xml:space="preserve">Memory</w:t>
            </w:r>
          </w:p>
        </w:tc>
        <w:tc>
          <w:tcPr>
            <w:tcW w:type="dxa" w:w="6360"/>
            <w:tcBorders>
              <w:top w:val="single" w:color="CCCCCC" w:sz="1"/>
              <w:left w:val="single" w:color="CCCCCC" w:sz="1"/>
              <w:bottom w:val="single" w:color="CCCCCC" w:sz="1"/>
              <w:right w:val="single" w:color="CCCCCC" w:sz="1"/>
            </w:tcBorders>
            <w:shd w:fill="EEF4FF" w:val="clear"/>
            <w:tcMar>
              <w:top w:type="dxa" w:w="100"/>
              <w:left w:type="dxa" w:w="140"/>
              <w:bottom w:type="dxa" w:w="100"/>
              <w:right w:type="dxa" w:w="140"/>
            </w:tcMar>
          </w:tcPr>
          <w:p>
            <w:r>
              <w:rPr>
                <w:rFonts w:ascii="Arial" w:cs="Arial" w:eastAsia="Arial" w:hAnsi="Arial"/>
                <w:sz w:val="20"/>
                <w:szCs w:val="20"/>
              </w:rPr>
              <w:t xml:space="preserve">SQLite + ChromaDB vector search for semantic conversation history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Voice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Whisper (STT) + pyttsx3 (TTS) — fully local, no cloud cost</w:t>
            </w:r>
          </w:p>
        </w:tc>
      </w:tr>
      <w:tr>
        <w:tc>
          <w:tcPr>
            <w:tcW w:type="dxa" w:w="3000"/>
            <w:tcBorders>
              <w:top w:val="single" w:color="CCCCCC" w:sz="1"/>
              <w:left w:val="single" w:color="CCCCCC" w:sz="1"/>
              <w:bottom w:val="single" w:color="CCCCCC" w:sz="1"/>
              <w:right w:val="single" w:color="CCCCCC" w:sz="1"/>
            </w:tcBorders>
            <w:shd w:fill="EEF4FF" w:val="clear"/>
            <w:tcMar>
              <w:top w:type="dxa" w:w="100"/>
              <w:left w:type="dxa" w:w="140"/>
              <w:bottom w:type="dxa" w:w="100"/>
              <w:right w:type="dxa" w:w="140"/>
            </w:tcMar>
          </w:tcPr>
          <w:p>
            <w:r>
              <w:rPr>
                <w:rFonts w:ascii="Arial" w:cs="Arial" w:eastAsia="Arial" w:hAnsi="Arial"/>
                <w:b/>
                <w:bCs/>
                <w:sz w:val="20"/>
                <w:szCs w:val="20"/>
              </w:rPr>
              <w:t xml:space="preserve">Security</w:t>
            </w:r>
          </w:p>
        </w:tc>
        <w:tc>
          <w:tcPr>
            <w:tcW w:type="dxa" w:w="6360"/>
            <w:tcBorders>
              <w:top w:val="single" w:color="CCCCCC" w:sz="1"/>
              <w:left w:val="single" w:color="CCCCCC" w:sz="1"/>
              <w:bottom w:val="single" w:color="CCCCCC" w:sz="1"/>
              <w:right w:val="single" w:color="CCCCCC" w:sz="1"/>
            </w:tcBorders>
            <w:shd w:fill="EEF4FF" w:val="clear"/>
            <w:tcMar>
              <w:top w:type="dxa" w:w="100"/>
              <w:left w:type="dxa" w:w="140"/>
              <w:bottom w:type="dxa" w:w="100"/>
              <w:right w:type="dxa" w:w="140"/>
            </w:tcMar>
          </w:tcPr>
          <w:p>
            <w:r>
              <w:rPr>
                <w:rFonts w:ascii="Arial" w:cs="Arial" w:eastAsia="Arial" w:hAnsi="Arial"/>
                <w:sz w:val="20"/>
                <w:szCs w:val="20"/>
              </w:rPr>
              <w:t xml:space="preserve">PBKDF2 passphrase hash + hardware fingerprint + session tokens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Key Storage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Encrypted Fernet vault (security/key_vault.enc)</w:t>
            </w:r>
          </w:p>
        </w:tc>
      </w:tr>
    </w:tbl>
    <w:p/>
    <w:p>
      <w:pPr>
        <w:pStyle w:val="Heading2"/>
        <w:spacing w:after="120" w:before="280"/>
      </w:pPr>
      <w:r>
        <w:rPr>
          <w:rFonts w:ascii="Arial" w:cs="Arial" w:eastAsia="Arial" w:hAnsi="Arial"/>
          <w:b/>
          <w:bCs/>
          <w:color w:val="2E5C9E"/>
          <w:sz w:val="26"/>
          <w:szCs w:val="26"/>
        </w:rPr>
        <w:t xml:space="preserve">1.2 Boot Sequence</w:t>
      </w:r>
    </w:p>
    <w:p>
      <w:pPr>
        <w:pStyle w:val="ListParagraph"/>
        <w:numPr>
          <w:ilvl w:val="0"/>
          <w:numId w:val="2"/>
        </w:numPr>
        <w:spacing w:after="60" w:before="60"/>
      </w:pPr>
      <w:r>
        <w:rPr>
          <w:rFonts w:ascii="Arial" w:cs="Arial" w:eastAsia="Arial" w:hAnsi="Arial"/>
          <w:sz w:val="22"/>
          <w:szCs w:val="22"/>
        </w:rPr>
        <w:t xml:space="preserve">startup.bat launches Python → uvicorn serves FastAPI on :8000</w:t>
      </w:r>
    </w:p>
    <w:p>
      <w:pPr>
        <w:pStyle w:val="ListParagraph"/>
        <w:numPr>
          <w:ilvl w:val="0"/>
          <w:numId w:val="2"/>
        </w:numPr>
        <w:spacing w:after="60" w:before="60"/>
      </w:pPr>
      <w:r>
        <w:rPr>
          <w:rFonts w:ascii="Arial" w:cs="Arial" w:eastAsia="Arial" w:hAnsi="Arial"/>
          <w:sz w:val="22"/>
          <w:szCs w:val="22"/>
        </w:rPr>
        <w:t xml:space="preserve">KeyManager loads encrypted API keys from vault → injects into config</w:t>
      </w:r>
    </w:p>
    <w:p>
      <w:pPr>
        <w:pStyle w:val="ListParagraph"/>
        <w:numPr>
          <w:ilvl w:val="0"/>
          <w:numId w:val="2"/>
        </w:numPr>
        <w:spacing w:after="60" w:before="60"/>
      </w:pPr>
      <w:r>
        <w:rPr>
          <w:rFonts w:ascii="Arial" w:cs="Arial" w:eastAsia="Arial" w:hAnsi="Arial"/>
          <w:sz w:val="22"/>
          <w:szCs w:val="22"/>
        </w:rPr>
        <w:t xml:space="preserve">AIRouter initialises clients for all cloud providers</w:t>
      </w:r>
    </w:p>
    <w:p>
      <w:pPr>
        <w:pStyle w:val="ListParagraph"/>
        <w:numPr>
          <w:ilvl w:val="0"/>
          <w:numId w:val="2"/>
        </w:numPr>
        <w:spacing w:after="60" w:before="60"/>
      </w:pPr>
      <w:r>
        <w:rPr>
          <w:rFonts w:ascii="Arial" w:cs="Arial" w:eastAsia="Arial" w:hAnsi="Arial"/>
          <w:sz w:val="22"/>
          <w:szCs w:val="22"/>
        </w:rPr>
        <w:t xml:space="preserve">13 agents start up; SelfHealAgent and HealthAgent begin monitoring</w:t>
      </w:r>
    </w:p>
    <w:p>
      <w:pPr>
        <w:pStyle w:val="ListParagraph"/>
        <w:numPr>
          <w:ilvl w:val="0"/>
          <w:numId w:val="2"/>
        </w:numPr>
        <w:spacing w:after="60" w:before="60"/>
      </w:pPr>
      <w:r>
        <w:rPr>
          <w:rFonts w:ascii="Arial" w:cs="Arial" w:eastAsia="Arial" w:hAnsi="Arial"/>
          <w:sz w:val="22"/>
          <w:szCs w:val="22"/>
        </w:rPr>
        <w:t xml:space="preserve">Chrome opens automatically to http://127.0.0.1:8000</w:t>
      </w:r>
    </w:p>
    <w:p>
      <w:pPr>
        <w:pStyle w:val="ListParagraph"/>
        <w:numPr>
          <w:ilvl w:val="0"/>
          <w:numId w:val="2"/>
        </w:numPr>
        <w:spacing w:after="60" w:before="60"/>
      </w:pPr>
      <w:r>
        <w:rPr>
          <w:rFonts w:ascii="Arial" w:cs="Arial" w:eastAsia="Arial" w:hAnsi="Arial"/>
          <w:sz w:val="22"/>
          <w:szCs w:val="22"/>
        </w:rPr>
        <w:t xml:space="preserve">Frontend shows auth screen → user enters passphrase → session token issued</w:t>
      </w:r>
    </w:p>
    <w:p>
      <w:pPr>
        <w:pStyle w:val="ListParagraph"/>
        <w:numPr>
          <w:ilvl w:val="0"/>
          <w:numId w:val="2"/>
        </w:numPr>
        <w:spacing w:after="60" w:before="60"/>
      </w:pPr>
      <w:r>
        <w:rPr>
          <w:rFonts w:ascii="Arial" w:cs="Arial" w:eastAsia="Arial" w:hAnsi="Arial"/>
          <w:sz w:val="22"/>
          <w:szCs w:val="22"/>
        </w:rPr>
        <w:t xml:space="preserve">Dashboard loads; WebSocket connects for real-time chat/voice</w:t>
      </w:r>
    </w:p>
    <w:p/>
    <w:p>
      <w:pPr>
        <w:pBdr>
          <w:bottom w:val="single" w:color="C0C0C0" w:sz="6" w:space="1"/>
        </w:pBdr>
        <w:spacing w:after="200" w:before="200"/>
      </w:pPr>
    </w:p>
    <w:p>
      <w:pPr>
        <w:pStyle w:val="Heading1"/>
        <w:spacing w:after="160" w:before="360"/>
      </w:pPr>
      <w:r>
        <w:rPr>
          <w:rFonts w:ascii="Arial" w:cs="Arial" w:eastAsia="Arial" w:hAnsi="Arial"/>
          <w:b/>
          <w:bCs/>
          <w:color w:val="1F3864"/>
          <w:sz w:val="32"/>
          <w:szCs w:val="32"/>
        </w:rPr>
        <w:t xml:space="preserve">2. Problems Reported</w:t>
      </w:r>
    </w:p>
    <w:p>
      <w:pPr>
        <w:spacing w:after="100" w:before="80"/>
      </w:pPr>
      <w:r>
        <w:rPr>
          <w:rFonts w:ascii="Arial" w:cs="Arial" w:eastAsia="Arial" w:hAnsi="Arial"/>
          <w:sz w:val="22"/>
          <w:szCs w:val="22"/>
        </w:rPr>
        <w:t xml:space="preserve">Two separate issues were reported across two sessions:</w:t>
      </w:r>
    </w:p>
    <w:p/>
    <w:p>
      <w:pPr>
        <w:pStyle w:val="Heading2"/>
        <w:spacing w:after="120" w:before="280"/>
      </w:pPr>
      <w:r>
        <w:rPr>
          <w:rFonts w:ascii="Arial" w:cs="Arial" w:eastAsia="Arial" w:hAnsi="Arial"/>
          <w:b/>
          <w:bCs/>
          <w:color w:val="2E5C9E"/>
          <w:sz w:val="26"/>
          <w:szCs w:val="26"/>
        </w:rPr>
        <w:t xml:space="preserve">2.1 Session 1 — Auth Screen Stuck</w:t>
      </w:r>
    </w:p>
    <w:p>
      <w:pPr>
        <w:spacing w:after="100" w:before="80"/>
      </w:pPr>
      <w:r>
        <w:rPr>
          <w:rFonts w:ascii="Arial" w:cs="Arial" w:eastAsia="Arial" w:hAnsi="Arial"/>
          <w:sz w:val="22"/>
          <w:szCs w:val="22"/>
        </w:rPr>
        <w:t xml:space="preserve">After entering the passphrase and clicking "Verify Identity", nothing happened. The screen did not advance to the dashboard. The button appeared functional but was completely unresponsive.</w:t>
      </w:r>
    </w:p>
    <w:p/>
    <w:p>
      <w:pPr>
        <w:pStyle w:val="Heading2"/>
        <w:spacing w:after="120" w:before="280"/>
      </w:pPr>
      <w:r>
        <w:rPr>
          <w:rFonts w:ascii="Arial" w:cs="Arial" w:eastAsia="Arial" w:hAnsi="Arial"/>
          <w:b/>
          <w:bCs/>
          <w:color w:val="2E5C9E"/>
          <w:sz w:val="26"/>
          <w:szCs w:val="26"/>
        </w:rPr>
        <w:t xml:space="preserve">2.2 Session 2 — All Cloud AI Providers Failing</w:t>
      </w:r>
    </w:p>
    <w:p>
      <w:pPr>
        <w:spacing w:after="100" w:before="80"/>
      </w:pPr>
      <w:r>
        <w:rPr>
          <w:rFonts w:ascii="Arial" w:cs="Arial" w:eastAsia="Arial" w:hAnsi="Arial"/>
          <w:sz w:val="22"/>
          <w:szCs w:val="22"/>
        </w:rPr>
        <w:t xml:space="preserve">After the auth fix was applied, the dashboard loaded correctly. However, whenever a message was sent, the system tried every cloud provider and failed on all of them, ultimately falling back to Ollama (local) only. The boot startup report consistently showed all providers as MISSING/FAILED.</w:t>
      </w:r>
    </w:p>
    <w:p/>
    <w:p>
      <w:pPr>
        <w:spacing w:after="100" w:before="80"/>
      </w:pPr>
      <w:r>
        <w:rPr>
          <w:rFonts w:ascii="Arial" w:cs="Arial" w:eastAsia="Arial" w:hAnsi="Arial"/>
          <w:b/>
          <w:bCs/>
          <w:sz w:val="22"/>
          <w:szCs w:val="22"/>
        </w:rPr>
        <w:t xml:space="preserve">Relevant log lines from Session 2:</w:t>
      </w:r>
    </w:p>
    <w:p>
      <w:pPr>
        <w:shd w:fill="F5F5F5" w:val="clear"/>
        <w:spacing w:after="0" w:before="0"/>
        <w:ind w:left="440"/>
      </w:pPr>
      <w:r>
        <w:rPr>
          <w:rFonts w:ascii="Courier New" w:cs="Courier New" w:eastAsia="Courier New" w:hAnsi="Courier New"/>
          <w:color w:val="1A1A2E"/>
          <w:sz w:val="18"/>
          <w:szCs w:val="18"/>
        </w:rPr>
        <w:t xml:space="preserve">00:18:15 | AI Provider Startup Report:</w:t>
      </w:r>
    </w:p>
    <w:p>
      <w:pPr>
        <w:shd w:fill="F5F5F5" w:val="clear"/>
        <w:spacing w:after="0" w:before="0"/>
        <w:ind w:left="440"/>
      </w:pPr>
      <w:r>
        <w:rPr>
          <w:rFonts w:ascii="Courier New" w:cs="Courier New" w:eastAsia="Courier New" w:hAnsi="Courier New"/>
          <w:color w:val="1A1A2E"/>
          <w:sz w:val="18"/>
          <w:szCs w:val="18"/>
        </w:rPr>
        <w:t xml:space="preserve">  Groq (Fast free):   ✗ MISSING/FAILED</w:t>
      </w:r>
    </w:p>
    <w:p>
      <w:pPr>
        <w:shd w:fill="F5F5F5" w:val="clear"/>
        <w:spacing w:after="0" w:before="0"/>
        <w:ind w:left="440"/>
      </w:pPr>
      <w:r>
        <w:rPr>
          <w:rFonts w:ascii="Courier New" w:cs="Courier New" w:eastAsia="Courier New" w:hAnsi="Courier New"/>
          <w:color w:val="1A1A2E"/>
          <w:sz w:val="18"/>
          <w:szCs w:val="18"/>
        </w:rPr>
        <w:t xml:space="preserve">  Gemini (Google):    ✗ MISSING/FAILED</w:t>
      </w:r>
    </w:p>
    <w:p>
      <w:pPr>
        <w:shd w:fill="F5F5F5" w:val="clear"/>
        <w:spacing w:after="0" w:before="0"/>
        <w:ind w:left="440"/>
      </w:pPr>
      <w:r>
        <w:rPr>
          <w:rFonts w:ascii="Courier New" w:cs="Courier New" w:eastAsia="Courier New" w:hAnsi="Courier New"/>
          <w:color w:val="1A1A2E"/>
          <w:sz w:val="18"/>
          <w:szCs w:val="18"/>
        </w:rPr>
        <w:t xml:space="preserve">  Claude (Anthropic): ✗ MISSING/FAILED</w:t>
      </w:r>
    </w:p>
    <w:p>
      <w:pPr>
        <w:shd w:fill="F5F5F5" w:val="clear"/>
        <w:spacing w:after="0" w:before="0"/>
        <w:ind w:left="440"/>
      </w:pPr>
      <w:r>
        <w:rPr>
          <w:rFonts w:ascii="Courier New" w:cs="Courier New" w:eastAsia="Courier New" w:hAnsi="Courier New"/>
          <w:color w:val="1A1A2E"/>
          <w:sz w:val="18"/>
          <w:szCs w:val="18"/>
        </w:rPr>
        <w:t xml:space="preserve">  GPT (OpenAI):       ✗ MISSING/FAILED</w:t>
      </w:r>
    </w:p>
    <w:p>
      <w:pPr>
        <w:shd w:fill="F5F5F5" w:val="clear"/>
        <w:spacing w:after="0" w:before="0"/>
        <w:ind w:left="440"/>
      </w:pPr>
      <w:r>
        <w:rPr>
          <w:rFonts w:ascii="Courier New" w:cs="Courier New" w:eastAsia="Courier New" w:hAnsi="Courier New"/>
          <w:color w:val="1A1A2E"/>
          <w:sz w:val="18"/>
          <w:szCs w:val="18"/>
        </w:rPr>
        <w:t xml:space="preserve">  NVIDIA NIM:         ✗ MISSING/FAILED</w:t>
      </w:r>
    </w:p>
    <w:p>
      <w:pPr>
        <w:shd w:fill="F5F5F5" w:val="clear"/>
        <w:spacing w:after="0" w:before="0"/>
        <w:ind w:left="440"/>
      </w:pPr>
      <w:r>
        <w:rPr>
          <w:rFonts w:ascii="Courier New" w:cs="Courier New" w:eastAsia="Courier New" w:hAnsi="Courier New"/>
          <w:color w:val="1A1A2E"/>
          <w:sz w:val="18"/>
          <w:szCs w:val="18"/>
        </w:rPr>
        <w:t xml:space="preserve">  Ollama (Local):     ✓ WORKING</w:t>
      </w:r>
    </w:p>
    <w:p>
      <w:pPr>
        <w:shd w:fill="F5F5F5" w:val="clear"/>
        <w:spacing w:after="0" w:before="0"/>
        <w:ind w:left="440"/>
      </w:pPr>
      <w:r>
        <w:rPr>
          <w:rFonts w:ascii="Courier New" w:cs="Courier New" w:eastAsia="Courier New" w:hAnsi="Courier New"/>
          <w:color w:val="1A1A2E"/>
          <w:sz w:val="18"/>
          <w:szCs w:val="18"/>
        </w:rPr>
        <w:t xml:space="preserve"/>
      </w:r>
    </w:p>
    <w:p>
      <w:pPr>
        <w:shd w:fill="F5F5F5" w:val="clear"/>
        <w:spacing w:after="0" w:before="0"/>
        <w:ind w:left="440"/>
      </w:pPr>
      <w:r>
        <w:rPr>
          <w:rFonts w:ascii="Courier New" w:cs="Courier New" w:eastAsia="Courier New" w:hAnsi="Courier New"/>
          <w:color w:val="1A1A2E"/>
          <w:sz w:val="18"/>
          <w:szCs w:val="18"/>
        </w:rPr>
        <w:t xml:space="preserve">00:19:40 | WARNING | Groq failed:   BadRequestError</w:t>
      </w:r>
    </w:p>
    <w:p>
      <w:pPr>
        <w:shd w:fill="F5F5F5" w:val="clear"/>
        <w:spacing w:after="0" w:before="0"/>
        <w:ind w:left="440"/>
      </w:pPr>
      <w:r>
        <w:rPr>
          <w:rFonts w:ascii="Courier New" w:cs="Courier New" w:eastAsia="Courier New" w:hAnsi="Courier New"/>
          <w:color w:val="1A1A2E"/>
          <w:sz w:val="18"/>
          <w:szCs w:val="18"/>
        </w:rPr>
        <w:t xml:space="preserve">00:19:42 | WARNING | Gemini failed:  NotFound</w:t>
      </w:r>
    </w:p>
    <w:p>
      <w:pPr>
        <w:shd w:fill="F5F5F5" w:val="clear"/>
        <w:spacing w:after="0" w:before="0"/>
        <w:ind w:left="440"/>
      </w:pPr>
      <w:r>
        <w:rPr>
          <w:rFonts w:ascii="Courier New" w:cs="Courier New" w:eastAsia="Courier New" w:hAnsi="Courier New"/>
          <w:color w:val="1A1A2E"/>
          <w:sz w:val="18"/>
          <w:szCs w:val="18"/>
        </w:rPr>
        <w:t xml:space="preserve">00:19:45 | WARNING | Claude failed:  BadRequestError</w:t>
      </w:r>
    </w:p>
    <w:p>
      <w:pPr>
        <w:shd w:fill="F5F5F5" w:val="clear"/>
        <w:spacing w:after="0" w:before="0"/>
        <w:ind w:left="440"/>
      </w:pPr>
      <w:r>
        <w:rPr>
          <w:rFonts w:ascii="Courier New" w:cs="Courier New" w:eastAsia="Courier New" w:hAnsi="Courier New"/>
          <w:color w:val="1A1A2E"/>
          <w:sz w:val="18"/>
          <w:szCs w:val="18"/>
        </w:rPr>
        <w:t xml:space="preserve">00:19:55 | WARNING | GPT failed:     RateLimitError</w:t>
      </w:r>
    </w:p>
    <w:p/>
    <w:p>
      <w:pPr>
        <w:pBdr>
          <w:bottom w:val="single" w:color="C0C0C0" w:sz="6" w:space="1"/>
        </w:pBdr>
        <w:spacing w:after="200" w:before="200"/>
      </w:pPr>
    </w:p>
    <w:p>
      <w:pPr>
        <w:pStyle w:val="Heading1"/>
        <w:spacing w:after="160" w:before="360"/>
      </w:pPr>
      <w:r>
        <w:rPr>
          <w:rFonts w:ascii="Arial" w:cs="Arial" w:eastAsia="Arial" w:hAnsi="Arial"/>
          <w:b/>
          <w:bCs/>
          <w:color w:val="1F3864"/>
          <w:sz w:val="32"/>
          <w:szCs w:val="32"/>
        </w:rPr>
        <w:t xml:space="preserve">3. Investigation Method — How Each Bug Was Found</w:t>
      </w:r>
    </w:p>
    <w:p>
      <w:pPr>
        <w:pStyle w:val="Heading2"/>
        <w:spacing w:after="120" w:before="280"/>
      </w:pPr>
      <w:r>
        <w:rPr>
          <w:rFonts w:ascii="Arial" w:cs="Arial" w:eastAsia="Arial" w:hAnsi="Arial"/>
          <w:b/>
          <w:bCs/>
          <w:color w:val="2E5C9E"/>
          <w:sz w:val="26"/>
          <w:szCs w:val="26"/>
        </w:rPr>
        <w:t xml:space="preserve">3.1 Bug 1: Auth Screen Not Working</w:t>
      </w:r>
    </w:p>
    <w:p>
      <w:pPr>
        <w:pStyle w:val="Heading3"/>
        <w:spacing w:after="100" w:before="220"/>
      </w:pPr>
      <w:r>
        <w:rPr>
          <w:rFonts w:ascii="Arial" w:cs="Arial" w:eastAsia="Arial" w:hAnsi="Arial"/>
          <w:b/>
          <w:bCs/>
          <w:color w:val="374151"/>
          <w:sz w:val="24"/>
          <w:szCs w:val="24"/>
        </w:rPr>
        <w:t xml:space="preserve">Step 1 — Extract and map the codebase</w:t>
      </w:r>
    </w:p>
    <w:p>
      <w:pPr>
        <w:spacing w:after="100" w:before="80"/>
      </w:pPr>
      <w:r>
        <w:rPr>
          <w:rFonts w:ascii="Arial" w:cs="Arial" w:eastAsia="Arial" w:hAnsi="Arial"/>
          <w:sz w:val="22"/>
          <w:szCs w:val="22"/>
        </w:rPr>
        <w:t xml:space="preserve">The zip was extracted and all non-binary, non-cache files were listed to understand the project structure. Key files identified:</w:t>
      </w:r>
    </w:p>
    <w:p>
      <w:pPr>
        <w:pStyle w:val="ListParagraph"/>
        <w:numPr>
          <w:ilvl w:val="0"/>
          <w:numId w:val="2"/>
        </w:numPr>
        <w:spacing w:after="60" w:before="60"/>
      </w:pPr>
      <w:r>
        <w:rPr>
          <w:rFonts w:ascii="Arial" w:cs="Arial" w:eastAsia="Arial" w:hAnsi="Arial"/>
          <w:sz w:val="22"/>
          <w:szCs w:val="22"/>
        </w:rPr>
        <w:t xml:space="preserve">ui/dashboard.html — the frontend; contains all auth logic</w:t>
      </w:r>
    </w:p>
    <w:p>
      <w:pPr>
        <w:pStyle w:val="ListParagraph"/>
        <w:numPr>
          <w:ilvl w:val="0"/>
          <w:numId w:val="2"/>
        </w:numPr>
        <w:spacing w:after="60" w:before="60"/>
      </w:pPr>
      <w:r>
        <w:rPr>
          <w:rFonts w:ascii="Arial" w:cs="Arial" w:eastAsia="Arial" w:hAnsi="Arial"/>
          <w:sz w:val="22"/>
          <w:szCs w:val="22"/>
        </w:rPr>
        <w:t xml:space="preserve">security/auth.py — server-side passphrase verification and session token issuance</w:t>
      </w:r>
    </w:p>
    <w:p>
      <w:pPr>
        <w:pStyle w:val="ListParagraph"/>
        <w:numPr>
          <w:ilvl w:val="0"/>
          <w:numId w:val="2"/>
        </w:numPr>
        <w:spacing w:after="60" w:before="60"/>
      </w:pPr>
      <w:r>
        <w:rPr>
          <w:rFonts w:ascii="Arial" w:cs="Arial" w:eastAsia="Arial" w:hAnsi="Arial"/>
          <w:sz w:val="22"/>
          <w:szCs w:val="22"/>
        </w:rPr>
        <w:t xml:space="preserve">main.py — the FastAPI app; contains the /api/auth endpoint</w:t>
      </w:r>
    </w:p>
    <w:p/>
    <w:p>
      <w:pPr>
        <w:pStyle w:val="Heading3"/>
        <w:spacing w:after="100" w:before="220"/>
      </w:pPr>
      <w:r>
        <w:rPr>
          <w:rFonts w:ascii="Arial" w:cs="Arial" w:eastAsia="Arial" w:hAnsi="Arial"/>
          <w:b/>
          <w:bCs/>
          <w:color w:val="374151"/>
          <w:sz w:val="24"/>
          <w:szCs w:val="24"/>
        </w:rPr>
        <w:t xml:space="preserve">Step 2 — Read the auth backend (security/auth.py and main.py)</w:t>
      </w:r>
    </w:p>
    <w:p>
      <w:pPr>
        <w:spacing w:after="100" w:before="80"/>
      </w:pPr>
      <w:r>
        <w:rPr>
          <w:rFonts w:ascii="Arial" w:cs="Arial" w:eastAsia="Arial" w:hAnsi="Arial"/>
          <w:sz w:val="22"/>
          <w:szCs w:val="22"/>
        </w:rPr>
        <w:t xml:space="preserve">The server-side auth logic was read first to rule out backend problems. Key findings:</w:t>
      </w:r>
    </w:p>
    <w:p>
      <w:pPr>
        <w:pStyle w:val="ListParagraph"/>
        <w:numPr>
          <w:ilvl w:val="0"/>
          <w:numId w:val="2"/>
        </w:numPr>
        <w:spacing w:after="60" w:before="60"/>
      </w:pPr>
      <w:r>
        <w:rPr>
          <w:rFonts w:ascii="Arial" w:cs="Arial" w:eastAsia="Arial" w:hAnsi="Arial"/>
          <w:sz w:val="22"/>
          <w:szCs w:val="22"/>
        </w:rPr>
        <w:t xml:space="preserve">POST /api/auth verifies passphrase via PBKDF2 hash comparison</w:t>
      </w:r>
    </w:p>
    <w:p>
      <w:pPr>
        <w:pStyle w:val="ListParagraph"/>
        <w:numPr>
          <w:ilvl w:val="0"/>
          <w:numId w:val="2"/>
        </w:numPr>
        <w:spacing w:after="60" w:before="60"/>
      </w:pPr>
      <w:r>
        <w:rPr>
          <w:rFonts w:ascii="Arial" w:cs="Arial" w:eastAsia="Arial" w:hAnsi="Arial"/>
          <w:sz w:val="22"/>
          <w:szCs w:val="22"/>
        </w:rPr>
        <w:t xml:space="preserve">config.yaml has bypass_in_development: true — server grants a token immediately without checking the passphrase</w:t>
      </w:r>
    </w:p>
    <w:p>
      <w:pPr>
        <w:pStyle w:val="ListParagraph"/>
        <w:numPr>
          <w:ilvl w:val="0"/>
          <w:numId w:val="2"/>
        </w:numPr>
        <w:spacing w:after="60" w:before="60"/>
      </w:pPr>
      <w:r>
        <w:rPr>
          <w:rFonts w:ascii="Arial" w:cs="Arial" w:eastAsia="Arial" w:hAnsi="Arial"/>
          <w:sz w:val="22"/>
          <w:szCs w:val="22"/>
        </w:rPr>
        <w:t xml:space="preserve">The backend was working correctly; the token was being issued (confirmed later in logs: "Session created — expires in 8h")</w:t>
      </w:r>
    </w:p>
    <w:p>
      <w:pPr>
        <w:pStyle w:val="ListParagraph"/>
        <w:numPr>
          <w:ilvl w:val="0"/>
          <w:numId w:val="2"/>
        </w:numPr>
        <w:spacing w:after="60" w:before="60"/>
      </w:pPr>
      <w:r>
        <w:rPr>
          <w:rFonts w:ascii="Arial" w:cs="Arial" w:eastAsia="Arial" w:hAnsi="Arial"/>
          <w:sz w:val="22"/>
          <w:szCs w:val="22"/>
        </w:rPr>
        <w:t xml:space="preserve">Conclusion: the bug is not in the backend</w:t>
      </w:r>
    </w:p>
    <w:p/>
    <w:p>
      <w:pPr>
        <w:pStyle w:val="Heading3"/>
        <w:spacing w:after="100" w:before="220"/>
      </w:pPr>
      <w:r>
        <w:rPr>
          <w:rFonts w:ascii="Arial" w:cs="Arial" w:eastAsia="Arial" w:hAnsi="Arial"/>
          <w:b/>
          <w:bCs/>
          <w:color w:val="374151"/>
          <w:sz w:val="24"/>
          <w:szCs w:val="24"/>
        </w:rPr>
        <w:t xml:space="preserve">Step 3 — Read the frontend JavaScript (ui/dashboard.html)</w:t>
      </w:r>
    </w:p>
    <w:p>
      <w:pPr>
        <w:spacing w:after="100" w:before="80"/>
      </w:pPr>
      <w:r>
        <w:rPr>
          <w:rFonts w:ascii="Arial" w:cs="Arial" w:eastAsia="Arial" w:hAnsi="Arial"/>
          <w:sz w:val="22"/>
          <w:szCs w:val="22"/>
        </w:rPr>
        <w:t xml:space="preserve">The HTML file was searched for all auth-related JavaScript — event listeners, token handling, the doAuth() function, and the window.addEventListener('load') callback. The exact lines around the initialization block were extracted with sed -n '495,570p'.</w:t>
      </w:r>
    </w:p>
    <w:p/>
    <w:p>
      <w:pPr>
        <w:pStyle w:val="Heading3"/>
        <w:spacing w:after="100" w:before="220"/>
      </w:pPr>
      <w:r>
        <w:rPr>
          <w:rFonts w:ascii="Arial" w:cs="Arial" w:eastAsia="Arial" w:hAnsi="Arial"/>
          <w:b/>
          <w:bCs/>
          <w:color w:val="374151"/>
          <w:sz w:val="24"/>
          <w:szCs w:val="24"/>
        </w:rPr>
        <w:t xml:space="preserve">Step 4 — Identify the crash</w:t>
      </w:r>
    </w:p>
    <w:p>
      <w:pPr>
        <w:spacing w:after="100" w:before="80"/>
      </w:pPr>
      <w:r>
        <w:rPr>
          <w:rFonts w:ascii="Arial" w:cs="Arial" w:eastAsia="Arial" w:hAnsi="Arial"/>
          <w:sz w:val="22"/>
          <w:szCs w:val="22"/>
        </w:rPr>
        <w:t xml:space="preserve">Inside the window.addEventListener('load', () =&gt; { ... }) callback, two references to _token were found:</w:t>
      </w:r>
    </w:p>
    <w:p>
      <w:pPr>
        <w:shd w:fill="F5F5F5" w:val="clear"/>
        <w:spacing w:after="0" w:before="0"/>
        <w:ind w:left="440"/>
      </w:pPr>
      <w:r>
        <w:rPr>
          <w:rFonts w:ascii="Courier New" w:cs="Courier New" w:eastAsia="Courier New" w:hAnsi="Courier New"/>
          <w:color w:val="1A1A2E"/>
          <w:sz w:val="18"/>
          <w:szCs w:val="18"/>
        </w:rPr>
        <w:t xml:space="preserve">window.addEventListener('load', () =&gt; {</w:t>
      </w:r>
    </w:p>
    <w:p>
      <w:pPr>
        <w:shd w:fill="F5F5F5" w:val="clear"/>
        <w:spacing w:after="0" w:before="0"/>
        <w:ind w:left="440"/>
      </w:pPr>
      <w:r>
        <w:rPr>
          <w:rFonts w:ascii="Courier New" w:cs="Courier New" w:eastAsia="Courier New" w:hAnsi="Courier New"/>
          <w:color w:val="1A1A2E"/>
          <w:sz w:val="18"/>
          <w:szCs w:val="18"/>
        </w:rPr>
        <w:t xml:space="preserve">  _token = sessionStorage.getItem('mgr_token') || '';   // LINE 502 — READS _token</w:t>
      </w:r>
    </w:p>
    <w:p>
      <w:pPr>
        <w:shd w:fill="F5F5F5" w:val="clear"/>
        <w:spacing w:after="0" w:before="0"/>
        <w:ind w:left="440"/>
      </w:pPr>
      <w:r>
        <w:rPr>
          <w:rFonts w:ascii="Courier New" w:cs="Courier New" w:eastAsia="Courier New" w:hAnsi="Courier New"/>
          <w:color w:val="1A1A2E"/>
          <w:sz w:val="18"/>
          <w:szCs w:val="18"/>
        </w:rPr>
        <w:t xml:space="preserve">  authOrb = new Orb(...);</w:t>
      </w:r>
    </w:p>
    <w:p>
      <w:pPr>
        <w:shd w:fill="F5F5F5" w:val="clear"/>
        <w:spacing w:after="0" w:before="0"/>
        <w:ind w:left="440"/>
      </w:pPr>
      <w:r>
        <w:rPr>
          <w:rFonts w:ascii="Courier New" w:cs="Courier New" w:eastAsia="Courier New" w:hAnsi="Courier New"/>
          <w:color w:val="1A1A2E"/>
          <w:sz w:val="18"/>
          <w:szCs w:val="18"/>
        </w:rPr>
        <w:t xml:space="preserve">  buildAgentList();</w:t>
      </w:r>
    </w:p>
    <w:p>
      <w:pPr>
        <w:shd w:fill="F5F5F5" w:val="clear"/>
        <w:spacing w:after="0" w:before="0"/>
        <w:ind w:left="440"/>
      </w:pPr>
      <w:r>
        <w:rPr>
          <w:rFonts w:ascii="Courier New" w:cs="Courier New" w:eastAsia="Courier New" w:hAnsi="Courier New"/>
          <w:color w:val="1A1A2E"/>
          <w:sz w:val="18"/>
          <w:szCs w:val="18"/>
        </w:rPr>
        <w:t xml:space="preserve">  ...</w:t>
      </w:r>
    </w:p>
    <w:p>
      <w:pPr>
        <w:shd w:fill="F5F5F5" w:val="clear"/>
        <w:spacing w:after="0" w:before="0"/>
        <w:ind w:left="440"/>
      </w:pPr>
      <w:r>
        <w:rPr>
          <w:rFonts w:ascii="Courier New" w:cs="Courier New" w:eastAsia="Courier New" w:hAnsi="Courier New"/>
          <w:color w:val="1A1A2E"/>
          <w:sz w:val="18"/>
          <w:szCs w:val="18"/>
        </w:rPr>
        <w:t xml:space="preserve">  let _token = '';    // LINE 510 — DECLARES _token  (8 lines later!)</w:t>
      </w:r>
    </w:p>
    <w:p>
      <w:pPr>
        <w:shd w:fill="F5F5F5" w:val="clear"/>
        <w:spacing w:after="0" w:before="0"/>
        <w:ind w:left="440"/>
      </w:pPr>
      <w:r>
        <w:rPr>
          <w:rFonts w:ascii="Courier New" w:cs="Courier New" w:eastAsia="Courier New" w:hAnsi="Courier New"/>
          <w:color w:val="1A1A2E"/>
          <w:sz w:val="18"/>
          <w:szCs w:val="18"/>
        </w:rPr>
        <w:t xml:space="preserve">  ...</w:t>
      </w:r>
    </w:p>
    <w:p>
      <w:pPr>
        <w:shd w:fill="F5F5F5" w:val="clear"/>
        <w:spacing w:after="0" w:before="0"/>
        <w:ind w:left="440"/>
      </w:pPr>
      <w:r>
        <w:rPr>
          <w:rFonts w:ascii="Courier New" w:cs="Courier New" w:eastAsia="Courier New" w:hAnsi="Courier New"/>
          <w:color w:val="1A1A2E"/>
          <w:sz w:val="18"/>
          <w:szCs w:val="18"/>
        </w:rPr>
        <w:t xml:space="preserve">  document.getElementById('auth-btn').addEventListener('click', doAuth);  // NEVER REACHED</w:t>
      </w:r>
    </w:p>
    <w:p>
      <w:pPr>
        <w:shd w:fill="F5F5F5" w:val="clear"/>
        <w:spacing w:after="0" w:before="0"/>
        <w:ind w:left="440"/>
      </w:pPr>
      <w:r>
        <w:rPr>
          <w:rFonts w:ascii="Courier New" w:cs="Courier New" w:eastAsia="Courier New" w:hAnsi="Courier New"/>
          <w:color w:val="1A1A2E"/>
          <w:sz w:val="18"/>
          <w:szCs w:val="18"/>
        </w:rPr>
        <w:t xml:space="preserve">});</w:t>
      </w:r>
    </w:p>
    <w:p>
      <w:pPr>
        <w:spacing w:after="100" w:before="80"/>
      </w:pPr>
      <w:r>
        <w:rPr>
          <w:rFonts w:ascii="Arial" w:cs="Arial" w:eastAsia="Arial" w:hAnsi="Arial"/>
          <w:sz w:val="22"/>
          <w:szCs w:val="22"/>
        </w:rPr>
        <w:t xml:space="preserve">This is a classic JavaScript Temporal Dead Zone (TDZ) violation. In JavaScript, let declarations are hoisted to the top of their block scope but cannot be accessed before the let line — doing so throws ReferenceError: Cannot access '_token' before initialization. This crashed the entire load callback on line 1, before any event listeners were attached.</w:t>
      </w:r>
    </w:p>
    <w:p/>
    <w:p>
      <w:pPr>
        <w:pStyle w:val="Heading3"/>
        <w:spacing w:after="100" w:before="220"/>
      </w:pPr>
      <w:r>
        <w:rPr>
          <w:rFonts w:ascii="Arial" w:cs="Arial" w:eastAsia="Arial" w:hAnsi="Arial"/>
          <w:b/>
          <w:bCs/>
          <w:color w:val="374151"/>
          <w:sz w:val="24"/>
          <w:szCs w:val="24"/>
        </w:rPr>
        <w:t xml:space="preserve">Step 5 — Confirm the secondary scope bug</w:t>
      </w:r>
    </w:p>
    <w:p>
      <w:pPr>
        <w:spacing w:after="100" w:before="80"/>
      </w:pPr>
      <w:r>
        <w:rPr>
          <w:rFonts w:ascii="Arial" w:cs="Arial" w:eastAsia="Arial" w:hAnsi="Arial"/>
          <w:sz w:val="22"/>
          <w:szCs w:val="22"/>
        </w:rPr>
        <w:t xml:space="preserve">Even if the TDZ crash were fixed differently, a second bug existed: the _token variable was declared local to the load callback, but connectWS() and pollMetrics() are defined outside the callback and read _token from module scope. There was no let _token at module level, so those functions would always see _token as undefined, making every WebSocket connection and API call use an invalid token.</w:t>
      </w:r>
    </w:p>
    <w:p/>
    <w:p>
      <w:pPr>
        <w:pBdr>
          <w:bottom w:val="single" w:color="C0C0C0" w:sz="6" w:space="1"/>
        </w:pBdr>
        <w:spacing w:after="200" w:before="200"/>
      </w:pPr>
    </w:p>
    <w:p>
      <w:pPr>
        <w:pStyle w:val="Heading2"/>
        <w:spacing w:after="120" w:before="280"/>
      </w:pPr>
      <w:r>
        <w:rPr>
          <w:rFonts w:ascii="Arial" w:cs="Arial" w:eastAsia="Arial" w:hAnsi="Arial"/>
          <w:b/>
          <w:bCs/>
          <w:color w:val="2E5C9E"/>
          <w:sz w:val="26"/>
          <w:szCs w:val="26"/>
        </w:rPr>
        <w:t xml:space="preserve">3.2 Bug 2: All Cloud Providers Failing</w:t>
      </w:r>
    </w:p>
    <w:p>
      <w:pPr>
        <w:pStyle w:val="Heading3"/>
        <w:spacing w:after="100" w:before="220"/>
      </w:pPr>
      <w:r>
        <w:rPr>
          <w:rFonts w:ascii="Arial" w:cs="Arial" w:eastAsia="Arial" w:hAnsi="Arial"/>
          <w:b/>
          <w:bCs/>
          <w:color w:val="374151"/>
          <w:sz w:val="24"/>
          <w:szCs w:val="24"/>
        </w:rPr>
        <w:t xml:space="preserve">Step 1 — Read the logs carefully</w:t>
      </w:r>
    </w:p>
    <w:p>
      <w:pPr>
        <w:spacing w:after="100" w:before="80"/>
      </w:pPr>
      <w:r>
        <w:rPr>
          <w:rFonts w:ascii="Arial" w:cs="Arial" w:eastAsia="Arial" w:hAnsi="Arial"/>
          <w:sz w:val="22"/>
          <w:szCs w:val="22"/>
        </w:rPr>
        <w:t xml:space="preserve">The log from Session 1 already showed the provider startup report. The error types were the first clue: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Error Type</w:t>
            </w:r>
          </w:p>
        </w:tc>
        <w:tc>
          <w:tcPr>
            <w:tcW w:type="dxa" w:w="4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Root Cause</w:t>
            </w:r>
          </w:p>
        </w:tc>
      </w:tr>
      <w:tr>
        <w:tc>
          <w:tcPr>
            <w:tcW w:type="dxa" w:w="20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b/>
                <w:bCs/>
                <w:sz w:val="20"/>
                <w:szCs w:val="20"/>
              </w:rPr>
              <w:t xml:space="preserve">Groq</w:t>
            </w:r>
          </w:p>
        </w:tc>
        <w:tc>
          <w:tcPr>
            <w:tcW w:type="dxa" w:w="26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B91C1C"/>
                <w:sz w:val="20"/>
                <w:szCs w:val="20"/>
              </w:rPr>
              <w:t xml:space="preserve">BadRequestError</w:t>
            </w:r>
          </w:p>
        </w:tc>
        <w:tc>
          <w:tcPr>
            <w:tcW w:type="dxa" w:w="476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sz w:val="20"/>
                <w:szCs w:val="20"/>
              </w:rPr>
              <w:t xml:space="preserve">Request rejected as malformed — not auth failure, not model-not-found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Gemini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B91C1C"/>
                <w:sz w:val="20"/>
                <w:szCs w:val="20"/>
              </w:rPr>
              <w:t xml:space="preserve">NotFound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Model name literally does not exist on Google's servers</w:t>
            </w:r>
          </w:p>
        </w:tc>
      </w:tr>
      <w:tr>
        <w:tc>
          <w:tcPr>
            <w:tcW w:type="dxa" w:w="20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b/>
                <w:bCs/>
                <w:sz w:val="20"/>
                <w:szCs w:val="20"/>
              </w:rPr>
              <w:t xml:space="preserve">Claude</w:t>
            </w:r>
          </w:p>
        </w:tc>
        <w:tc>
          <w:tcPr>
            <w:tcW w:type="dxa" w:w="26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B91C1C"/>
                <w:sz w:val="20"/>
                <w:szCs w:val="20"/>
              </w:rPr>
              <w:t xml:space="preserve">BadRequestError</w:t>
            </w:r>
          </w:p>
        </w:tc>
        <w:tc>
          <w:tcPr>
            <w:tcW w:type="dxa" w:w="476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sz w:val="20"/>
                <w:szCs w:val="20"/>
              </w:rPr>
              <w:t xml:space="preserve">Request rejected as malformed — similar to Groq pattern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OpenAI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B91C1C"/>
                <w:sz w:val="20"/>
                <w:szCs w:val="20"/>
              </w:rPr>
              <w:t xml:space="preserve">RateLimitError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Key is valid; free tier quota exhausted</w:t>
            </w:r>
          </w:p>
        </w:tc>
      </w:tr>
      <w:tr>
        <w:tc>
          <w:tcPr>
            <w:tcW w:type="dxa" w:w="20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b/>
                <w:bCs/>
                <w:sz w:val="20"/>
                <w:szCs w:val="20"/>
              </w:rPr>
              <w:t xml:space="preserve">NVIDIA</w:t>
            </w:r>
          </w:p>
        </w:tc>
        <w:tc>
          <w:tcPr>
            <w:tcW w:type="dxa" w:w="26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B91C1C"/>
                <w:sz w:val="20"/>
                <w:szCs w:val="20"/>
              </w:rPr>
              <w:t xml:space="preserve">MISSING/FAILED</w:t>
            </w:r>
          </w:p>
        </w:tc>
        <w:tc>
          <w:tcPr>
            <w:tcW w:type="dxa" w:w="476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sz w:val="20"/>
                <w:szCs w:val="20"/>
              </w:rPr>
              <w:t xml:space="preserve">Likely model name or endpoint issue</w:t>
            </w:r>
          </w:p>
        </w:tc>
      </w:tr>
    </w:tbl>
    <w:p/>
    <w:p>
      <w:pPr>
        <w:pStyle w:val="Heading3"/>
        <w:spacing w:after="100" w:before="220"/>
      </w:pPr>
      <w:r>
        <w:rPr>
          <w:rFonts w:ascii="Arial" w:cs="Arial" w:eastAsia="Arial" w:hAnsi="Arial"/>
          <w:b/>
          <w:bCs/>
          <w:color w:val="374151"/>
          <w:sz w:val="24"/>
          <w:szCs w:val="24"/>
        </w:rPr>
        <w:t xml:space="preserve">Step 2 — Read core/router.py</w:t>
      </w:r>
    </w:p>
    <w:p>
      <w:pPr>
        <w:spacing w:after="100" w:before="80"/>
      </w:pPr>
      <w:r>
        <w:rPr>
          <w:rFonts w:ascii="Arial" w:cs="Arial" w:eastAsia="Arial" w:hAnsi="Arial"/>
          <w:sz w:val="22"/>
          <w:szCs w:val="22"/>
        </w:rPr>
        <w:t xml:space="preserve">The full router file was read to understand: which model names were being used, how the fallback chain worked, and what SDK calls were made per provider.</w:t>
      </w:r>
    </w:p>
    <w:p/>
    <w:p>
      <w:pPr>
        <w:spacing w:after="100" w:before="80"/>
      </w:pPr>
      <w:r>
        <w:rPr>
          <w:rFonts w:ascii="Arial" w:cs="Arial" w:eastAsia="Arial" w:hAnsi="Arial"/>
          <w:b/>
          <w:bCs/>
          <w:sz w:val="22"/>
          <w:szCs w:val="22"/>
        </w:rPr>
        <w:t xml:space="preserve">Model names in use (from PROVIDER_MODELS dict):</w:t>
      </w:r>
    </w:p>
    <w:p>
      <w:pPr>
        <w:shd w:fill="F5F5F5" w:val="clear"/>
        <w:spacing w:after="0" w:before="0"/>
        <w:ind w:left="440"/>
      </w:pPr>
      <w:r>
        <w:rPr>
          <w:rFonts w:ascii="Courier New" w:cs="Courier New" w:eastAsia="Courier New" w:hAnsi="Courier New"/>
          <w:color w:val="1A1A2E"/>
          <w:sz w:val="18"/>
          <w:szCs w:val="18"/>
        </w:rPr>
        <w:t xml:space="preserve">GROQ:   ['llama-3.1-70b-versatile', 'llama3-70b-8192', 'llama-3.2-90b-text-preview']</w:t>
      </w:r>
    </w:p>
    <w:p>
      <w:pPr>
        <w:shd w:fill="F5F5F5" w:val="clear"/>
        <w:spacing w:after="0" w:before="0"/>
        <w:ind w:left="440"/>
      </w:pPr>
      <w:r>
        <w:rPr>
          <w:rFonts w:ascii="Courier New" w:cs="Courier New" w:eastAsia="Courier New" w:hAnsi="Courier New"/>
          <w:color w:val="1A1A2E"/>
          <w:sz w:val="18"/>
          <w:szCs w:val="18"/>
        </w:rPr>
        <w:t xml:space="preserve">GOOGLE: ['gemini-2.0-flash-exp', 'gemini-1.5-flash-002', 'gemini-pro']</w:t>
      </w:r>
    </w:p>
    <w:p>
      <w:pPr>
        <w:shd w:fill="F5F5F5" w:val="clear"/>
        <w:spacing w:after="0" w:before="0"/>
        <w:ind w:left="440"/>
      </w:pPr>
      <w:r>
        <w:rPr>
          <w:rFonts w:ascii="Courier New" w:cs="Courier New" w:eastAsia="Courier New" w:hAnsi="Courier New"/>
          <w:color w:val="1A1A2E"/>
          <w:sz w:val="18"/>
          <w:szCs w:val="18"/>
        </w:rPr>
        <w:t xml:space="preserve">ANTHROPIC: ['claude-3-5-sonnet-20241022', 'claude-3-haiku-20240307']</w:t>
      </w:r>
    </w:p>
    <w:p>
      <w:pPr>
        <w:shd w:fill="F5F5F5" w:val="clear"/>
        <w:spacing w:after="0" w:before="0"/>
        <w:ind w:left="440"/>
      </w:pPr>
      <w:r>
        <w:rPr>
          <w:rFonts w:ascii="Courier New" w:cs="Courier New" w:eastAsia="Courier New" w:hAnsi="Courier New"/>
          <w:color w:val="1A1A2E"/>
          <w:sz w:val="18"/>
          <w:szCs w:val="18"/>
        </w:rPr>
        <w:t xml:space="preserve">OPENAI: ['gpt-4o-mini', 'gpt-3.5-turbo']</w:t>
      </w:r>
    </w:p>
    <w:p>
      <w:pPr>
        <w:spacing w:after="100" w:before="80"/>
      </w:pPr>
      <w:r>
        <w:rPr>
          <w:rFonts w:ascii="Arial" w:cs="Arial" w:eastAsia="Arial" w:hAnsi="Arial"/>
          <w:sz w:val="22"/>
          <w:szCs w:val="22"/>
        </w:rPr>
        <w:t xml:space="preserve">The Gemini NotFound was immediately explained: gemini-2.0-flash-exp was an experimental model with a limited lifespan — it had been removed. The -exp suffix on Gemini models indicates they are time-limited previews.</w:t>
      </w:r>
    </w:p>
    <w:p>
      <w:pPr>
        <w:spacing w:after="100" w:before="80"/>
      </w:pPr>
      <w:r>
        <w:rPr>
          <w:rFonts w:ascii="Arial" w:cs="Arial" w:eastAsia="Arial" w:hAnsi="Arial"/>
          <w:sz w:val="22"/>
          <w:szCs w:val="22"/>
        </w:rPr>
        <w:t xml:space="preserve">All three Groq models also appeared outdated — the llama-3.1 and llama3 naming schemes were deprecated in favour of the llama-3.3 naming convention.</w:t>
      </w:r>
    </w:p>
    <w:p/>
    <w:p>
      <w:pPr>
        <w:pStyle w:val="Heading3"/>
        <w:spacing w:after="100" w:before="220"/>
      </w:pPr>
      <w:r>
        <w:rPr>
          <w:rFonts w:ascii="Arial" w:cs="Arial" w:eastAsia="Arial" w:hAnsi="Arial"/>
          <w:b/>
          <w:bCs/>
          <w:color w:val="374151"/>
          <w:sz w:val="24"/>
          <w:szCs w:val="24"/>
        </w:rPr>
        <w:t xml:space="preserve">Step 3 — Read requirements.txt for SDK versions</w:t>
      </w:r>
    </w:p>
    <w:p>
      <w:pPr>
        <w:spacing w:after="100" w:before="80"/>
      </w:pPr>
      <w:r>
        <w:rPr>
          <w:rFonts w:ascii="Arial" w:cs="Arial" w:eastAsia="Arial" w:hAnsi="Arial"/>
          <w:sz w:val="22"/>
          <w:szCs w:val="22"/>
        </w:rPr>
        <w:t xml:space="preserve">This was the critical step. The SDK versions revealed the root cause of the Claude and Groq BadRequestErrors:</w:t>
      </w:r>
    </w:p>
    <w:p>
      <w:pPr>
        <w:shd w:fill="F5F5F5" w:val="clear"/>
        <w:spacing w:after="0" w:before="0"/>
        <w:ind w:left="440"/>
      </w:pPr>
      <w:r>
        <w:rPr>
          <w:rFonts w:ascii="Courier New" w:cs="Courier New" w:eastAsia="Courier New" w:hAnsi="Courier New"/>
          <w:color w:val="1A1A2E"/>
          <w:sz w:val="18"/>
          <w:szCs w:val="18"/>
        </w:rPr>
        <w:t xml:space="preserve">anthropic==0.28.0        # pinned to mid-2024 version</w:t>
      </w:r>
    </w:p>
    <w:p>
      <w:pPr>
        <w:shd w:fill="F5F5F5" w:val="clear"/>
        <w:spacing w:after="0" w:before="0"/>
        <w:ind w:left="440"/>
      </w:pPr>
      <w:r>
        <w:rPr>
          <w:rFonts w:ascii="Courier New" w:cs="Courier New" w:eastAsia="Courier New" w:hAnsi="Courier New"/>
          <w:color w:val="1A1A2E"/>
          <w:sz w:val="18"/>
          <w:szCs w:val="18"/>
        </w:rPr>
        <w:t xml:space="preserve">google-generativeai==0.7.0  # pinned to mid-2024 version</w:t>
      </w:r>
    </w:p>
    <w:p>
      <w:pPr>
        <w:shd w:fill="F5F5F5" w:val="clear"/>
        <w:spacing w:after="0" w:before="0"/>
        <w:ind w:left="440"/>
      </w:pPr>
      <w:r>
        <w:rPr>
          <w:rFonts w:ascii="Courier New" w:cs="Courier New" w:eastAsia="Courier New" w:hAnsi="Courier New"/>
          <w:color w:val="1A1A2E"/>
          <w:sz w:val="18"/>
          <w:szCs w:val="18"/>
        </w:rPr>
        <w:t xml:space="preserve">openai==1.35.0           # pinned to mid-2024 version</w:t>
      </w:r>
    </w:p>
    <w:p>
      <w:pPr>
        <w:spacing w:after="100" w:before="80"/>
      </w:pPr>
      <w:r>
        <w:rPr>
          <w:rFonts w:ascii="Arial" w:cs="Arial" w:eastAsia="Arial" w:hAnsi="Arial"/>
          <w:sz w:val="22"/>
          <w:szCs w:val="22"/>
        </w:rPr>
        <w:t xml:space="preserve">anthropic==0.28.0 is from approximately May 2024. The Anthropic Python SDK at that version sends the HTTP header anthropic-version: 2023-06-01 with every request. Anthropic periodically deprecates old API versions; when that version is deprecated on the server side, every request is rejected with HTTP 400 BadRequestError before it even reaches the model. This explains why both claude-3-5-sonnet and claude-3-haiku returned BadRequestError — it was never a model problem.</w:t>
      </w:r>
    </w:p>
    <w:p>
      <w:pPr>
        <w:spacing w:after="100" w:before="80"/>
      </w:pPr>
      <w:r>
        <w:rPr>
          <w:rFonts w:ascii="Arial" w:cs="Arial" w:eastAsia="Arial" w:hAnsi="Arial"/>
          <w:sz w:val="22"/>
          <w:szCs w:val="22"/>
        </w:rPr>
        <w:t xml:space="preserve">Similarly, google-generativeai==0.7.0 does not support the gemini-2.0 model family at all, which compounded the NotFound error from the model name being stale.</w:t>
      </w:r>
    </w:p>
    <w:p/>
    <w:p>
      <w:pPr>
        <w:pStyle w:val="Heading3"/>
        <w:spacing w:after="100" w:before="220"/>
      </w:pPr>
      <w:r>
        <w:rPr>
          <w:rFonts w:ascii="Arial" w:cs="Arial" w:eastAsia="Arial" w:hAnsi="Arial"/>
          <w:b/>
          <w:bCs/>
          <w:color w:val="374151"/>
          <w:sz w:val="24"/>
          <w:szCs w:val="24"/>
        </w:rPr>
        <w:t xml:space="preserve">Step 4 — Check conversation message format (ruling out other causes)</w:t>
      </w:r>
    </w:p>
    <w:p>
      <w:pPr>
        <w:spacing w:after="100" w:before="80"/>
      </w:pPr>
      <w:r>
        <w:rPr>
          <w:rFonts w:ascii="Arial" w:cs="Arial" w:eastAsia="Arial" w:hAnsi="Arial"/>
          <w:sz w:val="22"/>
          <w:szCs w:val="22"/>
        </w:rPr>
        <w:t xml:space="preserve">As a due-diligence step, core/conversation_store.py was read to verify the message format returned by get_context_messages(). Anthropic's API requires messages to strictly alternate user/assistant roles starting with user. The conversation cache was also queried directly via SQLite to see what 2 messages were stored. Both checks came back clean — the message format was valid.</w:t>
      </w:r>
    </w:p>
    <w:p/>
    <w:p>
      <w:pPr>
        <w:pStyle w:val="Heading3"/>
        <w:spacing w:after="100" w:before="220"/>
      </w:pPr>
      <w:r>
        <w:rPr>
          <w:rFonts w:ascii="Arial" w:cs="Arial" w:eastAsia="Arial" w:hAnsi="Arial"/>
          <w:b/>
          <w:bCs/>
          <w:color w:val="374151"/>
          <w:sz w:val="24"/>
          <w:szCs w:val="24"/>
        </w:rPr>
        <w:t xml:space="preserve">Step 5 — Cross-check with the boot ping logic</w:t>
      </w:r>
    </w:p>
    <w:p>
      <w:pPr>
        <w:spacing w:after="100" w:before="80"/>
      </w:pPr>
      <w:r>
        <w:rPr>
          <w:rFonts w:ascii="Arial" w:cs="Arial" w:eastAsia="Arial" w:hAnsi="Arial"/>
          <w:sz w:val="22"/>
          <w:szCs w:val="22"/>
        </w:rPr>
        <w:t xml:space="preserve">The validate_keys_on_boot() method in router.py was read. It uses PING_MODELS — a separate dict with one safe model per provider — to test keys at startup. The PING_MODELS for Groq and Gemini were the same deprecated names, explaining why the boot validation report also showed failures.</w:t>
      </w:r>
    </w:p>
    <w:p/>
    <w:p>
      <w:pPr>
        <w:pBdr>
          <w:bottom w:val="single" w:color="C0C0C0" w:sz="6" w:space="1"/>
        </w:pBdr>
        <w:spacing w:after="200" w:before="200"/>
      </w:pPr>
    </w:p>
    <w:p>
      <w:pPr>
        <w:pStyle w:val="Heading1"/>
        <w:spacing w:after="160" w:before="360"/>
      </w:pPr>
      <w:r>
        <w:rPr>
          <w:rFonts w:ascii="Arial" w:cs="Arial" w:eastAsia="Arial" w:hAnsi="Arial"/>
          <w:b/>
          <w:bCs/>
          <w:color w:val="1F3864"/>
          <w:sz w:val="32"/>
          <w:szCs w:val="32"/>
        </w:rPr>
        <w:t xml:space="preserve">4. Root Causes — Complete Summary</w:t>
      </w:r>
    </w:p>
    <w:p>
      <w:pPr>
        <w:pStyle w:val="Heading2"/>
        <w:spacing w:after="120" w:before="280"/>
      </w:pPr>
      <w:r>
        <w:rPr>
          <w:rFonts w:ascii="Arial" w:cs="Arial" w:eastAsia="Arial" w:hAnsi="Arial"/>
          <w:b/>
          <w:bCs/>
          <w:color w:val="2E5C9E"/>
          <w:sz w:val="26"/>
          <w:szCs w:val="26"/>
        </w:rPr>
        <w:t xml:space="preserve">Bug 1 — Auth Screen (ui/dashboard.html)</w:t>
      </w:r>
    </w:p>
    <w:p>
      <w:pPr>
        <w:pStyle w:val="Heading3"/>
        <w:spacing w:after="100" w:before="220"/>
      </w:pPr>
      <w:r>
        <w:rPr>
          <w:rFonts w:ascii="Arial" w:cs="Arial" w:eastAsia="Arial" w:hAnsi="Arial"/>
          <w:b/>
          <w:bCs/>
          <w:color w:val="374151"/>
          <w:sz w:val="24"/>
          <w:szCs w:val="24"/>
        </w:rPr>
        <w:t xml:space="preserve">Primary Cause: JavaScript Temporal Dead Zone crash</w:t>
      </w:r>
    </w:p>
    <w:p>
      <w:pPr>
        <w:spacing w:after="100" w:before="80"/>
      </w:pPr>
      <w:r>
        <w:rPr>
          <w:rFonts w:ascii="Arial" w:cs="Arial" w:eastAsia="Arial" w:hAnsi="Arial"/>
          <w:sz w:val="22"/>
          <w:szCs w:val="22"/>
        </w:rPr>
        <w:t xml:space="preserve">Inside the window.addEventListener('load', ...) callback:</w:t>
      </w:r>
    </w:p>
    <w:p>
      <w:pPr>
        <w:pStyle w:val="ListParagraph"/>
        <w:numPr>
          <w:ilvl w:val="0"/>
          <w:numId w:val="2"/>
        </w:numPr>
        <w:spacing w:after="60" w:before="60"/>
      </w:pPr>
      <w:r>
        <w:rPr>
          <w:rFonts w:ascii="Arial" w:cs="Arial" w:eastAsia="Arial" w:hAnsi="Arial"/>
          <w:sz w:val="22"/>
          <w:szCs w:val="22"/>
        </w:rPr>
        <w:t xml:space="preserve">Line 502: _token = sessionStorage.getItem('mgr_token') — reads _token</w:t>
      </w:r>
    </w:p>
    <w:p>
      <w:pPr>
        <w:pStyle w:val="ListParagraph"/>
        <w:numPr>
          <w:ilvl w:val="0"/>
          <w:numId w:val="2"/>
        </w:numPr>
        <w:spacing w:after="60" w:before="60"/>
      </w:pPr>
      <w:r>
        <w:rPr>
          <w:rFonts w:ascii="Arial" w:cs="Arial" w:eastAsia="Arial" w:hAnsi="Arial"/>
          <w:sz w:val="22"/>
          <w:szCs w:val="22"/>
        </w:rPr>
        <w:t xml:space="preserve">Line 510: let _token = '' — declares _token (8 lines later)</w:t>
      </w:r>
    </w:p>
    <w:p>
      <w:pPr>
        <w:spacing w:after="100" w:before="80"/>
      </w:pPr>
      <w:r>
        <w:rPr>
          <w:rFonts w:ascii="Arial" w:cs="Arial" w:eastAsia="Arial" w:hAnsi="Arial"/>
          <w:sz w:val="22"/>
          <w:szCs w:val="22"/>
        </w:rPr>
        <w:t xml:space="preserve">JavaScript's let is block-scoped and hoisted to the top of its containing block, but accessing it before the let line is a TDZ violation and throws ReferenceError immediately. The entire load callback was dying on its first line. As a result:</w:t>
      </w:r>
    </w:p>
    <w:p>
      <w:pPr>
        <w:pStyle w:val="ListParagraph"/>
        <w:numPr>
          <w:ilvl w:val="0"/>
          <w:numId w:val="2"/>
        </w:numPr>
        <w:spacing w:after="60" w:before="60"/>
      </w:pPr>
      <w:r>
        <w:rPr>
          <w:rFonts w:ascii="Arial" w:cs="Arial" w:eastAsia="Arial" w:hAnsi="Arial"/>
          <w:sz w:val="22"/>
          <w:szCs w:val="22"/>
        </w:rPr>
        <w:t xml:space="preserve">The authOrb canvas was never initialised</w:t>
      </w:r>
    </w:p>
    <w:p>
      <w:pPr>
        <w:pStyle w:val="ListParagraph"/>
        <w:numPr>
          <w:ilvl w:val="0"/>
          <w:numId w:val="2"/>
        </w:numPr>
        <w:spacing w:after="60" w:before="60"/>
      </w:pPr>
      <w:r>
        <w:rPr>
          <w:rFonts w:ascii="Arial" w:cs="Arial" w:eastAsia="Arial" w:hAnsi="Arial"/>
          <w:sz w:val="22"/>
          <w:szCs w:val="22"/>
        </w:rPr>
        <w:t xml:space="preserve">The click event listener on the Verify Identity button was never attached</w:t>
      </w:r>
    </w:p>
    <w:p>
      <w:pPr>
        <w:pStyle w:val="ListParagraph"/>
        <w:numPr>
          <w:ilvl w:val="0"/>
          <w:numId w:val="2"/>
        </w:numPr>
        <w:spacing w:after="60" w:before="60"/>
      </w:pPr>
      <w:r>
        <w:rPr>
          <w:rFonts w:ascii="Arial" w:cs="Arial" w:eastAsia="Arial" w:hAnsi="Arial"/>
          <w:sz w:val="22"/>
          <w:szCs w:val="22"/>
        </w:rPr>
        <w:t xml:space="preserve">The Enter key listener on the passphrase input was never attached</w:t>
      </w:r>
    </w:p>
    <w:p>
      <w:pPr>
        <w:pStyle w:val="ListParagraph"/>
        <w:numPr>
          <w:ilvl w:val="0"/>
          <w:numId w:val="2"/>
        </w:numPr>
        <w:spacing w:after="60" w:before="60"/>
      </w:pPr>
      <w:r>
        <w:rPr>
          <w:rFonts w:ascii="Arial" w:cs="Arial" w:eastAsia="Arial" w:hAnsi="Arial"/>
          <w:sz w:val="22"/>
          <w:szCs w:val="22"/>
        </w:rPr>
        <w:t xml:space="preserve">The setTimeout(doAuth, 800) auto-login call was never scheduled</w:t>
      </w:r>
    </w:p>
    <w:p>
      <w:pPr>
        <w:spacing w:after="100" w:before="80"/>
      </w:pPr>
      <w:r>
        <w:rPr>
          <w:rFonts w:ascii="Arial" w:cs="Arial" w:eastAsia="Arial" w:hAnsi="Arial"/>
          <w:sz w:val="22"/>
          <w:szCs w:val="22"/>
        </w:rPr>
        <w:t xml:space="preserve">Clicking the button did nothing because it had no listener. The page appeared functional because the HTML/CSS rendered the auth screen correctly, but all interactivity was dead.</w:t>
      </w:r>
    </w:p>
    <w:p/>
    <w:p>
      <w:pPr>
        <w:pStyle w:val="Heading3"/>
        <w:spacing w:after="100" w:before="220"/>
      </w:pPr>
      <w:r>
        <w:rPr>
          <w:rFonts w:ascii="Arial" w:cs="Arial" w:eastAsia="Arial" w:hAnsi="Arial"/>
          <w:b/>
          <w:bCs/>
          <w:color w:val="374151"/>
          <w:sz w:val="24"/>
          <w:szCs w:val="24"/>
        </w:rPr>
        <w:t xml:space="preserve">Secondary Cause: Wrong variable scope for _token</w:t>
      </w:r>
    </w:p>
    <w:p>
      <w:pPr>
        <w:spacing w:after="100" w:before="80"/>
      </w:pPr>
      <w:r>
        <w:rPr>
          <w:rFonts w:ascii="Arial" w:cs="Arial" w:eastAsia="Arial" w:hAnsi="Arial"/>
          <w:sz w:val="22"/>
          <w:szCs w:val="22"/>
        </w:rPr>
        <w:t xml:space="preserve">Even if the TDZ issue had been patched differently (e.g. by removing the line 502 read), the let _token = '' inside the load callback would have created a local variable. The functions connectWS(), pollMetrics(), and updateUptime() are defined outside the callback at module scope. They all reference _token from module scope where no _token was declared — they would have received undefined, causing all WebSocket and API calls to use an invalid token string.</w:t>
      </w:r>
    </w:p>
    <w:p/>
    <w:p>
      <w:pPr>
        <w:pStyle w:val="Heading2"/>
        <w:spacing w:after="120" w:before="280"/>
      </w:pPr>
      <w:r>
        <w:rPr>
          <w:rFonts w:ascii="Arial" w:cs="Arial" w:eastAsia="Arial" w:hAnsi="Arial"/>
          <w:b/>
          <w:bCs/>
          <w:color w:val="2E5C9E"/>
          <w:sz w:val="26"/>
          <w:szCs w:val="26"/>
        </w:rPr>
        <w:t xml:space="preserve">Bug 2 — Cloud AI Providers (core/router.py + requirements.txt)</w:t>
      </w:r>
    </w:p>
    <w:p>
      <w:pPr>
        <w:pStyle w:val="Heading3"/>
        <w:spacing w:after="100" w:before="220"/>
      </w:pPr>
      <w:r>
        <w:rPr>
          <w:rFonts w:ascii="Arial" w:cs="Arial" w:eastAsia="Arial" w:hAnsi="Arial"/>
          <w:b/>
          <w:bCs/>
          <w:color w:val="374151"/>
          <w:sz w:val="24"/>
          <w:szCs w:val="24"/>
        </w:rPr>
        <w:t xml:space="preserve">Cause A: anthropic SDK version 0.28.0 (June 2024)</w:t>
      </w:r>
    </w:p>
    <w:p>
      <w:pPr>
        <w:spacing w:after="100" w:before="80"/>
      </w:pPr>
      <w:r>
        <w:rPr>
          <w:rFonts w:ascii="Arial" w:cs="Arial" w:eastAsia="Arial" w:hAnsi="Arial"/>
          <w:sz w:val="22"/>
          <w:szCs w:val="22"/>
        </w:rPr>
        <w:t xml:space="preserve">This version sends anthropic-version: 2023-06-01 in every HTTP request. Anthropic's API server deprecated this version header. Every single Anthropic API call was rejected with HTTP 400 Bad Request before reaching any model. This is why both claude-3-5-sonnet and claude-3-haiku both returned BadRequestError — it was never about the model names.</w:t>
      </w:r>
    </w:p>
    <w:p/>
    <w:p>
      <w:pPr>
        <w:pStyle w:val="Heading3"/>
        <w:spacing w:after="100" w:before="220"/>
      </w:pPr>
      <w:r>
        <w:rPr>
          <w:rFonts w:ascii="Arial" w:cs="Arial" w:eastAsia="Arial" w:hAnsi="Arial"/>
          <w:b/>
          <w:bCs/>
          <w:color w:val="374151"/>
          <w:sz w:val="24"/>
          <w:szCs w:val="24"/>
        </w:rPr>
        <w:t xml:space="preserve">Cause B: All three Groq model names deprecated</w:t>
      </w:r>
    </w:p>
    <w:p>
      <w:pPr>
        <w:spacing w:after="100" w:before="80"/>
      </w:pPr>
      <w:r>
        <w:rPr>
          <w:rFonts w:ascii="Arial" w:cs="Arial" w:eastAsia="Arial" w:hAnsi="Arial"/>
          <w:sz w:val="22"/>
          <w:szCs w:val="22"/>
        </w:rPr>
        <w:t xml:space="preserve">PROVIDER_MODELS[GROQ] contained:</w:t>
      </w:r>
    </w:p>
    <w:p>
      <w:pPr>
        <w:pStyle w:val="ListParagraph"/>
        <w:numPr>
          <w:ilvl w:val="0"/>
          <w:numId w:val="2"/>
        </w:numPr>
        <w:spacing w:after="60" w:before="60"/>
      </w:pPr>
      <w:r>
        <w:rPr>
          <w:rFonts w:ascii="Arial" w:cs="Arial" w:eastAsia="Arial" w:hAnsi="Arial"/>
          <w:sz w:val="22"/>
          <w:szCs w:val="22"/>
        </w:rPr>
        <w:t xml:space="preserve">llama-3.1-70b-versatile — deprecated, replaced by llama-3.3-70b-versatile</w:t>
      </w:r>
    </w:p>
    <w:p>
      <w:pPr>
        <w:pStyle w:val="ListParagraph"/>
        <w:numPr>
          <w:ilvl w:val="0"/>
          <w:numId w:val="2"/>
        </w:numPr>
        <w:spacing w:after="60" w:before="60"/>
      </w:pPr>
      <w:r>
        <w:rPr>
          <w:rFonts w:ascii="Arial" w:cs="Arial" w:eastAsia="Arial" w:hAnsi="Arial"/>
          <w:sz w:val="22"/>
          <w:szCs w:val="22"/>
        </w:rPr>
        <w:t xml:space="preserve">llama3-70b-8192 — old naming scheme, deprecated</w:t>
      </w:r>
    </w:p>
    <w:p>
      <w:pPr>
        <w:pStyle w:val="ListParagraph"/>
        <w:numPr>
          <w:ilvl w:val="0"/>
          <w:numId w:val="2"/>
        </w:numPr>
        <w:spacing w:after="60" w:before="60"/>
      </w:pPr>
      <w:r>
        <w:rPr>
          <w:rFonts w:ascii="Arial" w:cs="Arial" w:eastAsia="Arial" w:hAnsi="Arial"/>
          <w:sz w:val="22"/>
          <w:szCs w:val="22"/>
        </w:rPr>
        <w:t xml:space="preserve">llama-3.2-90b-text-preview — experimental preview, removed</w:t>
      </w:r>
    </w:p>
    <w:p>
      <w:pPr>
        <w:spacing w:after="100" w:before="80"/>
      </w:pPr>
      <w:r>
        <w:rPr>
          <w:rFonts w:ascii="Arial" w:cs="Arial" w:eastAsia="Arial" w:hAnsi="Arial"/>
          <w:sz w:val="22"/>
          <w:szCs w:val="22"/>
        </w:rPr>
        <w:t xml:space="preserve">Groq returns HTTP 400 BadRequestError for deprecated/removed model names (not 404), which is why the error looked identical to the Anthropic SDK version issue at the log level.</w:t>
      </w:r>
    </w:p>
    <w:p/>
    <w:p>
      <w:pPr>
        <w:pStyle w:val="Heading3"/>
        <w:spacing w:after="100" w:before="220"/>
      </w:pPr>
      <w:r>
        <w:rPr>
          <w:rFonts w:ascii="Arial" w:cs="Arial" w:eastAsia="Arial" w:hAnsi="Arial"/>
          <w:b/>
          <w:bCs/>
          <w:color w:val="374151"/>
          <w:sz w:val="24"/>
          <w:szCs w:val="24"/>
        </w:rPr>
        <w:t xml:space="preserve">Cause C: gemini-2.0-flash-exp model removed</w:t>
      </w:r>
    </w:p>
    <w:p>
      <w:pPr>
        <w:spacing w:after="100" w:before="80"/>
      </w:pPr>
      <w:r>
        <w:rPr>
          <w:rFonts w:ascii="Arial" w:cs="Arial" w:eastAsia="Arial" w:hAnsi="Arial"/>
          <w:sz w:val="22"/>
          <w:szCs w:val="22"/>
        </w:rPr>
        <w:t xml:space="preserve">The -exp suffix on Google Gemini models denotes an experimental preview with no stability guarantee and a limited availability window. gemini-2.0-flash-exp had been graduated to the stable gemini-2.0-flash (no -exp suffix) and the experimental endpoint was removed. This produced a clear NotFound error. The google-generativeai SDK being on version 0.7.0 also contributed, as that version predates the gemini-2.0 model family.</w:t>
      </w:r>
    </w:p>
    <w:p/>
    <w:p>
      <w:pPr>
        <w:pStyle w:val="Heading3"/>
        <w:spacing w:after="100" w:before="220"/>
      </w:pPr>
      <w:r>
        <w:rPr>
          <w:rFonts w:ascii="Arial" w:cs="Arial" w:eastAsia="Arial" w:hAnsi="Arial"/>
          <w:b/>
          <w:bCs/>
          <w:color w:val="374151"/>
          <w:sz w:val="24"/>
          <w:szCs w:val="24"/>
        </w:rPr>
        <w:t xml:space="preserve">Cause D: OpenAI rate limited (not a bug)</w:t>
      </w:r>
    </w:p>
    <w:p>
      <w:pPr>
        <w:spacing w:after="100" w:before="80"/>
      </w:pPr>
      <w:r>
        <w:rPr>
          <w:rFonts w:ascii="Arial" w:cs="Arial" w:eastAsia="Arial" w:hAnsi="Arial"/>
          <w:sz w:val="22"/>
          <w:szCs w:val="22"/>
        </w:rPr>
        <w:t xml:space="preserve">The RateLimitError from OpenAI indicates the API key is valid but the free tier daily quota was exhausted. This is not a code bug — it resolves automatically when the quota resets.</w:t>
      </w:r>
    </w:p>
    <w:p/>
    <w:p>
      <w:pPr>
        <w:pBdr>
          <w:bottom w:val="single" w:color="C0C0C0" w:sz="6" w:space="1"/>
        </w:pBdr>
        <w:spacing w:after="200" w:before="200"/>
      </w:pPr>
    </w:p>
    <w:p>
      <w:pPr>
        <w:pStyle w:val="Heading1"/>
        <w:spacing w:after="160" w:before="360"/>
      </w:pPr>
      <w:r>
        <w:rPr>
          <w:rFonts w:ascii="Arial" w:cs="Arial" w:eastAsia="Arial" w:hAnsi="Arial"/>
          <w:b/>
          <w:bCs/>
          <w:color w:val="1F3864"/>
          <w:sz w:val="32"/>
          <w:szCs w:val="32"/>
        </w:rPr>
        <w:t xml:space="preserve">5. Fixes Applied</w:t>
      </w:r>
    </w:p>
    <w:p>
      <w:pPr>
        <w:pStyle w:val="Heading2"/>
        <w:spacing w:after="120" w:before="280"/>
      </w:pPr>
      <w:r>
        <w:rPr>
          <w:rFonts w:ascii="Arial" w:cs="Arial" w:eastAsia="Arial" w:hAnsi="Arial"/>
          <w:b/>
          <w:bCs/>
          <w:color w:val="2E5C9E"/>
          <w:sz w:val="26"/>
          <w:szCs w:val="26"/>
        </w:rPr>
        <w:t xml:space="preserve">Fix 1 — ui/dashboard.html</w:t>
      </w:r>
    </w:p>
    <w:p>
      <w:pPr>
        <w:spacing w:after="100" w:before="80"/>
      </w:pPr>
      <w:r>
        <w:rPr>
          <w:rFonts w:ascii="Arial" w:cs="Arial" w:eastAsia="Arial" w:hAnsi="Arial"/>
          <w:sz w:val="22"/>
          <w:szCs w:val="22"/>
        </w:rPr>
        <w:t xml:space="preserve">One line moved, one line removed:</w:t>
      </w:r>
    </w:p>
    <w:p>
      <w:pPr>
        <w:shd w:fill="F5F5F5" w:val="clear"/>
        <w:spacing w:after="0" w:before="0"/>
        <w:ind w:left="440"/>
      </w:pPr>
      <w:r>
        <w:rPr>
          <w:rFonts w:ascii="Courier New" w:cs="Courier New" w:eastAsia="Courier New" w:hAnsi="Courier New"/>
          <w:color w:val="1A1A2E"/>
          <w:sz w:val="18"/>
          <w:szCs w:val="18"/>
        </w:rPr>
        <w:t xml:space="preserve">// BEFORE (broken):</w:t>
      </w:r>
    </w:p>
    <w:p>
      <w:pPr>
        <w:shd w:fill="F5F5F5" w:val="clear"/>
        <w:spacing w:after="0" w:before="0"/>
        <w:ind w:left="440"/>
      </w:pPr>
      <w:r>
        <w:rPr>
          <w:rFonts w:ascii="Courier New" w:cs="Courier New" w:eastAsia="Courier New" w:hAnsi="Courier New"/>
          <w:color w:val="1A1A2E"/>
          <w:sz w:val="18"/>
          <w:szCs w:val="18"/>
        </w:rPr>
        <w:t xml:space="preserve">let mainOrb=null, authOrb=null, ws=null;</w:t>
      </w:r>
    </w:p>
    <w:p>
      <w:pPr>
        <w:shd w:fill="F5F5F5" w:val="clear"/>
        <w:spacing w:after="0" w:before="0"/>
        <w:ind w:left="440"/>
      </w:pPr>
      <w:r>
        <w:rPr>
          <w:rFonts w:ascii="Courier New" w:cs="Courier New" w:eastAsia="Courier New" w:hAnsi="Courier New"/>
          <w:color w:val="1A1A2E"/>
          <w:sz w:val="18"/>
          <w:szCs w:val="18"/>
        </w:rPr>
        <w:t xml:space="preserve">let captionTimer=null, startTime=Date.now();</w:t>
      </w:r>
    </w:p>
    <w:p>
      <w:pPr>
        <w:shd w:fill="F5F5F5" w:val="clear"/>
        <w:spacing w:after="0" w:before="0"/>
        <w:ind w:left="440"/>
      </w:pPr>
      <w:r>
        <w:rPr>
          <w:rFonts w:ascii="Courier New" w:cs="Courier New" w:eastAsia="Courier New" w:hAnsi="Courier New"/>
          <w:color w:val="1A1A2E"/>
          <w:sz w:val="18"/>
          <w:szCs w:val="18"/>
        </w:rPr>
        <w:t xml:space="preserve">// ← no _token here</w:t>
      </w:r>
    </w:p>
    <w:p>
      <w:pPr>
        <w:shd w:fill="F5F5F5" w:val="clear"/>
        <w:spacing w:after="0" w:before="0"/>
        <w:ind w:left="440"/>
      </w:pPr>
      <w:r>
        <w:rPr>
          <w:rFonts w:ascii="Courier New" w:cs="Courier New" w:eastAsia="Courier New" w:hAnsi="Courier New"/>
          <w:color w:val="1A1A2E"/>
          <w:sz w:val="18"/>
          <w:szCs w:val="18"/>
        </w:rPr>
        <w:t xml:space="preserve"/>
      </w:r>
    </w:p>
    <w:p>
      <w:pPr>
        <w:shd w:fill="F5F5F5" w:val="clear"/>
        <w:spacing w:after="0" w:before="0"/>
        <w:ind w:left="440"/>
      </w:pPr>
      <w:r>
        <w:rPr>
          <w:rFonts w:ascii="Courier New" w:cs="Courier New" w:eastAsia="Courier New" w:hAnsi="Courier New"/>
          <w:color w:val="1A1A2E"/>
          <w:sz w:val="18"/>
          <w:szCs w:val="18"/>
        </w:rPr>
        <w:t xml:space="preserve">window.addEventListener('load', () =&gt; {</w:t>
      </w:r>
    </w:p>
    <w:p>
      <w:pPr>
        <w:shd w:fill="F5F5F5" w:val="clear"/>
        <w:spacing w:after="0" w:before="0"/>
        <w:ind w:left="440"/>
      </w:pPr>
      <w:r>
        <w:rPr>
          <w:rFonts w:ascii="Courier New" w:cs="Courier New" w:eastAsia="Courier New" w:hAnsi="Courier New"/>
          <w:color w:val="1A1A2E"/>
          <w:sz w:val="18"/>
          <w:szCs w:val="18"/>
        </w:rPr>
        <w:t xml:space="preserve">  _token = sessionStorage.getItem('mgr_token') || '';  // TDZ CRASH here</w:t>
      </w:r>
    </w:p>
    <w:p>
      <w:pPr>
        <w:shd w:fill="F5F5F5" w:val="clear"/>
        <w:spacing w:after="0" w:before="0"/>
        <w:ind w:left="440"/>
      </w:pPr>
      <w:r>
        <w:rPr>
          <w:rFonts w:ascii="Courier New" w:cs="Courier New" w:eastAsia="Courier New" w:hAnsi="Courier New"/>
          <w:color w:val="1A1A2E"/>
          <w:sz w:val="18"/>
          <w:szCs w:val="18"/>
        </w:rPr>
        <w:t xml:space="preserve">  ...</w:t>
      </w:r>
    </w:p>
    <w:p>
      <w:pPr>
        <w:shd w:fill="F5F5F5" w:val="clear"/>
        <w:spacing w:after="0" w:before="0"/>
        <w:ind w:left="440"/>
      </w:pPr>
      <w:r>
        <w:rPr>
          <w:rFonts w:ascii="Courier New" w:cs="Courier New" w:eastAsia="Courier New" w:hAnsi="Courier New"/>
          <w:color w:val="1A1A2E"/>
          <w:sz w:val="18"/>
          <w:szCs w:val="18"/>
        </w:rPr>
        <w:t xml:space="preserve">  let _token = '';  // ← declared too late, inside wrong scope</w:t>
      </w:r>
    </w:p>
    <w:p>
      <w:pPr>
        <w:shd w:fill="F5F5F5" w:val="clear"/>
        <w:spacing w:after="0" w:before="0"/>
        <w:ind w:left="440"/>
      </w:pPr>
      <w:r>
        <w:rPr>
          <w:rFonts w:ascii="Courier New" w:cs="Courier New" w:eastAsia="Courier New" w:hAnsi="Courier New"/>
          <w:color w:val="1A1A2E"/>
          <w:sz w:val="18"/>
          <w:szCs w:val="18"/>
        </w:rPr>
        <w:t xml:space="preserve">});</w:t>
      </w:r>
    </w:p>
    <w:p>
      <w:pPr>
        <w:shd w:fill="F5F5F5" w:val="clear"/>
        <w:spacing w:after="0" w:before="0"/>
        <w:ind w:left="440"/>
      </w:pPr>
      <w:r>
        <w:rPr>
          <w:rFonts w:ascii="Courier New" w:cs="Courier New" w:eastAsia="Courier New" w:hAnsi="Courier New"/>
          <w:color w:val="1A1A2E"/>
          <w:sz w:val="18"/>
          <w:szCs w:val="18"/>
        </w:rPr>
        <w:t xml:space="preserve"/>
      </w:r>
    </w:p>
    <w:p>
      <w:pPr>
        <w:shd w:fill="F5F5F5" w:val="clear"/>
        <w:spacing w:after="0" w:before="0"/>
        <w:ind w:left="440"/>
      </w:pPr>
      <w:r>
        <w:rPr>
          <w:rFonts w:ascii="Courier New" w:cs="Courier New" w:eastAsia="Courier New" w:hAnsi="Courier New"/>
          <w:color w:val="1A1A2E"/>
          <w:sz w:val="18"/>
          <w:szCs w:val="18"/>
        </w:rPr>
        <w:t xml:space="preserve">// AFTER (fixed):</w:t>
      </w:r>
    </w:p>
    <w:p>
      <w:pPr>
        <w:shd w:fill="F5F5F5" w:val="clear"/>
        <w:spacing w:after="0" w:before="0"/>
        <w:ind w:left="440"/>
      </w:pPr>
      <w:r>
        <w:rPr>
          <w:rFonts w:ascii="Courier New" w:cs="Courier New" w:eastAsia="Courier New" w:hAnsi="Courier New"/>
          <w:color w:val="1A1A2E"/>
          <w:sz w:val="18"/>
          <w:szCs w:val="18"/>
        </w:rPr>
        <w:t xml:space="preserve">let mainOrb=null, authOrb=null, ws=null;</w:t>
      </w:r>
    </w:p>
    <w:p>
      <w:pPr>
        <w:shd w:fill="F5F5F5" w:val="clear"/>
        <w:spacing w:after="0" w:before="0"/>
        <w:ind w:left="440"/>
      </w:pPr>
      <w:r>
        <w:rPr>
          <w:rFonts w:ascii="Courier New" w:cs="Courier New" w:eastAsia="Courier New" w:hAnsi="Courier New"/>
          <w:color w:val="1A1A2E"/>
          <w:sz w:val="18"/>
          <w:szCs w:val="18"/>
        </w:rPr>
        <w:t xml:space="preserve">let captionTimer=null, startTime=Date.now();</w:t>
      </w:r>
    </w:p>
    <w:p>
      <w:pPr>
        <w:shd w:fill="F5F5F5" w:val="clear"/>
        <w:spacing w:after="0" w:before="0"/>
        <w:ind w:left="440"/>
      </w:pPr>
      <w:r>
        <w:rPr>
          <w:rFonts w:ascii="Courier New" w:cs="Courier New" w:eastAsia="Courier New" w:hAnsi="Courier New"/>
          <w:color w:val="1A1A2E"/>
          <w:sz w:val="18"/>
          <w:szCs w:val="18"/>
        </w:rPr>
        <w:t xml:space="preserve">let _token = '';  // ← moved to MODULE level: shared by all functions</w:t>
      </w:r>
    </w:p>
    <w:p>
      <w:pPr>
        <w:shd w:fill="F5F5F5" w:val="clear"/>
        <w:spacing w:after="0" w:before="0"/>
        <w:ind w:left="440"/>
      </w:pPr>
      <w:r>
        <w:rPr>
          <w:rFonts w:ascii="Courier New" w:cs="Courier New" w:eastAsia="Courier New" w:hAnsi="Courier New"/>
          <w:color w:val="1A1A2E"/>
          <w:sz w:val="18"/>
          <w:szCs w:val="18"/>
        </w:rPr>
        <w:t xml:space="preserve"/>
      </w:r>
    </w:p>
    <w:p>
      <w:pPr>
        <w:shd w:fill="F5F5F5" w:val="clear"/>
        <w:spacing w:after="0" w:before="0"/>
        <w:ind w:left="440"/>
      </w:pPr>
      <w:r>
        <w:rPr>
          <w:rFonts w:ascii="Courier New" w:cs="Courier New" w:eastAsia="Courier New" w:hAnsi="Courier New"/>
          <w:color w:val="1A1A2E"/>
          <w:sz w:val="18"/>
          <w:szCs w:val="18"/>
        </w:rPr>
        <w:t xml:space="preserve">window.addEventListener('load', () =&gt; {</w:t>
      </w:r>
    </w:p>
    <w:p>
      <w:pPr>
        <w:shd w:fill="F5F5F5" w:val="clear"/>
        <w:spacing w:after="0" w:before="0"/>
        <w:ind w:left="440"/>
      </w:pPr>
      <w:r>
        <w:rPr>
          <w:rFonts w:ascii="Courier New" w:cs="Courier New" w:eastAsia="Courier New" w:hAnsi="Courier New"/>
          <w:color w:val="1A1A2E"/>
          <w:sz w:val="18"/>
          <w:szCs w:val="18"/>
        </w:rPr>
        <w:t xml:space="preserve">  _token = sessionStorage.getItem('mgr_token') || '';  // ✓ works now</w:t>
      </w:r>
    </w:p>
    <w:p>
      <w:pPr>
        <w:shd w:fill="F5F5F5" w:val="clear"/>
        <w:spacing w:after="0" w:before="0"/>
        <w:ind w:left="440"/>
      </w:pPr>
      <w:r>
        <w:rPr>
          <w:rFonts w:ascii="Courier New" w:cs="Courier New" w:eastAsia="Courier New" w:hAnsi="Courier New"/>
          <w:color w:val="1A1A2E"/>
          <w:sz w:val="18"/>
          <w:szCs w:val="18"/>
        </w:rPr>
        <w:t xml:space="preserve">  ...</w:t>
      </w:r>
    </w:p>
    <w:p>
      <w:pPr>
        <w:shd w:fill="F5F5F5" w:val="clear"/>
        <w:spacing w:after="0" w:before="0"/>
        <w:ind w:left="440"/>
      </w:pPr>
      <w:r>
        <w:rPr>
          <w:rFonts w:ascii="Courier New" w:cs="Courier New" w:eastAsia="Courier New" w:hAnsi="Courier New"/>
          <w:color w:val="1A1A2E"/>
          <w:sz w:val="18"/>
          <w:szCs w:val="18"/>
        </w:rPr>
        <w:t xml:space="preserve">  // let _token = '';  ← REMOVED (was causing TDZ crash)</w:t>
      </w:r>
    </w:p>
    <w:p>
      <w:pPr>
        <w:shd w:fill="F5F5F5" w:val="clear"/>
        <w:spacing w:after="0" w:before="0"/>
        <w:ind w:left="440"/>
      </w:pPr>
      <w:r>
        <w:rPr>
          <w:rFonts w:ascii="Courier New" w:cs="Courier New" w:eastAsia="Courier New" w:hAnsi="Courier New"/>
          <w:color w:val="1A1A2E"/>
          <w:sz w:val="18"/>
          <w:szCs w:val="18"/>
        </w:rPr>
        <w:t xml:space="preserve">});</w:t>
      </w:r>
    </w:p>
    <w:p>
      <w:pPr>
        <w:spacing w:after="100" w:before="80"/>
      </w:pPr>
      <w:r>
        <w:rPr>
          <w:rFonts w:ascii="Arial" w:cs="Arial" w:eastAsia="Arial" w:hAnsi="Arial"/>
          <w:sz w:val="22"/>
          <w:szCs w:val="22"/>
        </w:rPr>
        <w:t xml:space="preserve">Effect: The load callback now executes completely. Event listeners are attached. connectWS() and all API calls share the same module-level token. The auto-login setTimeout(doAuth, 800) now fires after 800ms, and since bypass_in_development: true in config.yaml, the user is logged in automatically without needing to type a passphrase.</w:t>
      </w:r>
    </w:p>
    <w:p/>
    <w:p>
      <w:pPr>
        <w:pStyle w:val="Heading2"/>
        <w:spacing w:after="120" w:before="280"/>
      </w:pPr>
      <w:r>
        <w:rPr>
          <w:rFonts w:ascii="Arial" w:cs="Arial" w:eastAsia="Arial" w:hAnsi="Arial"/>
          <w:b/>
          <w:bCs/>
          <w:color w:val="2E5C9E"/>
          <w:sz w:val="26"/>
          <w:szCs w:val="26"/>
        </w:rPr>
        <w:t xml:space="preserve">Fix 2 — core/router.py</w:t>
      </w:r>
    </w:p>
    <w:p>
      <w:pPr>
        <w:spacing w:after="100" w:before="80"/>
      </w:pPr>
      <w:r>
        <w:rPr>
          <w:rFonts w:ascii="Arial" w:cs="Arial" w:eastAsia="Arial" w:hAnsi="Arial"/>
          <w:sz w:val="22"/>
          <w:szCs w:val="22"/>
        </w:rPr>
        <w:t xml:space="preserve">PROVIDER_MODELS and PING_MODELS updated with current model names:</w:t>
      </w:r>
    </w:p>
    <w:p>
      <w:pPr>
        <w:shd w:fill="F5F5F5" w:val="clear"/>
        <w:spacing w:after="0" w:before="0"/>
        <w:ind w:left="440"/>
      </w:pPr>
      <w:r>
        <w:rPr>
          <w:rFonts w:ascii="Courier New" w:cs="Courier New" w:eastAsia="Courier New" w:hAnsi="Courier New"/>
          <w:color w:val="1A1A2E"/>
          <w:sz w:val="18"/>
          <w:szCs w:val="18"/>
        </w:rPr>
        <w:t xml:space="preserve">// GROQ — before:</w:t>
      </w:r>
    </w:p>
    <w:p>
      <w:pPr>
        <w:shd w:fill="F5F5F5" w:val="clear"/>
        <w:spacing w:after="0" w:before="0"/>
        <w:ind w:left="440"/>
      </w:pPr>
      <w:r>
        <w:rPr>
          <w:rFonts w:ascii="Courier New" w:cs="Courier New" w:eastAsia="Courier New" w:hAnsi="Courier New"/>
          <w:color w:val="1A1A2E"/>
          <w:sz w:val="18"/>
          <w:szCs w:val="18"/>
        </w:rPr>
        <w:t xml:space="preserve">GROQ: ['llama-3.1-70b-versatile', 'llama3-70b-8192', 'llama-3.2-90b-text-preview']</w:t>
      </w:r>
    </w:p>
    <w:p>
      <w:pPr>
        <w:shd w:fill="F5F5F5" w:val="clear"/>
        <w:spacing w:after="0" w:before="0"/>
        <w:ind w:left="440"/>
      </w:pPr>
      <w:r>
        <w:rPr>
          <w:rFonts w:ascii="Courier New" w:cs="Courier New" w:eastAsia="Courier New" w:hAnsi="Courier New"/>
          <w:color w:val="1A1A2E"/>
          <w:sz w:val="18"/>
          <w:szCs w:val="18"/>
        </w:rPr>
        <w:t xml:space="preserve"/>
      </w:r>
    </w:p>
    <w:p>
      <w:pPr>
        <w:shd w:fill="F5F5F5" w:val="clear"/>
        <w:spacing w:after="0" w:before="0"/>
        <w:ind w:left="440"/>
      </w:pPr>
      <w:r>
        <w:rPr>
          <w:rFonts w:ascii="Courier New" w:cs="Courier New" w:eastAsia="Courier New" w:hAnsi="Courier New"/>
          <w:color w:val="1A1A2E"/>
          <w:sz w:val="18"/>
          <w:szCs w:val="18"/>
        </w:rPr>
        <w:t xml:space="preserve">// GROQ — after:</w:t>
      </w:r>
    </w:p>
    <w:p>
      <w:pPr>
        <w:shd w:fill="F5F5F5" w:val="clear"/>
        <w:spacing w:after="0" w:before="0"/>
        <w:ind w:left="440"/>
      </w:pPr>
      <w:r>
        <w:rPr>
          <w:rFonts w:ascii="Courier New" w:cs="Courier New" w:eastAsia="Courier New" w:hAnsi="Courier New"/>
          <w:color w:val="1A1A2E"/>
          <w:sz w:val="18"/>
          <w:szCs w:val="18"/>
        </w:rPr>
        <w:t xml:space="preserve">GROQ: ['llama-3.3-70b-versatile', 'llama-3.1-8b-instant', 'gemma2-9b-it']</w:t>
      </w:r>
    </w:p>
    <w:p>
      <w:pPr>
        <w:shd w:fill="F5F5F5" w:val="clear"/>
        <w:spacing w:after="0" w:before="0"/>
        <w:ind w:left="440"/>
      </w:pPr>
      <w:r>
        <w:rPr>
          <w:rFonts w:ascii="Courier New" w:cs="Courier New" w:eastAsia="Courier New" w:hAnsi="Courier New"/>
          <w:color w:val="1A1A2E"/>
          <w:sz w:val="18"/>
          <w:szCs w:val="18"/>
        </w:rPr>
        <w:t xml:space="preserve"/>
      </w:r>
    </w:p>
    <w:p>
      <w:pPr>
        <w:shd w:fill="F5F5F5" w:val="clear"/>
        <w:spacing w:after="0" w:before="0"/>
        <w:ind w:left="440"/>
      </w:pPr>
      <w:r>
        <w:rPr>
          <w:rFonts w:ascii="Courier New" w:cs="Courier New" w:eastAsia="Courier New" w:hAnsi="Courier New"/>
          <w:color w:val="1A1A2E"/>
          <w:sz w:val="18"/>
          <w:szCs w:val="18"/>
        </w:rPr>
        <w:t xml:space="preserve">// GOOGLE — before:</w:t>
      </w:r>
    </w:p>
    <w:p>
      <w:pPr>
        <w:shd w:fill="F5F5F5" w:val="clear"/>
        <w:spacing w:after="0" w:before="0"/>
        <w:ind w:left="440"/>
      </w:pPr>
      <w:r>
        <w:rPr>
          <w:rFonts w:ascii="Courier New" w:cs="Courier New" w:eastAsia="Courier New" w:hAnsi="Courier New"/>
          <w:color w:val="1A1A2E"/>
          <w:sz w:val="18"/>
          <w:szCs w:val="18"/>
        </w:rPr>
        <w:t xml:space="preserve">GOOGLE: ['gemini-2.0-flash-exp', 'gemini-1.5-flash-002', 'gemini-pro']</w:t>
      </w:r>
    </w:p>
    <w:p>
      <w:pPr>
        <w:shd w:fill="F5F5F5" w:val="clear"/>
        <w:spacing w:after="0" w:before="0"/>
        <w:ind w:left="440"/>
      </w:pPr>
      <w:r>
        <w:rPr>
          <w:rFonts w:ascii="Courier New" w:cs="Courier New" w:eastAsia="Courier New" w:hAnsi="Courier New"/>
          <w:color w:val="1A1A2E"/>
          <w:sz w:val="18"/>
          <w:szCs w:val="18"/>
        </w:rPr>
        <w:t xml:space="preserve"/>
      </w:r>
    </w:p>
    <w:p>
      <w:pPr>
        <w:shd w:fill="F5F5F5" w:val="clear"/>
        <w:spacing w:after="0" w:before="0"/>
        <w:ind w:left="440"/>
      </w:pPr>
      <w:r>
        <w:rPr>
          <w:rFonts w:ascii="Courier New" w:cs="Courier New" w:eastAsia="Courier New" w:hAnsi="Courier New"/>
          <w:color w:val="1A1A2E"/>
          <w:sz w:val="18"/>
          <w:szCs w:val="18"/>
        </w:rPr>
        <w:t xml:space="preserve">// GOOGLE — after:</w:t>
      </w:r>
    </w:p>
    <w:p>
      <w:pPr>
        <w:shd w:fill="F5F5F5" w:val="clear"/>
        <w:spacing w:after="0" w:before="0"/>
        <w:ind w:left="440"/>
      </w:pPr>
      <w:r>
        <w:rPr>
          <w:rFonts w:ascii="Courier New" w:cs="Courier New" w:eastAsia="Courier New" w:hAnsi="Courier New"/>
          <w:color w:val="1A1A2E"/>
          <w:sz w:val="18"/>
          <w:szCs w:val="18"/>
        </w:rPr>
        <w:t xml:space="preserve">GOOGLE: ['gemini-2.0-flash', 'gemini-1.5-flash-002', 'gemini-1.5-pro-002']</w:t>
      </w:r>
    </w:p>
    <w:p>
      <w:pPr>
        <w:shd w:fill="F5F5F5" w:val="clear"/>
        <w:spacing w:after="0" w:before="0"/>
        <w:ind w:left="440"/>
      </w:pPr>
      <w:r>
        <w:rPr>
          <w:rFonts w:ascii="Courier New" w:cs="Courier New" w:eastAsia="Courier New" w:hAnsi="Courier New"/>
          <w:color w:val="1A1A2E"/>
          <w:sz w:val="18"/>
          <w:szCs w:val="18"/>
        </w:rPr>
        <w:t xml:space="preserve"/>
      </w:r>
    </w:p>
    <w:p>
      <w:pPr>
        <w:shd w:fill="F5F5F5" w:val="clear"/>
        <w:spacing w:after="0" w:before="0"/>
        <w:ind w:left="440"/>
      </w:pPr>
      <w:r>
        <w:rPr>
          <w:rFonts w:ascii="Courier New" w:cs="Courier New" w:eastAsia="Courier New" w:hAnsi="Courier New"/>
          <w:color w:val="1A1A2E"/>
          <w:sz w:val="18"/>
          <w:szCs w:val="18"/>
        </w:rPr>
        <w:t xml:space="preserve">// PING_MODELS also updated:</w:t>
      </w:r>
    </w:p>
    <w:p>
      <w:pPr>
        <w:shd w:fill="F5F5F5" w:val="clear"/>
        <w:spacing w:after="0" w:before="0"/>
        <w:ind w:left="440"/>
      </w:pPr>
      <w:r>
        <w:rPr>
          <w:rFonts w:ascii="Courier New" w:cs="Courier New" w:eastAsia="Courier New" w:hAnsi="Courier New"/>
          <w:color w:val="1A1A2E"/>
          <w:sz w:val="18"/>
          <w:szCs w:val="18"/>
        </w:rPr>
        <w:t xml:space="preserve">GROQ:   'llama-3.3-70b-versatile'  // was: 'llama-3.1-70b-versatile'</w:t>
      </w:r>
    </w:p>
    <w:p>
      <w:pPr>
        <w:shd w:fill="F5F5F5" w:val="clear"/>
        <w:spacing w:after="0" w:before="0"/>
        <w:ind w:left="440"/>
      </w:pPr>
      <w:r>
        <w:rPr>
          <w:rFonts w:ascii="Courier New" w:cs="Courier New" w:eastAsia="Courier New" w:hAnsi="Courier New"/>
          <w:color w:val="1A1A2E"/>
          <w:sz w:val="18"/>
          <w:szCs w:val="18"/>
        </w:rPr>
        <w:t xml:space="preserve">GOOGLE: 'gemini-2.0-flash'          // was: 'gemini-2.0-flash-exp'</w:t>
      </w:r>
    </w:p>
    <w:p/>
    <w:p>
      <w:pPr>
        <w:pStyle w:val="Heading2"/>
        <w:spacing w:after="120" w:before="280"/>
      </w:pPr>
      <w:r>
        <w:rPr>
          <w:rFonts w:ascii="Arial" w:cs="Arial" w:eastAsia="Arial" w:hAnsi="Arial"/>
          <w:b/>
          <w:bCs/>
          <w:color w:val="2E5C9E"/>
          <w:sz w:val="26"/>
          <w:szCs w:val="26"/>
        </w:rPr>
        <w:t xml:space="preserve">Fix 3 — requirements.txt</w:t>
      </w:r>
    </w:p>
    <w:p>
      <w:pPr>
        <w:spacing w:after="100" w:before="80"/>
      </w:pPr>
      <w:r>
        <w:rPr>
          <w:rFonts w:ascii="Arial" w:cs="Arial" w:eastAsia="Arial" w:hAnsi="Arial"/>
          <w:sz w:val="22"/>
          <w:szCs w:val="22"/>
        </w:rPr>
        <w:t xml:space="preserve">SDK version pins updated from mid-2024 to minimum viable current versions:</w:t>
      </w:r>
    </w:p>
    <w:p>
      <w:pPr>
        <w:shd w:fill="F5F5F5" w:val="clear"/>
        <w:spacing w:after="0" w:before="0"/>
        <w:ind w:left="440"/>
      </w:pPr>
      <w:r>
        <w:rPr>
          <w:rFonts w:ascii="Courier New" w:cs="Courier New" w:eastAsia="Courier New" w:hAnsi="Courier New"/>
          <w:color w:val="1A1A2E"/>
          <w:sz w:val="18"/>
          <w:szCs w:val="18"/>
        </w:rPr>
        <w:t xml:space="preserve">// Before:</w:t>
      </w:r>
    </w:p>
    <w:p>
      <w:pPr>
        <w:shd w:fill="F5F5F5" w:val="clear"/>
        <w:spacing w:after="0" w:before="0"/>
        <w:ind w:left="440"/>
      </w:pPr>
      <w:r>
        <w:rPr>
          <w:rFonts w:ascii="Courier New" w:cs="Courier New" w:eastAsia="Courier New" w:hAnsi="Courier New"/>
          <w:color w:val="1A1A2E"/>
          <w:sz w:val="18"/>
          <w:szCs w:val="18"/>
        </w:rPr>
        <w:t xml:space="preserve">anthropic==0.28.0</w:t>
      </w:r>
    </w:p>
    <w:p>
      <w:pPr>
        <w:shd w:fill="F5F5F5" w:val="clear"/>
        <w:spacing w:after="0" w:before="0"/>
        <w:ind w:left="440"/>
      </w:pPr>
      <w:r>
        <w:rPr>
          <w:rFonts w:ascii="Courier New" w:cs="Courier New" w:eastAsia="Courier New" w:hAnsi="Courier New"/>
          <w:color w:val="1A1A2E"/>
          <w:sz w:val="18"/>
          <w:szCs w:val="18"/>
        </w:rPr>
        <w:t xml:space="preserve">google-generativeai==0.7.0</w:t>
      </w:r>
    </w:p>
    <w:p>
      <w:pPr>
        <w:shd w:fill="F5F5F5" w:val="clear"/>
        <w:spacing w:after="0" w:before="0"/>
        <w:ind w:left="440"/>
      </w:pPr>
      <w:r>
        <w:rPr>
          <w:rFonts w:ascii="Courier New" w:cs="Courier New" w:eastAsia="Courier New" w:hAnsi="Courier New"/>
          <w:color w:val="1A1A2E"/>
          <w:sz w:val="18"/>
          <w:szCs w:val="18"/>
        </w:rPr>
        <w:t xml:space="preserve">openai==1.35.0</w:t>
      </w:r>
    </w:p>
    <w:p>
      <w:pPr>
        <w:shd w:fill="F5F5F5" w:val="clear"/>
        <w:spacing w:after="0" w:before="0"/>
        <w:ind w:left="440"/>
      </w:pPr>
      <w:r>
        <w:rPr>
          <w:rFonts w:ascii="Courier New" w:cs="Courier New" w:eastAsia="Courier New" w:hAnsi="Courier New"/>
          <w:color w:val="1A1A2E"/>
          <w:sz w:val="18"/>
          <w:szCs w:val="18"/>
        </w:rPr>
        <w:t xml:space="preserve"/>
      </w:r>
    </w:p>
    <w:p>
      <w:pPr>
        <w:shd w:fill="F5F5F5" w:val="clear"/>
        <w:spacing w:after="0" w:before="0"/>
        <w:ind w:left="440"/>
      </w:pPr>
      <w:r>
        <w:rPr>
          <w:rFonts w:ascii="Courier New" w:cs="Courier New" w:eastAsia="Courier New" w:hAnsi="Courier New"/>
          <w:color w:val="1A1A2E"/>
          <w:sz w:val="18"/>
          <w:szCs w:val="18"/>
        </w:rPr>
        <w:t xml:space="preserve">// After:</w:t>
      </w:r>
    </w:p>
    <w:p>
      <w:pPr>
        <w:shd w:fill="F5F5F5" w:val="clear"/>
        <w:spacing w:after="0" w:before="0"/>
        <w:ind w:left="440"/>
      </w:pPr>
      <w:r>
        <w:rPr>
          <w:rFonts w:ascii="Courier New" w:cs="Courier New" w:eastAsia="Courier New" w:hAnsi="Courier New"/>
          <w:color w:val="1A1A2E"/>
          <w:sz w:val="18"/>
          <w:szCs w:val="18"/>
        </w:rPr>
        <w:t xml:space="preserve">anthropic&gt;=0.40.0          # fixes deprecated API version header → no more BadRequestError</w:t>
      </w:r>
    </w:p>
    <w:p>
      <w:pPr>
        <w:shd w:fill="F5F5F5" w:val="clear"/>
        <w:spacing w:after="0" w:before="0"/>
        <w:ind w:left="440"/>
      </w:pPr>
      <w:r>
        <w:rPr>
          <w:rFonts w:ascii="Courier New" w:cs="Courier New" w:eastAsia="Courier New" w:hAnsi="Courier New"/>
          <w:color w:val="1A1A2E"/>
          <w:sz w:val="18"/>
          <w:szCs w:val="18"/>
        </w:rPr>
        <w:t xml:space="preserve">google-generativeai&gt;=0.8.0 # adds proper gemini-2.0 model support</w:t>
      </w:r>
    </w:p>
    <w:p>
      <w:pPr>
        <w:shd w:fill="F5F5F5" w:val="clear"/>
        <w:spacing w:after="0" w:before="0"/>
        <w:ind w:left="440"/>
      </w:pPr>
      <w:r>
        <w:rPr>
          <w:rFonts w:ascii="Courier New" w:cs="Courier New" w:eastAsia="Courier New" w:hAnsi="Courier New"/>
          <w:color w:val="1A1A2E"/>
          <w:sz w:val="18"/>
          <w:szCs w:val="18"/>
        </w:rPr>
        <w:t xml:space="preserve">openai&gt;=1.50.0             # current stable build</w:t>
      </w:r>
    </w:p>
    <w:p/>
    <w:p>
      <w:pPr>
        <w:pStyle w:val="Heading2"/>
        <w:spacing w:after="120" w:before="280"/>
      </w:pPr>
      <w:r>
        <w:rPr>
          <w:rFonts w:ascii="Arial" w:cs="Arial" w:eastAsia="Arial" w:hAnsi="Arial"/>
          <w:b/>
          <w:bCs/>
          <w:color w:val="2E5C9E"/>
          <w:sz w:val="26"/>
          <w:szCs w:val="26"/>
        </w:rPr>
        <w:t xml:space="preserve">How to Apply the Fixes</w:t>
      </w:r>
    </w:p>
    <w:p>
      <w:pPr>
        <w:pStyle w:val="ListParagraph"/>
        <w:numPr>
          <w:ilvl w:val="0"/>
          <w:numId w:val="3"/>
        </w:numPr>
        <w:spacing w:after="60" w:before="60"/>
      </w:pPr>
      <w:r>
        <w:rPr>
          <w:rFonts w:ascii="Arial" w:cs="Arial" w:eastAsia="Arial" w:hAnsi="Arial"/>
          <w:sz w:val="22"/>
          <w:szCs w:val="22"/>
        </w:rPr>
        <w:t xml:space="preserve">Replace ui/dashboard.html with the fixed version provided</w:t>
      </w:r>
    </w:p>
    <w:p>
      <w:pPr>
        <w:pStyle w:val="ListParagraph"/>
        <w:numPr>
          <w:ilvl w:val="0"/>
          <w:numId w:val="3"/>
        </w:numPr>
        <w:spacing w:after="60" w:before="60"/>
      </w:pPr>
      <w:r>
        <w:rPr>
          <w:rFonts w:ascii="Arial" w:cs="Arial" w:eastAsia="Arial" w:hAnsi="Arial"/>
          <w:sz w:val="22"/>
          <w:szCs w:val="22"/>
        </w:rPr>
        <w:t xml:space="preserve">Replace core/router.py with the fixed version provided</w:t>
      </w:r>
    </w:p>
    <w:p>
      <w:pPr>
        <w:pStyle w:val="ListParagraph"/>
        <w:numPr>
          <w:ilvl w:val="0"/>
          <w:numId w:val="3"/>
        </w:numPr>
        <w:spacing w:after="60" w:before="60"/>
      </w:pPr>
      <w:r>
        <w:rPr>
          <w:rFonts w:ascii="Arial" w:cs="Arial" w:eastAsia="Arial" w:hAnsi="Arial"/>
          <w:sz w:val="22"/>
          <w:szCs w:val="22"/>
        </w:rPr>
        <w:t xml:space="preserve">Replace requirements.txt with the fixed version provided</w:t>
      </w:r>
    </w:p>
    <w:p>
      <w:pPr>
        <w:pStyle w:val="ListParagraph"/>
        <w:numPr>
          <w:ilvl w:val="0"/>
          <w:numId w:val="3"/>
        </w:numPr>
        <w:spacing w:after="60" w:before="60"/>
      </w:pPr>
      <w:r>
        <w:rPr>
          <w:rFonts w:ascii="Arial" w:cs="Arial" w:eastAsia="Arial" w:hAnsi="Arial"/>
          <w:sz w:val="22"/>
          <w:szCs w:val="22"/>
        </w:rPr>
        <w:t xml:space="preserve">Run: pip install -r requirements.txt --upgrade  (or re-run SETUP.bat)</w:t>
      </w:r>
    </w:p>
    <w:p>
      <w:pPr>
        <w:pStyle w:val="ListParagraph"/>
        <w:numPr>
          <w:ilvl w:val="0"/>
          <w:numId w:val="3"/>
        </w:numPr>
        <w:spacing w:after="60" w:before="60"/>
      </w:pPr>
      <w:r>
        <w:rPr>
          <w:rFonts w:ascii="Arial" w:cs="Arial" w:eastAsia="Arial" w:hAnsi="Arial"/>
          <w:sz w:val="22"/>
          <w:szCs w:val="22"/>
        </w:rPr>
        <w:t xml:space="preserve">Restart Manager OS via startup.bat</w:t>
      </w:r>
    </w:p>
    <w:p/>
    <w:p>
      <w:pPr>
        <w:pBdr>
          <w:bottom w:val="single" w:color="C0C0C0" w:sz="6" w:space="1"/>
        </w:pBdr>
        <w:spacing w:after="200" w:before="200"/>
      </w:pPr>
    </w:p>
    <w:p>
      <w:pPr>
        <w:pStyle w:val="Heading1"/>
        <w:spacing w:after="160" w:before="360"/>
      </w:pPr>
      <w:r>
        <w:rPr>
          <w:rFonts w:ascii="Arial" w:cs="Arial" w:eastAsia="Arial" w:hAnsi="Arial"/>
          <w:b/>
          <w:bCs/>
          <w:color w:val="1F3864"/>
          <w:sz w:val="32"/>
          <w:szCs w:val="32"/>
        </w:rPr>
        <w:t xml:space="preserve">6. Verification — Confirming the Auth Fix Worked</w:t>
      </w:r>
    </w:p>
    <w:p>
      <w:pPr>
        <w:spacing w:after="100" w:before="80"/>
      </w:pPr>
      <w:r>
        <w:rPr>
          <w:rFonts w:ascii="Arial" w:cs="Arial" w:eastAsia="Arial" w:hAnsi="Arial"/>
          <w:sz w:val="22"/>
          <w:szCs w:val="22"/>
        </w:rPr>
        <w:t xml:space="preserve">The Session 2 logs confirmed Bug 1 was resolved:</w:t>
      </w:r>
    </w:p>
    <w:p>
      <w:pPr>
        <w:shd w:fill="F5F5F5" w:val="clear"/>
        <w:spacing w:after="0" w:before="0"/>
        <w:ind w:left="440"/>
      </w:pPr>
      <w:r>
        <w:rPr>
          <w:rFonts w:ascii="Courier New" w:cs="Courier New" w:eastAsia="Courier New" w:hAnsi="Courier New"/>
          <w:color w:val="1A1A2E"/>
          <w:sz w:val="18"/>
          <w:szCs w:val="18"/>
        </w:rPr>
        <w:t xml:space="preserve">00:18:08 | INFO | Session created — expires in 8h</w:t>
      </w:r>
    </w:p>
    <w:p>
      <w:pPr>
        <w:shd w:fill="F5F5F5" w:val="clear"/>
        <w:spacing w:after="0" w:before="0"/>
        <w:ind w:left="440"/>
      </w:pPr>
      <w:r>
        <w:rPr>
          <w:rFonts w:ascii="Courier New" w:cs="Courier New" w:eastAsia="Courier New" w:hAnsi="Courier New"/>
          <w:color w:val="1A1A2E"/>
          <w:sz w:val="18"/>
          <w:szCs w:val="18"/>
        </w:rPr>
        <w:t xml:space="preserve">POST /api/auth HTTP/1.1" 200 OK</w:t>
      </w:r>
    </w:p>
    <w:p>
      <w:pPr>
        <w:shd w:fill="F5F5F5" w:val="clear"/>
        <w:spacing w:after="0" w:before="0"/>
        <w:ind w:left="440"/>
      </w:pPr>
      <w:r>
        <w:rPr>
          <w:rFonts w:ascii="Courier New" w:cs="Courier New" w:eastAsia="Courier New" w:hAnsi="Courier New"/>
          <w:color w:val="1A1A2E"/>
          <w:sz w:val="18"/>
          <w:szCs w:val="18"/>
        </w:rPr>
        <w:t xml:space="preserve">WebSocket /ws?token=273344b8... [accepted]</w:t>
      </w:r>
    </w:p>
    <w:p>
      <w:pPr>
        <w:shd w:fill="F5F5F5" w:val="clear"/>
        <w:spacing w:after="0" w:before="0"/>
        <w:ind w:left="440"/>
      </w:pPr>
      <w:r>
        <w:rPr>
          <w:rFonts w:ascii="Courier New" w:cs="Courier New" w:eastAsia="Courier New" w:hAnsi="Courier New"/>
          <w:color w:val="1A1A2E"/>
          <w:sz w:val="18"/>
          <w:szCs w:val="18"/>
        </w:rPr>
        <w:t xml:space="preserve">INFO | WebSocket client connected</w:t>
      </w:r>
    </w:p>
    <w:p>
      <w:pPr>
        <w:shd w:fill="F5F5F5" w:val="clear"/>
        <w:spacing w:after="0" w:before="0"/>
        <w:ind w:left="440"/>
      </w:pPr>
      <w:r>
        <w:rPr>
          <w:rFonts w:ascii="Courier New" w:cs="Courier New" w:eastAsia="Courier New" w:hAnsi="Courier New"/>
          <w:color w:val="1A1A2E"/>
          <w:sz w:val="18"/>
          <w:szCs w:val="18"/>
        </w:rPr>
        <w:t xml:space="preserve">GET /api/status HTTP/1.1" 200 OK</w:t>
      </w:r>
    </w:p>
    <w:p>
      <w:pPr>
        <w:spacing w:after="100" w:before="80"/>
      </w:pPr>
      <w:r>
        <w:rPr>
          <w:rFonts w:ascii="Arial" w:cs="Arial" w:eastAsia="Arial" w:hAnsi="Arial"/>
          <w:sz w:val="22"/>
          <w:szCs w:val="22"/>
        </w:rPr>
        <w:t xml:space="preserve">The session token is created, the WebSocket connects, and the dashboard loads — confirming the auth flow now completes end-to-end. The provider failures that followed are the separate Bug 2, now also fixed.</w:t>
      </w:r>
    </w:p>
    <w:p/>
    <w:p>
      <w:pPr>
        <w:pBdr>
          <w:bottom w:val="single" w:color="C0C0C0" w:sz="6" w:space="1"/>
        </w:pBdr>
        <w:spacing w:after="200" w:before="200"/>
      </w:pPr>
    </w:p>
    <w:p>
      <w:pPr>
        <w:pStyle w:val="Heading1"/>
        <w:spacing w:after="160" w:before="360"/>
      </w:pPr>
      <w:r>
        <w:rPr>
          <w:rFonts w:ascii="Arial" w:cs="Arial" w:eastAsia="Arial" w:hAnsi="Arial"/>
          <w:b/>
          <w:bCs/>
          <w:color w:val="1F3864"/>
          <w:sz w:val="32"/>
          <w:szCs w:val="32"/>
        </w:rPr>
        <w:t xml:space="preserve">7. Files Changed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4FF" w:val="clear"/>
            <w:tcMar>
              <w:top w:type="dxa" w:w="100"/>
              <w:left w:type="dxa" w:w="140"/>
              <w:bottom w:type="dxa" w:w="100"/>
              <w:right w:type="dxa" w:w="140"/>
            </w:tcMar>
          </w:tcPr>
          <w:p>
            <w:r>
              <w:rPr>
                <w:rFonts w:ascii="Arial" w:cs="Arial" w:eastAsia="Arial" w:hAnsi="Arial"/>
                <w:b/>
                <w:bCs/>
                <w:sz w:val="20"/>
                <w:szCs w:val="20"/>
              </w:rPr>
              <w:t xml:space="preserve">ui/dashboard.html</w:t>
            </w:r>
          </w:p>
        </w:tc>
        <w:tc>
          <w:tcPr>
            <w:tcW w:type="dxa" w:w="6360"/>
            <w:tcBorders>
              <w:top w:val="single" w:color="CCCCCC" w:sz="1"/>
              <w:left w:val="single" w:color="CCCCCC" w:sz="1"/>
              <w:bottom w:val="single" w:color="CCCCCC" w:sz="1"/>
              <w:right w:val="single" w:color="CCCCCC" w:sz="1"/>
            </w:tcBorders>
            <w:shd w:fill="EEF4FF" w:val="clear"/>
            <w:tcMar>
              <w:top w:type="dxa" w:w="100"/>
              <w:left w:type="dxa" w:w="140"/>
              <w:bottom w:type="dxa" w:w="100"/>
              <w:right w:type="dxa" w:w="140"/>
            </w:tcMar>
          </w:tcPr>
          <w:p>
            <w:r>
              <w:rPr>
                <w:rFonts w:ascii="Arial" w:cs="Arial" w:eastAsia="Arial" w:hAnsi="Arial"/>
                <w:sz w:val="20"/>
                <w:szCs w:val="20"/>
              </w:rPr>
              <w:t xml:space="preserve">Moved let _token to module scope; removed local declaration inside load callback</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core/router.py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Updated PROVIDER_MODELS[GROQ] and PROVIDER_MODELS[GOOGLE]; updated PING_MODELS for both</w:t>
            </w:r>
          </w:p>
        </w:tc>
      </w:tr>
      <w:tr>
        <w:tc>
          <w:tcPr>
            <w:tcW w:type="dxa" w:w="3000"/>
            <w:tcBorders>
              <w:top w:val="single" w:color="CCCCCC" w:sz="1"/>
              <w:left w:val="single" w:color="CCCCCC" w:sz="1"/>
              <w:bottom w:val="single" w:color="CCCCCC" w:sz="1"/>
              <w:right w:val="single" w:color="CCCCCC" w:sz="1"/>
            </w:tcBorders>
            <w:shd w:fill="EEF4FF" w:val="clear"/>
            <w:tcMar>
              <w:top w:type="dxa" w:w="100"/>
              <w:left w:type="dxa" w:w="140"/>
              <w:bottom w:type="dxa" w:w="100"/>
              <w:right w:type="dxa" w:w="140"/>
            </w:tcMar>
          </w:tcPr>
          <w:p>
            <w:r>
              <w:rPr>
                <w:rFonts w:ascii="Arial" w:cs="Arial" w:eastAsia="Arial" w:hAnsi="Arial"/>
                <w:b/>
                <w:bCs/>
                <w:sz w:val="20"/>
                <w:szCs w:val="20"/>
              </w:rPr>
              <w:t xml:space="preserve">requirements.txt</w:t>
            </w:r>
          </w:p>
        </w:tc>
        <w:tc>
          <w:tcPr>
            <w:tcW w:type="dxa" w:w="6360"/>
            <w:tcBorders>
              <w:top w:val="single" w:color="CCCCCC" w:sz="1"/>
              <w:left w:val="single" w:color="CCCCCC" w:sz="1"/>
              <w:bottom w:val="single" w:color="CCCCCC" w:sz="1"/>
              <w:right w:val="single" w:color="CCCCCC" w:sz="1"/>
            </w:tcBorders>
            <w:shd w:fill="EEF4FF" w:val="clear"/>
            <w:tcMar>
              <w:top w:type="dxa" w:w="100"/>
              <w:left w:type="dxa" w:w="140"/>
              <w:bottom w:type="dxa" w:w="100"/>
              <w:right w:type="dxa" w:w="140"/>
            </w:tcMar>
          </w:tcPr>
          <w:p>
            <w:r>
              <w:rPr>
                <w:rFonts w:ascii="Arial" w:cs="Arial" w:eastAsia="Arial" w:hAnsi="Arial"/>
                <w:sz w:val="20"/>
                <w:szCs w:val="20"/>
              </w:rPr>
              <w:t xml:space="preserve">Bumped anthropic, google-generativeai, and openai from 2024 pins to current minimums</w:t>
            </w:r>
          </w:p>
        </w:tc>
      </w:tr>
    </w:tbl>
    <w:p/>
    <w:p>
      <w:pPr>
        <w:spacing w:after="100" w:before="80"/>
      </w:pPr>
      <w:r>
        <w:rPr>
          <w:rFonts w:ascii="Arial" w:cs="Arial" w:eastAsia="Arial" w:hAnsi="Arial"/>
          <w:sz w:val="22"/>
          <w:szCs w:val="22"/>
        </w:rPr>
        <w:t xml:space="preserve">Files NOT changed: main.py, security/auth.py, all agents, config.yaml, conversation_store.py, key_manager.py — all were read during investigation and confirmed correct.</w:t>
      </w:r>
    </w:p>
    <w:p/>
    <w:p/>
    <w:p>
      <w:pPr>
        <w:pBdr>
          <w:bottom w:val="single" w:color="C0C0C0" w:sz="6" w:space="1"/>
        </w:pBdr>
        <w:spacing w:after="200" w:before="200"/>
      </w:pPr>
    </w:p>
    <w:p>
      <w:pPr>
        <w:spacing w:before="200"/>
        <w:jc w:val="center"/>
      </w:pPr>
      <w:r>
        <w:rPr>
          <w:rFonts w:ascii="Arial" w:cs="Arial" w:eastAsia="Arial" w:hAnsi="Arial"/>
          <w:i/>
          <w:iCs/>
          <w:color w:val="9CA3AF"/>
          <w:sz w:val="20"/>
          <w:szCs w:val="20"/>
        </w:rPr>
        <w:t xml:space="preserve">End of Report — Manager OS Debug Session — June 6, 2026</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Manager OS — Debug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C9E"/>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2026-06-05T19:00:16.605Z</dcterms:created>
  <dcterms:modified xsi:type="dcterms:W3CDTF">2026-06-05T19:00:16.606Z</dcterms:modified>
</cp:coreProperties>
</file>

<file path=docProps/custom.xml><?xml version="1.0" encoding="utf-8"?>
<Properties xmlns="http://schemas.openxmlformats.org/officeDocument/2006/custom-properties" xmlns:vt="http://schemas.openxmlformats.org/officeDocument/2006/docPropsVTypes"/>
</file>