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 Dictionary – Clinical Trial Dataset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Column Name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PatientID</w:t>
            </w:r>
          </w:p>
        </w:tc>
        <w:tc>
          <w:tcPr>
            <w:tcW w:type="dxa" w:w="4320"/>
          </w:tcPr>
          <w:p>
            <w:r>
              <w:t>Unique identifier for each patient</w:t>
            </w:r>
          </w:p>
        </w:tc>
      </w:tr>
      <w:tr>
        <w:tc>
          <w:tcPr>
            <w:tcW w:type="dxa" w:w="4320"/>
          </w:tcPr>
          <w:p>
            <w:r>
              <w:t>Age</w:t>
            </w:r>
          </w:p>
        </w:tc>
        <w:tc>
          <w:tcPr>
            <w:tcW w:type="dxa" w:w="4320"/>
          </w:tcPr>
          <w:p>
            <w:r>
              <w:t>Age of the patient (in years)</w:t>
            </w:r>
          </w:p>
        </w:tc>
      </w:tr>
      <w:tr>
        <w:tc>
          <w:tcPr>
            <w:tcW w:type="dxa" w:w="4320"/>
          </w:tcPr>
          <w:p>
            <w:r>
              <w:t>Gender</w:t>
            </w:r>
          </w:p>
        </w:tc>
        <w:tc>
          <w:tcPr>
            <w:tcW w:type="dxa" w:w="4320"/>
          </w:tcPr>
          <w:p>
            <w:r>
              <w:t>Gender identity of the patient</w:t>
            </w:r>
          </w:p>
        </w:tc>
      </w:tr>
      <w:tr>
        <w:tc>
          <w:tcPr>
            <w:tcW w:type="dxa" w:w="4320"/>
          </w:tcPr>
          <w:p>
            <w:r>
              <w:t>TreatmentGroup</w:t>
            </w:r>
          </w:p>
        </w:tc>
        <w:tc>
          <w:tcPr>
            <w:tcW w:type="dxa" w:w="4320"/>
          </w:tcPr>
          <w:p>
            <w:r>
              <w:t>Group assigned in the clinical trial (Placebo/Drug A/Drug B)</w:t>
            </w:r>
          </w:p>
        </w:tc>
      </w:tr>
      <w:tr>
        <w:tc>
          <w:tcPr>
            <w:tcW w:type="dxa" w:w="4320"/>
          </w:tcPr>
          <w:p>
            <w:r>
              <w:t>BaselineBP</w:t>
            </w:r>
          </w:p>
        </w:tc>
        <w:tc>
          <w:tcPr>
            <w:tcW w:type="dxa" w:w="4320"/>
          </w:tcPr>
          <w:p>
            <w:r>
              <w:t>Blood pressure measurement at baseline (in mmHg)</w:t>
            </w:r>
          </w:p>
        </w:tc>
      </w:tr>
      <w:tr>
        <w:tc>
          <w:tcPr>
            <w:tcW w:type="dxa" w:w="4320"/>
          </w:tcPr>
          <w:p>
            <w:r>
              <w:t>FollowupBP</w:t>
            </w:r>
          </w:p>
        </w:tc>
        <w:tc>
          <w:tcPr>
            <w:tcW w:type="dxa" w:w="4320"/>
          </w:tcPr>
          <w:p>
            <w:r>
              <w:t>Blood pressure measurement at follow-up visit (in mmHg)</w:t>
            </w:r>
          </w:p>
        </w:tc>
      </w:tr>
      <w:tr>
        <w:tc>
          <w:tcPr>
            <w:tcW w:type="dxa" w:w="4320"/>
          </w:tcPr>
          <w:p>
            <w:r>
              <w:t>CholesterolLevel</w:t>
            </w:r>
          </w:p>
        </w:tc>
        <w:tc>
          <w:tcPr>
            <w:tcW w:type="dxa" w:w="4320"/>
          </w:tcPr>
          <w:p>
            <w:r>
              <w:t>Cholesterol level during the trial (in mg/dL)</w:t>
            </w:r>
          </w:p>
        </w:tc>
      </w:tr>
      <w:tr>
        <w:tc>
          <w:tcPr>
            <w:tcW w:type="dxa" w:w="4320"/>
          </w:tcPr>
          <w:p>
            <w:r>
              <w:t>VisitStatus</w:t>
            </w:r>
          </w:p>
        </w:tc>
        <w:tc>
          <w:tcPr>
            <w:tcW w:type="dxa" w:w="4320"/>
          </w:tcPr>
          <w:p>
            <w:r>
              <w:t>Status of patient visit (Completed/Missed/Withdrawn)</w:t>
            </w:r>
          </w:p>
        </w:tc>
      </w:tr>
      <w:tr>
        <w:tc>
          <w:tcPr>
            <w:tcW w:type="dxa" w:w="4320"/>
          </w:tcPr>
          <w:p>
            <w:r>
              <w:t>AdverseEvent</w:t>
            </w:r>
          </w:p>
        </w:tc>
        <w:tc>
          <w:tcPr>
            <w:tcW w:type="dxa" w:w="4320"/>
          </w:tcPr>
          <w:p>
            <w:r>
              <w:t>Severity of any adverse event reported</w:t>
            </w:r>
          </w:p>
        </w:tc>
      </w:tr>
      <w:tr>
        <w:tc>
          <w:tcPr>
            <w:tcW w:type="dxa" w:w="4320"/>
          </w:tcPr>
          <w:p>
            <w:r>
              <w:t>OutcomeScore</w:t>
            </w:r>
          </w:p>
        </w:tc>
        <w:tc>
          <w:tcPr>
            <w:tcW w:type="dxa" w:w="4320"/>
          </w:tcPr>
          <w:p>
            <w:r>
              <w:t>Final trial outcome score (1 = Poor to 5 = Excellent)</w:t>
            </w:r>
          </w:p>
        </w:tc>
      </w:tr>
      <w:tr>
        <w:tc>
          <w:tcPr>
            <w:tcW w:type="dxa" w:w="4320"/>
          </w:tcPr>
          <w:p>
            <w:r>
              <w:t>EnrollmentDate</w:t>
            </w:r>
          </w:p>
        </w:tc>
        <w:tc>
          <w:tcPr>
            <w:tcW w:type="dxa" w:w="4320"/>
          </w:tcPr>
          <w:p>
            <w:r>
              <w:t>Date when the patient was enrolled in the trial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