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Model Comparison Summary</w:t>
      </w:r>
    </w:p>
    <w:p>
      <w:pPr>
        <w:pStyle w:val="Heading1"/>
      </w:pPr>
      <w:r>
        <w:t>Logistic Regression</w:t>
      </w:r>
    </w:p>
    <w:p>
      <w:r>
        <w:t>Accuracy: see report</w:t>
      </w:r>
    </w:p>
    <w:p>
      <w:r>
        <w:t>F1-Score: see report</w:t>
      </w:r>
    </w:p>
    <w:p>
      <w:r>
        <w:t>AUC: see report</w:t>
      </w:r>
    </w:p>
    <w:p>
      <w:r>
        <w:t>Strengths: Simple, interpretable, fast, good baseline</w:t>
      </w:r>
    </w:p>
    <w:p>
      <w:r>
        <w:t>Weaknesses: May underfit, less powerful for complex patterns</w:t>
      </w:r>
    </w:p>
    <w:p>
      <w:r>
        <w:t>Fairness: Check bias in confusion matrix and metrics by group</w:t>
      </w:r>
    </w:p>
    <w:p>
      <w:r>
        <w:t>Explainability: High (coefficients)</w:t>
      </w:r>
    </w:p>
    <w:p>
      <w:pPr>
        <w:pStyle w:val="Heading1"/>
      </w:pPr>
      <w:r>
        <w:t>XGBoost</w:t>
      </w:r>
    </w:p>
    <w:p>
      <w:r>
        <w:t>Accuracy: see report</w:t>
      </w:r>
    </w:p>
    <w:p>
      <w:r>
        <w:t>F1-Score: see report</w:t>
      </w:r>
    </w:p>
    <w:p>
      <w:r>
        <w:t>AUC: see report</w:t>
      </w:r>
    </w:p>
    <w:p>
      <w:r>
        <w:t>Strengths: Handles nonlinearity, high accuracy, robust to outliers</w:t>
      </w:r>
    </w:p>
    <w:p>
      <w:r>
        <w:t>Weaknesses: Less interpretable, can overfit, slower</w:t>
      </w:r>
    </w:p>
    <w:p>
      <w:r>
        <w:t>Fairness: Check bias in confusion matrix and metrics by group</w:t>
      </w:r>
    </w:p>
    <w:p>
      <w:r>
        <w:t>Explainability: Medium (feature importance, SHAP possible)</w:t>
      </w:r>
    </w:p>
    <w:p>
      <w:pPr>
        <w:pStyle w:val="Heading1"/>
      </w:pPr>
      <w:r>
        <w:t>Recommendation</w:t>
      </w:r>
    </w:p>
    <w:p>
      <w:r>
        <w:t>If accuracy and AUC are significantly higher for XGBoost, use XGBoost. If interpretability is critical, use Logistic Regression.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