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F623" w14:textId="77777777" w:rsidR="009E326F" w:rsidRPr="009A23DF" w:rsidRDefault="009E326F" w:rsidP="009E326F">
      <w:pPr>
        <w:spacing w:after="360" w:line="360" w:lineRule="atLeast"/>
        <w:jc w:val="center"/>
        <w:rPr>
          <w:rFonts w:ascii="Times New Roman" w:eastAsia="Times New Roman" w:hAnsi="Times New Roman" w:cs="Times New Roman"/>
          <w:b/>
          <w:bCs/>
          <w:color w:val="1F1F1F"/>
          <w:kern w:val="0"/>
          <w:sz w:val="32"/>
          <w:szCs w:val="32"/>
          <w:u w:val="single"/>
          <w:lang w:eastAsia="en-IN"/>
          <w14:ligatures w14:val="none"/>
        </w:rPr>
      </w:pPr>
      <w:r w:rsidRPr="009A23DF">
        <w:rPr>
          <w:rFonts w:ascii="Times New Roman" w:eastAsia="Times New Roman" w:hAnsi="Times New Roman" w:cs="Times New Roman"/>
          <w:b/>
          <w:bCs/>
          <w:color w:val="1F1F1F"/>
          <w:kern w:val="0"/>
          <w:sz w:val="32"/>
          <w:szCs w:val="32"/>
          <w:u w:val="single"/>
          <w:lang w:eastAsia="en-IN"/>
          <w14:ligatures w14:val="none"/>
        </w:rPr>
        <w:t>EARTHQUAKE PREDITION</w:t>
      </w:r>
    </w:p>
    <w:p w14:paraId="024C2275" w14:textId="1A3FB101" w:rsidR="00B5012B" w:rsidRPr="0058137A" w:rsidRDefault="009E326F">
      <w:pPr>
        <w:rPr>
          <w:rFonts w:ascii="Times New Roman" w:hAnsi="Times New Roman" w:cs="Times New Roman"/>
          <w:b/>
          <w:bCs/>
          <w:sz w:val="28"/>
          <w:szCs w:val="28"/>
        </w:rPr>
      </w:pPr>
      <w:r w:rsidRPr="0058137A">
        <w:rPr>
          <w:rFonts w:ascii="Times New Roman" w:hAnsi="Times New Roman" w:cs="Times New Roman"/>
          <w:b/>
          <w:bCs/>
          <w:sz w:val="28"/>
          <w:szCs w:val="28"/>
        </w:rPr>
        <w:t>INTRODUCTION</w:t>
      </w:r>
    </w:p>
    <w:p w14:paraId="695E802C" w14:textId="77777777" w:rsidR="009E326F" w:rsidRPr="0058137A" w:rsidRDefault="009E326F" w:rsidP="009E326F">
      <w:pPr>
        <w:pStyle w:val="NormalWeb"/>
        <w:shd w:val="clear" w:color="auto" w:fill="FFFFFF"/>
        <w:spacing w:before="360" w:beforeAutospacing="0" w:after="360" w:afterAutospacing="0"/>
        <w:rPr>
          <w:color w:val="1F1F1F"/>
          <w:sz w:val="28"/>
          <w:szCs w:val="28"/>
        </w:rPr>
      </w:pPr>
      <w:r w:rsidRPr="0058137A">
        <w:rPr>
          <w:color w:val="1F1F1F"/>
          <w:sz w:val="28"/>
          <w:szCs w:val="28"/>
        </w:rPr>
        <w:t>Earthquake prediction is a complex and challenging task, but it is essential for reducing the loss of life and property caused by these devastating natural disasters. Recent advances in technology, particularly in the fields of artificial intelligence (AI), machine learning (ML), and data science (DS), have the potential to revolutionize earthquake prediction.</w:t>
      </w:r>
    </w:p>
    <w:p w14:paraId="6968035B" w14:textId="77777777" w:rsidR="009E326F" w:rsidRPr="0058137A" w:rsidRDefault="009E326F" w:rsidP="009E326F">
      <w:pPr>
        <w:pStyle w:val="NormalWeb"/>
        <w:shd w:val="clear" w:color="auto" w:fill="FFFFFF"/>
        <w:spacing w:before="360" w:beforeAutospacing="0" w:after="360" w:afterAutospacing="0"/>
        <w:rPr>
          <w:color w:val="1F1F1F"/>
          <w:sz w:val="28"/>
          <w:szCs w:val="28"/>
        </w:rPr>
      </w:pPr>
      <w:r w:rsidRPr="0058137A">
        <w:rPr>
          <w:color w:val="1F1F1F"/>
          <w:sz w:val="28"/>
          <w:szCs w:val="28"/>
        </w:rPr>
        <w:t xml:space="preserve">AI and ML algorithms can be used to </w:t>
      </w:r>
      <w:proofErr w:type="spellStart"/>
      <w:r w:rsidRPr="0058137A">
        <w:rPr>
          <w:color w:val="1F1F1F"/>
          <w:sz w:val="28"/>
          <w:szCs w:val="28"/>
        </w:rPr>
        <w:t>analyze</w:t>
      </w:r>
      <w:proofErr w:type="spellEnd"/>
      <w:r w:rsidRPr="0058137A">
        <w:rPr>
          <w:color w:val="1F1F1F"/>
          <w:sz w:val="28"/>
          <w:szCs w:val="28"/>
        </w:rPr>
        <w:t xml:space="preserve"> large datasets of historical earthquake data to identify patterns and trends that can be used to predict future earthquakes. For example, AI and ML models can be trained to predict the probability of an earthquake occurring in a particular region based on factors such as the number, magnitude, and location of past earthquakes, as well as geological and geophysical data.</w:t>
      </w:r>
    </w:p>
    <w:p w14:paraId="56559F10" w14:textId="77777777" w:rsidR="009E326F" w:rsidRPr="0058137A" w:rsidRDefault="009E326F" w:rsidP="009E326F">
      <w:pPr>
        <w:pStyle w:val="NormalWeb"/>
        <w:shd w:val="clear" w:color="auto" w:fill="FFFFFF"/>
        <w:spacing w:before="360" w:beforeAutospacing="0" w:after="360" w:afterAutospacing="0"/>
        <w:rPr>
          <w:color w:val="1F1F1F"/>
          <w:sz w:val="28"/>
          <w:szCs w:val="28"/>
        </w:rPr>
      </w:pPr>
      <w:r w:rsidRPr="0058137A">
        <w:rPr>
          <w:color w:val="1F1F1F"/>
          <w:sz w:val="28"/>
          <w:szCs w:val="28"/>
        </w:rPr>
        <w:t xml:space="preserve">IBM Cognos is a powerful business intelligence platform that can be used to visualize and </w:t>
      </w:r>
      <w:proofErr w:type="spellStart"/>
      <w:r w:rsidRPr="0058137A">
        <w:rPr>
          <w:color w:val="1F1F1F"/>
          <w:sz w:val="28"/>
          <w:szCs w:val="28"/>
        </w:rPr>
        <w:t>analyze</w:t>
      </w:r>
      <w:proofErr w:type="spellEnd"/>
      <w:r w:rsidRPr="0058137A">
        <w:rPr>
          <w:color w:val="1F1F1F"/>
          <w:sz w:val="28"/>
          <w:szCs w:val="28"/>
        </w:rPr>
        <w:t xml:space="preserve"> earthquake data. Cognos can be used to create reports and dashboards that show different patterns and trends in the data, such as the number of earthquakes that have occurred in different regions over time or the probability of an earthquake occurring in different regions in real time.</w:t>
      </w:r>
    </w:p>
    <w:p w14:paraId="2DC3FCF5" w14:textId="77777777" w:rsidR="009E326F" w:rsidRPr="0058137A" w:rsidRDefault="009E326F" w:rsidP="009E326F">
      <w:pPr>
        <w:pStyle w:val="NormalWeb"/>
        <w:shd w:val="clear" w:color="auto" w:fill="FFFFFF"/>
        <w:spacing w:before="360" w:beforeAutospacing="0" w:after="360" w:afterAutospacing="0"/>
        <w:rPr>
          <w:color w:val="1F1F1F"/>
          <w:sz w:val="28"/>
          <w:szCs w:val="28"/>
        </w:rPr>
      </w:pPr>
      <w:r w:rsidRPr="0058137A">
        <w:rPr>
          <w:color w:val="1F1F1F"/>
          <w:sz w:val="28"/>
          <w:szCs w:val="28"/>
        </w:rPr>
        <w:t>IoT devices can be deployed in different locations to collect data about seismic activity. For example, IoT devices can be used to measure ground vibration, tilt, and water levels in wells. This data can then be transmitted to a cloud-based server for analysis by AI and ML algorithms.</w:t>
      </w:r>
    </w:p>
    <w:p w14:paraId="06F0C0F7" w14:textId="39298707" w:rsidR="009E326F" w:rsidRPr="0058137A" w:rsidRDefault="009E326F" w:rsidP="009E326F">
      <w:pPr>
        <w:pStyle w:val="NormalWeb"/>
        <w:shd w:val="clear" w:color="auto" w:fill="FFFFFF"/>
        <w:spacing w:before="360" w:beforeAutospacing="0" w:after="360" w:afterAutospacing="0"/>
        <w:rPr>
          <w:color w:val="1F1F1F"/>
          <w:sz w:val="28"/>
          <w:szCs w:val="28"/>
        </w:rPr>
      </w:pPr>
      <w:r w:rsidRPr="0058137A">
        <w:rPr>
          <w:color w:val="1F1F1F"/>
          <w:sz w:val="28"/>
          <w:szCs w:val="28"/>
        </w:rPr>
        <w:t>IBM Cloud Foundry is a platform as a service (PaaS) offering that allows developers to deploy and manage applications quickly and easily. Cloud Foundry can be used to deploy earthquake prediction applications that can be accessed by users from anywhere in the world.</w:t>
      </w:r>
    </w:p>
    <w:p w14:paraId="75EDEEBE" w14:textId="7BE5FA11" w:rsidR="009E326F" w:rsidRPr="0058137A"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TECHNOLOGIES:</w:t>
      </w:r>
    </w:p>
    <w:p w14:paraId="43ECE9D5" w14:textId="77777777" w:rsidR="009E326F" w:rsidRPr="0058137A" w:rsidRDefault="009E326F" w:rsidP="009E326F">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AI &amp; ADS: Python, TensorFlow, NumPy, Pandas</w:t>
      </w:r>
    </w:p>
    <w:p w14:paraId="72D35F20" w14:textId="77777777" w:rsidR="009E326F" w:rsidRPr="0058137A" w:rsidRDefault="009E326F" w:rsidP="009E326F">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DAC: IBM Cognos</w:t>
      </w:r>
    </w:p>
    <w:p w14:paraId="31F54B28" w14:textId="77777777" w:rsidR="009E326F" w:rsidRPr="0058137A" w:rsidRDefault="009E326F" w:rsidP="009E326F">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IoT: Raspberry Pi, Arduino, seismometer</w:t>
      </w:r>
    </w:p>
    <w:p w14:paraId="2A51132D" w14:textId="77777777" w:rsidR="009E326F" w:rsidRPr="0058137A" w:rsidRDefault="009E326F" w:rsidP="009E326F">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CAD: IBM Cloud Foundry</w:t>
      </w:r>
    </w:p>
    <w:p w14:paraId="0AF47277" w14:textId="1E6288F7" w:rsidR="009E326F" w:rsidRPr="0058137A"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lastRenderedPageBreak/>
        <w:t>AI &amp; ADS</w:t>
      </w:r>
    </w:p>
    <w:p w14:paraId="5ED7FFF8" w14:textId="77777777" w:rsidR="009E326F" w:rsidRPr="0058137A" w:rsidRDefault="009E326F" w:rsidP="009E326F">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Load and preprocess the dataset</w:t>
      </w:r>
    </w:p>
    <w:p w14:paraId="1F83B00A"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This dataset can be obtained from the United States Geological Survey (USGS) website. It contains information about earthquakes that have occurred around the world, including the date, time, location, magnitude, and depth.</w:t>
      </w:r>
    </w:p>
    <w:p w14:paraId="1A0530D3"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Once the dataset is loaded, it needs to be cleaned and </w:t>
      </w:r>
      <w:proofErr w:type="spellStart"/>
      <w:r w:rsidRPr="0058137A">
        <w:rPr>
          <w:rFonts w:ascii="Times New Roman" w:eastAsia="Times New Roman" w:hAnsi="Times New Roman" w:cs="Times New Roman"/>
          <w:color w:val="1F1F1F"/>
          <w:kern w:val="0"/>
          <w:sz w:val="28"/>
          <w:szCs w:val="28"/>
          <w:lang w:eastAsia="en-IN"/>
          <w14:ligatures w14:val="none"/>
        </w:rPr>
        <w:t>preprocessed</w:t>
      </w:r>
      <w:proofErr w:type="spellEnd"/>
      <w:r w:rsidRPr="0058137A">
        <w:rPr>
          <w:rFonts w:ascii="Times New Roman" w:eastAsia="Times New Roman" w:hAnsi="Times New Roman" w:cs="Times New Roman"/>
          <w:color w:val="1F1F1F"/>
          <w:kern w:val="0"/>
          <w:sz w:val="28"/>
          <w:szCs w:val="28"/>
          <w:lang w:eastAsia="en-IN"/>
          <w14:ligatures w14:val="none"/>
        </w:rPr>
        <w:t>. This may involve removing outliers, converting data types, and scaling the data.</w:t>
      </w:r>
    </w:p>
    <w:p w14:paraId="542EC32D" w14:textId="77777777" w:rsidR="009E326F" w:rsidRPr="0058137A" w:rsidRDefault="009E326F" w:rsidP="009E326F">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Perform different analysis as needed</w:t>
      </w:r>
    </w:p>
    <w:p w14:paraId="21027BDA"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Once the dataset is </w:t>
      </w:r>
      <w:proofErr w:type="spellStart"/>
      <w:r w:rsidRPr="0058137A">
        <w:rPr>
          <w:rFonts w:ascii="Times New Roman" w:eastAsia="Times New Roman" w:hAnsi="Times New Roman" w:cs="Times New Roman"/>
          <w:color w:val="1F1F1F"/>
          <w:kern w:val="0"/>
          <w:sz w:val="28"/>
          <w:szCs w:val="28"/>
          <w:lang w:eastAsia="en-IN"/>
          <w14:ligatures w14:val="none"/>
        </w:rPr>
        <w:t>preprocessed</w:t>
      </w:r>
      <w:proofErr w:type="spellEnd"/>
      <w:r w:rsidRPr="0058137A">
        <w:rPr>
          <w:rFonts w:ascii="Times New Roman" w:eastAsia="Times New Roman" w:hAnsi="Times New Roman" w:cs="Times New Roman"/>
          <w:color w:val="1F1F1F"/>
          <w:kern w:val="0"/>
          <w:sz w:val="28"/>
          <w:szCs w:val="28"/>
          <w:lang w:eastAsia="en-IN"/>
          <w14:ligatures w14:val="none"/>
        </w:rPr>
        <w:t>, you can begin performing different analysis to identify patterns and trends. This may involve using machine learning algorithms to predict the probability of an earthquake occurring in a particular region.</w:t>
      </w:r>
    </w:p>
    <w:p w14:paraId="77562040" w14:textId="77777777" w:rsidR="009E326F" w:rsidRPr="0058137A" w:rsidRDefault="009E326F" w:rsidP="009E326F">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3E203115"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p>
    <w:p w14:paraId="7407D9F4"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6C4151FC"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xml:space="preserve">* Data: Describe the dataset you used and how you </w:t>
      </w:r>
      <w:proofErr w:type="spellStart"/>
      <w:r w:rsidRPr="0058137A">
        <w:rPr>
          <w:rFonts w:ascii="Courier New" w:eastAsia="Times New Roman" w:hAnsi="Courier New" w:cs="Courier New"/>
          <w:kern w:val="0"/>
          <w:sz w:val="24"/>
          <w:szCs w:val="24"/>
          <w:lang w:eastAsia="en-IN"/>
          <w14:ligatures w14:val="none"/>
        </w:rPr>
        <w:t>preprocessed</w:t>
      </w:r>
      <w:proofErr w:type="spellEnd"/>
      <w:r w:rsidRPr="0058137A">
        <w:rPr>
          <w:rFonts w:ascii="Courier New" w:eastAsia="Times New Roman" w:hAnsi="Courier New" w:cs="Courier New"/>
          <w:kern w:val="0"/>
          <w:sz w:val="24"/>
          <w:szCs w:val="24"/>
          <w:lang w:eastAsia="en-IN"/>
          <w14:ligatures w14:val="none"/>
        </w:rPr>
        <w:t xml:space="preserve"> it.</w:t>
      </w:r>
    </w:p>
    <w:p w14:paraId="20F32390"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Analysis: Describe the analysis you performed and the results you obtained.</w:t>
      </w:r>
    </w:p>
    <w:p w14:paraId="2AA81E42"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0E9DA6BE" w14:textId="2C47EEDA" w:rsidR="009E326F" w:rsidRPr="0058137A"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DAC</w:t>
      </w:r>
    </w:p>
    <w:p w14:paraId="5112758E" w14:textId="77777777" w:rsidR="009E326F" w:rsidRPr="0058137A" w:rsidRDefault="009E326F" w:rsidP="009E326F">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Load and preprocess the dataset</w:t>
      </w:r>
    </w:p>
    <w:p w14:paraId="4C349AB5"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Follow the same steps as described for the AI &amp; ADS project.</w:t>
      </w:r>
    </w:p>
    <w:p w14:paraId="191FEE98" w14:textId="77777777" w:rsidR="009E326F" w:rsidRPr="0058137A" w:rsidRDefault="009E326F" w:rsidP="009E326F">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Perform different analysis and visualization using IBM Cognos</w:t>
      </w:r>
    </w:p>
    <w:p w14:paraId="7910F2B7"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 xml:space="preserve">IBM Cognos is a business intelligence platform that can be used to </w:t>
      </w:r>
      <w:proofErr w:type="spellStart"/>
      <w:r w:rsidRPr="0058137A">
        <w:rPr>
          <w:rFonts w:ascii="Times New Roman" w:eastAsia="Times New Roman" w:hAnsi="Times New Roman" w:cs="Times New Roman"/>
          <w:color w:val="1F1F1F"/>
          <w:kern w:val="0"/>
          <w:sz w:val="28"/>
          <w:szCs w:val="28"/>
          <w:lang w:eastAsia="en-IN"/>
          <w14:ligatures w14:val="none"/>
        </w:rPr>
        <w:t>analyze</w:t>
      </w:r>
      <w:proofErr w:type="spellEnd"/>
      <w:r w:rsidRPr="0058137A">
        <w:rPr>
          <w:rFonts w:ascii="Times New Roman" w:eastAsia="Times New Roman" w:hAnsi="Times New Roman" w:cs="Times New Roman"/>
          <w:color w:val="1F1F1F"/>
          <w:kern w:val="0"/>
          <w:sz w:val="28"/>
          <w:szCs w:val="28"/>
          <w:lang w:eastAsia="en-IN"/>
          <w14:ligatures w14:val="none"/>
        </w:rPr>
        <w:t xml:space="preserve"> and visualize data. You can use Cognos to create reports and dashboards that show different patterns and trends in the earthquake data.</w:t>
      </w:r>
    </w:p>
    <w:p w14:paraId="1A3C4AD9" w14:textId="77777777" w:rsidR="009E326F" w:rsidRPr="0058137A" w:rsidRDefault="009E326F" w:rsidP="009E326F">
      <w:pPr>
        <w:numPr>
          <w:ilvl w:val="0"/>
          <w:numId w:val="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lastRenderedPageBreak/>
        <w:t>Create a document around it and share the same for assessment</w:t>
      </w:r>
    </w:p>
    <w:p w14:paraId="16101DC2" w14:textId="77777777" w:rsidR="009E326F" w:rsidRPr="009E326F" w:rsidRDefault="009E326F" w:rsidP="009E326F">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r w:rsidRPr="009E326F">
        <w:rPr>
          <w:rFonts w:ascii="Arial" w:eastAsia="Times New Roman" w:hAnsi="Arial" w:cs="Arial"/>
          <w:color w:val="1F1F1F"/>
          <w:kern w:val="0"/>
          <w:sz w:val="24"/>
          <w:szCs w:val="24"/>
          <w:lang w:eastAsia="en-IN"/>
          <w14:ligatures w14:val="none"/>
        </w:rPr>
        <w:t>:</w:t>
      </w:r>
    </w:p>
    <w:p w14:paraId="0352546D"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087D8EE0"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xml:space="preserve">* Data: Describe the dataset you used and how you </w:t>
      </w:r>
      <w:proofErr w:type="spellStart"/>
      <w:r w:rsidRPr="0058137A">
        <w:rPr>
          <w:rFonts w:ascii="Courier New" w:eastAsia="Times New Roman" w:hAnsi="Courier New" w:cs="Courier New"/>
          <w:kern w:val="0"/>
          <w:sz w:val="24"/>
          <w:szCs w:val="24"/>
          <w:lang w:eastAsia="en-IN"/>
          <w14:ligatures w14:val="none"/>
        </w:rPr>
        <w:t>preprocessed</w:t>
      </w:r>
      <w:proofErr w:type="spellEnd"/>
      <w:r w:rsidRPr="0058137A">
        <w:rPr>
          <w:rFonts w:ascii="Courier New" w:eastAsia="Times New Roman" w:hAnsi="Courier New" w:cs="Courier New"/>
          <w:kern w:val="0"/>
          <w:sz w:val="24"/>
          <w:szCs w:val="24"/>
          <w:lang w:eastAsia="en-IN"/>
          <w14:ligatures w14:val="none"/>
        </w:rPr>
        <w:t xml:space="preserve"> it.</w:t>
      </w:r>
    </w:p>
    <w:p w14:paraId="53DEE079"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Analysis and visualization: Describe the analysis and visualization you performed using Cognos.</w:t>
      </w:r>
    </w:p>
    <w:p w14:paraId="28565C2A"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141A7620"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t>IoT</w:t>
      </w:r>
    </w:p>
    <w:p w14:paraId="56326C4F" w14:textId="77777777" w:rsidR="009E326F" w:rsidRPr="0058137A" w:rsidRDefault="009E326F" w:rsidP="009E326F">
      <w:pPr>
        <w:numPr>
          <w:ilvl w:val="0"/>
          <w:numId w:val="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Deploy IoT devices</w:t>
      </w:r>
    </w:p>
    <w:p w14:paraId="677205DD"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 can deploy IoT devices in different locations to collect data about seismic activity. These devices can measure things like ground vibration, tilt, and water levels in wells.</w:t>
      </w:r>
    </w:p>
    <w:p w14:paraId="1C57D018" w14:textId="77777777" w:rsidR="009E326F" w:rsidRPr="0058137A" w:rsidRDefault="009E326F" w:rsidP="009E326F">
      <w:pPr>
        <w:numPr>
          <w:ilvl w:val="0"/>
          <w:numId w:val="9"/>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Develop a Python script on the IoT devices as per the project requirement</w:t>
      </w:r>
    </w:p>
    <w:p w14:paraId="6FD6F644"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 can develop a Python script on the IoT devices to collect and transmit the data to a cloud-based server.</w:t>
      </w:r>
    </w:p>
    <w:p w14:paraId="24B28ED5" w14:textId="77777777" w:rsidR="009E326F" w:rsidRPr="0058137A" w:rsidRDefault="009E326F" w:rsidP="009E326F">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711E4C3B"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8137A">
        <w:rPr>
          <w:rFonts w:ascii="Times New Roman" w:eastAsia="Times New Roman" w:hAnsi="Times New Roman" w:cs="Times New Roman"/>
          <w:color w:val="1F1F1F"/>
          <w:kern w:val="0"/>
          <w:sz w:val="28"/>
          <w:szCs w:val="28"/>
          <w:lang w:eastAsia="en-IN"/>
          <w14:ligatures w14:val="none"/>
        </w:rPr>
        <w:t>Your document should include the following sections:</w:t>
      </w:r>
    </w:p>
    <w:p w14:paraId="325F5EE2"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0FC7C9DD"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IoT devices: Describe the IoT devices you used and how you deployed them.</w:t>
      </w:r>
    </w:p>
    <w:p w14:paraId="7E97DAE1" w14:textId="77777777" w:rsidR="009E326F" w:rsidRPr="0058137A"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58137A">
        <w:rPr>
          <w:rFonts w:ascii="Courier New" w:eastAsia="Times New Roman" w:hAnsi="Courier New" w:cs="Courier New"/>
          <w:kern w:val="0"/>
          <w:sz w:val="24"/>
          <w:szCs w:val="24"/>
          <w:lang w:eastAsia="en-IN"/>
          <w14:ligatures w14:val="none"/>
        </w:rPr>
        <w:t>* Python script: Describe the Python script you developed and how it works.</w:t>
      </w:r>
    </w:p>
    <w:p w14:paraId="22B4E167" w14:textId="77777777" w:rsidR="009E326F"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8137A">
        <w:rPr>
          <w:rFonts w:ascii="Courier New" w:eastAsia="Times New Roman" w:hAnsi="Courier New" w:cs="Courier New"/>
          <w:kern w:val="0"/>
          <w:sz w:val="24"/>
          <w:szCs w:val="24"/>
          <w:lang w:eastAsia="en-IN"/>
          <w14:ligatures w14:val="none"/>
        </w:rPr>
        <w:t>* Conclusion: Summarize your findings and discuss any future directions for your project</w:t>
      </w:r>
      <w:r w:rsidRPr="009E326F">
        <w:rPr>
          <w:rFonts w:ascii="Courier New" w:eastAsia="Times New Roman" w:hAnsi="Courier New" w:cs="Courier New"/>
          <w:kern w:val="0"/>
          <w:sz w:val="20"/>
          <w:szCs w:val="20"/>
          <w:lang w:eastAsia="en-IN"/>
          <w14:ligatures w14:val="none"/>
        </w:rPr>
        <w:t>.</w:t>
      </w:r>
    </w:p>
    <w:p w14:paraId="0428BDDC"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7BEDC"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0C4163"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FABCAD"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7BAA1"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93FCBF" w14:textId="77777777" w:rsidR="0058137A"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E42716" w14:textId="77777777" w:rsidR="0058137A" w:rsidRPr="009E326F" w:rsidRDefault="0058137A"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37E30B" w14:textId="77777777" w:rsidR="009E326F" w:rsidRPr="0058137A"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58137A">
        <w:rPr>
          <w:rFonts w:ascii="Times New Roman" w:eastAsia="Times New Roman" w:hAnsi="Times New Roman" w:cs="Times New Roman"/>
          <w:b/>
          <w:bCs/>
          <w:color w:val="1F1F1F"/>
          <w:kern w:val="0"/>
          <w:sz w:val="28"/>
          <w:szCs w:val="28"/>
          <w:lang w:eastAsia="en-IN"/>
          <w14:ligatures w14:val="none"/>
        </w:rPr>
        <w:lastRenderedPageBreak/>
        <w:t>CAD</w:t>
      </w:r>
    </w:p>
    <w:p w14:paraId="4B0DE06E" w14:textId="77777777" w:rsidR="009E326F" w:rsidRPr="009E326F" w:rsidRDefault="009E326F" w:rsidP="009E326F">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Begin building your project using IBM Cloud Foundry</w:t>
      </w:r>
    </w:p>
    <w:p w14:paraId="6E67C814" w14:textId="77777777" w:rsidR="009E326F" w:rsidRPr="009E326F"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IBM Cloud Foundry is a platform as a service (PaaS) offering that allows you to deploy and manage applications quickly and easily. You can use Cloud Foundry to deploy your earthquake prediction application.</w:t>
      </w:r>
    </w:p>
    <w:p w14:paraId="1E73AB97" w14:textId="77777777" w:rsidR="009E326F" w:rsidRPr="009E326F" w:rsidRDefault="009E326F" w:rsidP="009E326F">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Perform different functions as per project requirement</w:t>
      </w:r>
    </w:p>
    <w:p w14:paraId="568A914D" w14:textId="77777777" w:rsidR="009E326F" w:rsidRPr="009E326F"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You can use Cloud Foundry to perform a variety of functions, such as scaling your application, managing traffic, and monitoring performance.</w:t>
      </w:r>
    </w:p>
    <w:p w14:paraId="1CF521D3" w14:textId="77777777" w:rsidR="009E326F" w:rsidRPr="009E326F" w:rsidRDefault="009E326F" w:rsidP="009E326F">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Create a document around it and share the same for assessment</w:t>
      </w:r>
    </w:p>
    <w:p w14:paraId="031F4FE2" w14:textId="77777777" w:rsidR="009E326F" w:rsidRPr="009E326F" w:rsidRDefault="009E326F" w:rsidP="009E326F">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Your document should include the following sections:</w:t>
      </w:r>
    </w:p>
    <w:p w14:paraId="6348355D" w14:textId="77777777" w:rsidR="009E326F" w:rsidRPr="009E326F"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Introduction: Provide a brief overview of earthquake prediction and your project goals.</w:t>
      </w:r>
    </w:p>
    <w:p w14:paraId="64342DB1" w14:textId="77777777" w:rsidR="009E326F" w:rsidRPr="009E326F"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IBM Cloud Foundry: Describe how you used Cloud Foundry to deploy and manage your application.</w:t>
      </w:r>
    </w:p>
    <w:p w14:paraId="40C9C847" w14:textId="77777777" w:rsidR="009E326F" w:rsidRPr="009E326F"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Functions: Describe the different functions you performed using Cloud Foundry.</w:t>
      </w:r>
    </w:p>
    <w:p w14:paraId="181511A1" w14:textId="77777777" w:rsidR="009E326F" w:rsidRPr="009E326F" w:rsidRDefault="009E326F" w:rsidP="009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IN"/>
          <w14:ligatures w14:val="none"/>
        </w:rPr>
      </w:pPr>
      <w:r w:rsidRPr="009E326F">
        <w:rPr>
          <w:rFonts w:ascii="Courier New" w:eastAsia="Times New Roman" w:hAnsi="Courier New" w:cs="Courier New"/>
          <w:kern w:val="0"/>
          <w:sz w:val="24"/>
          <w:szCs w:val="24"/>
          <w:lang w:eastAsia="en-IN"/>
          <w14:ligatures w14:val="none"/>
        </w:rPr>
        <w:t>* Conclusion: Summarize your findings and discuss any future directions for your project.</w:t>
      </w:r>
    </w:p>
    <w:p w14:paraId="7B520C0D" w14:textId="11DFD023" w:rsidR="009E326F" w:rsidRPr="009E326F" w:rsidRDefault="009E326F" w:rsidP="009E326F">
      <w:pPr>
        <w:shd w:val="clear" w:color="auto" w:fill="FFFFFF"/>
        <w:spacing w:before="360" w:after="360" w:line="240" w:lineRule="auto"/>
        <w:rPr>
          <w:rFonts w:ascii="Times New Roman" w:eastAsia="Times New Roman" w:hAnsi="Times New Roman" w:cs="Times New Roman"/>
          <w:b/>
          <w:bCs/>
          <w:color w:val="1F1F1F"/>
          <w:kern w:val="0"/>
          <w:sz w:val="28"/>
          <w:szCs w:val="28"/>
          <w:lang w:eastAsia="en-IN"/>
          <w14:ligatures w14:val="none"/>
        </w:rPr>
      </w:pPr>
      <w:r w:rsidRPr="009E326F">
        <w:rPr>
          <w:rFonts w:ascii="Times New Roman" w:eastAsia="Times New Roman" w:hAnsi="Times New Roman" w:cs="Times New Roman"/>
          <w:b/>
          <w:bCs/>
          <w:color w:val="1F1F1F"/>
          <w:kern w:val="0"/>
          <w:sz w:val="28"/>
          <w:szCs w:val="28"/>
          <w:lang w:eastAsia="en-IN"/>
          <w14:ligatures w14:val="none"/>
        </w:rPr>
        <w:t>ADDITIONAL TIPS</w:t>
      </w:r>
    </w:p>
    <w:p w14:paraId="15A54244" w14:textId="77777777" w:rsidR="009E326F" w:rsidRPr="009E326F" w:rsidRDefault="009E326F" w:rsidP="009E326F">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When working on any of these projects, it is important to use well-documented and open-source software. This will make it easier to share your work with others and get help from the community.</w:t>
      </w:r>
    </w:p>
    <w:p w14:paraId="7FEBE1C6" w14:textId="77777777" w:rsidR="009E326F" w:rsidRPr="009E326F" w:rsidRDefault="009E326F" w:rsidP="009E326F">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Be sure to test your code and applications thoroughly before deploying them. This will help to ensure that they are reliable and accurate.</w:t>
      </w:r>
    </w:p>
    <w:p w14:paraId="1741562E" w14:textId="77777777" w:rsidR="009E326F" w:rsidRPr="009E326F" w:rsidRDefault="009E326F" w:rsidP="009E326F">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Keep a detailed log of your work, including the steps you took and the results you obtained. This will help you to reproduce your results and troubleshoot any problems that you encounter.</w:t>
      </w:r>
    </w:p>
    <w:p w14:paraId="102E3F35" w14:textId="1FED44E4" w:rsidR="009E326F" w:rsidRDefault="009E326F" w:rsidP="009E326F">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9E326F">
        <w:rPr>
          <w:rFonts w:ascii="Times New Roman" w:eastAsia="Times New Roman" w:hAnsi="Times New Roman" w:cs="Times New Roman"/>
          <w:color w:val="1F1F1F"/>
          <w:kern w:val="0"/>
          <w:sz w:val="28"/>
          <w:szCs w:val="28"/>
          <w:lang w:eastAsia="en-IN"/>
          <w14:ligatures w14:val="none"/>
        </w:rPr>
        <w:t>Be creative and have fun! Earthquake prediction is a challenging but rewarding area of research.</w:t>
      </w:r>
    </w:p>
    <w:p w14:paraId="708899AC" w14:textId="77777777" w:rsidR="0058137A" w:rsidRDefault="0058137A" w:rsidP="0058137A">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10B75013" w14:textId="77777777" w:rsidR="0058137A" w:rsidRPr="009E326F" w:rsidRDefault="0058137A" w:rsidP="0058137A">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2F0B4CC3" w14:textId="4F38BC93" w:rsidR="009E326F" w:rsidRPr="009E326F" w:rsidRDefault="009E326F" w:rsidP="009E326F">
      <w:pPr>
        <w:pStyle w:val="NormalWeb"/>
        <w:shd w:val="clear" w:color="auto" w:fill="FFFFFF"/>
        <w:spacing w:before="360" w:beforeAutospacing="0" w:after="360" w:afterAutospacing="0"/>
        <w:rPr>
          <w:color w:val="1F1F1F"/>
          <w:sz w:val="28"/>
          <w:szCs w:val="28"/>
        </w:rPr>
      </w:pPr>
      <w:r w:rsidRPr="009E326F">
        <w:rPr>
          <w:rStyle w:val="Strong"/>
          <w:color w:val="1F1F1F"/>
          <w:sz w:val="28"/>
          <w:szCs w:val="28"/>
        </w:rPr>
        <w:lastRenderedPageBreak/>
        <w:t>CONCLUSION</w:t>
      </w:r>
    </w:p>
    <w:p w14:paraId="5F8CA503" w14:textId="77777777" w:rsidR="009E326F" w:rsidRPr="009E326F" w:rsidRDefault="009E326F" w:rsidP="009E326F">
      <w:pPr>
        <w:pStyle w:val="NormalWeb"/>
        <w:shd w:val="clear" w:color="auto" w:fill="FFFFFF"/>
        <w:spacing w:before="360" w:beforeAutospacing="0" w:after="360" w:afterAutospacing="0"/>
        <w:rPr>
          <w:color w:val="1F1F1F"/>
          <w:sz w:val="28"/>
          <w:szCs w:val="28"/>
        </w:rPr>
      </w:pPr>
      <w:r w:rsidRPr="009E326F">
        <w:rPr>
          <w:color w:val="1F1F1F"/>
          <w:sz w:val="28"/>
          <w:szCs w:val="28"/>
        </w:rPr>
        <w:t>AI, ML, and DS have the potential to revolutionize earthquake prediction. By developing more accurate and reliable prediction models, we can reduce the loss of life and property caused by earthquakes. While there are still challenges to be overcome, the progress that has been made in recent years is very promising.</w:t>
      </w:r>
    </w:p>
    <w:p w14:paraId="6A1B5A4A" w14:textId="77777777" w:rsidR="009E326F" w:rsidRPr="009E326F" w:rsidRDefault="009E326F" w:rsidP="009E326F">
      <w:pPr>
        <w:shd w:val="clear" w:color="auto" w:fill="FFFFFF"/>
        <w:spacing w:before="100" w:beforeAutospacing="1" w:after="150" w:line="240" w:lineRule="auto"/>
        <w:rPr>
          <w:rFonts w:ascii="Times New Roman" w:eastAsia="Times New Roman" w:hAnsi="Times New Roman" w:cs="Times New Roman"/>
          <w:color w:val="1F1F1F"/>
          <w:kern w:val="0"/>
          <w:sz w:val="24"/>
          <w:szCs w:val="24"/>
          <w:lang w:eastAsia="en-IN"/>
          <w14:ligatures w14:val="none"/>
        </w:rPr>
      </w:pPr>
    </w:p>
    <w:p w14:paraId="13FCFC11" w14:textId="1CE954C2" w:rsidR="009E326F" w:rsidRPr="009E326F" w:rsidRDefault="009E326F" w:rsidP="009E326F">
      <w:pPr>
        <w:pStyle w:val="NormalWeb"/>
        <w:shd w:val="clear" w:color="auto" w:fill="FFFFFF"/>
        <w:spacing w:before="360" w:beforeAutospacing="0" w:after="360" w:afterAutospacing="0"/>
        <w:rPr>
          <w:color w:val="1F1F1F"/>
        </w:rPr>
      </w:pPr>
    </w:p>
    <w:sectPr w:rsidR="009E326F" w:rsidRPr="009E3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0FD"/>
    <w:multiLevelType w:val="multilevel"/>
    <w:tmpl w:val="71A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2350"/>
    <w:multiLevelType w:val="multilevel"/>
    <w:tmpl w:val="CB2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70E7"/>
    <w:multiLevelType w:val="multilevel"/>
    <w:tmpl w:val="200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83645"/>
    <w:multiLevelType w:val="multilevel"/>
    <w:tmpl w:val="75A0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878E2"/>
    <w:multiLevelType w:val="multilevel"/>
    <w:tmpl w:val="A9B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5CA1"/>
    <w:multiLevelType w:val="multilevel"/>
    <w:tmpl w:val="96E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A6EB8"/>
    <w:multiLevelType w:val="multilevel"/>
    <w:tmpl w:val="A0E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E3FB4"/>
    <w:multiLevelType w:val="multilevel"/>
    <w:tmpl w:val="15A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72BB4"/>
    <w:multiLevelType w:val="multilevel"/>
    <w:tmpl w:val="CCC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73263"/>
    <w:multiLevelType w:val="multilevel"/>
    <w:tmpl w:val="55C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57BE9"/>
    <w:multiLevelType w:val="multilevel"/>
    <w:tmpl w:val="F63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D7ABC"/>
    <w:multiLevelType w:val="multilevel"/>
    <w:tmpl w:val="804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E6435"/>
    <w:multiLevelType w:val="multilevel"/>
    <w:tmpl w:val="382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16637"/>
    <w:multiLevelType w:val="multilevel"/>
    <w:tmpl w:val="246C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21282">
    <w:abstractNumId w:val="11"/>
  </w:num>
  <w:num w:numId="2" w16cid:durableId="1754814008">
    <w:abstractNumId w:val="7"/>
  </w:num>
  <w:num w:numId="3" w16cid:durableId="280890151">
    <w:abstractNumId w:val="12"/>
  </w:num>
  <w:num w:numId="4" w16cid:durableId="1291937700">
    <w:abstractNumId w:val="0"/>
  </w:num>
  <w:num w:numId="5" w16cid:durableId="2114544994">
    <w:abstractNumId w:val="13"/>
  </w:num>
  <w:num w:numId="6" w16cid:durableId="2034526268">
    <w:abstractNumId w:val="9"/>
  </w:num>
  <w:num w:numId="7" w16cid:durableId="211386124">
    <w:abstractNumId w:val="4"/>
  </w:num>
  <w:num w:numId="8" w16cid:durableId="692920688">
    <w:abstractNumId w:val="8"/>
  </w:num>
  <w:num w:numId="9" w16cid:durableId="1273590438">
    <w:abstractNumId w:val="3"/>
  </w:num>
  <w:num w:numId="10" w16cid:durableId="826366435">
    <w:abstractNumId w:val="5"/>
  </w:num>
  <w:num w:numId="11" w16cid:durableId="2040427063">
    <w:abstractNumId w:val="2"/>
  </w:num>
  <w:num w:numId="12" w16cid:durableId="336228360">
    <w:abstractNumId w:val="1"/>
  </w:num>
  <w:num w:numId="13" w16cid:durableId="1208115">
    <w:abstractNumId w:val="10"/>
  </w:num>
  <w:num w:numId="14" w16cid:durableId="2039159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6F"/>
    <w:rsid w:val="0058137A"/>
    <w:rsid w:val="009E326F"/>
    <w:rsid w:val="00B5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6C91"/>
  <w15:chartTrackingRefBased/>
  <w15:docId w15:val="{029254B0-AB36-4F36-A8F8-FA6E6986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32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3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2873">
      <w:bodyDiv w:val="1"/>
      <w:marLeft w:val="0"/>
      <w:marRight w:val="0"/>
      <w:marTop w:val="0"/>
      <w:marBottom w:val="0"/>
      <w:divBdr>
        <w:top w:val="none" w:sz="0" w:space="0" w:color="auto"/>
        <w:left w:val="none" w:sz="0" w:space="0" w:color="auto"/>
        <w:bottom w:val="none" w:sz="0" w:space="0" w:color="auto"/>
        <w:right w:val="none" w:sz="0" w:space="0" w:color="auto"/>
      </w:divBdr>
    </w:div>
    <w:div w:id="118571844">
      <w:bodyDiv w:val="1"/>
      <w:marLeft w:val="0"/>
      <w:marRight w:val="0"/>
      <w:marTop w:val="0"/>
      <w:marBottom w:val="0"/>
      <w:divBdr>
        <w:top w:val="none" w:sz="0" w:space="0" w:color="auto"/>
        <w:left w:val="none" w:sz="0" w:space="0" w:color="auto"/>
        <w:bottom w:val="none" w:sz="0" w:space="0" w:color="auto"/>
        <w:right w:val="none" w:sz="0" w:space="0" w:color="auto"/>
      </w:divBdr>
    </w:div>
    <w:div w:id="976105481">
      <w:bodyDiv w:val="1"/>
      <w:marLeft w:val="0"/>
      <w:marRight w:val="0"/>
      <w:marTop w:val="0"/>
      <w:marBottom w:val="0"/>
      <w:divBdr>
        <w:top w:val="none" w:sz="0" w:space="0" w:color="auto"/>
        <w:left w:val="none" w:sz="0" w:space="0" w:color="auto"/>
        <w:bottom w:val="none" w:sz="0" w:space="0" w:color="auto"/>
        <w:right w:val="none" w:sz="0" w:space="0" w:color="auto"/>
      </w:divBdr>
    </w:div>
    <w:div w:id="1257205130">
      <w:bodyDiv w:val="1"/>
      <w:marLeft w:val="0"/>
      <w:marRight w:val="0"/>
      <w:marTop w:val="0"/>
      <w:marBottom w:val="0"/>
      <w:divBdr>
        <w:top w:val="none" w:sz="0" w:space="0" w:color="auto"/>
        <w:left w:val="none" w:sz="0" w:space="0" w:color="auto"/>
        <w:bottom w:val="none" w:sz="0" w:space="0" w:color="auto"/>
        <w:right w:val="none" w:sz="0" w:space="0" w:color="auto"/>
      </w:divBdr>
    </w:div>
    <w:div w:id="1389646144">
      <w:bodyDiv w:val="1"/>
      <w:marLeft w:val="0"/>
      <w:marRight w:val="0"/>
      <w:marTop w:val="0"/>
      <w:marBottom w:val="0"/>
      <w:divBdr>
        <w:top w:val="none" w:sz="0" w:space="0" w:color="auto"/>
        <w:left w:val="none" w:sz="0" w:space="0" w:color="auto"/>
        <w:bottom w:val="none" w:sz="0" w:space="0" w:color="auto"/>
        <w:right w:val="none" w:sz="0" w:space="0" w:color="auto"/>
      </w:divBdr>
      <w:divsChild>
        <w:div w:id="1310208560">
          <w:marLeft w:val="0"/>
          <w:marRight w:val="0"/>
          <w:marTop w:val="0"/>
          <w:marBottom w:val="0"/>
          <w:divBdr>
            <w:top w:val="none" w:sz="0" w:space="0" w:color="auto"/>
            <w:left w:val="none" w:sz="0" w:space="0" w:color="auto"/>
            <w:bottom w:val="none" w:sz="0" w:space="0" w:color="auto"/>
            <w:right w:val="none" w:sz="0" w:space="0" w:color="auto"/>
          </w:divBdr>
        </w:div>
        <w:div w:id="841317479">
          <w:marLeft w:val="0"/>
          <w:marRight w:val="0"/>
          <w:marTop w:val="0"/>
          <w:marBottom w:val="0"/>
          <w:divBdr>
            <w:top w:val="none" w:sz="0" w:space="0" w:color="auto"/>
            <w:left w:val="none" w:sz="0" w:space="0" w:color="auto"/>
            <w:bottom w:val="none" w:sz="0" w:space="0" w:color="auto"/>
            <w:right w:val="none" w:sz="0" w:space="0" w:color="auto"/>
          </w:divBdr>
        </w:div>
        <w:div w:id="827673862">
          <w:marLeft w:val="0"/>
          <w:marRight w:val="0"/>
          <w:marTop w:val="0"/>
          <w:marBottom w:val="0"/>
          <w:divBdr>
            <w:top w:val="none" w:sz="0" w:space="0" w:color="auto"/>
            <w:left w:val="none" w:sz="0" w:space="0" w:color="auto"/>
            <w:bottom w:val="none" w:sz="0" w:space="0" w:color="auto"/>
            <w:right w:val="none" w:sz="0" w:space="0" w:color="auto"/>
          </w:divBdr>
        </w:div>
        <w:div w:id="144816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luttappi chakku</dc:creator>
  <cp:keywords/>
  <dc:description/>
  <cp:lastModifiedBy>luttappi chakku</cp:lastModifiedBy>
  <cp:revision>2</cp:revision>
  <dcterms:created xsi:type="dcterms:W3CDTF">2023-10-13T10:00:00Z</dcterms:created>
  <dcterms:modified xsi:type="dcterms:W3CDTF">2023-10-13T10:15:00Z</dcterms:modified>
</cp:coreProperties>
</file>