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DD1C" w14:textId="5BD032B0" w:rsidR="00C554A2" w:rsidRDefault="00524F9E" w:rsidP="00C554A2">
      <w:pPr>
        <w:pStyle w:val="Title"/>
        <w:jc w:val="center"/>
        <w:rPr>
          <w:sz w:val="32"/>
        </w:rPr>
      </w:pPr>
      <w:r>
        <w:rPr>
          <w:sz w:val="40"/>
        </w:rPr>
        <w:t xml:space="preserve">Business Optimization - </w:t>
      </w:r>
      <w:r w:rsidR="00E725A9">
        <w:rPr>
          <w:sz w:val="40"/>
        </w:rPr>
        <w:t>Group assignment</w:t>
      </w:r>
    </w:p>
    <w:p w14:paraId="2B3F7396" w14:textId="49F4D8F3" w:rsidR="00263A2B" w:rsidRDefault="00263A2B" w:rsidP="00C26BA4">
      <w:r>
        <w:t xml:space="preserve">Discounting is a business reality. The CMO of </w:t>
      </w:r>
      <w:proofErr w:type="gramStart"/>
      <w:r w:rsidR="00E725A9">
        <w:t>subscription based</w:t>
      </w:r>
      <w:proofErr w:type="gramEnd"/>
      <w:r w:rsidR="00E725A9">
        <w:t xml:space="preserve"> business</w:t>
      </w:r>
      <w:r>
        <w:t xml:space="preserve"> must formulate a retention strategy with discounting as the only lever. </w:t>
      </w:r>
    </w:p>
    <w:p w14:paraId="3C4200CF" w14:textId="038E6EA3" w:rsidR="00FB3B08" w:rsidRDefault="00E725A9" w:rsidP="00C26BA4">
      <w:r>
        <w:t>C</w:t>
      </w:r>
      <w:r w:rsidR="0082286D">
        <w:t xml:space="preserve">ustomers are segmented into 3 value tiers: High, </w:t>
      </w:r>
      <w:proofErr w:type="gramStart"/>
      <w:r w:rsidR="0082286D">
        <w:t>Medium</w:t>
      </w:r>
      <w:proofErr w:type="gramEnd"/>
      <w:r w:rsidR="0082286D">
        <w:t xml:space="preserve"> and Low. </w:t>
      </w:r>
      <w:r>
        <w:t xml:space="preserve">The business </w:t>
      </w:r>
      <w:r w:rsidR="00FB3B08">
        <w:t xml:space="preserve">has </w:t>
      </w:r>
      <w:r w:rsidR="00C504EC">
        <w:t>4</w:t>
      </w:r>
      <w:r w:rsidR="00FB3B08">
        <w:t xml:space="preserve">0000 “High” value customers, </w:t>
      </w:r>
      <w:r w:rsidR="00C504EC">
        <w:t>25</w:t>
      </w:r>
      <w:r w:rsidR="00FB3B08">
        <w:t>000 Medium Value Customers and 10000 Low value customers. The average monthly revenue for these customers is as follows:</w:t>
      </w:r>
    </w:p>
    <w:p w14:paraId="4B25CB55" w14:textId="77777777" w:rsidR="00FB3B08" w:rsidRDefault="00FB3B08" w:rsidP="004F2482">
      <w:pPr>
        <w:ind w:left="720"/>
      </w:pPr>
      <w:r>
        <w:t>High: $60</w:t>
      </w:r>
    </w:p>
    <w:p w14:paraId="03F65652" w14:textId="77777777" w:rsidR="00FB3B08" w:rsidRDefault="00FB3B08" w:rsidP="004F2482">
      <w:pPr>
        <w:ind w:left="720"/>
      </w:pPr>
      <w:r>
        <w:t>Medium: $50</w:t>
      </w:r>
    </w:p>
    <w:p w14:paraId="1C5A447C" w14:textId="77777777" w:rsidR="00FB3B08" w:rsidRDefault="003D0590" w:rsidP="004F2482">
      <w:pPr>
        <w:ind w:left="720"/>
      </w:pPr>
      <w:r>
        <w:t>Low: $4</w:t>
      </w:r>
      <w:r w:rsidR="00FB3B08">
        <w:t>0</w:t>
      </w:r>
    </w:p>
    <w:p w14:paraId="4E020178" w14:textId="60F12C94" w:rsidR="00FB3B08" w:rsidRDefault="004F2482" w:rsidP="00C26BA4">
      <w:r>
        <w:t xml:space="preserve">Furthermore, the average lifetimes/tenures (in months) for which these customers stay with </w:t>
      </w:r>
      <w:r w:rsidR="00E725A9">
        <w:t>the business</w:t>
      </w:r>
      <w:r>
        <w:t xml:space="preserve"> are as follows:</w:t>
      </w:r>
    </w:p>
    <w:p w14:paraId="3DFF29D1" w14:textId="77777777" w:rsidR="004F2482" w:rsidRDefault="004F2482" w:rsidP="004F2482">
      <w:pPr>
        <w:ind w:left="720"/>
      </w:pPr>
      <w:r>
        <w:t>High: 14 months</w:t>
      </w:r>
    </w:p>
    <w:p w14:paraId="00F40CDF" w14:textId="77777777" w:rsidR="004F2482" w:rsidRDefault="004F2482" w:rsidP="004F2482">
      <w:pPr>
        <w:ind w:left="720"/>
      </w:pPr>
      <w:r>
        <w:t>Medium: 12 months</w:t>
      </w:r>
    </w:p>
    <w:p w14:paraId="2D9E879A" w14:textId="77777777" w:rsidR="004F2482" w:rsidRDefault="004F2482" w:rsidP="004F2482">
      <w:pPr>
        <w:ind w:left="720"/>
      </w:pPr>
      <w:r>
        <w:t>Low: 6 months</w:t>
      </w:r>
    </w:p>
    <w:p w14:paraId="35C4E874" w14:textId="77777777" w:rsidR="004F2482" w:rsidRDefault="001C3E39" w:rsidP="00C26BA4">
      <w:r>
        <w:t>T</w:t>
      </w:r>
      <w:r w:rsidR="00AF6D3C">
        <w:t>he CMO does not wish to provide discounts to more than 20% of GYM’s customer base.</w:t>
      </w:r>
    </w:p>
    <w:p w14:paraId="5E167062" w14:textId="77777777" w:rsidR="004B77CC" w:rsidRDefault="004B77CC">
      <w:r>
        <w:br w:type="page"/>
      </w:r>
    </w:p>
    <w:p w14:paraId="1DE257A4" w14:textId="104B91D2" w:rsidR="0082286D" w:rsidRDefault="0082286D" w:rsidP="00C26BA4">
      <w:r>
        <w:lastRenderedPageBreak/>
        <w:t>Customers in each of these value tiers can be offered up to 20% discount on their monthly bill.</w:t>
      </w:r>
      <w:r w:rsidR="00BC2E79">
        <w:t xml:space="preserve"> Analysts at </w:t>
      </w:r>
      <w:r w:rsidR="00E725A9">
        <w:t xml:space="preserve">the business </w:t>
      </w:r>
      <w:r w:rsidR="00BC2E79">
        <w:t xml:space="preserve">have been observing the impact of discounts previously offered on the customer’s lifetime with </w:t>
      </w:r>
      <w:r w:rsidR="00E725A9">
        <w:t>the business</w:t>
      </w:r>
      <w:r w:rsidR="00BC2E79">
        <w:t>. A summary of average lifetimes by discount level, for each value tier, is available:</w:t>
      </w:r>
    </w:p>
    <w:tbl>
      <w:tblPr>
        <w:tblW w:w="7200" w:type="dxa"/>
        <w:tblInd w:w="108" w:type="dxa"/>
        <w:tblLook w:val="04A0" w:firstRow="1" w:lastRow="0" w:firstColumn="1" w:lastColumn="0" w:noHBand="0" w:noVBand="1"/>
      </w:tblPr>
      <w:tblGrid>
        <w:gridCol w:w="1800"/>
        <w:gridCol w:w="1840"/>
        <w:gridCol w:w="1794"/>
        <w:gridCol w:w="1766"/>
      </w:tblGrid>
      <w:tr w:rsidR="005F7BC9" w:rsidRPr="005F7BC9" w14:paraId="281E6A33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68E09490" w14:textId="77777777" w:rsidR="005F7BC9" w:rsidRPr="005F7BC9" w:rsidRDefault="005F7BC9" w:rsidP="005F7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AB04A48" w14:textId="77777777" w:rsidR="005F7BC9" w:rsidRPr="005F7BC9" w:rsidRDefault="005F7BC9" w:rsidP="005F7B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BC9">
              <w:rPr>
                <w:rFonts w:ascii="Calibri" w:eastAsia="Times New Roman" w:hAnsi="Calibri" w:cs="Calibri"/>
                <w:b/>
                <w:bCs/>
                <w:color w:val="000000"/>
              </w:rPr>
              <w:t>Avg. life extension in months</w:t>
            </w:r>
          </w:p>
        </w:tc>
      </w:tr>
      <w:tr w:rsidR="005F7BC9" w:rsidRPr="005F7BC9" w14:paraId="522466CB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1DCE94A" w14:textId="77777777" w:rsidR="005F7BC9" w:rsidRPr="005F7BC9" w:rsidRDefault="005F7BC9" w:rsidP="005F7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BC9">
              <w:rPr>
                <w:rFonts w:ascii="Calibri" w:eastAsia="Times New Roman" w:hAnsi="Calibri" w:cs="Calibri"/>
                <w:b/>
                <w:bCs/>
                <w:color w:val="000000"/>
              </w:rPr>
              <w:t>Discount 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2EE8FA8" w14:textId="77777777" w:rsidR="005F7BC9" w:rsidRPr="005F7BC9" w:rsidRDefault="005F7BC9" w:rsidP="005F7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BC9">
              <w:rPr>
                <w:rFonts w:ascii="Calibri" w:eastAsia="Times New Roman" w:hAnsi="Calibri" w:cs="Calibri"/>
                <w:b/>
                <w:bCs/>
                <w:color w:val="000000"/>
              </w:rPr>
              <w:t>High value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509D65B" w14:textId="77777777" w:rsidR="005F7BC9" w:rsidRPr="005F7BC9" w:rsidRDefault="005F7BC9" w:rsidP="005F7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BC9">
              <w:rPr>
                <w:rFonts w:ascii="Calibri" w:eastAsia="Times New Roman" w:hAnsi="Calibri" w:cs="Calibri"/>
                <w:b/>
                <w:bCs/>
                <w:color w:val="000000"/>
              </w:rPr>
              <w:t>Mid Value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5712EFD" w14:textId="77777777" w:rsidR="005F7BC9" w:rsidRPr="005F7BC9" w:rsidRDefault="005F7BC9" w:rsidP="005F7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7BC9">
              <w:rPr>
                <w:rFonts w:ascii="Calibri" w:eastAsia="Times New Roman" w:hAnsi="Calibri" w:cs="Calibri"/>
                <w:b/>
                <w:bCs/>
                <w:color w:val="000000"/>
              </w:rPr>
              <w:t>Low value</w:t>
            </w:r>
          </w:p>
        </w:tc>
      </w:tr>
      <w:tr w:rsidR="005F7BC9" w:rsidRPr="005F7BC9" w14:paraId="25F98C6D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9884D24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3E49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590E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1C17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5F7BC9" w:rsidRPr="005F7BC9" w14:paraId="67B1EDEC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18D04EA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849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3B66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9304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5F7BC9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</w:tr>
      <w:tr w:rsidR="005F7BC9" w:rsidRPr="005F7BC9" w14:paraId="7BF499EC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0015F09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B01D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2C31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1D9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F7BC9" w:rsidRPr="005F7BC9" w14:paraId="0072D64E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1C1F209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347D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6492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019D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F7BC9" w:rsidRPr="005F7BC9" w14:paraId="1394BA27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509421E3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DA1B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1E8B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5F7BC9">
              <w:rPr>
                <w:rFonts w:ascii="Calibri" w:eastAsia="Times New Roman" w:hAnsi="Calibri" w:cs="Calibri"/>
                <w:b/>
                <w:bCs/>
              </w:rPr>
              <w:t>4.5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8114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F7BC9" w:rsidRPr="005F7BC9" w14:paraId="1AB07D07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BB6347F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CD2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CD13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45AB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5F7BC9" w:rsidRPr="005F7BC9" w14:paraId="7609EFFB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FB92917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565B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DCC3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20DA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</w:tr>
      <w:tr w:rsidR="005F7BC9" w:rsidRPr="005F7BC9" w14:paraId="471EDADF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6487780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6B80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ED08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3C74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F7BC9" w:rsidRPr="005F7BC9" w14:paraId="661356B2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5BF87B7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1DC5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E171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5B7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  <w:tr w:rsidR="005F7BC9" w:rsidRPr="005F7BC9" w14:paraId="783C63F5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EF1E2C7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A649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5F7BC9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2EFD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6C1D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</w:tr>
      <w:tr w:rsidR="005F7BC9" w:rsidRPr="005F7BC9" w14:paraId="2762A017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FD39C86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9786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B72A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84A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</w:tr>
      <w:tr w:rsidR="005F7BC9" w:rsidRPr="005F7BC9" w14:paraId="02B02208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DA45186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39E0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290E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E077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</w:tr>
      <w:tr w:rsidR="005F7BC9" w:rsidRPr="005F7BC9" w14:paraId="4128480C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A16367E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525A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F140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2B0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5F7BC9" w:rsidRPr="005F7BC9" w14:paraId="7D4D67BC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4160C249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40C3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554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4A5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</w:tr>
      <w:tr w:rsidR="005F7BC9" w:rsidRPr="005F7BC9" w14:paraId="752A4EA2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1D919FF8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AC8E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BE05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11.1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9829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</w:tr>
      <w:tr w:rsidR="005F7BC9" w:rsidRPr="005F7BC9" w14:paraId="7BAC7909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31792D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056B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D1B0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EB0F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</w:tr>
      <w:tr w:rsidR="005F7BC9" w:rsidRPr="005F7BC9" w14:paraId="5D49CD7F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22AC4DA6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AB0D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F214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D9BB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</w:tr>
      <w:tr w:rsidR="005F7BC9" w:rsidRPr="005F7BC9" w14:paraId="42066153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735D76EC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A40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D675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0DFD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5F7BC9" w:rsidRPr="005F7BC9" w14:paraId="4946CAFF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09D092C2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DBA5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0123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7E66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</w:tr>
      <w:tr w:rsidR="005F7BC9" w:rsidRPr="005F7BC9" w14:paraId="604D7556" w14:textId="77777777" w:rsidTr="005F7BC9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14:paraId="3BE67E77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6F4E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AF2B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E86D" w14:textId="77777777" w:rsidR="005F7BC9" w:rsidRPr="005F7BC9" w:rsidRDefault="005F7BC9" w:rsidP="005F7B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7BC9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</w:tr>
    </w:tbl>
    <w:p w14:paraId="7C35D84D" w14:textId="77777777" w:rsidR="00BC2E79" w:rsidRDefault="00BC2E79" w:rsidP="00C26BA4"/>
    <w:p w14:paraId="38B7FB35" w14:textId="77777777" w:rsidR="00A916A5" w:rsidRDefault="00A916A5">
      <w:r>
        <w:br w:type="page"/>
      </w:r>
    </w:p>
    <w:p w14:paraId="052CF633" w14:textId="77777777" w:rsidR="00001723" w:rsidRDefault="00F8462D" w:rsidP="00C26BA4">
      <w:r>
        <w:lastRenderedPageBreak/>
        <w:t>The following chart depicts this graphically:</w:t>
      </w:r>
    </w:p>
    <w:p w14:paraId="28EDC31E" w14:textId="5D1FD1E9" w:rsidR="00F8462D" w:rsidRDefault="00D01208" w:rsidP="00C26BA4">
      <w:r>
        <w:rPr>
          <w:noProof/>
        </w:rPr>
        <w:drawing>
          <wp:inline distT="0" distB="0" distL="0" distR="0" wp14:anchorId="2127FAE6" wp14:editId="401768E4">
            <wp:extent cx="5974715" cy="3499485"/>
            <wp:effectExtent l="0" t="0" r="6985" b="5715"/>
            <wp:docPr id="4361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349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31F67" w14:textId="77777777" w:rsidR="00C26BA4" w:rsidRDefault="00C26BA4" w:rsidP="00C26BA4"/>
    <w:p w14:paraId="29B89387" w14:textId="77777777" w:rsidR="00323A52" w:rsidRDefault="00E76FCC" w:rsidP="00C26BA4">
      <w:r>
        <w:t xml:space="preserve">You have been hired to advise the CMO on the optimal discounting strategy. </w:t>
      </w:r>
      <w:r w:rsidR="00A4236E">
        <w:t>Create an optimization model to determine how many customers</w:t>
      </w:r>
      <w:r w:rsidR="00876198">
        <w:t>, in each value tier,</w:t>
      </w:r>
      <w:r w:rsidR="00A4236E">
        <w:t xml:space="preserve"> to offer a discount of 0%, 1%, 2%, … and so on up to 20%. Assume that discounts can only be offered in 1% increments</w:t>
      </w:r>
      <w:r w:rsidR="00CF57D6">
        <w:t>. The objective of this model is to maximize the total revenue from discounted as well as non-discounted customers.</w:t>
      </w:r>
      <w:r w:rsidR="007F5E66">
        <w:t xml:space="preserve"> </w:t>
      </w:r>
    </w:p>
    <w:p w14:paraId="2900651B" w14:textId="77777777" w:rsidR="00A4236E" w:rsidRDefault="00323A52" w:rsidP="00C26BA4">
      <w:proofErr w:type="gramStart"/>
      <w:r>
        <w:t>In order to</w:t>
      </w:r>
      <w:proofErr w:type="gramEnd"/>
      <w:r>
        <w:t xml:space="preserve"> optimize, you will need to measure the benefit of discounting: </w:t>
      </w:r>
      <w:r w:rsidR="007F5E66">
        <w:t>Use the table above to create a predictive model that estimates the lifetime extension for each value tier (in months), based on the discount.</w:t>
      </w:r>
      <w:r>
        <w:t xml:space="preserve"> Use this predictive model to estimate the benefit of discounting in terms of lifetime extension.</w:t>
      </w:r>
    </w:p>
    <w:p w14:paraId="0F338617" w14:textId="77777777" w:rsidR="00CF57D6" w:rsidRDefault="00323A52" w:rsidP="00C26BA4">
      <w:r>
        <w:t>Deliverables for this assignment:</w:t>
      </w:r>
    </w:p>
    <w:p w14:paraId="46ABEC8F" w14:textId="44C0DB0E" w:rsidR="009B6C05" w:rsidRDefault="009B6C05" w:rsidP="00350D40">
      <w:pPr>
        <w:pStyle w:val="ListParagraph"/>
        <w:numPr>
          <w:ilvl w:val="0"/>
          <w:numId w:val="6"/>
        </w:numPr>
      </w:pPr>
      <w:r>
        <w:t xml:space="preserve">Add descriptive comments to your </w:t>
      </w:r>
      <w:proofErr w:type="gramStart"/>
      <w:r>
        <w:t>code</w:t>
      </w:r>
      <w:proofErr w:type="gramEnd"/>
    </w:p>
    <w:p w14:paraId="4C9EF95F" w14:textId="35A084D9" w:rsidR="00323A52" w:rsidRDefault="009B6C05" w:rsidP="00350D40">
      <w:pPr>
        <w:pStyle w:val="ListParagraph"/>
        <w:numPr>
          <w:ilvl w:val="0"/>
          <w:numId w:val="6"/>
        </w:numPr>
      </w:pPr>
      <w:r>
        <w:t>Create a</w:t>
      </w:r>
      <w:r w:rsidR="00A66FD7">
        <w:t xml:space="preserve"> predictive model that estimates </w:t>
      </w:r>
      <w:r w:rsidR="00E725A9">
        <w:t xml:space="preserve">with the best possible accuracy </w:t>
      </w:r>
      <w:r w:rsidR="00A66FD7">
        <w:t>the lifetime extension as a function of the discount</w:t>
      </w:r>
      <w:r w:rsidR="00E725A9">
        <w:t>, assuming that the provided data is representative of future outcomes</w:t>
      </w:r>
      <w:r w:rsidR="00A66FD7">
        <w:t>.</w:t>
      </w:r>
      <w:r w:rsidR="00350D40">
        <w:t xml:space="preserve"> Submit the code as well as the parameter estimates.</w:t>
      </w:r>
    </w:p>
    <w:p w14:paraId="09D1A009" w14:textId="65F6F9AA" w:rsidR="00350D40" w:rsidRDefault="00350D40" w:rsidP="00350D40">
      <w:pPr>
        <w:pStyle w:val="ListParagraph"/>
        <w:numPr>
          <w:ilvl w:val="0"/>
          <w:numId w:val="6"/>
        </w:numPr>
      </w:pPr>
      <w:r>
        <w:t xml:space="preserve">Using these parameter estimates, create an </w:t>
      </w:r>
      <w:r w:rsidR="00E725A9">
        <w:t xml:space="preserve">optimization </w:t>
      </w:r>
      <w:r>
        <w:t>model to maximize total revenue, as described above:</w:t>
      </w:r>
    </w:p>
    <w:p w14:paraId="49F529AC" w14:textId="30B9A23F" w:rsidR="00350D40" w:rsidRDefault="00350D40" w:rsidP="00350D40">
      <w:pPr>
        <w:pStyle w:val="ListParagraph"/>
        <w:numPr>
          <w:ilvl w:val="1"/>
          <w:numId w:val="6"/>
        </w:numPr>
      </w:pPr>
      <w:r>
        <w:t xml:space="preserve">Describe the objective, decision variables and constraints in plain English (submit </w:t>
      </w:r>
      <w:r w:rsidR="00E725A9">
        <w:t>using</w:t>
      </w:r>
      <w:r>
        <w:t xml:space="preserve"> </w:t>
      </w:r>
      <w:r w:rsidR="00E725A9">
        <w:t xml:space="preserve">markdown in a </w:t>
      </w:r>
      <w:proofErr w:type="spellStart"/>
      <w:r w:rsidR="00E725A9">
        <w:t>Jupyter</w:t>
      </w:r>
      <w:proofErr w:type="spellEnd"/>
      <w:r w:rsidR="00E725A9">
        <w:t xml:space="preserve"> notebook</w:t>
      </w:r>
      <w:r>
        <w:t>)</w:t>
      </w:r>
    </w:p>
    <w:p w14:paraId="5D4C925C" w14:textId="324F1AA5" w:rsidR="00350D40" w:rsidRDefault="00350D40" w:rsidP="00350D40">
      <w:pPr>
        <w:pStyle w:val="ListParagraph"/>
        <w:numPr>
          <w:ilvl w:val="1"/>
          <w:numId w:val="6"/>
        </w:numPr>
      </w:pPr>
      <w:r>
        <w:lastRenderedPageBreak/>
        <w:t>Translate the objective, decision v</w:t>
      </w:r>
      <w:r w:rsidR="009B6C05">
        <w:t>ariables and constraints into a conceptual/mathematical</w:t>
      </w:r>
      <w:r>
        <w:t xml:space="preserve"> optimization </w:t>
      </w:r>
      <w:proofErr w:type="gramStart"/>
      <w:r>
        <w:t>model(</w:t>
      </w:r>
      <w:proofErr w:type="gramEnd"/>
      <w:r>
        <w:t xml:space="preserve">submit </w:t>
      </w:r>
      <w:r w:rsidR="00E725A9">
        <w:t xml:space="preserve">using markdown in a </w:t>
      </w:r>
      <w:proofErr w:type="spellStart"/>
      <w:r w:rsidR="00E725A9">
        <w:t>Jupyter</w:t>
      </w:r>
      <w:proofErr w:type="spellEnd"/>
      <w:r w:rsidR="00E725A9">
        <w:t xml:space="preserve"> notebook</w:t>
      </w:r>
      <w:r>
        <w:t>)</w:t>
      </w:r>
    </w:p>
    <w:p w14:paraId="5D97BC52" w14:textId="79F4D16A" w:rsidR="00350D40" w:rsidRDefault="00350D40" w:rsidP="00350D40">
      <w:pPr>
        <w:pStyle w:val="ListParagraph"/>
        <w:numPr>
          <w:ilvl w:val="1"/>
          <w:numId w:val="6"/>
        </w:numPr>
      </w:pPr>
      <w:r>
        <w:t xml:space="preserve">Translate the optimization model into a </w:t>
      </w:r>
      <w:proofErr w:type="spellStart"/>
      <w:r w:rsidR="00E725A9">
        <w:t>Gurobi</w:t>
      </w:r>
      <w:proofErr w:type="spellEnd"/>
      <w:r>
        <w:t xml:space="preserve"> model. Submit the code and the solution </w:t>
      </w:r>
      <w:r w:rsidR="00E725A9">
        <w:t xml:space="preserve">in the same </w:t>
      </w:r>
      <w:proofErr w:type="spellStart"/>
      <w:r w:rsidR="00E725A9">
        <w:t>Jupyter</w:t>
      </w:r>
      <w:proofErr w:type="spellEnd"/>
      <w:r w:rsidR="00E725A9">
        <w:t xml:space="preserve"> notebook mentioned above</w:t>
      </w:r>
      <w:r>
        <w:t>.</w:t>
      </w:r>
    </w:p>
    <w:p w14:paraId="21207B05" w14:textId="686C2213" w:rsidR="00C73BBD" w:rsidRDefault="00C73BBD" w:rsidP="00350D40">
      <w:pPr>
        <w:pStyle w:val="ListParagraph"/>
        <w:numPr>
          <w:ilvl w:val="1"/>
          <w:numId w:val="6"/>
        </w:numPr>
      </w:pPr>
      <w:r>
        <w:t xml:space="preserve">Ensure that the </w:t>
      </w:r>
      <w:r w:rsidR="00E725A9">
        <w:t xml:space="preserve">Python code for the </w:t>
      </w:r>
      <w:proofErr w:type="spellStart"/>
      <w:r w:rsidR="00E725A9">
        <w:t>Gurobi</w:t>
      </w:r>
      <w:proofErr w:type="spellEnd"/>
      <w:r>
        <w:t xml:space="preserve"> model is well structured and ea</w:t>
      </w:r>
      <w:r w:rsidR="00A73B77">
        <w:t xml:space="preserve">sy to understand. </w:t>
      </w:r>
    </w:p>
    <w:p w14:paraId="761C3180" w14:textId="42117F87" w:rsidR="00C57313" w:rsidRDefault="00C57313" w:rsidP="00C57313">
      <w:pPr>
        <w:pStyle w:val="ListParagraph"/>
        <w:numPr>
          <w:ilvl w:val="0"/>
          <w:numId w:val="6"/>
        </w:numPr>
      </w:pPr>
      <w:r>
        <w:t xml:space="preserve">Create a concise and comprehensive report for the </w:t>
      </w:r>
      <w:r w:rsidR="00E725A9">
        <w:t>CMO</w:t>
      </w:r>
      <w:r>
        <w:t xml:space="preserve">, explaining the objectives, methodology, assumptions, risks, </w:t>
      </w:r>
      <w:proofErr w:type="gramStart"/>
      <w:r>
        <w:t>recommendations(</w:t>
      </w:r>
      <w:proofErr w:type="gramEnd"/>
      <w:r>
        <w:t xml:space="preserve">based on your model) and the rationale for the same (the </w:t>
      </w:r>
      <w:r w:rsidR="00E725A9">
        <w:t>CMO</w:t>
      </w:r>
      <w:r>
        <w:t xml:space="preserve"> does not understand </w:t>
      </w:r>
      <w:r w:rsidR="00E725A9">
        <w:t>Optimization</w:t>
      </w:r>
      <w:r>
        <w:t>, so translate the rationale for the models recommendations in English)</w:t>
      </w:r>
    </w:p>
    <w:p w14:paraId="32A3EEAA" w14:textId="77777777" w:rsidR="00703E76" w:rsidRDefault="00703E76" w:rsidP="00166C78">
      <w:pPr>
        <w:rPr>
          <w:b/>
          <w:sz w:val="28"/>
        </w:rPr>
      </w:pPr>
    </w:p>
    <w:p w14:paraId="5607D0A4" w14:textId="77777777" w:rsidR="00166C78" w:rsidRDefault="00166C78" w:rsidP="00166C78">
      <w:pPr>
        <w:rPr>
          <w:b/>
          <w:sz w:val="28"/>
        </w:rPr>
      </w:pPr>
      <w:r w:rsidRPr="00166C78">
        <w:rPr>
          <w:b/>
          <w:sz w:val="28"/>
        </w:rPr>
        <w:t>Important Note: Please clearly document any assumptions you have made</w:t>
      </w:r>
      <w:r w:rsidR="00703E76">
        <w:rPr>
          <w:b/>
          <w:sz w:val="28"/>
        </w:rPr>
        <w:t>. You may lose points if the assumptions are not documented.</w:t>
      </w:r>
    </w:p>
    <w:p w14:paraId="04DBF81A" w14:textId="77777777" w:rsidR="00166C78" w:rsidRDefault="00166C78" w:rsidP="00166C78">
      <w:pPr>
        <w:rPr>
          <w:b/>
          <w:sz w:val="28"/>
        </w:rPr>
      </w:pPr>
    </w:p>
    <w:p w14:paraId="05C9ACBB" w14:textId="77777777" w:rsidR="00166C78" w:rsidRPr="00166C78" w:rsidRDefault="00166C78" w:rsidP="00166C78">
      <w:pPr>
        <w:rPr>
          <w:b/>
          <w:sz w:val="28"/>
        </w:rPr>
      </w:pPr>
    </w:p>
    <w:sectPr w:rsidR="00166C78" w:rsidRPr="0016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F15"/>
    <w:multiLevelType w:val="hybridMultilevel"/>
    <w:tmpl w:val="F16C8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A337E"/>
    <w:multiLevelType w:val="hybridMultilevel"/>
    <w:tmpl w:val="659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C174F"/>
    <w:multiLevelType w:val="hybridMultilevel"/>
    <w:tmpl w:val="F174B0E4"/>
    <w:lvl w:ilvl="0" w:tplc="B7CEF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3AE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49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4D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00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07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C2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05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F572A1"/>
    <w:multiLevelType w:val="hybridMultilevel"/>
    <w:tmpl w:val="AF08325E"/>
    <w:lvl w:ilvl="0" w:tplc="A6B0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0F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8D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2E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AA3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85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4E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6AA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AF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4D1D31"/>
    <w:multiLevelType w:val="hybridMultilevel"/>
    <w:tmpl w:val="0C045D0A"/>
    <w:lvl w:ilvl="0" w:tplc="B1801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A3484">
      <w:start w:val="6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2C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26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8C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6A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6C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C2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C4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E466F94"/>
    <w:multiLevelType w:val="hybridMultilevel"/>
    <w:tmpl w:val="CBEC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66340">
    <w:abstractNumId w:val="2"/>
  </w:num>
  <w:num w:numId="2" w16cid:durableId="29764286">
    <w:abstractNumId w:val="3"/>
  </w:num>
  <w:num w:numId="3" w16cid:durableId="822744842">
    <w:abstractNumId w:val="4"/>
  </w:num>
  <w:num w:numId="4" w16cid:durableId="282618008">
    <w:abstractNumId w:val="0"/>
  </w:num>
  <w:num w:numId="5" w16cid:durableId="843279065">
    <w:abstractNumId w:val="5"/>
  </w:num>
  <w:num w:numId="6" w16cid:durableId="644284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BFC"/>
    <w:rsid w:val="00001723"/>
    <w:rsid w:val="0000449C"/>
    <w:rsid w:val="000C0174"/>
    <w:rsid w:val="000F65B4"/>
    <w:rsid w:val="00132EA5"/>
    <w:rsid w:val="00166C78"/>
    <w:rsid w:val="001C3E39"/>
    <w:rsid w:val="0026367D"/>
    <w:rsid w:val="00263A2B"/>
    <w:rsid w:val="00315F35"/>
    <w:rsid w:val="00323A52"/>
    <w:rsid w:val="00350D40"/>
    <w:rsid w:val="003C67FD"/>
    <w:rsid w:val="003D0590"/>
    <w:rsid w:val="00413360"/>
    <w:rsid w:val="004B77CC"/>
    <w:rsid w:val="004F2482"/>
    <w:rsid w:val="00524F9E"/>
    <w:rsid w:val="005F7BC9"/>
    <w:rsid w:val="00703E76"/>
    <w:rsid w:val="00710DAB"/>
    <w:rsid w:val="00712BFC"/>
    <w:rsid w:val="00740378"/>
    <w:rsid w:val="00744F3F"/>
    <w:rsid w:val="00773210"/>
    <w:rsid w:val="007F0A16"/>
    <w:rsid w:val="007F0FB5"/>
    <w:rsid w:val="007F5E66"/>
    <w:rsid w:val="0082286D"/>
    <w:rsid w:val="0084325F"/>
    <w:rsid w:val="008442CD"/>
    <w:rsid w:val="00876198"/>
    <w:rsid w:val="009A393B"/>
    <w:rsid w:val="009B6C05"/>
    <w:rsid w:val="00A02A0C"/>
    <w:rsid w:val="00A4236E"/>
    <w:rsid w:val="00A5742E"/>
    <w:rsid w:val="00A66FD7"/>
    <w:rsid w:val="00A701F2"/>
    <w:rsid w:val="00A73B77"/>
    <w:rsid w:val="00A916A5"/>
    <w:rsid w:val="00AF6D3C"/>
    <w:rsid w:val="00B460DC"/>
    <w:rsid w:val="00B6583B"/>
    <w:rsid w:val="00BB24B6"/>
    <w:rsid w:val="00BC2E79"/>
    <w:rsid w:val="00BD3D6B"/>
    <w:rsid w:val="00C26BA4"/>
    <w:rsid w:val="00C504EC"/>
    <w:rsid w:val="00C554A2"/>
    <w:rsid w:val="00C57231"/>
    <w:rsid w:val="00C57313"/>
    <w:rsid w:val="00C73BBD"/>
    <w:rsid w:val="00CA157B"/>
    <w:rsid w:val="00CC3143"/>
    <w:rsid w:val="00CF57D6"/>
    <w:rsid w:val="00D01208"/>
    <w:rsid w:val="00D106E4"/>
    <w:rsid w:val="00D27A83"/>
    <w:rsid w:val="00D437A9"/>
    <w:rsid w:val="00D53635"/>
    <w:rsid w:val="00DE19F3"/>
    <w:rsid w:val="00DE5998"/>
    <w:rsid w:val="00DF257D"/>
    <w:rsid w:val="00E05E6D"/>
    <w:rsid w:val="00E333B2"/>
    <w:rsid w:val="00E725A9"/>
    <w:rsid w:val="00E76FCC"/>
    <w:rsid w:val="00F8462D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7D96B5"/>
  <w15:docId w15:val="{81E682F8-52FB-42C3-BDEE-16D0BD16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4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4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F0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6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7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muffin</dc:creator>
  <cp:lastModifiedBy>A T</cp:lastModifiedBy>
  <cp:revision>70</cp:revision>
  <dcterms:created xsi:type="dcterms:W3CDTF">2014-03-08T23:21:00Z</dcterms:created>
  <dcterms:modified xsi:type="dcterms:W3CDTF">2024-03-03T23:17:00Z</dcterms:modified>
</cp:coreProperties>
</file>