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7" w:rsidRPr="003C3CA5" w:rsidRDefault="00A81EDB">
      <w:pPr>
        <w:rPr>
          <w:rFonts w:asciiTheme="majorHAnsi" w:hAnsiTheme="majorHAnsi"/>
          <w:sz w:val="24"/>
          <w:szCs w:val="24"/>
          <w:shd w:val="clear" w:color="auto" w:fill="FFFFFF"/>
        </w:rPr>
      </w:pPr>
      <w:bookmarkStart w:id="0" w:name="_GoBack"/>
      <w:bookmarkEnd w:id="0"/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Configuration</w:t>
      </w:r>
      <w:r w:rsidRPr="003C3CA5">
        <w:rPr>
          <w:rFonts w:asciiTheme="majorHAnsi" w:hAnsiTheme="majorHAnsi"/>
          <w:sz w:val="24"/>
          <w:szCs w:val="24"/>
          <w:shd w:val="clear" w:color="auto" w:fill="FFFFFF"/>
        </w:rPr>
        <w:t> is an analog for XML configuration file – it is configuration using Java class.</w:t>
      </w:r>
    </w:p>
    <w:p w:rsidR="00A81EDB" w:rsidRPr="003C3CA5" w:rsidRDefault="00A81EDB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Bean</w:t>
      </w:r>
      <w:r w:rsidRPr="003C3CA5">
        <w:rPr>
          <w:rFonts w:asciiTheme="majorHAnsi" w:hAnsiTheme="majorHAnsi"/>
          <w:sz w:val="24"/>
          <w:szCs w:val="24"/>
          <w:shd w:val="clear" w:color="auto" w:fill="FFFFFF"/>
        </w:rPr>
        <w:t> annotation works with </w:t>
      </w:r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Configuration</w:t>
      </w:r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 to create </w:t>
      </w:r>
      <w:proofErr w:type="gramStart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>Spring</w:t>
      </w:r>
      <w:proofErr w:type="gramEnd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 beans.</w:t>
      </w:r>
    </w:p>
    <w:p w:rsidR="00A81EDB" w:rsidRPr="003C3CA5" w:rsidRDefault="00A81EDB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3C3CA5">
        <w:rPr>
          <w:rFonts w:asciiTheme="majorHAnsi" w:hAnsiTheme="majorHAnsi"/>
          <w:sz w:val="24"/>
          <w:szCs w:val="24"/>
          <w:shd w:val="clear" w:color="auto" w:fill="FFFFFF"/>
        </w:rPr>
        <w:t> </w:t>
      </w:r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Component</w:t>
      </w:r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 annotation marks the Java class as a bean or say component so that the component-scanning mechanism of </w:t>
      </w:r>
      <w:proofErr w:type="gramStart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>Spring</w:t>
      </w:r>
      <w:proofErr w:type="gramEnd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 can add into the application context.</w:t>
      </w:r>
    </w:p>
    <w:p w:rsidR="00A81EDB" w:rsidRPr="003C3CA5" w:rsidRDefault="00A81EDB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3C3CA5">
        <w:rPr>
          <w:rFonts w:asciiTheme="majorHAnsi" w:hAnsiTheme="majorHAnsi"/>
          <w:sz w:val="24"/>
          <w:szCs w:val="24"/>
          <w:shd w:val="clear" w:color="auto" w:fill="FFFFFF"/>
        </w:rPr>
        <w:t> </w:t>
      </w:r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Controller</w:t>
      </w:r>
      <w:proofErr w:type="gramStart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>  annotation</w:t>
      </w:r>
      <w:proofErr w:type="gramEnd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 is used to indicate the class is a Spring controller. This annotation can be used to identify controllers for Spring MVC</w:t>
      </w:r>
    </w:p>
    <w:p w:rsidR="00A81EDB" w:rsidRPr="003C3CA5" w:rsidRDefault="00A81EDB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Service</w:t>
      </w:r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 marks a Java class that performs some service, such as </w:t>
      </w:r>
      <w:proofErr w:type="gramStart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>execute</w:t>
      </w:r>
      <w:proofErr w:type="gramEnd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 business logic, perform calculations and call external APIs.</w:t>
      </w:r>
    </w:p>
    <w:p w:rsidR="00A81EDB" w:rsidRPr="003C3CA5" w:rsidRDefault="00A81EDB">
      <w:pPr>
        <w:rPr>
          <w:rFonts w:asciiTheme="majorHAnsi" w:hAnsiTheme="majorHAnsi"/>
          <w:sz w:val="24"/>
          <w:szCs w:val="24"/>
          <w:shd w:val="clear" w:color="auto" w:fill="FFFFFF"/>
        </w:rPr>
      </w:pPr>
      <w:r w:rsidRPr="003C3CA5">
        <w:rPr>
          <w:rStyle w:val="crayon-sy"/>
          <w:rFonts w:asciiTheme="majorHAnsi" w:hAnsiTheme="majorHAnsi" w:cs="Courier New"/>
          <w:sz w:val="24"/>
          <w:szCs w:val="24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sz w:val="24"/>
          <w:szCs w:val="24"/>
          <w:bdr w:val="none" w:sz="0" w:space="0" w:color="auto" w:frame="1"/>
        </w:rPr>
        <w:t>Repository</w:t>
      </w:r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 annotation works as marker for any class that fulfills the role of repository or Data Access </w:t>
      </w:r>
      <w:proofErr w:type="spellStart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>Object.This</w:t>
      </w:r>
      <w:proofErr w:type="spellEnd"/>
      <w:r w:rsidRPr="003C3CA5">
        <w:rPr>
          <w:rFonts w:asciiTheme="majorHAnsi" w:hAnsiTheme="majorHAnsi"/>
          <w:sz w:val="24"/>
          <w:szCs w:val="24"/>
          <w:shd w:val="clear" w:color="auto" w:fill="FFFFFF"/>
        </w:rPr>
        <w:t xml:space="preserve"> annotation is used on Java classes which directly access the database.</w:t>
      </w:r>
    </w:p>
    <w:p w:rsidR="00A81EDB" w:rsidRPr="00A81EDB" w:rsidRDefault="00A81EDB" w:rsidP="00A81EDB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Theme="majorHAnsi" w:eastAsia="Times New Roman" w:hAnsiTheme="majorHAnsi" w:cs="Times New Roman"/>
          <w:spacing w:val="23"/>
          <w:sz w:val="24"/>
          <w:szCs w:val="24"/>
        </w:rPr>
      </w:pPr>
      <w:r w:rsidRPr="00A81EDB">
        <w:rPr>
          <w:rFonts w:asciiTheme="majorHAnsi" w:eastAsia="Times New Roman" w:hAnsiTheme="majorHAnsi" w:cs="Times New Roman"/>
          <w:spacing w:val="23"/>
          <w:sz w:val="24"/>
          <w:szCs w:val="24"/>
        </w:rPr>
        <w:t>@</w:t>
      </w:r>
      <w:proofErr w:type="spellStart"/>
      <w:r w:rsidRPr="00A81EDB">
        <w:rPr>
          <w:rFonts w:asciiTheme="majorHAnsi" w:eastAsia="Times New Roman" w:hAnsiTheme="majorHAnsi" w:cs="Times New Roman"/>
          <w:spacing w:val="23"/>
          <w:sz w:val="24"/>
          <w:szCs w:val="24"/>
        </w:rPr>
        <w:t>GetMapping</w:t>
      </w:r>
      <w:proofErr w:type="spellEnd"/>
    </w:p>
    <w:p w:rsidR="00A81EDB" w:rsidRPr="00A81EDB" w:rsidRDefault="00A81EDB" w:rsidP="00A81ED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A81EDB">
        <w:rPr>
          <w:rFonts w:asciiTheme="majorHAnsi" w:eastAsia="Times New Roman" w:hAnsiTheme="majorHAnsi" w:cs="Times New Roman"/>
          <w:sz w:val="24"/>
          <w:szCs w:val="24"/>
        </w:rPr>
        <w:t>This annotation is used for mapping HTTP GET requests onto specific handler methods. </w:t>
      </w:r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@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GetMapping</w:t>
      </w:r>
      <w:proofErr w:type="spellEnd"/>
      <w:r w:rsidRPr="00A81EDB">
        <w:rPr>
          <w:rFonts w:asciiTheme="majorHAnsi" w:eastAsia="Times New Roman" w:hAnsiTheme="majorHAnsi" w:cs="Times New Roman"/>
          <w:sz w:val="24"/>
          <w:szCs w:val="24"/>
        </w:rPr>
        <w:t> is a composed annotation that acts as a shortcut for </w:t>
      </w:r>
      <w:proofErr w:type="gram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@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RequestMapping</w:t>
      </w:r>
      <w:proofErr w:type="spell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(</w:t>
      </w:r>
      <w:proofErr w:type="gram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method = 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RequestMethod.GET</w:t>
      </w:r>
      <w:proofErr w:type="spell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)</w:t>
      </w:r>
    </w:p>
    <w:p w:rsidR="00A81EDB" w:rsidRPr="00A81EDB" w:rsidRDefault="00A81EDB" w:rsidP="00A81EDB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Theme="majorHAnsi" w:eastAsia="Times New Roman" w:hAnsiTheme="majorHAnsi" w:cs="Times New Roman"/>
          <w:spacing w:val="23"/>
          <w:sz w:val="24"/>
          <w:szCs w:val="24"/>
        </w:rPr>
      </w:pPr>
      <w:r w:rsidRPr="00A81EDB">
        <w:rPr>
          <w:rFonts w:asciiTheme="majorHAnsi" w:eastAsia="Times New Roman" w:hAnsiTheme="majorHAnsi" w:cs="Times New Roman"/>
          <w:spacing w:val="23"/>
          <w:sz w:val="24"/>
          <w:szCs w:val="24"/>
        </w:rPr>
        <w:t>@</w:t>
      </w:r>
      <w:proofErr w:type="spellStart"/>
      <w:r w:rsidRPr="00A81EDB">
        <w:rPr>
          <w:rFonts w:asciiTheme="majorHAnsi" w:eastAsia="Times New Roman" w:hAnsiTheme="majorHAnsi" w:cs="Times New Roman"/>
          <w:spacing w:val="23"/>
          <w:sz w:val="24"/>
          <w:szCs w:val="24"/>
        </w:rPr>
        <w:t>PostMapping</w:t>
      </w:r>
      <w:proofErr w:type="spellEnd"/>
    </w:p>
    <w:p w:rsidR="00A81EDB" w:rsidRPr="00A81EDB" w:rsidRDefault="00A81EDB" w:rsidP="00A81ED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A81EDB">
        <w:rPr>
          <w:rFonts w:asciiTheme="majorHAnsi" w:eastAsia="Times New Roman" w:hAnsiTheme="majorHAnsi" w:cs="Times New Roman"/>
          <w:sz w:val="24"/>
          <w:szCs w:val="24"/>
        </w:rPr>
        <w:t>This annotation is used for mapping HTTP POST requests onto specific handler methods. </w:t>
      </w:r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@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PostMapping</w:t>
      </w:r>
      <w:proofErr w:type="spellEnd"/>
      <w:r w:rsidRPr="00A81EDB">
        <w:rPr>
          <w:rFonts w:asciiTheme="majorHAnsi" w:eastAsia="Times New Roman" w:hAnsiTheme="majorHAnsi" w:cs="Times New Roman"/>
          <w:sz w:val="24"/>
          <w:szCs w:val="24"/>
        </w:rPr>
        <w:t> is a composed annotation that acts as a shortcut for </w:t>
      </w:r>
      <w:proofErr w:type="gram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@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RequestMapping</w:t>
      </w:r>
      <w:proofErr w:type="spell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(</w:t>
      </w:r>
      <w:proofErr w:type="gram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method = 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RequestMethod.POST</w:t>
      </w:r>
      <w:proofErr w:type="spell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)</w:t>
      </w:r>
    </w:p>
    <w:p w:rsidR="00A81EDB" w:rsidRPr="00A81EDB" w:rsidRDefault="00A81EDB" w:rsidP="00A81EDB">
      <w:pPr>
        <w:shd w:val="clear" w:color="auto" w:fill="FFFFFF"/>
        <w:spacing w:before="240" w:after="120" w:line="240" w:lineRule="auto"/>
        <w:textAlignment w:val="baseline"/>
        <w:outlineLvl w:val="2"/>
        <w:rPr>
          <w:rFonts w:asciiTheme="majorHAnsi" w:eastAsia="Times New Roman" w:hAnsiTheme="majorHAnsi" w:cs="Times New Roman"/>
          <w:spacing w:val="23"/>
          <w:sz w:val="24"/>
          <w:szCs w:val="24"/>
        </w:rPr>
      </w:pPr>
      <w:r w:rsidRPr="00A81EDB">
        <w:rPr>
          <w:rFonts w:asciiTheme="majorHAnsi" w:eastAsia="Times New Roman" w:hAnsiTheme="majorHAnsi" w:cs="Times New Roman"/>
          <w:spacing w:val="23"/>
          <w:sz w:val="24"/>
          <w:szCs w:val="24"/>
        </w:rPr>
        <w:t>@</w:t>
      </w:r>
      <w:proofErr w:type="spellStart"/>
      <w:r w:rsidRPr="00A81EDB">
        <w:rPr>
          <w:rFonts w:asciiTheme="majorHAnsi" w:eastAsia="Times New Roman" w:hAnsiTheme="majorHAnsi" w:cs="Times New Roman"/>
          <w:spacing w:val="23"/>
          <w:sz w:val="24"/>
          <w:szCs w:val="24"/>
        </w:rPr>
        <w:t>PutMapping</w:t>
      </w:r>
      <w:proofErr w:type="spellEnd"/>
    </w:p>
    <w:p w:rsidR="00A81EDB" w:rsidRPr="00A81EDB" w:rsidRDefault="00A81EDB" w:rsidP="00A81ED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r w:rsidRPr="00A81EDB">
        <w:rPr>
          <w:rFonts w:asciiTheme="majorHAnsi" w:eastAsia="Times New Roman" w:hAnsiTheme="majorHAnsi" w:cs="Times New Roman"/>
          <w:sz w:val="24"/>
          <w:szCs w:val="24"/>
        </w:rPr>
        <w:t>This annotation is used for mapping HTTP PUT requests onto specific handler methods. </w:t>
      </w:r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@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PutMapping</w:t>
      </w:r>
      <w:proofErr w:type="spellEnd"/>
      <w:r w:rsidRPr="00A81EDB">
        <w:rPr>
          <w:rFonts w:asciiTheme="majorHAnsi" w:eastAsia="Times New Roman" w:hAnsiTheme="majorHAnsi" w:cs="Times New Roman"/>
          <w:sz w:val="24"/>
          <w:szCs w:val="24"/>
        </w:rPr>
        <w:t> is a composed annotation that acts as a shortcut for </w:t>
      </w:r>
      <w:proofErr w:type="gram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@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RequestMapping</w:t>
      </w:r>
      <w:proofErr w:type="spell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(</w:t>
      </w:r>
      <w:proofErr w:type="gram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method = </w:t>
      </w:r>
      <w:proofErr w:type="spellStart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RequestMethod.PUT</w:t>
      </w:r>
      <w:proofErr w:type="spellEnd"/>
      <w:r w:rsidRPr="003C3CA5">
        <w:rPr>
          <w:rFonts w:asciiTheme="majorHAnsi" w:eastAsia="Times New Roman" w:hAnsiTheme="majorHAnsi" w:cs="Courier New"/>
          <w:sz w:val="24"/>
          <w:szCs w:val="24"/>
          <w:bdr w:val="none" w:sz="0" w:space="0" w:color="auto" w:frame="1"/>
        </w:rPr>
        <w:t>)</w:t>
      </w:r>
    </w:p>
    <w:p w:rsidR="00A81EDB" w:rsidRPr="003C3CA5" w:rsidRDefault="00A81EDB">
      <w:pPr>
        <w:rPr>
          <w:rFonts w:asciiTheme="majorHAnsi" w:hAnsiTheme="majorHAnsi"/>
          <w:sz w:val="24"/>
          <w:szCs w:val="24"/>
        </w:rPr>
      </w:pP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</w:t>
      </w:r>
      <w:proofErr w:type="spellStart"/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ComponentScan</w:t>
      </w:r>
      <w:proofErr w:type="spellEnd"/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>This annotation is used with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Configuration</w:t>
      </w:r>
      <w:r w:rsidRPr="003C3CA5">
        <w:rPr>
          <w:rFonts w:asciiTheme="majorHAnsi" w:hAnsiTheme="majorHAnsi"/>
        </w:rPr>
        <w:t xml:space="preserve"> annotation to allow </w:t>
      </w:r>
      <w:proofErr w:type="gramStart"/>
      <w:r w:rsidRPr="003C3CA5">
        <w:rPr>
          <w:rFonts w:asciiTheme="majorHAnsi" w:hAnsiTheme="majorHAnsi"/>
        </w:rPr>
        <w:t>Spring</w:t>
      </w:r>
      <w:proofErr w:type="gramEnd"/>
      <w:r w:rsidRPr="003C3CA5">
        <w:rPr>
          <w:rFonts w:asciiTheme="majorHAnsi" w:hAnsiTheme="majorHAnsi"/>
        </w:rPr>
        <w:t xml:space="preserve"> to know the packages to scan for annotated components.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proofErr w:type="spellStart"/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ComponentScan</w:t>
      </w:r>
      <w:proofErr w:type="spellEnd"/>
      <w:r w:rsidRPr="003C3CA5">
        <w:rPr>
          <w:rFonts w:asciiTheme="majorHAnsi" w:hAnsiTheme="majorHAnsi"/>
        </w:rPr>
        <w:t> is also used to specify base packages using </w:t>
      </w:r>
      <w:proofErr w:type="spellStart"/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basePackageClasses</w:t>
      </w:r>
      <w:proofErr w:type="spellEnd"/>
      <w:r w:rsidRPr="003C3CA5">
        <w:rPr>
          <w:rFonts w:asciiTheme="majorHAnsi" w:hAnsiTheme="majorHAnsi"/>
        </w:rPr>
        <w:t> </w:t>
      </w:r>
      <w:proofErr w:type="spellStart"/>
      <w:r w:rsidRPr="003C3CA5">
        <w:rPr>
          <w:rFonts w:asciiTheme="majorHAnsi" w:hAnsiTheme="majorHAnsi"/>
        </w:rPr>
        <w:t>or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basePackage</w:t>
      </w:r>
      <w:proofErr w:type="spellEnd"/>
      <w:r w:rsidRPr="003C3CA5">
        <w:rPr>
          <w:rFonts w:asciiTheme="majorHAnsi" w:hAnsiTheme="majorHAnsi"/>
        </w:rPr>
        <w:t> attributes to scan. If specific packages are not defined, scanning will occur from the package of the class that declares this annotation.</w:t>
      </w: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@Lazy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 xml:space="preserve">This annotation is used on component classes. By default all </w:t>
      </w:r>
      <w:proofErr w:type="spellStart"/>
      <w:r w:rsidRPr="003C3CA5">
        <w:rPr>
          <w:rFonts w:asciiTheme="majorHAnsi" w:hAnsiTheme="majorHAnsi"/>
        </w:rPr>
        <w:t>autowired</w:t>
      </w:r>
      <w:proofErr w:type="spellEnd"/>
      <w:r w:rsidRPr="003C3CA5">
        <w:rPr>
          <w:rFonts w:asciiTheme="majorHAnsi" w:hAnsiTheme="majorHAnsi"/>
        </w:rPr>
        <w:t xml:space="preserve"> dependencies are created and configured at startup. But if you want to initialize a bean lazily, you can use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Lazy</w:t>
      </w:r>
      <w:r w:rsidRPr="003C3CA5">
        <w:rPr>
          <w:rFonts w:asciiTheme="majorHAnsi" w:hAnsiTheme="majorHAnsi"/>
        </w:rPr>
        <w:t xml:space="preserve"> annotation over the class. This means that the bean will be created and </w:t>
      </w:r>
      <w:r w:rsidRPr="003C3CA5">
        <w:rPr>
          <w:rFonts w:asciiTheme="majorHAnsi" w:hAnsiTheme="majorHAnsi"/>
        </w:rPr>
        <w:lastRenderedPageBreak/>
        <w:t>initialized only when it is first requested for. You can also use this annotation on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Configuration</w:t>
      </w:r>
      <w:r w:rsidRPr="003C3CA5">
        <w:rPr>
          <w:rFonts w:asciiTheme="majorHAnsi" w:hAnsiTheme="majorHAnsi"/>
        </w:rPr>
        <w:t> classes. This indicates that all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Bean</w:t>
      </w:r>
      <w:r w:rsidRPr="003C3CA5">
        <w:rPr>
          <w:rFonts w:asciiTheme="majorHAnsi" w:hAnsiTheme="majorHAnsi"/>
        </w:rPr>
        <w:t> methods within that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Configuration</w:t>
      </w:r>
      <w:r w:rsidRPr="003C3CA5">
        <w:rPr>
          <w:rFonts w:asciiTheme="majorHAnsi" w:hAnsiTheme="majorHAnsi"/>
        </w:rPr>
        <w:t> should be lazily initialized.</w:t>
      </w: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@Value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>This annotation is used at the field, constructor parameter, and method parameter level.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Value</w:t>
      </w:r>
      <w:r w:rsidRPr="003C3CA5">
        <w:rPr>
          <w:rFonts w:asciiTheme="majorHAnsi" w:hAnsiTheme="majorHAnsi"/>
        </w:rPr>
        <w:t> annotation indicates a default value expression for the field or parameter to initialize the property with. As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proofErr w:type="spellStart"/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Autowired</w:t>
      </w:r>
      <w:r w:rsidRPr="003C3CA5">
        <w:rPr>
          <w:rFonts w:asciiTheme="majorHAnsi" w:hAnsiTheme="majorHAnsi"/>
        </w:rPr>
        <w:t>annotation</w:t>
      </w:r>
      <w:proofErr w:type="spellEnd"/>
      <w:r w:rsidRPr="003C3CA5">
        <w:rPr>
          <w:rFonts w:asciiTheme="majorHAnsi" w:hAnsiTheme="majorHAnsi"/>
        </w:rPr>
        <w:t xml:space="preserve"> tells </w:t>
      </w:r>
      <w:proofErr w:type="gramStart"/>
      <w:r w:rsidRPr="003C3CA5">
        <w:rPr>
          <w:rFonts w:asciiTheme="majorHAnsi" w:hAnsiTheme="majorHAnsi"/>
        </w:rPr>
        <w:t>Spring</w:t>
      </w:r>
      <w:proofErr w:type="gramEnd"/>
      <w:r w:rsidRPr="003C3CA5">
        <w:rPr>
          <w:rFonts w:asciiTheme="majorHAnsi" w:hAnsiTheme="majorHAnsi"/>
        </w:rPr>
        <w:t xml:space="preserve"> to inject object into another when it loads your application context, you can also </w:t>
      </w:r>
      <w:proofErr w:type="spellStart"/>
      <w:r w:rsidRPr="003C3CA5">
        <w:rPr>
          <w:rFonts w:asciiTheme="majorHAnsi" w:hAnsiTheme="majorHAnsi"/>
        </w:rPr>
        <w:t>use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Value</w:t>
      </w:r>
      <w:proofErr w:type="spellEnd"/>
      <w:r w:rsidRPr="003C3CA5">
        <w:rPr>
          <w:rFonts w:asciiTheme="majorHAnsi" w:hAnsiTheme="majorHAnsi"/>
        </w:rPr>
        <w:t> annotation to inject values from a property file into a bean’s attribute. It supports both </w:t>
      </w:r>
      <w:proofErr w:type="gramStart"/>
      <w:r w:rsidRPr="003C3CA5">
        <w:rPr>
          <w:rStyle w:val="crayon-p"/>
          <w:rFonts w:asciiTheme="majorHAnsi" w:hAnsiTheme="majorHAnsi" w:cs="Courier New"/>
          <w:bdr w:val="none" w:sz="0" w:space="0" w:color="auto" w:frame="1"/>
        </w:rPr>
        <w:t>#{</w:t>
      </w:r>
      <w:proofErr w:type="gramEnd"/>
      <w:r w:rsidRPr="003C3CA5">
        <w:rPr>
          <w:rStyle w:val="crayon-p"/>
          <w:rFonts w:asciiTheme="majorHAnsi" w:hAnsiTheme="majorHAnsi" w:cs="Courier New"/>
          <w:bdr w:val="none" w:sz="0" w:space="0" w:color="auto" w:frame="1"/>
        </w:rPr>
        <w:t>...}</w:t>
      </w:r>
      <w:r w:rsidRPr="003C3CA5">
        <w:rPr>
          <w:rFonts w:asciiTheme="majorHAnsi" w:hAnsiTheme="majorHAnsi"/>
        </w:rPr>
        <w:t> and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${...}</w:t>
      </w:r>
      <w:r w:rsidRPr="003C3CA5">
        <w:rPr>
          <w:rFonts w:asciiTheme="majorHAnsi" w:hAnsiTheme="majorHAnsi"/>
        </w:rPr>
        <w:t> placeholders.</w:t>
      </w:r>
    </w:p>
    <w:p w:rsidR="00A81EDB" w:rsidRPr="003C3CA5" w:rsidRDefault="00A81EDB" w:rsidP="00A81EDB">
      <w:pPr>
        <w:pStyle w:val="Heading2"/>
        <w:shd w:val="clear" w:color="auto" w:fill="FFFFFF"/>
        <w:spacing w:before="240" w:after="120"/>
        <w:textAlignment w:val="baseline"/>
        <w:rPr>
          <w:b w:val="0"/>
          <w:bCs w:val="0"/>
          <w:color w:val="auto"/>
          <w:spacing w:val="23"/>
          <w:sz w:val="24"/>
          <w:szCs w:val="24"/>
        </w:rPr>
      </w:pPr>
      <w:r w:rsidRPr="003C3CA5">
        <w:rPr>
          <w:b w:val="0"/>
          <w:bCs w:val="0"/>
          <w:color w:val="auto"/>
          <w:spacing w:val="23"/>
          <w:sz w:val="24"/>
          <w:szCs w:val="24"/>
        </w:rPr>
        <w:t>Spring Framework Stereotype Annotations</w:t>
      </w: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@Component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 xml:space="preserve">This annotation is used on classes to indicate a </w:t>
      </w:r>
      <w:proofErr w:type="gramStart"/>
      <w:r w:rsidRPr="003C3CA5">
        <w:rPr>
          <w:rFonts w:asciiTheme="majorHAnsi" w:hAnsiTheme="majorHAnsi"/>
        </w:rPr>
        <w:t>Spring</w:t>
      </w:r>
      <w:proofErr w:type="gramEnd"/>
      <w:r w:rsidRPr="003C3CA5">
        <w:rPr>
          <w:rFonts w:asciiTheme="majorHAnsi" w:hAnsiTheme="majorHAnsi"/>
        </w:rPr>
        <w:t xml:space="preserve"> component.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Component</w:t>
      </w:r>
      <w:r w:rsidRPr="003C3CA5">
        <w:rPr>
          <w:rFonts w:asciiTheme="majorHAnsi" w:hAnsiTheme="majorHAnsi"/>
        </w:rPr>
        <w:t xml:space="preserve"> annotation marks the Java class as a bean or say component so that the component-scanning mechanism of </w:t>
      </w:r>
      <w:proofErr w:type="gramStart"/>
      <w:r w:rsidRPr="003C3CA5">
        <w:rPr>
          <w:rFonts w:asciiTheme="majorHAnsi" w:hAnsiTheme="majorHAnsi"/>
        </w:rPr>
        <w:t>Spring</w:t>
      </w:r>
      <w:proofErr w:type="gramEnd"/>
      <w:r w:rsidRPr="003C3CA5">
        <w:rPr>
          <w:rFonts w:asciiTheme="majorHAnsi" w:hAnsiTheme="majorHAnsi"/>
        </w:rPr>
        <w:t xml:space="preserve"> can add into the application context.</w:t>
      </w: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@Controller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>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Controller</w:t>
      </w:r>
      <w:proofErr w:type="gramStart"/>
      <w:r w:rsidRPr="003C3CA5">
        <w:rPr>
          <w:rFonts w:asciiTheme="majorHAnsi" w:hAnsiTheme="majorHAnsi"/>
        </w:rPr>
        <w:t>  annotation</w:t>
      </w:r>
      <w:proofErr w:type="gramEnd"/>
      <w:r w:rsidRPr="003C3CA5">
        <w:rPr>
          <w:rFonts w:asciiTheme="majorHAnsi" w:hAnsiTheme="majorHAnsi"/>
        </w:rPr>
        <w:t xml:space="preserve"> is used to indicate the class is a Spring controller. This annotation can be used to identify controllers for Spring MVC or Spring </w:t>
      </w:r>
      <w:proofErr w:type="spellStart"/>
      <w:r w:rsidRPr="003C3CA5">
        <w:rPr>
          <w:rFonts w:asciiTheme="majorHAnsi" w:hAnsiTheme="majorHAnsi"/>
        </w:rPr>
        <w:t>WebFlux</w:t>
      </w:r>
      <w:proofErr w:type="spellEnd"/>
      <w:r w:rsidRPr="003C3CA5">
        <w:rPr>
          <w:rFonts w:asciiTheme="majorHAnsi" w:hAnsiTheme="majorHAnsi"/>
        </w:rPr>
        <w:t>.</w:t>
      </w: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@Service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>This annotation is used on a class.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Service</w:t>
      </w:r>
      <w:r w:rsidRPr="003C3CA5">
        <w:rPr>
          <w:rFonts w:asciiTheme="majorHAnsi" w:hAnsiTheme="majorHAnsi"/>
        </w:rPr>
        <w:t xml:space="preserve"> marks a Java class that performs some service, such as </w:t>
      </w:r>
      <w:proofErr w:type="gramStart"/>
      <w:r w:rsidRPr="003C3CA5">
        <w:rPr>
          <w:rFonts w:asciiTheme="majorHAnsi" w:hAnsiTheme="majorHAnsi"/>
        </w:rPr>
        <w:t>execute</w:t>
      </w:r>
      <w:proofErr w:type="gramEnd"/>
      <w:r w:rsidRPr="003C3CA5">
        <w:rPr>
          <w:rFonts w:asciiTheme="majorHAnsi" w:hAnsiTheme="majorHAnsi"/>
        </w:rPr>
        <w:t xml:space="preserve"> business logic, perform calculations and call external APIs. This annotation is a specialized form of </w:t>
      </w:r>
      <w:proofErr w:type="spellStart"/>
      <w:r w:rsidRPr="003C3CA5">
        <w:rPr>
          <w:rFonts w:asciiTheme="majorHAnsi" w:hAnsiTheme="majorHAnsi"/>
        </w:rPr>
        <w:t>the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Component</w:t>
      </w:r>
      <w:proofErr w:type="spellEnd"/>
      <w:r w:rsidRPr="003C3CA5">
        <w:rPr>
          <w:rFonts w:asciiTheme="majorHAnsi" w:hAnsiTheme="majorHAnsi"/>
        </w:rPr>
        <w:t> annotation intended to be used in the service layer.</w:t>
      </w:r>
    </w:p>
    <w:p w:rsidR="00A81EDB" w:rsidRPr="003C3CA5" w:rsidRDefault="00A81EDB" w:rsidP="00A81EDB">
      <w:pPr>
        <w:pStyle w:val="Heading3"/>
        <w:shd w:val="clear" w:color="auto" w:fill="FFFFFF"/>
        <w:spacing w:before="240" w:beforeAutospacing="0" w:after="120" w:afterAutospacing="0"/>
        <w:textAlignment w:val="baseline"/>
        <w:rPr>
          <w:rFonts w:asciiTheme="majorHAnsi" w:hAnsiTheme="majorHAnsi"/>
          <w:b w:val="0"/>
          <w:bCs w:val="0"/>
          <w:spacing w:val="23"/>
          <w:sz w:val="24"/>
          <w:szCs w:val="24"/>
        </w:rPr>
      </w:pPr>
      <w:r w:rsidRPr="003C3CA5">
        <w:rPr>
          <w:rFonts w:asciiTheme="majorHAnsi" w:hAnsiTheme="majorHAnsi"/>
          <w:b w:val="0"/>
          <w:bCs w:val="0"/>
          <w:spacing w:val="23"/>
          <w:sz w:val="24"/>
          <w:szCs w:val="24"/>
        </w:rPr>
        <w:t>@Repository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>This annotation is used on Java classes which directly access the database.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Repository</w:t>
      </w:r>
      <w:r w:rsidRPr="003C3CA5">
        <w:rPr>
          <w:rFonts w:asciiTheme="majorHAnsi" w:hAnsiTheme="majorHAnsi"/>
        </w:rPr>
        <w:t> annotation works as marker for any class that fulfills the role of repository or Data Access Object.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3C3CA5">
        <w:rPr>
          <w:rFonts w:asciiTheme="majorHAnsi" w:hAnsiTheme="majorHAnsi"/>
        </w:rPr>
        <w:t xml:space="preserve">This annotation has </w:t>
      </w:r>
      <w:proofErr w:type="spellStart"/>
      <w:proofErr w:type="gramStart"/>
      <w:r w:rsidRPr="003C3CA5">
        <w:rPr>
          <w:rFonts w:asciiTheme="majorHAnsi" w:hAnsiTheme="majorHAnsi"/>
        </w:rPr>
        <w:t>a</w:t>
      </w:r>
      <w:proofErr w:type="spellEnd"/>
      <w:proofErr w:type="gramEnd"/>
      <w:r w:rsidRPr="003C3CA5">
        <w:rPr>
          <w:rFonts w:asciiTheme="majorHAnsi" w:hAnsiTheme="majorHAnsi"/>
        </w:rPr>
        <w:t xml:space="preserve"> automatic translation feature. For example, when an exception occurs in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proofErr w:type="spellStart"/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Repository</w:t>
      </w:r>
      <w:r w:rsidRPr="003C3CA5">
        <w:rPr>
          <w:rFonts w:asciiTheme="majorHAnsi" w:hAnsiTheme="majorHAnsi"/>
        </w:rPr>
        <w:t>there</w:t>
      </w:r>
      <w:proofErr w:type="spellEnd"/>
      <w:r w:rsidRPr="003C3CA5">
        <w:rPr>
          <w:rFonts w:asciiTheme="majorHAnsi" w:hAnsiTheme="majorHAnsi"/>
        </w:rPr>
        <w:t xml:space="preserve"> is a handler for that exception and there is no need to add a try catch block.</w:t>
      </w:r>
    </w:p>
    <w:p w:rsidR="00A81EDB" w:rsidRPr="003C3CA5" w:rsidRDefault="00A81ED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A27715" w:rsidRPr="003C3CA5" w:rsidRDefault="00A27715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shd w:val="clear" w:color="auto" w:fill="FFFFFF"/>
        </w:rPr>
      </w:pP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proofErr w:type="spellStart"/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RequestParam</w:t>
      </w:r>
      <w:r w:rsidRPr="003C3CA5">
        <w:rPr>
          <w:rFonts w:asciiTheme="majorHAnsi" w:hAnsiTheme="majorHAnsi"/>
          <w:shd w:val="clear" w:color="auto" w:fill="FFFFFF"/>
        </w:rPr>
        <w:t>annotation</w:t>
      </w:r>
      <w:proofErr w:type="spellEnd"/>
      <w:r w:rsidRPr="003C3CA5">
        <w:rPr>
          <w:rFonts w:asciiTheme="majorHAnsi" w:hAnsiTheme="majorHAnsi"/>
          <w:shd w:val="clear" w:color="auto" w:fill="FFFFFF"/>
        </w:rPr>
        <w:t xml:space="preserve"> is used bind the parameter values from query </w:t>
      </w:r>
      <w:proofErr w:type="gramStart"/>
      <w:r w:rsidRPr="003C3CA5">
        <w:rPr>
          <w:rFonts w:asciiTheme="majorHAnsi" w:hAnsiTheme="majorHAnsi"/>
          <w:shd w:val="clear" w:color="auto" w:fill="FFFFFF"/>
        </w:rPr>
        <w:t>string,</w:t>
      </w:r>
      <w:proofErr w:type="gramEnd"/>
      <w:r w:rsidRPr="003C3CA5">
        <w:rPr>
          <w:rFonts w:asciiTheme="majorHAnsi" w:hAnsiTheme="majorHAnsi"/>
          <w:shd w:val="clear" w:color="auto" w:fill="FFFFFF"/>
        </w:rPr>
        <w:t xml:space="preserve"> the </w:t>
      </w:r>
      <w:r w:rsidRPr="003C3CA5">
        <w:rPr>
          <w:rStyle w:val="crayon-sy"/>
          <w:rFonts w:asciiTheme="majorHAnsi" w:hAnsiTheme="majorHAnsi" w:cs="Courier New"/>
          <w:bdr w:val="none" w:sz="0" w:space="0" w:color="auto" w:frame="1"/>
        </w:rPr>
        <w:t>@</w:t>
      </w:r>
      <w:proofErr w:type="spellStart"/>
      <w:r w:rsidRPr="003C3CA5">
        <w:rPr>
          <w:rStyle w:val="crayon-v"/>
          <w:rFonts w:asciiTheme="majorHAnsi" w:hAnsiTheme="majorHAnsi" w:cs="Courier New"/>
          <w:bdr w:val="none" w:sz="0" w:space="0" w:color="auto" w:frame="1"/>
        </w:rPr>
        <w:t>RequestAttribute</w:t>
      </w:r>
      <w:proofErr w:type="spellEnd"/>
      <w:r w:rsidRPr="003C3CA5">
        <w:rPr>
          <w:rFonts w:asciiTheme="majorHAnsi" w:hAnsiTheme="majorHAnsi"/>
          <w:shd w:val="clear" w:color="auto" w:fill="FFFFFF"/>
        </w:rPr>
        <w:t> is used to access the objects which have been populated on the server side.</w:t>
      </w:r>
    </w:p>
    <w:p w:rsidR="00A27715" w:rsidRPr="003C3CA5" w:rsidRDefault="00A27715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p w:rsidR="00CC5667" w:rsidRPr="003C3CA5" w:rsidRDefault="00CC5667" w:rsidP="00F62FEA">
      <w:pPr>
        <w:shd w:val="clear" w:color="auto" w:fill="FFFFFF"/>
        <w:spacing w:before="150" w:after="240" w:line="240" w:lineRule="auto"/>
        <w:rPr>
          <w:rFonts w:asciiTheme="majorHAnsi" w:eastAsia="Times New Roman" w:hAnsiTheme="majorHAnsi" w:cs="Consolas"/>
          <w:sz w:val="24"/>
          <w:szCs w:val="24"/>
        </w:rPr>
      </w:pPr>
    </w:p>
    <w:p w:rsidR="00CC5667" w:rsidRPr="003C3CA5" w:rsidRDefault="00CC5667" w:rsidP="00F62FEA">
      <w:pPr>
        <w:shd w:val="clear" w:color="auto" w:fill="FFFFFF"/>
        <w:spacing w:before="150" w:after="240" w:line="240" w:lineRule="auto"/>
        <w:rPr>
          <w:rFonts w:asciiTheme="majorHAnsi" w:eastAsia="Times New Roman" w:hAnsiTheme="majorHAnsi" w:cs="Consolas"/>
          <w:sz w:val="24"/>
          <w:szCs w:val="24"/>
        </w:rPr>
      </w:pPr>
    </w:p>
    <w:p w:rsidR="00CC5667" w:rsidRPr="003C3CA5" w:rsidRDefault="00CC5667" w:rsidP="00F62FEA">
      <w:pPr>
        <w:shd w:val="clear" w:color="auto" w:fill="FFFFFF"/>
        <w:spacing w:before="150" w:after="240" w:line="240" w:lineRule="auto"/>
        <w:rPr>
          <w:rFonts w:asciiTheme="majorHAnsi" w:eastAsia="Times New Roman" w:hAnsiTheme="majorHAnsi" w:cs="Consolas"/>
          <w:sz w:val="24"/>
          <w:szCs w:val="24"/>
        </w:rPr>
      </w:pPr>
    </w:p>
    <w:p w:rsidR="00CC5667" w:rsidRPr="003C3CA5" w:rsidRDefault="00CC5667" w:rsidP="00F62FEA">
      <w:pPr>
        <w:shd w:val="clear" w:color="auto" w:fill="FFFFFF"/>
        <w:spacing w:before="150" w:after="240" w:line="240" w:lineRule="auto"/>
        <w:rPr>
          <w:rFonts w:asciiTheme="majorHAnsi" w:eastAsia="Times New Roman" w:hAnsiTheme="majorHAnsi" w:cs="Consolas"/>
          <w:b/>
          <w:sz w:val="24"/>
          <w:szCs w:val="24"/>
        </w:rPr>
      </w:pPr>
      <w:r w:rsidRPr="003C3CA5">
        <w:rPr>
          <w:rFonts w:asciiTheme="majorHAnsi" w:eastAsia="Times New Roman" w:hAnsiTheme="majorHAnsi" w:cs="Consolas"/>
          <w:b/>
          <w:sz w:val="24"/>
          <w:szCs w:val="24"/>
        </w:rPr>
        <w:t xml:space="preserve">Component </w:t>
      </w:r>
      <w:proofErr w:type="spellStart"/>
      <w:r w:rsidRPr="003C3CA5">
        <w:rPr>
          <w:rFonts w:asciiTheme="majorHAnsi" w:eastAsia="Times New Roman" w:hAnsiTheme="majorHAnsi" w:cs="Consolas"/>
          <w:b/>
          <w:sz w:val="24"/>
          <w:szCs w:val="24"/>
        </w:rPr>
        <w:t>vs</w:t>
      </w:r>
      <w:proofErr w:type="spellEnd"/>
      <w:r w:rsidRPr="003C3CA5">
        <w:rPr>
          <w:rFonts w:asciiTheme="majorHAnsi" w:eastAsia="Times New Roman" w:hAnsiTheme="majorHAnsi" w:cs="Consolas"/>
          <w:b/>
          <w:sz w:val="24"/>
          <w:szCs w:val="24"/>
        </w:rPr>
        <w:t xml:space="preserve"> Bean</w:t>
      </w:r>
    </w:p>
    <w:p w:rsidR="00F62FEA" w:rsidRPr="00F62FEA" w:rsidRDefault="00F62FEA" w:rsidP="00F62FEA">
      <w:pPr>
        <w:shd w:val="clear" w:color="auto" w:fill="FFFFFF"/>
        <w:spacing w:before="150" w:after="240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3C3CA5">
        <w:rPr>
          <w:rFonts w:asciiTheme="majorHAnsi" w:eastAsia="Times New Roman" w:hAnsiTheme="majorHAnsi" w:cs="Consolas"/>
          <w:sz w:val="24"/>
          <w:szCs w:val="24"/>
        </w:rPr>
        <w:t>@Component</w:t>
      </w:r>
      <w:r w:rsidRPr="00F62FEA">
        <w:rPr>
          <w:rFonts w:asciiTheme="majorHAnsi" w:eastAsia="Times New Roman" w:hAnsiTheme="majorHAnsi" w:cs="Segoe UI"/>
          <w:sz w:val="24"/>
          <w:szCs w:val="24"/>
        </w:rPr>
        <w:t xml:space="preserve"> used to auto-detect and auto-configure beans using </w:t>
      </w:r>
      <w:proofErr w:type="spellStart"/>
      <w:r w:rsidRPr="00F62FEA">
        <w:rPr>
          <w:rFonts w:asciiTheme="majorHAnsi" w:eastAsia="Times New Roman" w:hAnsiTheme="majorHAnsi" w:cs="Segoe UI"/>
          <w:sz w:val="24"/>
          <w:szCs w:val="24"/>
        </w:rPr>
        <w:t>classpath</w:t>
      </w:r>
      <w:proofErr w:type="spellEnd"/>
      <w:r w:rsidRPr="00F62FEA">
        <w:rPr>
          <w:rFonts w:asciiTheme="majorHAnsi" w:eastAsia="Times New Roman" w:hAnsiTheme="majorHAnsi" w:cs="Segoe UI"/>
          <w:sz w:val="24"/>
          <w:szCs w:val="24"/>
        </w:rPr>
        <w:t xml:space="preserve"> scanning. There’s an implicit one-to-one mapping between the annotated class and the bean (i.e. one bean per class).</w:t>
      </w:r>
    </w:p>
    <w:p w:rsidR="00F62FEA" w:rsidRPr="00F62FEA" w:rsidRDefault="00F62FEA" w:rsidP="00F62FEA">
      <w:pPr>
        <w:shd w:val="clear" w:color="auto" w:fill="FFFFFF"/>
        <w:spacing w:before="150" w:after="240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3C3CA5">
        <w:rPr>
          <w:rFonts w:asciiTheme="majorHAnsi" w:eastAsia="Times New Roman" w:hAnsiTheme="majorHAnsi" w:cs="Consolas"/>
          <w:sz w:val="24"/>
          <w:szCs w:val="24"/>
        </w:rPr>
        <w:t>@Bean</w:t>
      </w:r>
      <w:r w:rsidRPr="00F62FEA">
        <w:rPr>
          <w:rFonts w:asciiTheme="majorHAnsi" w:eastAsia="Times New Roman" w:hAnsiTheme="majorHAnsi" w:cs="Segoe UI"/>
          <w:sz w:val="24"/>
          <w:szCs w:val="24"/>
        </w:rPr>
        <w:t xml:space="preserve"> is used to explicitly declare a single bean, rather than letting </w:t>
      </w:r>
      <w:proofErr w:type="gramStart"/>
      <w:r w:rsidRPr="00F62FEA">
        <w:rPr>
          <w:rFonts w:asciiTheme="majorHAnsi" w:eastAsia="Times New Roman" w:hAnsiTheme="majorHAnsi" w:cs="Segoe UI"/>
          <w:sz w:val="24"/>
          <w:szCs w:val="24"/>
        </w:rPr>
        <w:t>Spring</w:t>
      </w:r>
      <w:proofErr w:type="gramEnd"/>
      <w:r w:rsidRPr="00F62FEA">
        <w:rPr>
          <w:rFonts w:asciiTheme="majorHAnsi" w:eastAsia="Times New Roman" w:hAnsiTheme="majorHAnsi" w:cs="Segoe UI"/>
          <w:sz w:val="24"/>
          <w:szCs w:val="24"/>
        </w:rPr>
        <w:t xml:space="preserve"> do it automatically for us.</w:t>
      </w:r>
    </w:p>
    <w:p w:rsidR="004826E6" w:rsidRPr="003C3CA5" w:rsidRDefault="00FA581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shd w:val="clear" w:color="auto" w:fill="F6F6F5"/>
        </w:rPr>
      </w:pPr>
      <w:r w:rsidRPr="003C3CA5">
        <w:rPr>
          <w:rStyle w:val="Strong"/>
          <w:rFonts w:asciiTheme="majorHAnsi" w:hAnsiTheme="majorHAnsi"/>
          <w:shd w:val="clear" w:color="auto" w:fill="F6F6F5"/>
        </w:rPr>
        <w:t>@</w:t>
      </w:r>
      <w:proofErr w:type="spellStart"/>
      <w:r w:rsidRPr="003C3CA5">
        <w:rPr>
          <w:rStyle w:val="Strong"/>
          <w:rFonts w:asciiTheme="majorHAnsi" w:hAnsiTheme="majorHAnsi"/>
          <w:shd w:val="clear" w:color="auto" w:fill="F6F6F5"/>
        </w:rPr>
        <w:t>RequestParam</w:t>
      </w:r>
      <w:proofErr w:type="spellEnd"/>
      <w:r w:rsidRPr="003C3CA5">
        <w:rPr>
          <w:rFonts w:asciiTheme="majorHAnsi" w:hAnsiTheme="majorHAnsi"/>
          <w:shd w:val="clear" w:color="auto" w:fill="F6F6F5"/>
        </w:rPr>
        <w:t> annotation to bind request parameters to a method parameter in your controller.</w:t>
      </w:r>
    </w:p>
    <w:p w:rsidR="00FA581B" w:rsidRPr="003C3CA5" w:rsidRDefault="00FA581B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shd w:val="clear" w:color="auto" w:fill="F6F6F5"/>
        </w:rPr>
      </w:pPr>
    </w:p>
    <w:p w:rsidR="00197791" w:rsidRPr="003C3CA5" w:rsidRDefault="00F428AD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shd w:val="clear" w:color="auto" w:fill="FFFFFF"/>
        </w:rPr>
      </w:pPr>
      <w:r w:rsidRPr="003C3CA5">
        <w:rPr>
          <w:rFonts w:asciiTheme="majorHAnsi" w:hAnsiTheme="majorHAnsi" w:cs="Arial"/>
          <w:shd w:val="clear" w:color="auto" w:fill="FFFFFF"/>
        </w:rPr>
        <w:t>@</w:t>
      </w:r>
      <w:proofErr w:type="spellStart"/>
      <w:r w:rsidRPr="003C3CA5">
        <w:rPr>
          <w:rFonts w:asciiTheme="majorHAnsi" w:hAnsiTheme="majorHAnsi" w:cs="Arial"/>
          <w:shd w:val="clear" w:color="auto" w:fill="FFFFFF"/>
        </w:rPr>
        <w:t>RequestHeader</w:t>
      </w:r>
      <w:proofErr w:type="spellEnd"/>
      <w:r w:rsidRPr="003C3CA5">
        <w:rPr>
          <w:rFonts w:asciiTheme="majorHAnsi" w:hAnsiTheme="majorHAnsi" w:cs="Arial"/>
          <w:shd w:val="clear" w:color="auto" w:fill="FFFFFF"/>
        </w:rPr>
        <w:t xml:space="preserve"> that can be used to map controller parameter to request header value. </w:t>
      </w:r>
    </w:p>
    <w:p w:rsidR="00F428AD" w:rsidRPr="003C3CA5" w:rsidRDefault="00F428AD" w:rsidP="00A81E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</w:rPr>
      </w:pPr>
    </w:p>
    <w:sectPr w:rsidR="00F428AD" w:rsidRPr="003C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839DE"/>
    <w:multiLevelType w:val="multilevel"/>
    <w:tmpl w:val="95F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DB"/>
    <w:rsid w:val="00197791"/>
    <w:rsid w:val="003C3CA5"/>
    <w:rsid w:val="00472193"/>
    <w:rsid w:val="004826E6"/>
    <w:rsid w:val="00512CB9"/>
    <w:rsid w:val="00A27715"/>
    <w:rsid w:val="00A81EDB"/>
    <w:rsid w:val="00C42ADE"/>
    <w:rsid w:val="00CC5667"/>
    <w:rsid w:val="00D03E77"/>
    <w:rsid w:val="00F428AD"/>
    <w:rsid w:val="00F62FEA"/>
    <w:rsid w:val="00F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y">
    <w:name w:val="crayon-sy"/>
    <w:basedOn w:val="DefaultParagraphFont"/>
    <w:rsid w:val="00A81EDB"/>
  </w:style>
  <w:style w:type="character" w:customStyle="1" w:styleId="crayon-v">
    <w:name w:val="crayon-v"/>
    <w:basedOn w:val="DefaultParagraphFont"/>
    <w:rsid w:val="00A81EDB"/>
  </w:style>
  <w:style w:type="character" w:customStyle="1" w:styleId="Heading3Char">
    <w:name w:val="Heading 3 Char"/>
    <w:basedOn w:val="DefaultParagraphFont"/>
    <w:link w:val="Heading3"/>
    <w:uiPriority w:val="9"/>
    <w:rsid w:val="00A81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A81EDB"/>
  </w:style>
  <w:style w:type="character" w:customStyle="1" w:styleId="crayon-h">
    <w:name w:val="crayon-h"/>
    <w:basedOn w:val="DefaultParagraphFont"/>
    <w:rsid w:val="00A81EDB"/>
  </w:style>
  <w:style w:type="character" w:customStyle="1" w:styleId="crayon-o">
    <w:name w:val="crayon-o"/>
    <w:basedOn w:val="DefaultParagraphFont"/>
    <w:rsid w:val="00A81EDB"/>
  </w:style>
  <w:style w:type="character" w:customStyle="1" w:styleId="Heading2Char">
    <w:name w:val="Heading 2 Char"/>
    <w:basedOn w:val="DefaultParagraphFont"/>
    <w:link w:val="Heading2"/>
    <w:uiPriority w:val="9"/>
    <w:rsid w:val="00A81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f-category-content-post">
    <w:name w:val="df-category-content-post"/>
    <w:basedOn w:val="DefaultParagraphFont"/>
    <w:rsid w:val="00A81EDB"/>
  </w:style>
  <w:style w:type="character" w:styleId="Hyperlink">
    <w:name w:val="Hyperlink"/>
    <w:basedOn w:val="DefaultParagraphFont"/>
    <w:uiPriority w:val="99"/>
    <w:semiHidden/>
    <w:unhideWhenUsed/>
    <w:rsid w:val="00A81E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DB"/>
    <w:rPr>
      <w:color w:val="800080"/>
      <w:u w:val="single"/>
    </w:rPr>
  </w:style>
  <w:style w:type="character" w:customStyle="1" w:styleId="post-format">
    <w:name w:val="post-format"/>
    <w:basedOn w:val="DefaultParagraphFont"/>
    <w:rsid w:val="00A81EDB"/>
  </w:style>
  <w:style w:type="character" w:customStyle="1" w:styleId="byline">
    <w:name w:val="byline"/>
    <w:basedOn w:val="DefaultParagraphFont"/>
    <w:rsid w:val="00A81EDB"/>
  </w:style>
  <w:style w:type="character" w:customStyle="1" w:styleId="posted-on">
    <w:name w:val="posted-on"/>
    <w:basedOn w:val="DefaultParagraphFont"/>
    <w:rsid w:val="00A81EDB"/>
  </w:style>
  <w:style w:type="character" w:customStyle="1" w:styleId="author">
    <w:name w:val="author"/>
    <w:basedOn w:val="DefaultParagraphFont"/>
    <w:rsid w:val="00A81EDB"/>
  </w:style>
  <w:style w:type="character" w:customStyle="1" w:styleId="comment">
    <w:name w:val="comment"/>
    <w:basedOn w:val="DefaultParagraphFont"/>
    <w:rsid w:val="00A81EDB"/>
  </w:style>
  <w:style w:type="character" w:customStyle="1" w:styleId="crayon-syntax">
    <w:name w:val="crayon-syntax"/>
    <w:basedOn w:val="DefaultParagraphFont"/>
    <w:rsid w:val="00A81EDB"/>
  </w:style>
  <w:style w:type="character" w:customStyle="1" w:styleId="crayon-pre">
    <w:name w:val="crayon-pre"/>
    <w:basedOn w:val="DefaultParagraphFont"/>
    <w:rsid w:val="00A81EDB"/>
  </w:style>
  <w:style w:type="character" w:customStyle="1" w:styleId="crayon-m">
    <w:name w:val="crayon-m"/>
    <w:basedOn w:val="DefaultParagraphFont"/>
    <w:rsid w:val="00A81EDB"/>
  </w:style>
  <w:style w:type="character" w:customStyle="1" w:styleId="crayon-t">
    <w:name w:val="crayon-t"/>
    <w:basedOn w:val="DefaultParagraphFont"/>
    <w:rsid w:val="00A81EDB"/>
  </w:style>
  <w:style w:type="character" w:customStyle="1" w:styleId="crayon-n">
    <w:name w:val="crayon-n"/>
    <w:basedOn w:val="DefaultParagraphFont"/>
    <w:rsid w:val="00A81EDB"/>
  </w:style>
  <w:style w:type="character" w:customStyle="1" w:styleId="crayon-r">
    <w:name w:val="crayon-r"/>
    <w:basedOn w:val="DefaultParagraphFont"/>
    <w:rsid w:val="00A81EDB"/>
  </w:style>
  <w:style w:type="character" w:customStyle="1" w:styleId="crayon-c">
    <w:name w:val="crayon-c"/>
    <w:basedOn w:val="DefaultParagraphFont"/>
    <w:rsid w:val="00A81EDB"/>
  </w:style>
  <w:style w:type="character" w:customStyle="1" w:styleId="crayon-i">
    <w:name w:val="crayon-i"/>
    <w:basedOn w:val="DefaultParagraphFont"/>
    <w:rsid w:val="00A81EDB"/>
  </w:style>
  <w:style w:type="character" w:customStyle="1" w:styleId="crayon-s">
    <w:name w:val="crayon-s"/>
    <w:basedOn w:val="DefaultParagraphFont"/>
    <w:rsid w:val="00A81EDB"/>
  </w:style>
  <w:style w:type="character" w:customStyle="1" w:styleId="crayon-st">
    <w:name w:val="crayon-st"/>
    <w:basedOn w:val="DefaultParagraphFont"/>
    <w:rsid w:val="00A81EDB"/>
  </w:style>
  <w:style w:type="character" w:customStyle="1" w:styleId="crayon-p">
    <w:name w:val="crayon-p"/>
    <w:basedOn w:val="DefaultParagraphFont"/>
    <w:rsid w:val="00A81EDB"/>
  </w:style>
  <w:style w:type="character" w:customStyle="1" w:styleId="crayon-cn">
    <w:name w:val="crayon-cn"/>
    <w:basedOn w:val="DefaultParagraphFont"/>
    <w:rsid w:val="00A81EDB"/>
  </w:style>
  <w:style w:type="paragraph" w:styleId="BalloonText">
    <w:name w:val="Balloon Text"/>
    <w:basedOn w:val="Normal"/>
    <w:link w:val="BalloonTextChar"/>
    <w:uiPriority w:val="99"/>
    <w:semiHidden/>
    <w:unhideWhenUsed/>
    <w:rsid w:val="00A8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D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62F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58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1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y">
    <w:name w:val="crayon-sy"/>
    <w:basedOn w:val="DefaultParagraphFont"/>
    <w:rsid w:val="00A81EDB"/>
  </w:style>
  <w:style w:type="character" w:customStyle="1" w:styleId="crayon-v">
    <w:name w:val="crayon-v"/>
    <w:basedOn w:val="DefaultParagraphFont"/>
    <w:rsid w:val="00A81EDB"/>
  </w:style>
  <w:style w:type="character" w:customStyle="1" w:styleId="Heading3Char">
    <w:name w:val="Heading 3 Char"/>
    <w:basedOn w:val="DefaultParagraphFont"/>
    <w:link w:val="Heading3"/>
    <w:uiPriority w:val="9"/>
    <w:rsid w:val="00A81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A81EDB"/>
  </w:style>
  <w:style w:type="character" w:customStyle="1" w:styleId="crayon-h">
    <w:name w:val="crayon-h"/>
    <w:basedOn w:val="DefaultParagraphFont"/>
    <w:rsid w:val="00A81EDB"/>
  </w:style>
  <w:style w:type="character" w:customStyle="1" w:styleId="crayon-o">
    <w:name w:val="crayon-o"/>
    <w:basedOn w:val="DefaultParagraphFont"/>
    <w:rsid w:val="00A81EDB"/>
  </w:style>
  <w:style w:type="character" w:customStyle="1" w:styleId="Heading2Char">
    <w:name w:val="Heading 2 Char"/>
    <w:basedOn w:val="DefaultParagraphFont"/>
    <w:link w:val="Heading2"/>
    <w:uiPriority w:val="9"/>
    <w:rsid w:val="00A81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f-category-content-post">
    <w:name w:val="df-category-content-post"/>
    <w:basedOn w:val="DefaultParagraphFont"/>
    <w:rsid w:val="00A81EDB"/>
  </w:style>
  <w:style w:type="character" w:styleId="Hyperlink">
    <w:name w:val="Hyperlink"/>
    <w:basedOn w:val="DefaultParagraphFont"/>
    <w:uiPriority w:val="99"/>
    <w:semiHidden/>
    <w:unhideWhenUsed/>
    <w:rsid w:val="00A81E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DB"/>
    <w:rPr>
      <w:color w:val="800080"/>
      <w:u w:val="single"/>
    </w:rPr>
  </w:style>
  <w:style w:type="character" w:customStyle="1" w:styleId="post-format">
    <w:name w:val="post-format"/>
    <w:basedOn w:val="DefaultParagraphFont"/>
    <w:rsid w:val="00A81EDB"/>
  </w:style>
  <w:style w:type="character" w:customStyle="1" w:styleId="byline">
    <w:name w:val="byline"/>
    <w:basedOn w:val="DefaultParagraphFont"/>
    <w:rsid w:val="00A81EDB"/>
  </w:style>
  <w:style w:type="character" w:customStyle="1" w:styleId="posted-on">
    <w:name w:val="posted-on"/>
    <w:basedOn w:val="DefaultParagraphFont"/>
    <w:rsid w:val="00A81EDB"/>
  </w:style>
  <w:style w:type="character" w:customStyle="1" w:styleId="author">
    <w:name w:val="author"/>
    <w:basedOn w:val="DefaultParagraphFont"/>
    <w:rsid w:val="00A81EDB"/>
  </w:style>
  <w:style w:type="character" w:customStyle="1" w:styleId="comment">
    <w:name w:val="comment"/>
    <w:basedOn w:val="DefaultParagraphFont"/>
    <w:rsid w:val="00A81EDB"/>
  </w:style>
  <w:style w:type="character" w:customStyle="1" w:styleId="crayon-syntax">
    <w:name w:val="crayon-syntax"/>
    <w:basedOn w:val="DefaultParagraphFont"/>
    <w:rsid w:val="00A81EDB"/>
  </w:style>
  <w:style w:type="character" w:customStyle="1" w:styleId="crayon-pre">
    <w:name w:val="crayon-pre"/>
    <w:basedOn w:val="DefaultParagraphFont"/>
    <w:rsid w:val="00A81EDB"/>
  </w:style>
  <w:style w:type="character" w:customStyle="1" w:styleId="crayon-m">
    <w:name w:val="crayon-m"/>
    <w:basedOn w:val="DefaultParagraphFont"/>
    <w:rsid w:val="00A81EDB"/>
  </w:style>
  <w:style w:type="character" w:customStyle="1" w:styleId="crayon-t">
    <w:name w:val="crayon-t"/>
    <w:basedOn w:val="DefaultParagraphFont"/>
    <w:rsid w:val="00A81EDB"/>
  </w:style>
  <w:style w:type="character" w:customStyle="1" w:styleId="crayon-n">
    <w:name w:val="crayon-n"/>
    <w:basedOn w:val="DefaultParagraphFont"/>
    <w:rsid w:val="00A81EDB"/>
  </w:style>
  <w:style w:type="character" w:customStyle="1" w:styleId="crayon-r">
    <w:name w:val="crayon-r"/>
    <w:basedOn w:val="DefaultParagraphFont"/>
    <w:rsid w:val="00A81EDB"/>
  </w:style>
  <w:style w:type="character" w:customStyle="1" w:styleId="crayon-c">
    <w:name w:val="crayon-c"/>
    <w:basedOn w:val="DefaultParagraphFont"/>
    <w:rsid w:val="00A81EDB"/>
  </w:style>
  <w:style w:type="character" w:customStyle="1" w:styleId="crayon-i">
    <w:name w:val="crayon-i"/>
    <w:basedOn w:val="DefaultParagraphFont"/>
    <w:rsid w:val="00A81EDB"/>
  </w:style>
  <w:style w:type="character" w:customStyle="1" w:styleId="crayon-s">
    <w:name w:val="crayon-s"/>
    <w:basedOn w:val="DefaultParagraphFont"/>
    <w:rsid w:val="00A81EDB"/>
  </w:style>
  <w:style w:type="character" w:customStyle="1" w:styleId="crayon-st">
    <w:name w:val="crayon-st"/>
    <w:basedOn w:val="DefaultParagraphFont"/>
    <w:rsid w:val="00A81EDB"/>
  </w:style>
  <w:style w:type="character" w:customStyle="1" w:styleId="crayon-p">
    <w:name w:val="crayon-p"/>
    <w:basedOn w:val="DefaultParagraphFont"/>
    <w:rsid w:val="00A81EDB"/>
  </w:style>
  <w:style w:type="character" w:customStyle="1" w:styleId="crayon-cn">
    <w:name w:val="crayon-cn"/>
    <w:basedOn w:val="DefaultParagraphFont"/>
    <w:rsid w:val="00A81EDB"/>
  </w:style>
  <w:style w:type="paragraph" w:styleId="BalloonText">
    <w:name w:val="Balloon Text"/>
    <w:basedOn w:val="Normal"/>
    <w:link w:val="BalloonTextChar"/>
    <w:uiPriority w:val="99"/>
    <w:semiHidden/>
    <w:unhideWhenUsed/>
    <w:rsid w:val="00A8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D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62F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5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077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05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639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001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14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39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23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95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14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65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88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12</cp:revision>
  <dcterms:created xsi:type="dcterms:W3CDTF">2018-11-11T06:14:00Z</dcterms:created>
  <dcterms:modified xsi:type="dcterms:W3CDTF">2018-11-11T06:52:00Z</dcterms:modified>
</cp:coreProperties>
</file>