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0E3" w:rsidRDefault="3DBBAFB8" w14:paraId="2C078E63" w14:textId="1CB52CE9">
      <w:r>
        <w:t xml:space="preserve">Please provide </w:t>
      </w:r>
      <w:r w:rsidR="06F13200">
        <w:t xml:space="preserve">2 </w:t>
      </w:r>
      <w:r w:rsidRPr="609C35F5" w:rsidR="06F13200">
        <w:rPr>
          <w:b/>
          <w:bCs/>
        </w:rPr>
        <w:t xml:space="preserve">different </w:t>
      </w:r>
      <w:r w:rsidR="06F13200">
        <w:t>target audiences per person and why they should be a target audience.</w:t>
      </w:r>
      <w:r w:rsidR="492EB65D">
        <w:t xml:space="preserve"> Please also list what </w:t>
      </w:r>
      <w:r w:rsidRPr="609C35F5" w:rsidR="492EB65D">
        <w:rPr>
          <w:b/>
          <w:bCs/>
        </w:rPr>
        <w:t xml:space="preserve">digital </w:t>
      </w:r>
      <w:r w:rsidR="492EB65D">
        <w:t>marketing channels/platforms will better suit each target audience. (BY TUESDAY NIGHT)</w:t>
      </w:r>
    </w:p>
    <w:p w:rsidR="17468137" w:rsidP="17468137" w:rsidRDefault="17468137" w14:paraId="6A282B18" w14:textId="1FD67CBF"/>
    <w:p w:rsidR="1F74D133" w:rsidP="0A60AE4A" w:rsidRDefault="1F74D133" w14:paraId="3E8D0040" w14:textId="303E9C16">
      <w:pPr>
        <w:pStyle w:val="Normal"/>
      </w:pPr>
      <w:r w:rsidR="1F74D133">
        <w:rPr/>
        <w:t>Channels</w:t>
      </w:r>
    </w:p>
    <w:p w:rsidR="1F74D133" w:rsidP="0A60AE4A" w:rsidRDefault="1F74D133" w14:paraId="0D53DC2F" w14:textId="5BA81E39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Website</w:t>
      </w:r>
    </w:p>
    <w:p w:rsidR="1F74D133" w:rsidP="0A60AE4A" w:rsidRDefault="1F74D133" w14:paraId="0356BA40" w14:textId="43CF0C9E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Seo</w:t>
      </w:r>
    </w:p>
    <w:p w:rsidR="1F74D133" w:rsidP="0A60AE4A" w:rsidRDefault="1F74D133" w14:paraId="4C847C74" w14:textId="3A808CC6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Paid channel</w:t>
      </w:r>
    </w:p>
    <w:p w:rsidR="1F74D133" w:rsidP="0A60AE4A" w:rsidRDefault="1F74D133" w14:paraId="42EA3683" w14:textId="57BB48F4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Value analysis</w:t>
      </w:r>
    </w:p>
    <w:p w:rsidR="1F74D133" w:rsidP="0A60AE4A" w:rsidRDefault="1F74D133" w14:paraId="70BBB2D5" w14:textId="06AC2D33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Budget</w:t>
      </w:r>
    </w:p>
    <w:p w:rsidR="1F74D133" w:rsidP="0A60AE4A" w:rsidRDefault="1F74D133" w14:paraId="45738A44" w14:textId="3DD1DA39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Time of Payment </w:t>
      </w:r>
    </w:p>
    <w:p w:rsidR="1F74D133" w:rsidP="0A60AE4A" w:rsidRDefault="1F74D133" w14:paraId="3FCC8835" w14:textId="4D55B18B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Social media</w:t>
      </w:r>
    </w:p>
    <w:p w:rsidR="1F74D133" w:rsidP="0A60AE4A" w:rsidRDefault="1F74D133" w14:paraId="2E7FB01A" w14:textId="11F78569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Email</w:t>
      </w:r>
    </w:p>
    <w:p w:rsidR="1F74D133" w:rsidP="0A60AE4A" w:rsidRDefault="1F74D133" w14:paraId="4517599A" w14:textId="092D1020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Chatbots</w:t>
      </w:r>
    </w:p>
    <w:p w:rsidR="1F74D133" w:rsidP="0A60AE4A" w:rsidRDefault="1F74D133" w14:paraId="494561D2" w14:textId="356F1A3E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Interactivity (we learned from LinkedIn learning)</w:t>
      </w:r>
    </w:p>
    <w:p w:rsidR="1F74D133" w:rsidP="0A60AE4A" w:rsidRDefault="1F74D133" w14:paraId="3E92C5A0" w14:textId="6A0E45A1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Artificial intelligence</w:t>
      </w:r>
    </w:p>
    <w:p w:rsidR="1F74D133" w:rsidP="0A60AE4A" w:rsidRDefault="1F74D133" w14:paraId="0C61A246" w14:textId="597F45BF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Video marketing</w:t>
      </w:r>
    </w:p>
    <w:p w:rsidR="1F74D133" w:rsidP="0A60AE4A" w:rsidRDefault="1F74D133" w14:paraId="1EF6CAA2" w14:textId="3B1FA12E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Automation (not sure, can be canceled if not necessary)</w:t>
      </w:r>
    </w:p>
    <w:p w:rsidR="1F74D133" w:rsidP="0A60AE4A" w:rsidRDefault="1F74D133" w14:paraId="09318EA6" w14:textId="55A83F39">
      <w:pPr>
        <w:pStyle w:val="ListParagraph"/>
        <w:numPr>
          <w:ilvl w:val="0"/>
          <w:numId w:val="23"/>
        </w:numPr>
        <w:spacing w:after="160" w:line="259" w:lineRule="auto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Organization, community, company</w:t>
      </w:r>
    </w:p>
    <w:p w:rsidR="0A60AE4A" w:rsidP="0A60AE4A" w:rsidRDefault="0A60AE4A" w14:paraId="032919F1" w14:textId="73CCF4C0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60AE4A" w:rsidP="0A60AE4A" w:rsidRDefault="0A60AE4A" w14:paraId="4F339707" w14:textId="23748756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74D133" w:rsidP="0A60AE4A" w:rsidRDefault="1F74D133" w14:paraId="087FFDF4" w14:textId="2833BA65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customer satisfaction rate, </w:t>
      </w:r>
    </w:p>
    <w:p w:rsidR="1F74D133" w:rsidP="0A60AE4A" w:rsidRDefault="1F74D133" w14:paraId="0BB654B9" w14:textId="5E94AA8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Mobile friendliness</w:t>
      </w:r>
    </w:p>
    <w:p w:rsidR="1F74D133" w:rsidP="0A60AE4A" w:rsidRDefault="1F74D133" w14:paraId="650C1B28" w14:textId="6AB172B8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60AE4A" w:rsidR="1F74D13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user experience</w:t>
      </w:r>
    </w:p>
    <w:p w:rsidR="0A60AE4A" w:rsidP="0A60AE4A" w:rsidRDefault="0A60AE4A" w14:paraId="2D7A23CB" w14:textId="4FAA8C25">
      <w:pPr>
        <w:pStyle w:val="Normal"/>
        <w:rPr>
          <w:b w:val="1"/>
          <w:bCs w:val="1"/>
        </w:rPr>
      </w:pPr>
    </w:p>
    <w:p w:rsidR="6C2107F5" w:rsidP="609C35F5" w:rsidRDefault="6C2107F5" w14:paraId="4AC59CB7" w14:textId="52763503">
      <w:pPr>
        <w:rPr>
          <w:b/>
          <w:bCs/>
        </w:rPr>
      </w:pPr>
      <w:r w:rsidRPr="609C35F5">
        <w:rPr>
          <w:b/>
          <w:bCs/>
        </w:rPr>
        <w:t>Cristina:</w:t>
      </w:r>
    </w:p>
    <w:p w:rsidR="6C2107F5" w:rsidP="15F70B68" w:rsidRDefault="6C2107F5" w14:paraId="68A21285" w14:textId="5720A00E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highlight w:val="green"/>
        </w:rPr>
      </w:pPr>
      <w:r w:rsidRPr="15F70B68" w:rsidR="6C2107F5">
        <w:rPr>
          <w:b w:val="1"/>
          <w:bCs w:val="1"/>
          <w:highlight w:val="green"/>
        </w:rPr>
        <w:t>Hospital and clinics</w:t>
      </w:r>
    </w:p>
    <w:p w:rsidR="1A0A8ACF" w:rsidP="609C35F5" w:rsidRDefault="1A0A8ACF" w14:paraId="22E941CD" w14:textId="04ECB5D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09C35F5">
        <w:rPr>
          <w:u w:val="single"/>
        </w:rPr>
        <w:t>WHO</w:t>
      </w:r>
      <w:r>
        <w:t xml:space="preserve">: </w:t>
      </w:r>
      <w:r w:rsidR="6C2107F5">
        <w:t xml:space="preserve">all hospital and healthcare facilities </w:t>
      </w:r>
      <w:r w:rsidR="00420289">
        <w:t>that</w:t>
      </w:r>
      <w:r w:rsidR="6C2107F5">
        <w:t xml:space="preserve"> have patient registration</w:t>
      </w:r>
      <w:r w:rsidR="24A4A4F8">
        <w:t xml:space="preserve"> and</w:t>
      </w:r>
      <w:r w:rsidR="6C2107F5">
        <w:t xml:space="preserve"> lab manageme</w:t>
      </w:r>
      <w:r w:rsidR="2E6F1D90">
        <w:t>nt systems</w:t>
      </w:r>
    </w:p>
    <w:p w:rsidR="0F0D9DD9" w:rsidP="609C35F5" w:rsidRDefault="0F0D9DD9" w14:paraId="59101B2C" w14:textId="5C08EBB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09C35F5">
        <w:rPr>
          <w:u w:val="single"/>
        </w:rPr>
        <w:t>WHY</w:t>
      </w:r>
      <w:r>
        <w:t xml:space="preserve">: </w:t>
      </w:r>
      <w:hyperlink r:id="rId8">
        <w:r w:rsidRPr="609C35F5">
          <w:rPr>
            <w:rStyle w:val="Hyperlink"/>
          </w:rPr>
          <w:t>Software — VecnaCares</w:t>
        </w:r>
      </w:hyperlink>
      <w:r w:rsidRPr="609C35F5">
        <w:t xml:space="preserve"> one of VecnaCares’ products is software that will help</w:t>
      </w:r>
      <w:r w:rsidRPr="609C35F5" w:rsidR="401D7AB4">
        <w:t xml:space="preserve"> triage and patient registration, lab pharma and clinic management, and clinical care notifications and care team information.</w:t>
      </w:r>
    </w:p>
    <w:p w:rsidR="0F0D9DD9" w:rsidP="609C35F5" w:rsidRDefault="0F0D9DD9" w14:paraId="56C3436A" w14:textId="7572EC23">
      <w:pPr>
        <w:pStyle w:val="ListParagraph"/>
        <w:numPr>
          <w:ilvl w:val="0"/>
          <w:numId w:val="2"/>
        </w:numPr>
      </w:pPr>
      <w:r w:rsidRPr="609C35F5">
        <w:rPr>
          <w:u w:val="single"/>
        </w:rPr>
        <w:t>HOW</w:t>
      </w:r>
      <w:r>
        <w:t xml:space="preserve"> </w:t>
      </w:r>
      <w:r w:rsidR="70A1951A">
        <w:t>(</w:t>
      </w:r>
      <w:r>
        <w:t xml:space="preserve">what </w:t>
      </w:r>
      <w:r w:rsidR="53BBC8D6">
        <w:t xml:space="preserve">Digital </w:t>
      </w:r>
      <w:r>
        <w:t>Marketing channels):</w:t>
      </w:r>
      <w:r w:rsidR="248C0CF0">
        <w:t xml:space="preserve"> </w:t>
      </w:r>
    </w:p>
    <w:p w:rsidR="248C0CF0" w:rsidP="609C35F5" w:rsidRDefault="248C0CF0" w14:paraId="6186B3B1" w14:textId="5D3A5976">
      <w:pPr>
        <w:pStyle w:val="ListParagraph"/>
        <w:numPr>
          <w:ilvl w:val="1"/>
          <w:numId w:val="2"/>
        </w:numPr>
      </w:pPr>
      <w:r w:rsidRPr="00B2400E">
        <w:rPr>
          <w:u w:val="single"/>
        </w:rPr>
        <w:t xml:space="preserve">Search Engine </w:t>
      </w:r>
      <w:r w:rsidRPr="00B2400E" w:rsidR="51059339">
        <w:rPr>
          <w:u w:val="single"/>
        </w:rPr>
        <w:t>Optimization</w:t>
      </w:r>
      <w:r w:rsidR="4051613F">
        <w:t xml:space="preserve"> (Shams, 2020)</w:t>
      </w:r>
      <w:r w:rsidR="51059339">
        <w:t>:</w:t>
      </w:r>
      <w:r>
        <w:t xml:space="preserve"> </w:t>
      </w:r>
      <w:r w:rsidRPr="00D22F31" w:rsidR="00D22F31">
        <w:t>set of practices designed to improve the appearance and positioning of web pages in organic search results</w:t>
      </w:r>
      <w:r w:rsidR="00B9051C">
        <w:t xml:space="preserve"> (Moz)</w:t>
      </w:r>
      <w:r w:rsidRPr="00D22F31" w:rsidR="00D22F31">
        <w:t>.</w:t>
      </w:r>
      <w:r w:rsidR="00D22F31">
        <w:t xml:space="preserve"> T</w:t>
      </w:r>
      <w:r>
        <w:t>his will help hospitals and clinics find VecnaCares faster and better</w:t>
      </w:r>
    </w:p>
    <w:p w:rsidR="3974D1D3" w:rsidP="609C35F5" w:rsidRDefault="3974D1D3" w14:paraId="38EC977B" w14:textId="7B6B258B">
      <w:pPr>
        <w:pStyle w:val="ListParagraph"/>
        <w:numPr>
          <w:ilvl w:val="1"/>
          <w:numId w:val="2"/>
        </w:numPr>
      </w:pPr>
      <w:r w:rsidRPr="00B2400E">
        <w:rPr>
          <w:u w:val="single"/>
        </w:rPr>
        <w:t>Email Marketing</w:t>
      </w:r>
      <w:r w:rsidR="05E7D426">
        <w:t xml:space="preserve"> (Shams, 2020)</w:t>
      </w:r>
      <w:r>
        <w:t xml:space="preserve">: to reach hospital management </w:t>
      </w:r>
      <w:r w:rsidR="158CDCAD">
        <w:t xml:space="preserve">employees </w:t>
      </w:r>
      <w:r>
        <w:t>efficiently</w:t>
      </w:r>
    </w:p>
    <w:p w:rsidR="0B0E0531" w:rsidP="609C35F5" w:rsidRDefault="0B0E0531" w14:paraId="3C6C0FDB" w14:textId="0DEDE4E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B2400E">
        <w:rPr>
          <w:u w:val="single"/>
        </w:rPr>
        <w:t>Search Engine Marketing</w:t>
      </w:r>
      <w:r w:rsidR="003113BA">
        <w:t>:</w:t>
      </w:r>
      <w:r>
        <w:t xml:space="preserve"> paid strategies to increase search visibility. Brands pay for ads to appear as search results on search engine results pages</w:t>
      </w:r>
      <w:r w:rsidR="003113BA">
        <w:t xml:space="preserve"> (Yesbeck, 2019).</w:t>
      </w:r>
    </w:p>
    <w:p w:rsidR="609C35F5" w:rsidP="609C35F5" w:rsidRDefault="609C35F5" w14:paraId="6FF82493" w14:textId="4BE67854"/>
    <w:p w:rsidRPr="00B2400E" w:rsidR="1F6FED4D" w:rsidP="15F70B68" w:rsidRDefault="1F6FED4D" w14:paraId="3367E8C4" w14:textId="7AC22CD1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highlight w:val="green"/>
        </w:rPr>
      </w:pPr>
      <w:r w:rsidRPr="15F70B68" w:rsidR="1F6FED4D">
        <w:rPr>
          <w:b w:val="1"/>
          <w:bCs w:val="1"/>
          <w:highlight w:val="green"/>
        </w:rPr>
        <w:t>NGOS</w:t>
      </w:r>
    </w:p>
    <w:p w:rsidR="00B2400E" w:rsidP="00B2400E" w:rsidRDefault="007101EC" w14:paraId="6B638165" w14:textId="3CE3678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E3F9D">
        <w:rPr>
          <w:rFonts w:eastAsiaTheme="minorEastAsia"/>
          <w:u w:val="single"/>
        </w:rPr>
        <w:t>Who</w:t>
      </w:r>
      <w:r w:rsidRPr="007101EC">
        <w:rPr>
          <w:rFonts w:eastAsiaTheme="minorEastAsia"/>
        </w:rPr>
        <w:t xml:space="preserve">: NGOs who provide health services, like </w:t>
      </w:r>
      <w:r w:rsidR="002E3F9D">
        <w:rPr>
          <w:rFonts w:eastAsiaTheme="minorEastAsia"/>
        </w:rPr>
        <w:t>Doctors Without Borders</w:t>
      </w:r>
    </w:p>
    <w:p w:rsidR="002E3F9D" w:rsidP="00B2400E" w:rsidRDefault="002E3F9D" w14:paraId="5B9ED598" w14:textId="7F16934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E3F9D">
        <w:rPr>
          <w:rFonts w:eastAsiaTheme="minorEastAsia"/>
          <w:u w:val="single"/>
        </w:rPr>
        <w:t>WHY</w:t>
      </w:r>
      <w:r>
        <w:rPr>
          <w:rFonts w:eastAsiaTheme="minorEastAsia"/>
        </w:rPr>
        <w:t xml:space="preserve">: </w:t>
      </w:r>
      <w:r w:rsidR="008D338C">
        <w:t xml:space="preserve">: </w:t>
      </w:r>
      <w:hyperlink r:id="rId9">
        <w:r w:rsidRPr="609C35F5" w:rsidR="008D338C">
          <w:rPr>
            <w:rStyle w:val="Hyperlink"/>
          </w:rPr>
          <w:t>Software — VecnaCares</w:t>
        </w:r>
      </w:hyperlink>
      <w:r w:rsidRPr="609C35F5" w:rsidR="008D338C">
        <w:t xml:space="preserve"> one of VecnaCares’ products is software that will help triage and patient registration, lab pharma and clinic management, and clinical care notifications and care team information</w:t>
      </w:r>
      <w:r w:rsidR="008D338C">
        <w:rPr>
          <w:rFonts w:eastAsiaTheme="minorEastAsia"/>
        </w:rPr>
        <w:t xml:space="preserve">. These NGOs </w:t>
      </w:r>
      <w:r>
        <w:rPr>
          <w:rFonts w:eastAsiaTheme="minorEastAsia"/>
        </w:rPr>
        <w:t xml:space="preserve">provide health services and will likely have patient registration, lab and pharma clinic management, </w:t>
      </w:r>
      <w:r w:rsidR="00420289">
        <w:rPr>
          <w:rFonts w:eastAsiaTheme="minorEastAsia"/>
        </w:rPr>
        <w:t>etc.</w:t>
      </w:r>
    </w:p>
    <w:p w:rsidR="002E3F9D" w:rsidP="00B2400E" w:rsidRDefault="002E3F9D" w14:paraId="393C88E3" w14:textId="184A306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E3F9D">
        <w:rPr>
          <w:rFonts w:eastAsiaTheme="minorEastAsia"/>
          <w:u w:val="single"/>
        </w:rPr>
        <w:t xml:space="preserve">How </w:t>
      </w:r>
      <w:r>
        <w:rPr>
          <w:rFonts w:eastAsiaTheme="minorEastAsia"/>
        </w:rPr>
        <w:t>(what digital channels):</w:t>
      </w:r>
    </w:p>
    <w:p w:rsidR="002E3F9D" w:rsidP="002E3F9D" w:rsidRDefault="00202231" w14:paraId="7B542AC6" w14:textId="062B8EF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u w:val="single"/>
        </w:rPr>
        <w:t>Social Media</w:t>
      </w:r>
      <w:r w:rsidRPr="00DE141B">
        <w:rPr>
          <w:rFonts w:eastAsiaTheme="minorEastAsia"/>
        </w:rPr>
        <w:t>:</w:t>
      </w:r>
      <w:r w:rsidRPr="00DE141B" w:rsidR="00DE141B">
        <w:rPr>
          <w:rFonts w:eastAsiaTheme="minorEastAsia"/>
        </w:rPr>
        <w:t xml:space="preserve"> reach large audiences for little to no price</w:t>
      </w:r>
      <w:r w:rsidR="00036527">
        <w:rPr>
          <w:rFonts w:eastAsiaTheme="minorEastAsia"/>
        </w:rPr>
        <w:t xml:space="preserve">. Submit videos, pictures, etc. of the </w:t>
      </w:r>
      <w:r w:rsidR="007F1228">
        <w:rPr>
          <w:rFonts w:eastAsiaTheme="minorEastAsia"/>
        </w:rPr>
        <w:t>functionality of the product, and success stories</w:t>
      </w:r>
    </w:p>
    <w:p w:rsidR="007F1228" w:rsidP="007F1228" w:rsidRDefault="007F1228" w14:paraId="19E655D5" w14:textId="77777777">
      <w:pPr>
        <w:pStyle w:val="ListParagraph"/>
        <w:numPr>
          <w:ilvl w:val="1"/>
          <w:numId w:val="2"/>
        </w:numPr>
      </w:pPr>
      <w:r w:rsidRPr="00B2400E">
        <w:rPr>
          <w:u w:val="single"/>
        </w:rPr>
        <w:t>Search Engine Optimization</w:t>
      </w:r>
      <w:r>
        <w:t xml:space="preserve"> (Shams, 2020): </w:t>
      </w:r>
      <w:r w:rsidRPr="00D22F31">
        <w:t>set of practices designed to improve the appearance and positioning of web pages in organic search results</w:t>
      </w:r>
      <w:r>
        <w:t xml:space="preserve"> (Moz)</w:t>
      </w:r>
      <w:r w:rsidRPr="00D22F31">
        <w:t>.</w:t>
      </w:r>
      <w:r>
        <w:t xml:space="preserve"> This will help hospitals and clinics find VecnaCares faster and better</w:t>
      </w:r>
    </w:p>
    <w:p w:rsidR="007F1228" w:rsidP="007F1228" w:rsidRDefault="007F1228" w14:paraId="34778CAB" w14:textId="77777777">
      <w:pPr>
        <w:pStyle w:val="ListParagraph"/>
        <w:numPr>
          <w:ilvl w:val="1"/>
          <w:numId w:val="2"/>
        </w:numPr>
      </w:pPr>
      <w:r w:rsidRPr="00B2400E">
        <w:rPr>
          <w:u w:val="single"/>
        </w:rPr>
        <w:t>Email Marketing</w:t>
      </w:r>
      <w:r>
        <w:t xml:space="preserve"> (Shams, 2020): to reach hospital management employees efficiently</w:t>
      </w:r>
    </w:p>
    <w:p w:rsidRPr="007F1228" w:rsidR="007F1228" w:rsidP="007F1228" w:rsidRDefault="007F1228" w14:paraId="695C501D" w14:textId="77777777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B2400E">
        <w:rPr>
          <w:u w:val="single"/>
        </w:rPr>
        <w:t>Search Engine Marketing</w:t>
      </w:r>
      <w:r>
        <w:t>: paid strategies to increase search visibility. Brands pay for ads to appear as search results on search engine results pages (Yesbeck, 2019).</w:t>
      </w:r>
    </w:p>
    <w:p w:rsidR="007F1228" w:rsidP="007F1228" w:rsidRDefault="007F1228" w14:paraId="2E7356B9" w14:textId="79E632D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u w:val="single"/>
        </w:rPr>
        <w:t>Content Marketing</w:t>
      </w:r>
      <w:r w:rsidRPr="007F1228">
        <w:rPr>
          <w:rFonts w:eastAsiaTheme="minorEastAsia"/>
        </w:rPr>
        <w:t>:</w:t>
      </w:r>
      <w:r>
        <w:rPr>
          <w:rFonts w:eastAsiaTheme="minorEastAsia"/>
        </w:rPr>
        <w:t xml:space="preserve"> Success stories from existing customers on their website. This is very common for software companies. Its intention is to share what impact they’ve created on their current customers.</w:t>
      </w:r>
    </w:p>
    <w:p w:rsidR="0B64E0E2" w:rsidP="5944D217" w:rsidRDefault="0B64E0E2" w14:paraId="45492936" w14:textId="6E36548A">
      <w:pPr>
        <w:ind w:left="720"/>
        <w:rPr>
          <w:rFonts w:eastAsia="" w:eastAsiaTheme="minorEastAsia"/>
        </w:rPr>
      </w:pPr>
    </w:p>
    <w:p w:rsidR="604D1E0E" w:rsidP="167406F8" w:rsidRDefault="604D1E0E" w14:paraId="2688162C" w14:textId="094ABF76">
      <w:pPr>
        <w:pStyle w:val="Normal"/>
        <w:ind w:left="720"/>
        <w:rPr>
          <w:rFonts w:eastAsia="" w:eastAsiaTheme="minorEastAsia"/>
        </w:rPr>
      </w:pPr>
      <w:r w:rsidRPr="167406F8" w:rsidR="604D1E0E">
        <w:rPr>
          <w:rFonts w:eastAsia="" w:eastAsiaTheme="minorEastAsia"/>
        </w:rPr>
        <w:t>Yonghong;</w:t>
      </w:r>
    </w:p>
    <w:p w:rsidR="604D1E0E" w:rsidP="167406F8" w:rsidRDefault="604D1E0E" w14:paraId="02FEC3B4" w14:textId="7E531390">
      <w:pPr>
        <w:pStyle w:val="Normal"/>
        <w:ind w:left="720"/>
        <w:rPr>
          <w:rFonts w:eastAsia="" w:eastAsiaTheme="minorEastAsia"/>
        </w:rPr>
      </w:pPr>
      <w:r w:rsidRPr="15F70B68" w:rsidR="604D1E0E">
        <w:rPr>
          <w:rFonts w:eastAsia="" w:eastAsiaTheme="minorEastAsia"/>
        </w:rPr>
        <w:t xml:space="preserve">WHO: </w:t>
      </w:r>
      <w:r w:rsidRPr="15F70B68" w:rsidR="09873B7D">
        <w:rPr>
          <w:rFonts w:eastAsia="" w:eastAsiaTheme="minorEastAsia"/>
          <w:highlight w:val="green"/>
        </w:rPr>
        <w:t>Nurs</w:t>
      </w:r>
      <w:r w:rsidRPr="15F70B68" w:rsidR="374B73B6">
        <w:rPr>
          <w:rFonts w:eastAsia="" w:eastAsiaTheme="minorEastAsia"/>
          <w:highlight w:val="green"/>
        </w:rPr>
        <w:t>ing</w:t>
      </w:r>
      <w:r w:rsidRPr="15F70B68" w:rsidR="09873B7D">
        <w:rPr>
          <w:rFonts w:eastAsia="" w:eastAsiaTheme="minorEastAsia"/>
          <w:highlight w:val="green"/>
        </w:rPr>
        <w:t xml:space="preserve"> home </w:t>
      </w:r>
      <w:r w:rsidRPr="15F70B68" w:rsidR="09873B7D">
        <w:rPr>
          <w:rFonts w:eastAsia="" w:eastAsiaTheme="minorEastAsia"/>
          <w:highlight w:val="green"/>
        </w:rPr>
        <w:t>(find</w:t>
      </w:r>
      <w:r w:rsidRPr="15F70B68" w:rsidR="09873B7D">
        <w:rPr>
          <w:rFonts w:eastAsia="" w:eastAsiaTheme="minorEastAsia"/>
          <w:highlight w:val="green"/>
        </w:rPr>
        <w:t xml:space="preserve"> the company who </w:t>
      </w:r>
      <w:r w:rsidRPr="15F70B68" w:rsidR="226AB712">
        <w:rPr>
          <w:rFonts w:eastAsia="" w:eastAsiaTheme="minorEastAsia"/>
          <w:highlight w:val="green"/>
        </w:rPr>
        <w:t>takes</w:t>
      </w:r>
      <w:r w:rsidRPr="15F70B68" w:rsidR="09873B7D">
        <w:rPr>
          <w:rFonts w:eastAsia="" w:eastAsiaTheme="minorEastAsia"/>
          <w:highlight w:val="green"/>
        </w:rPr>
        <w:t xml:space="preserve"> care of them)</w:t>
      </w:r>
    </w:p>
    <w:p w:rsidR="0675776C" w:rsidP="167406F8" w:rsidRDefault="0675776C" w14:paraId="16CE8DDE" w14:textId="54E2D09B">
      <w:pPr>
        <w:pStyle w:val="Normal"/>
        <w:ind w:left="720"/>
        <w:rPr>
          <w:rFonts w:eastAsia="" w:eastAsiaTheme="minorEastAsia"/>
        </w:rPr>
      </w:pPr>
      <w:r w:rsidRPr="167406F8" w:rsidR="0675776C">
        <w:rPr>
          <w:rFonts w:eastAsia="" w:eastAsiaTheme="minorEastAsia"/>
        </w:rPr>
        <w:t xml:space="preserve">Why: They need </w:t>
      </w:r>
      <w:r w:rsidRPr="167406F8" w:rsidR="0D4AFE1C">
        <w:rPr>
          <w:rFonts w:eastAsia="" w:eastAsiaTheme="minorEastAsia"/>
        </w:rPr>
        <w:t xml:space="preserve">this </w:t>
      </w:r>
      <w:r w:rsidRPr="167406F8" w:rsidR="0675776C">
        <w:rPr>
          <w:rFonts w:eastAsia="" w:eastAsiaTheme="minorEastAsia"/>
        </w:rPr>
        <w:t>platform very often.</w:t>
      </w:r>
    </w:p>
    <w:p w:rsidR="11BD3E2C" w:rsidP="167406F8" w:rsidRDefault="11BD3E2C" w14:paraId="4C7A09A6" w14:textId="64596BA8">
      <w:pPr>
        <w:pStyle w:val="Normal"/>
        <w:ind w:left="720"/>
        <w:rPr>
          <w:rFonts w:eastAsia="" w:eastAsiaTheme="minorEastAsia"/>
        </w:rPr>
      </w:pPr>
      <w:r w:rsidRPr="167406F8" w:rsidR="11BD3E2C">
        <w:rPr>
          <w:rFonts w:eastAsia="" w:eastAsiaTheme="minorEastAsia"/>
        </w:rPr>
        <w:t xml:space="preserve">How: </w:t>
      </w:r>
    </w:p>
    <w:p w:rsidR="42642700" w:rsidP="15F70B68" w:rsidRDefault="42642700" w14:paraId="71BA1CC0" w14:textId="394A61F7">
      <w:pPr>
        <w:pStyle w:val="ListParagraph"/>
        <w:numPr>
          <w:ilvl w:val="1"/>
          <w:numId w:val="5"/>
        </w:numPr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15F70B68" w:rsidR="42642700">
        <w:rPr>
          <w:rFonts w:eastAsia="" w:eastAsiaTheme="minorEastAsia"/>
        </w:rPr>
        <w:t xml:space="preserve">List </w:t>
      </w:r>
      <w:r w:rsidRPr="15F70B68" w:rsidR="7E5EB23C">
        <w:rPr>
          <w:rFonts w:eastAsia="" w:eastAsiaTheme="minorEastAsia"/>
        </w:rPr>
        <w:t xml:space="preserve">the </w:t>
      </w:r>
      <w:r w:rsidRPr="15F70B68" w:rsidR="03A4D73B">
        <w:rPr>
          <w:rFonts w:eastAsia="" w:eastAsiaTheme="minorEastAsia"/>
        </w:rPr>
        <w:t xml:space="preserve">company who take care of them, which </w:t>
      </w:r>
      <w:r w:rsidRPr="15F70B68" w:rsidR="11BD3E2C">
        <w:rPr>
          <w:rFonts w:eastAsia="" w:eastAsiaTheme="minorEastAsia"/>
        </w:rPr>
        <w:t>re</w:t>
      </w:r>
      <w:r w:rsidRPr="15F70B68" w:rsidR="1ACBD113">
        <w:rPr>
          <w:rFonts w:eastAsia="" w:eastAsiaTheme="minorEastAsia"/>
        </w:rPr>
        <w:t xml:space="preserve">gistered </w:t>
      </w:r>
      <w:r w:rsidRPr="15F70B68" w:rsidR="2117FCE3">
        <w:rPr>
          <w:rFonts w:eastAsia="" w:eastAsiaTheme="minorEastAsia"/>
        </w:rPr>
        <w:t>U.S</w:t>
      </w:r>
      <w:r w:rsidRPr="15F70B68" w:rsidR="01A61FD9">
        <w:rPr>
          <w:rFonts w:eastAsia="" w:eastAsiaTheme="minorEastAsia"/>
        </w:rPr>
        <w:t>.</w:t>
      </w:r>
    </w:p>
    <w:p w:rsidR="01A61FD9" w:rsidP="15F70B68" w:rsidRDefault="01A61FD9" w14:paraId="3DC47EC8" w14:textId="7F3E02C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15F70B68" w:rsidR="01A61FD9">
        <w:rPr>
          <w:rFonts w:eastAsia="" w:eastAsiaTheme="minorEastAsia"/>
        </w:rPr>
        <w:t xml:space="preserve">Send </w:t>
      </w:r>
      <w:r w:rsidRPr="15F70B68" w:rsidR="455AD46F">
        <w:rPr>
          <w:rFonts w:eastAsia="" w:eastAsiaTheme="minorEastAsia"/>
        </w:rPr>
        <w:t>emails to the office o</w:t>
      </w:r>
      <w:r w:rsidRPr="15F70B68" w:rsidR="0B851505">
        <w:rPr>
          <w:rFonts w:eastAsia="" w:eastAsiaTheme="minorEastAsia"/>
        </w:rPr>
        <w:t xml:space="preserve">f the companies </w:t>
      </w:r>
      <w:r w:rsidRPr="15F70B68" w:rsidR="455AD46F">
        <w:rPr>
          <w:rFonts w:eastAsia="" w:eastAsiaTheme="minorEastAsia"/>
        </w:rPr>
        <w:t>.</w:t>
      </w:r>
    </w:p>
    <w:p w:rsidR="455AD46F" w:rsidP="167406F8" w:rsidRDefault="455AD46F" w14:paraId="4DCB5FD9" w14:textId="5EF4270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167406F8" w:rsidR="455AD46F">
        <w:rPr>
          <w:rFonts w:eastAsia="" w:eastAsiaTheme="minorEastAsia"/>
        </w:rPr>
        <w:t>Visit the office to confirm that the aged people are all registered.</w:t>
      </w:r>
    </w:p>
    <w:p w:rsidR="455AD46F" w:rsidP="167406F8" w:rsidRDefault="455AD46F" w14:paraId="3AFBDBB7" w14:textId="566B2E1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167406F8" w:rsidR="455AD46F">
        <w:rPr>
          <w:rFonts w:eastAsia="" w:eastAsiaTheme="minorEastAsia"/>
        </w:rPr>
        <w:t>Continued to update the data</w:t>
      </w:r>
    </w:p>
    <w:p w:rsidR="3A418629" w:rsidP="167406F8" w:rsidRDefault="3A418629" w14:paraId="5DF46E60" w14:textId="5BECE44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167406F8" w:rsidR="3A418629">
        <w:rPr>
          <w:rFonts w:eastAsia="" w:eastAsiaTheme="minorEastAsia"/>
        </w:rPr>
        <w:t xml:space="preserve">Support them with </w:t>
      </w:r>
      <w:r w:rsidRPr="167406F8" w:rsidR="455AD46F">
        <w:rPr>
          <w:rFonts w:eastAsia="" w:eastAsiaTheme="minorEastAsia"/>
        </w:rPr>
        <w:t>training</w:t>
      </w:r>
      <w:r w:rsidRPr="167406F8" w:rsidR="1C813DD7">
        <w:rPr>
          <w:rFonts w:eastAsia="" w:eastAsiaTheme="minorEastAsia"/>
        </w:rPr>
        <w:t xml:space="preserve"> video</w:t>
      </w:r>
      <w:r w:rsidRPr="167406F8" w:rsidR="455AD46F">
        <w:rPr>
          <w:rFonts w:eastAsia="" w:eastAsiaTheme="minorEastAsia"/>
        </w:rPr>
        <w:t xml:space="preserve"> to people who don’t know how to use the app.</w:t>
      </w:r>
    </w:p>
    <w:p w:rsidR="167406F8" w:rsidP="167406F8" w:rsidRDefault="167406F8" w14:paraId="7D3B13C5" w14:textId="1C4E0032">
      <w:pPr>
        <w:pStyle w:val="Normal"/>
        <w:rPr>
          <w:rFonts w:eastAsia="" w:eastAsiaTheme="minorEastAsia"/>
        </w:rPr>
      </w:pPr>
    </w:p>
    <w:p w:rsidR="12B76956" w:rsidP="15F70B68" w:rsidRDefault="12B76956" w14:paraId="03E94954" w14:textId="7D83F8E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eastAsia="" w:eastAsiaTheme="minorEastAsia"/>
        </w:rPr>
      </w:pPr>
      <w:r w:rsidRPr="15F70B68" w:rsidR="12B76956">
        <w:rPr>
          <w:rFonts w:eastAsia="" w:eastAsiaTheme="minorEastAsia"/>
        </w:rPr>
        <w:t xml:space="preserve">WHO: </w:t>
      </w:r>
      <w:r w:rsidRPr="15F70B68" w:rsidR="1F53F1E5">
        <w:rPr>
          <w:rFonts w:eastAsia="" w:eastAsiaTheme="minorEastAsia"/>
          <w:highlight w:val="green"/>
        </w:rPr>
        <w:t>Disability Center</w:t>
      </w:r>
    </w:p>
    <w:p w:rsidR="12B76956" w:rsidP="167406F8" w:rsidRDefault="12B76956" w14:paraId="09748896" w14:textId="6B56F049">
      <w:pPr>
        <w:pStyle w:val="Normal"/>
        <w:ind w:left="720"/>
        <w:rPr>
          <w:rFonts w:eastAsia="" w:eastAsiaTheme="minorEastAsia"/>
        </w:rPr>
      </w:pPr>
      <w:r w:rsidRPr="167406F8" w:rsidR="12B76956">
        <w:rPr>
          <w:rFonts w:eastAsia="" w:eastAsiaTheme="minorEastAsia"/>
        </w:rPr>
        <w:t xml:space="preserve">Why: They need </w:t>
      </w:r>
      <w:r w:rsidRPr="167406F8" w:rsidR="096E871E">
        <w:rPr>
          <w:rFonts w:eastAsia="" w:eastAsiaTheme="minorEastAsia"/>
        </w:rPr>
        <w:t>this platform</w:t>
      </w:r>
      <w:r w:rsidRPr="167406F8" w:rsidR="12B76956">
        <w:rPr>
          <w:rFonts w:eastAsia="" w:eastAsiaTheme="minorEastAsia"/>
        </w:rPr>
        <w:t xml:space="preserve"> very often.</w:t>
      </w:r>
    </w:p>
    <w:p w:rsidR="12B76956" w:rsidP="167406F8" w:rsidRDefault="12B76956" w14:paraId="2C7DB8A1" w14:textId="64596BA8">
      <w:pPr>
        <w:pStyle w:val="Normal"/>
        <w:ind w:left="720"/>
        <w:rPr>
          <w:rFonts w:eastAsia="" w:eastAsiaTheme="minorEastAsia"/>
        </w:rPr>
      </w:pPr>
      <w:r w:rsidRPr="167406F8" w:rsidR="12B76956">
        <w:rPr>
          <w:rFonts w:eastAsia="" w:eastAsiaTheme="minorEastAsia"/>
        </w:rPr>
        <w:t xml:space="preserve">How: </w:t>
      </w:r>
    </w:p>
    <w:p w:rsidR="12B76956" w:rsidP="15F70B68" w:rsidRDefault="12B76956" w14:paraId="0722C893" w14:textId="7F42171A">
      <w:pPr>
        <w:pStyle w:val="ListParagraph"/>
        <w:numPr>
          <w:ilvl w:val="1"/>
          <w:numId w:val="6"/>
        </w:numPr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15F70B68" w:rsidR="12B76956">
        <w:rPr>
          <w:rFonts w:eastAsia="" w:eastAsiaTheme="minorEastAsia"/>
        </w:rPr>
        <w:t>List</w:t>
      </w:r>
      <w:r w:rsidRPr="15F70B68" w:rsidR="3EACBD7D">
        <w:rPr>
          <w:rFonts w:eastAsia="" w:eastAsiaTheme="minorEastAsia"/>
        </w:rPr>
        <w:t xml:space="preserve"> </w:t>
      </w:r>
      <w:r w:rsidRPr="15F70B68" w:rsidR="2D745961">
        <w:rPr>
          <w:rFonts w:eastAsia="" w:eastAsiaTheme="minorEastAsia"/>
        </w:rPr>
        <w:t>organizations</w:t>
      </w:r>
      <w:r w:rsidRPr="15F70B68" w:rsidR="0D2892FD">
        <w:rPr>
          <w:rFonts w:eastAsia="" w:eastAsiaTheme="minorEastAsia"/>
        </w:rPr>
        <w:t xml:space="preserve">, associations </w:t>
      </w:r>
      <w:r w:rsidRPr="15F70B68" w:rsidR="6F313B32">
        <w:rPr>
          <w:rFonts w:eastAsia="" w:eastAsiaTheme="minorEastAsia"/>
        </w:rPr>
        <w:t xml:space="preserve">and communities </w:t>
      </w:r>
      <w:r w:rsidRPr="15F70B68" w:rsidR="3EACBD7D">
        <w:rPr>
          <w:rFonts w:eastAsia="" w:eastAsiaTheme="minorEastAsia"/>
        </w:rPr>
        <w:t>that connected with</w:t>
      </w:r>
      <w:r w:rsidRPr="15F70B68" w:rsidR="12B76956">
        <w:rPr>
          <w:rFonts w:eastAsia="" w:eastAsiaTheme="minorEastAsia"/>
        </w:rPr>
        <w:t xml:space="preserve"> </w:t>
      </w:r>
      <w:r w:rsidRPr="15F70B68" w:rsidR="5C2AC9D3">
        <w:rPr>
          <w:rFonts w:eastAsia="" w:eastAsiaTheme="minorEastAsia"/>
        </w:rPr>
        <w:t>disabled</w:t>
      </w:r>
      <w:r w:rsidRPr="15F70B68" w:rsidR="2A482ABC">
        <w:rPr>
          <w:rFonts w:eastAsia="" w:eastAsiaTheme="minorEastAsia"/>
        </w:rPr>
        <w:t xml:space="preserve"> people in </w:t>
      </w:r>
      <w:r w:rsidRPr="15F70B68" w:rsidR="40017F4C">
        <w:rPr>
          <w:rFonts w:eastAsia="" w:eastAsiaTheme="minorEastAsia"/>
        </w:rPr>
        <w:t>U.S.</w:t>
      </w:r>
      <w:r w:rsidRPr="15F70B68" w:rsidR="2A482ABC">
        <w:rPr>
          <w:rFonts w:eastAsia="" w:eastAsiaTheme="minorEastAsia"/>
        </w:rPr>
        <w:t>to get their support.</w:t>
      </w:r>
    </w:p>
    <w:p w:rsidR="12B76956" w:rsidP="167406F8" w:rsidRDefault="12B76956" w14:paraId="49D7F9E6" w14:textId="710C3F7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67406F8" w:rsidR="12B76956">
        <w:rPr>
          <w:rFonts w:eastAsia="" w:eastAsiaTheme="minorEastAsia"/>
        </w:rPr>
        <w:t>Send emails to th</w:t>
      </w:r>
      <w:r w:rsidRPr="167406F8" w:rsidR="3CF7BBC6">
        <w:rPr>
          <w:rFonts w:eastAsia="" w:eastAsiaTheme="minorEastAsia"/>
        </w:rPr>
        <w:t xml:space="preserve">ose </w:t>
      </w:r>
      <w:r w:rsidRPr="167406F8" w:rsidR="468983DE">
        <w:rPr>
          <w:rFonts w:eastAsia="" w:eastAsiaTheme="minorEastAsia"/>
        </w:rPr>
        <w:t>organizations</w:t>
      </w:r>
      <w:r w:rsidRPr="167406F8" w:rsidR="12B76956">
        <w:rPr>
          <w:rFonts w:eastAsia="" w:eastAsiaTheme="minorEastAsia"/>
        </w:rPr>
        <w:t>.</w:t>
      </w:r>
    </w:p>
    <w:p w:rsidR="12B76956" w:rsidP="167406F8" w:rsidRDefault="12B76956" w14:paraId="79077C89" w14:textId="53D2208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67406F8" w:rsidR="12B76956">
        <w:rPr>
          <w:rFonts w:eastAsia="" w:eastAsiaTheme="minorEastAsia"/>
        </w:rPr>
        <w:t xml:space="preserve">Visit </w:t>
      </w:r>
      <w:r w:rsidRPr="167406F8" w:rsidR="7F63033F">
        <w:rPr>
          <w:rFonts w:eastAsia="" w:eastAsiaTheme="minorEastAsia"/>
        </w:rPr>
        <w:t>the</w:t>
      </w:r>
      <w:r w:rsidRPr="167406F8" w:rsidR="2791F51F">
        <w:rPr>
          <w:rFonts w:eastAsia="" w:eastAsiaTheme="minorEastAsia"/>
        </w:rPr>
        <w:t xml:space="preserve">m </w:t>
      </w:r>
      <w:r w:rsidRPr="167406F8" w:rsidR="12B76956">
        <w:rPr>
          <w:rFonts w:eastAsia="" w:eastAsiaTheme="minorEastAsia"/>
        </w:rPr>
        <w:t xml:space="preserve">to confirm that the </w:t>
      </w:r>
      <w:r w:rsidRPr="167406F8" w:rsidR="1BEFC924">
        <w:rPr>
          <w:rFonts w:eastAsia="" w:eastAsiaTheme="minorEastAsia"/>
        </w:rPr>
        <w:t>app was promoted there</w:t>
      </w:r>
      <w:r w:rsidRPr="167406F8" w:rsidR="12B76956">
        <w:rPr>
          <w:rFonts w:eastAsia="" w:eastAsiaTheme="minorEastAsia"/>
        </w:rPr>
        <w:t>.</w:t>
      </w:r>
    </w:p>
    <w:p w:rsidR="12B76956" w:rsidP="167406F8" w:rsidRDefault="12B76956" w14:paraId="38D7DD95" w14:textId="7F27D909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67406F8" w:rsidR="12B76956">
        <w:rPr>
          <w:rFonts w:eastAsia="" w:eastAsiaTheme="minorEastAsia"/>
        </w:rPr>
        <w:t>Continued to update the data</w:t>
      </w:r>
      <w:r w:rsidRPr="167406F8" w:rsidR="4F4DD90D">
        <w:rPr>
          <w:rFonts w:eastAsia="" w:eastAsiaTheme="minorEastAsia"/>
        </w:rPr>
        <w:t xml:space="preserve"> </w:t>
      </w:r>
    </w:p>
    <w:p w:rsidR="12B76956" w:rsidP="15F70B68" w:rsidRDefault="12B76956" w14:paraId="5718B1E3" w14:textId="13893DFA">
      <w:pPr>
        <w:pStyle w:val="ListParagraph"/>
        <w:numPr>
          <w:ilvl w:val="1"/>
          <w:numId w:val="6"/>
        </w:numPr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15F70B68" w:rsidR="12B76956">
        <w:rPr>
          <w:rFonts w:eastAsia="" w:eastAsiaTheme="minorEastAsia"/>
        </w:rPr>
        <w:t xml:space="preserve">Give </w:t>
      </w:r>
      <w:r w:rsidRPr="15F70B68" w:rsidR="10B2BBB9">
        <w:rPr>
          <w:rFonts w:eastAsia="" w:eastAsiaTheme="minorEastAsia"/>
        </w:rPr>
        <w:t xml:space="preserve">them </w:t>
      </w:r>
      <w:r w:rsidRPr="15F70B68" w:rsidR="50456C9E">
        <w:rPr>
          <w:rFonts w:eastAsia="" w:eastAsiaTheme="minorEastAsia"/>
        </w:rPr>
        <w:t>a</w:t>
      </w:r>
      <w:r w:rsidRPr="15F70B68" w:rsidR="10B2BBB9">
        <w:rPr>
          <w:rFonts w:eastAsia="" w:eastAsiaTheme="minorEastAsia"/>
        </w:rPr>
        <w:t xml:space="preserve"> </w:t>
      </w:r>
      <w:r w:rsidRPr="15F70B68" w:rsidR="50C0A0A6">
        <w:rPr>
          <w:rFonts w:eastAsia="" w:eastAsiaTheme="minorEastAsia"/>
        </w:rPr>
        <w:t>training video</w:t>
      </w:r>
      <w:r w:rsidRPr="15F70B68" w:rsidR="06BFA72C">
        <w:rPr>
          <w:rFonts w:eastAsia="" w:eastAsiaTheme="minorEastAsia"/>
        </w:rPr>
        <w:t xml:space="preserve"> </w:t>
      </w:r>
      <w:r w:rsidRPr="15F70B68" w:rsidR="12B76956">
        <w:rPr>
          <w:rFonts w:eastAsia="" w:eastAsiaTheme="minorEastAsia"/>
        </w:rPr>
        <w:t xml:space="preserve">to people who </w:t>
      </w:r>
      <w:r w:rsidRPr="15F70B68" w:rsidR="12B76956">
        <w:rPr>
          <w:rFonts w:eastAsia="" w:eastAsiaTheme="minorEastAsia"/>
        </w:rPr>
        <w:t>don’t</w:t>
      </w:r>
      <w:r w:rsidRPr="15F70B68" w:rsidR="12B76956">
        <w:rPr>
          <w:rFonts w:eastAsia="" w:eastAsiaTheme="minorEastAsia"/>
        </w:rPr>
        <w:t xml:space="preserve"> know how to use the app.</w:t>
      </w:r>
    </w:p>
    <w:p w:rsidR="15F70B68" w:rsidP="15F70B68" w:rsidRDefault="15F70B68" w14:paraId="5791FA6E" w14:textId="483973D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eastAsia="" w:eastAsiaTheme="minorEastAsia"/>
        </w:rPr>
      </w:pPr>
    </w:p>
    <w:p w:rsidR="7548EB83" w:rsidP="15F70B68" w:rsidRDefault="7548EB83" w14:paraId="464DA4E9" w14:textId="725B5C1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eastAsia="" w:eastAsiaTheme="minorEastAsia"/>
          <w:highlight w:val="green"/>
        </w:rPr>
      </w:pPr>
      <w:r w:rsidRPr="15F70B68" w:rsidR="7548EB83">
        <w:rPr>
          <w:rFonts w:eastAsia="" w:eastAsiaTheme="minorEastAsia"/>
        </w:rPr>
        <w:t>WHO: Kids in low-income families</w:t>
      </w:r>
    </w:p>
    <w:p w:rsidR="7548EB83" w:rsidP="15F70B68" w:rsidRDefault="7548EB83" w14:paraId="0E6D6BC6" w14:textId="2B62D23D">
      <w:pPr>
        <w:pStyle w:val="Normal"/>
        <w:ind w:left="720"/>
        <w:rPr>
          <w:rFonts w:eastAsia="" w:eastAsiaTheme="minorEastAsia"/>
        </w:rPr>
      </w:pPr>
      <w:r w:rsidRPr="15F70B68" w:rsidR="7548EB83">
        <w:rPr>
          <w:rFonts w:eastAsia="" w:eastAsiaTheme="minorEastAsia"/>
        </w:rPr>
        <w:t>Why</w:t>
      </w:r>
      <w:r w:rsidRPr="15F70B68" w:rsidR="7548EB83">
        <w:rPr>
          <w:rFonts w:eastAsia="" w:eastAsiaTheme="minorEastAsia"/>
        </w:rPr>
        <w:t>: They</w:t>
      </w:r>
      <w:r w:rsidRPr="15F70B68" w:rsidR="7548EB83">
        <w:rPr>
          <w:rFonts w:eastAsia="" w:eastAsiaTheme="minorEastAsia"/>
        </w:rPr>
        <w:t xml:space="preserve"> need this platform very often</w:t>
      </w:r>
    </w:p>
    <w:p w:rsidR="7548EB83" w:rsidP="15F70B68" w:rsidRDefault="7548EB83" w14:paraId="09429BAA" w14:textId="64596BA8">
      <w:pPr>
        <w:pStyle w:val="Normal"/>
        <w:ind w:left="720"/>
        <w:rPr>
          <w:rFonts w:eastAsia="" w:eastAsiaTheme="minorEastAsia"/>
        </w:rPr>
      </w:pPr>
      <w:r w:rsidRPr="15F70B68" w:rsidR="7548EB83">
        <w:rPr>
          <w:rFonts w:eastAsia="" w:eastAsiaTheme="minorEastAsia"/>
        </w:rPr>
        <w:t xml:space="preserve">How: </w:t>
      </w:r>
    </w:p>
    <w:p w:rsidR="7548EB83" w:rsidP="15F70B68" w:rsidRDefault="7548EB83" w14:paraId="32DF1CD6" w14:textId="022D5A7F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5F70B68" w:rsidR="7548EB83">
        <w:rPr>
          <w:rFonts w:eastAsia="" w:eastAsiaTheme="minorEastAsia"/>
        </w:rPr>
        <w:t>List</w:t>
      </w:r>
      <w:r w:rsidRPr="15F70B68" w:rsidR="2FF1E286">
        <w:rPr>
          <w:rFonts w:eastAsia="" w:eastAsiaTheme="minorEastAsia"/>
        </w:rPr>
        <w:t xml:space="preserve"> public</w:t>
      </w:r>
      <w:r w:rsidRPr="15F70B68" w:rsidR="7548EB83">
        <w:rPr>
          <w:rFonts w:eastAsia="" w:eastAsiaTheme="minorEastAsia"/>
        </w:rPr>
        <w:t xml:space="preserve"> </w:t>
      </w:r>
      <w:r w:rsidRPr="15F70B68" w:rsidR="721955EC">
        <w:rPr>
          <w:rFonts w:eastAsia="" w:eastAsiaTheme="minorEastAsia"/>
        </w:rPr>
        <w:t>school</w:t>
      </w:r>
      <w:r w:rsidRPr="15F70B68" w:rsidR="5774CEFB">
        <w:rPr>
          <w:rFonts w:eastAsia="" w:eastAsiaTheme="minorEastAsia"/>
        </w:rPr>
        <w:t xml:space="preserve"> </w:t>
      </w:r>
      <w:r w:rsidRPr="15F70B68" w:rsidR="60149938">
        <w:rPr>
          <w:rFonts w:eastAsia="" w:eastAsiaTheme="minorEastAsia"/>
        </w:rPr>
        <w:t>systems</w:t>
      </w:r>
      <w:r w:rsidRPr="15F70B68" w:rsidR="30A48670">
        <w:rPr>
          <w:rFonts w:eastAsia="" w:eastAsiaTheme="minorEastAsia"/>
        </w:rPr>
        <w:t xml:space="preserve">, </w:t>
      </w:r>
      <w:r w:rsidRPr="15F70B68" w:rsidR="7548EB83">
        <w:rPr>
          <w:rFonts w:eastAsia="" w:eastAsiaTheme="minorEastAsia"/>
        </w:rPr>
        <w:t xml:space="preserve">organizations, </w:t>
      </w:r>
      <w:r w:rsidRPr="15F70B68" w:rsidR="7548EB83">
        <w:rPr>
          <w:rFonts w:eastAsia="" w:eastAsiaTheme="minorEastAsia"/>
        </w:rPr>
        <w:t>associations</w:t>
      </w:r>
      <w:r w:rsidRPr="15F70B68" w:rsidR="7548EB83">
        <w:rPr>
          <w:rFonts w:eastAsia="" w:eastAsiaTheme="minorEastAsia"/>
        </w:rPr>
        <w:t xml:space="preserve"> and communities that </w:t>
      </w:r>
      <w:r w:rsidRPr="15F70B68" w:rsidR="5C0DB0A7">
        <w:rPr>
          <w:rFonts w:eastAsia="" w:eastAsiaTheme="minorEastAsia"/>
        </w:rPr>
        <w:t>relate to</w:t>
      </w:r>
      <w:r w:rsidRPr="15F70B68" w:rsidR="7BF011BE">
        <w:rPr>
          <w:rFonts w:eastAsia="" w:eastAsiaTheme="minorEastAsia"/>
        </w:rPr>
        <w:t xml:space="preserve"> them.</w:t>
      </w:r>
      <w:r w:rsidRPr="15F70B68" w:rsidR="41E86490">
        <w:rPr>
          <w:rFonts w:eastAsia="" w:eastAsiaTheme="minorEastAsia"/>
        </w:rPr>
        <w:t xml:space="preserve"> </w:t>
      </w:r>
      <w:r w:rsidRPr="15F70B68" w:rsidR="249BE2AC">
        <w:rPr>
          <w:rFonts w:eastAsia="" w:eastAsiaTheme="minorEastAsia"/>
        </w:rPr>
        <w:t>(</w:t>
      </w:r>
      <w:r w:rsidRPr="15F70B68" w:rsidR="38682BE3">
        <w:rPr>
          <w:rFonts w:eastAsia="" w:eastAsiaTheme="minorEastAsia"/>
        </w:rPr>
        <w:t xml:space="preserve"> </w:t>
      </w:r>
      <w:r w:rsidRPr="15F70B68" w:rsidR="249BE2AC">
        <w:rPr>
          <w:rFonts w:eastAsia="" w:eastAsiaTheme="minorEastAsia"/>
        </w:rPr>
        <w:t>need to do research)</w:t>
      </w:r>
    </w:p>
    <w:p w:rsidR="7548EB83" w:rsidP="15F70B68" w:rsidRDefault="7548EB83" w14:paraId="146047D3" w14:textId="2E773E16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15F70B68" w:rsidR="7548EB83">
        <w:rPr>
          <w:rFonts w:eastAsia="" w:eastAsiaTheme="minorEastAsia"/>
        </w:rPr>
        <w:t xml:space="preserve"> </w:t>
      </w:r>
      <w:r w:rsidRPr="15F70B68" w:rsidR="7548EB83">
        <w:rPr>
          <w:rFonts w:eastAsia="" w:eastAsiaTheme="minorEastAsia"/>
        </w:rPr>
        <w:t>Send emails to those organizations.</w:t>
      </w:r>
    </w:p>
    <w:p w:rsidR="7548EB83" w:rsidP="15F70B68" w:rsidRDefault="7548EB83" w14:paraId="26A2D005" w14:textId="53D2208C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5F70B68" w:rsidR="7548EB83">
        <w:rPr>
          <w:rFonts w:eastAsia="" w:eastAsiaTheme="minorEastAsia"/>
        </w:rPr>
        <w:t>Visit them to confirm that the app was promoted there.</w:t>
      </w:r>
    </w:p>
    <w:p w:rsidR="7548EB83" w:rsidP="15F70B68" w:rsidRDefault="7548EB83" w14:paraId="12991B4F" w14:textId="7F27D909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5F70B68" w:rsidR="7548EB83">
        <w:rPr>
          <w:rFonts w:eastAsia="" w:eastAsiaTheme="minorEastAsia"/>
        </w:rPr>
        <w:t xml:space="preserve">Continued to update the data </w:t>
      </w:r>
    </w:p>
    <w:p w:rsidR="7548EB83" w:rsidP="15F70B68" w:rsidRDefault="7548EB83" w14:paraId="02C79E1C" w14:textId="13893DFA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5F70B68" w:rsidR="7548EB83">
        <w:rPr>
          <w:rFonts w:eastAsia="" w:eastAsiaTheme="minorEastAsia"/>
        </w:rPr>
        <w:t>Give them a training video to people who don’t know how to use the app.</w:t>
      </w:r>
    </w:p>
    <w:p w:rsidR="15F70B68" w:rsidP="15F70B68" w:rsidRDefault="15F70B68" w14:paraId="0D3858EB" w14:textId="78D64E6B">
      <w:pPr>
        <w:pStyle w:val="Normal"/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</w:p>
    <w:p w:rsidR="5F8E00B7" w:rsidP="03B94F9F" w:rsidRDefault="5F8E00B7" w14:paraId="69B993F1" w14:textId="527D51FA">
      <w:pPr>
        <w:pStyle w:val="Normal"/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03B94F9F" w:rsidR="5F8E00B7">
        <w:rPr>
          <w:rFonts w:ascii="" w:hAnsi="" w:eastAsia="" w:cs="" w:asciiTheme="minorEastAsia" w:hAnsiTheme="minorEastAsia" w:eastAsiaTheme="minorEastAsia" w:cstheme="minorEastAsia"/>
          <w:b w:val="1"/>
          <w:bCs w:val="1"/>
          <w:sz w:val="22"/>
          <w:szCs w:val="22"/>
        </w:rPr>
        <w:t>Jason</w:t>
      </w:r>
    </w:p>
    <w:p w:rsidR="79DB18AB" w:rsidP="15F70B68" w:rsidRDefault="79DB18AB" w14:paraId="22F97222" w14:textId="0B0F3929">
      <w:pPr>
        <w:pStyle w:val="ListParagraph"/>
        <w:numPr>
          <w:ilvl w:val="0"/>
          <w:numId w:val="7"/>
        </w:numPr>
        <w:rPr>
          <w:rFonts w:ascii="" w:hAnsi="" w:eastAsia="" w:cs="" w:asciiTheme="minorEastAsia" w:hAnsiTheme="minorEastAsia" w:eastAsiaTheme="minorEastAsia" w:cstheme="minorEastAsia"/>
          <w:b w:val="1"/>
          <w:bCs w:val="1"/>
          <w:sz w:val="22"/>
          <w:szCs w:val="22"/>
          <w:highlight w:val="green"/>
        </w:rPr>
      </w:pPr>
      <w:r w:rsidRPr="15F70B68" w:rsidR="79DB18AB">
        <w:rPr>
          <w:rFonts w:ascii="" w:hAnsi="" w:eastAsia="" w:cs="" w:asciiTheme="minorEastAsia" w:hAnsiTheme="minorEastAsia" w:eastAsiaTheme="minorEastAsia" w:cstheme="minorEastAsia"/>
          <w:b w:val="1"/>
          <w:bCs w:val="1"/>
          <w:sz w:val="22"/>
          <w:szCs w:val="22"/>
          <w:highlight w:val="green"/>
        </w:rPr>
        <w:t>Universities</w:t>
      </w:r>
    </w:p>
    <w:p w:rsidR="0B790362" w:rsidP="03B94F9F" w:rsidRDefault="0B790362" w14:paraId="2758378B" w14:textId="0473B258">
      <w:pPr>
        <w:pStyle w:val="Normal"/>
        <w:ind w:left="720"/>
        <w:rPr>
          <w:rFonts w:ascii="" w:hAnsi="" w:eastAsia="" w:cs="" w:asciiTheme="minorEastAsia" w:hAnsiTheme="minorEastAsia" w:eastAsiaTheme="minorEastAsia" w:cstheme="minorEastAsia"/>
          <w:b w:val="1"/>
          <w:bCs w:val="1"/>
          <w:sz w:val="22"/>
          <w:szCs w:val="22"/>
        </w:rPr>
      </w:pPr>
      <w:r w:rsidRPr="15F70B68" w:rsidR="0B790362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W</w:t>
      </w:r>
      <w:r w:rsidRPr="15F70B68" w:rsidR="4B793444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HO</w:t>
      </w:r>
      <w:r w:rsidRPr="15F70B68" w:rsidR="60E6F903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:</w:t>
      </w:r>
      <w:r w:rsidRPr="15F70B68" w:rsidR="60E6F903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</w:t>
      </w:r>
      <w:r w:rsidRPr="15F70B68" w:rsidR="6ABD137F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Universities</w:t>
      </w:r>
      <w:r w:rsidRPr="15F70B68" w:rsidR="0B790362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have </w:t>
      </w:r>
      <w:r w:rsidRPr="15F70B68" w:rsidR="406451D1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medical</w:t>
      </w:r>
      <w:r w:rsidRPr="15F70B68" w:rsidR="0B790362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centers that need constant resources and </w:t>
      </w:r>
      <w:r w:rsidRPr="15F70B68" w:rsidR="5E802BB9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care</w:t>
      </w:r>
    </w:p>
    <w:p w:rsidR="4D610703" w:rsidP="03B94F9F" w:rsidRDefault="4D610703" w14:paraId="16176A7F" w14:textId="3FACF222">
      <w:pPr>
        <w:pStyle w:val="Normal"/>
        <w:ind w:left="720"/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</w:pPr>
      <w:r w:rsidRPr="15F70B68" w:rsidR="4D610703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W</w:t>
      </w:r>
      <w:r w:rsidRPr="15F70B68" w:rsidR="2418A22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HY</w:t>
      </w:r>
      <w:r w:rsidRPr="15F70B68" w:rsidR="4D610703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: 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color w:val="0070C0"/>
          <w:sz w:val="22"/>
          <w:szCs w:val="22"/>
          <w:u w:val="single"/>
        </w:rPr>
        <w:t xml:space="preserve">Specialties – 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color w:val="0070C0"/>
          <w:sz w:val="22"/>
          <w:szCs w:val="22"/>
          <w:u w:val="single"/>
        </w:rPr>
        <w:t>Ve</w:t>
      </w:r>
      <w:r w:rsidRPr="15F70B68" w:rsidR="6EF84F1A">
        <w:rPr>
          <w:rFonts w:ascii="" w:hAnsi="" w:eastAsia="" w:cs="" w:asciiTheme="minorEastAsia" w:hAnsiTheme="minorEastAsia" w:eastAsiaTheme="minorEastAsia" w:cstheme="minorEastAsia"/>
          <w:b w:val="0"/>
          <w:bCs w:val="0"/>
          <w:color w:val="0070C0"/>
          <w:sz w:val="22"/>
          <w:szCs w:val="22"/>
          <w:u w:val="single"/>
        </w:rPr>
        <w:t>c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color w:val="0070C0"/>
          <w:sz w:val="22"/>
          <w:szCs w:val="22"/>
          <w:u w:val="single"/>
        </w:rPr>
        <w:t>naCare</w:t>
      </w:r>
      <w:r w:rsidRPr="15F70B68" w:rsidR="7D24CAD1">
        <w:rPr>
          <w:rFonts w:ascii="" w:hAnsi="" w:eastAsia="" w:cs="" w:asciiTheme="minorEastAsia" w:hAnsiTheme="minorEastAsia" w:eastAsiaTheme="minorEastAsia" w:cstheme="minorEastAsia"/>
          <w:b w:val="0"/>
          <w:bCs w:val="0"/>
          <w:color w:val="0070C0"/>
          <w:sz w:val="22"/>
          <w:szCs w:val="22"/>
          <w:u w:val="single"/>
        </w:rPr>
        <w:t>s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. </w:t>
      </w:r>
      <w:r w:rsidRPr="15F70B68" w:rsidR="2C160814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VenaCare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has many </w:t>
      </w:r>
      <w:r w:rsidRPr="15F70B68" w:rsidR="10AA37C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specialties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like harm </w:t>
      </w:r>
      <w:r w:rsidRPr="15F70B68" w:rsidR="43BA6009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reduction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, </w:t>
      </w:r>
      <w:r w:rsidRPr="15F70B68" w:rsidR="218D21D0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wound care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, and </w:t>
      </w:r>
      <w:r w:rsidRPr="15F70B68" w:rsidR="0231ED06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absorbents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.</w:t>
      </w:r>
      <w:r w:rsidRPr="15F70B68" w:rsidR="61845F9E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All the specialties VenaCare offers would be beneficial to </w:t>
      </w:r>
      <w:r w:rsidRPr="15F70B68" w:rsidR="7EE27F0D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universities</w:t>
      </w:r>
      <w:r w:rsidRPr="15F70B68" w:rsidR="61845F9E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. The pandemic has brought greater use to campus </w:t>
      </w:r>
      <w:r w:rsidRPr="15F70B68" w:rsidR="61845F9E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medical</w:t>
      </w:r>
      <w:r w:rsidRPr="15F70B68" w:rsidR="61845F9E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centers, thus there is a need for them to be supplied with medical technology.</w:t>
      </w:r>
      <w:r w:rsidRPr="15F70B68" w:rsidR="282C82A7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</w:t>
      </w:r>
    </w:p>
    <w:p w:rsidR="0EE009DD" w:rsidP="03B94F9F" w:rsidRDefault="0EE009DD" w14:paraId="22BBA724" w14:textId="076AC6D1">
      <w:pPr>
        <w:pStyle w:val="Normal"/>
        <w:ind w:left="720"/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</w:pPr>
      <w:r w:rsidRPr="15F70B68" w:rsidR="0EE009DD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H</w:t>
      </w:r>
      <w:r w:rsidRPr="15F70B68" w:rsidR="4D7C5A84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OW</w:t>
      </w:r>
      <w:r w:rsidRPr="15F70B68" w:rsidR="0EE009DD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:</w:t>
      </w:r>
      <w:r w:rsidRPr="15F70B68" w:rsidR="10F15BB8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</w:t>
      </w:r>
      <w:r w:rsidRPr="15F70B68" w:rsidR="7F7BB768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Digital Channels</w:t>
      </w:r>
    </w:p>
    <w:p w:rsidR="7F7BB768" w:rsidP="15F70B68" w:rsidRDefault="7F7BB768" w14:paraId="1720530C" w14:textId="4700C3D7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</w:pPr>
      <w:r w:rsidRPr="15F70B68" w:rsidR="7F7BB768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Email Marketing</w:t>
      </w:r>
      <w:r w:rsidRPr="15F70B68" w:rsidR="7F7BB768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: </w:t>
      </w:r>
      <w:r w:rsidRPr="15F70B68" w:rsidR="4A699740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You can </w:t>
      </w:r>
      <w:r w:rsidRPr="15F70B68" w:rsidR="4A699740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use</w:t>
      </w:r>
      <w:r w:rsidRPr="15F70B68" w:rsidR="4A699740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emails to reach out directly to the University, or get a referral that leads to the </w:t>
      </w:r>
      <w:r w:rsidRPr="15F70B68" w:rsidR="4A699740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correct</w:t>
      </w:r>
      <w:r w:rsidRPr="15F70B68" w:rsidR="4A699740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person </w:t>
      </w:r>
    </w:p>
    <w:p w:rsidR="382201C1" w:rsidP="15F70B68" w:rsidRDefault="382201C1" w14:paraId="048784C8" w14:textId="1737DA32">
      <w:pPr>
        <w:pStyle w:val="ListParagraph"/>
        <w:numPr>
          <w:ilvl w:val="1"/>
          <w:numId w:val="15"/>
        </w:numPr>
        <w:rPr>
          <w:b w:val="0"/>
          <w:bCs w:val="0"/>
          <w:sz w:val="22"/>
          <w:szCs w:val="22"/>
          <w:u w:val="none"/>
        </w:rPr>
      </w:pPr>
      <w:r w:rsidRPr="15F70B68" w:rsidR="382201C1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Online Conferences</w:t>
      </w:r>
      <w:r w:rsidRPr="15F70B68" w:rsidR="382201C1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: Reach a large audience while saving money (Cimmino, 2020)</w:t>
      </w:r>
    </w:p>
    <w:p w:rsidR="366CC46D" w:rsidP="15F70B68" w:rsidRDefault="366CC46D" w14:paraId="652AE264" w14:textId="41DC60BE">
      <w:pPr>
        <w:pStyle w:val="ListParagraph"/>
        <w:numPr>
          <w:ilvl w:val="1"/>
          <w:numId w:val="15"/>
        </w:numPr>
        <w:rPr>
          <w:b w:val="0"/>
          <w:bCs w:val="0"/>
          <w:sz w:val="22"/>
          <w:szCs w:val="22"/>
          <w:u w:val="none"/>
        </w:rPr>
      </w:pPr>
      <w:r w:rsidRPr="15F70B68" w:rsidR="366CC46D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single"/>
        </w:rPr>
        <w:t>Press and Public Relations</w:t>
      </w:r>
      <w:r w:rsidRPr="15F70B68" w:rsidR="366CC46D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: Large exposure that shows potential consumers you are making good strides in the market. Boosts your </w:t>
      </w:r>
      <w:r w:rsidRPr="15F70B68" w:rsidR="63E77E9C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>brand</w:t>
      </w:r>
      <w:r w:rsidRPr="15F70B68" w:rsidR="366CC46D">
        <w:rPr>
          <w:rFonts w:ascii="" w:hAnsi="" w:eastAsia="" w:cs="" w:asciiTheme="minorEastAsia" w:hAnsiTheme="minorEastAsia" w:eastAsiaTheme="minorEastAsia" w:cstheme="minorEastAsia"/>
          <w:b w:val="0"/>
          <w:bCs w:val="0"/>
          <w:sz w:val="22"/>
          <w:szCs w:val="22"/>
          <w:u w:val="none"/>
        </w:rPr>
        <w:t xml:space="preserve"> awareness.</w:t>
      </w:r>
    </w:p>
    <w:p w:rsidR="167406F8" w:rsidP="167406F8" w:rsidRDefault="167406F8" w14:paraId="5D0FE4CD" w14:textId="5B31BEB8">
      <w:pPr>
        <w:pStyle w:val="Normal"/>
        <w:rPr>
          <w:rFonts w:eastAsia="" w:eastAsiaTheme="minorEastAsia"/>
        </w:rPr>
      </w:pPr>
    </w:p>
    <w:p w:rsidR="609C35F5" w:rsidP="03B94F9F" w:rsidRDefault="609C35F5" w14:paraId="354FEA3B" w14:textId="5ECDCC8B">
      <w:pPr>
        <w:rPr>
          <w:b w:val="1"/>
          <w:bCs w:val="1"/>
        </w:rPr>
      </w:pPr>
      <w:r w:rsidRPr="03B94F9F" w:rsidR="7355D6BF">
        <w:rPr>
          <w:b w:val="1"/>
          <w:bCs w:val="1"/>
        </w:rPr>
        <w:t>Rui</w:t>
      </w:r>
    </w:p>
    <w:p w:rsidR="7355D6BF" w:rsidP="03B94F9F" w:rsidRDefault="7355D6BF" w14:paraId="5E9C335B" w14:textId="0EA049E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3B94F9F" w:rsidR="7355D6BF">
        <w:rPr>
          <w:b w:val="1"/>
          <w:bCs w:val="1"/>
        </w:rPr>
        <w:t>Communities</w:t>
      </w:r>
    </w:p>
    <w:p w:rsidR="7355D6BF" w:rsidP="03B94F9F" w:rsidRDefault="7355D6BF" w14:paraId="7CE9EA20" w14:textId="108E198D">
      <w:pPr>
        <w:pStyle w:val="Normal"/>
        <w:ind w:left="720"/>
      </w:pPr>
      <w:r w:rsidR="7355D6BF">
        <w:rPr/>
        <w:t>Who: Communit</w:t>
      </w:r>
      <w:r w:rsidR="08C2CDC5">
        <w:rPr/>
        <w:t>ie</w:t>
      </w:r>
      <w:r w:rsidR="74C89763">
        <w:rPr/>
        <w:t>s w</w:t>
      </w:r>
      <w:r w:rsidR="7355D6BF">
        <w:rPr/>
        <w:t>ith a high proportion of the elderly population among residents.</w:t>
      </w:r>
    </w:p>
    <w:p w:rsidR="2F9C3A38" w:rsidP="03B94F9F" w:rsidRDefault="2F9C3A38" w14:paraId="5F808CD5" w14:textId="742436FB">
      <w:pPr>
        <w:pStyle w:val="Normal"/>
        <w:ind w:left="720"/>
      </w:pPr>
      <w:r w:rsidR="2F9C3A38">
        <w:rPr/>
        <w:t xml:space="preserve">Why: </w:t>
      </w:r>
      <w:r w:rsidR="5088810E">
        <w:rPr/>
        <w:t>From a management perspective, the information and assistance of the community is directly relevant to this group.</w:t>
      </w:r>
    </w:p>
    <w:p w:rsidR="5088810E" w:rsidP="03B94F9F" w:rsidRDefault="5088810E" w14:paraId="3835A2EE" w14:textId="4B5FA707">
      <w:pPr>
        <w:pStyle w:val="Normal"/>
        <w:ind w:left="720"/>
      </w:pPr>
      <w:r w:rsidR="5088810E">
        <w:rPr/>
        <w:t xml:space="preserve">How: </w:t>
      </w:r>
      <w:r w:rsidR="2E081A38">
        <w:rPr/>
        <w:t>Organize age registers in the community and record disease history at the same time.</w:t>
      </w:r>
    </w:p>
    <w:p w:rsidR="3C5A9FE0" w:rsidP="03B94F9F" w:rsidRDefault="3C5A9FE0" w14:paraId="32073AF7" w14:textId="4CD64E32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3B94F9F" w:rsidR="3C5A9FE0">
        <w:rPr>
          <w:b w:val="1"/>
          <w:bCs w:val="1"/>
        </w:rPr>
        <w:t>Stadiums</w:t>
      </w:r>
    </w:p>
    <w:p w:rsidR="3C5A9FE0" w:rsidP="03B94F9F" w:rsidRDefault="3C5A9FE0" w14:paraId="31829873" w14:textId="710A9C4E">
      <w:pPr>
        <w:pStyle w:val="Normal"/>
        <w:ind w:left="720"/>
      </w:pPr>
      <w:r w:rsidR="3C5A9FE0">
        <w:rPr/>
        <w:t>Who:</w:t>
      </w:r>
      <w:r w:rsidR="722F2A32">
        <w:rPr/>
        <w:t xml:space="preserve"> </w:t>
      </w:r>
      <w:r w:rsidR="1BE03FAE">
        <w:rPr/>
        <w:t>Members who come to exercise regularly.</w:t>
      </w:r>
    </w:p>
    <w:p w:rsidR="3C5A9FE0" w:rsidP="03B94F9F" w:rsidRDefault="3C5A9FE0" w14:paraId="4012724B" w14:textId="358181EA">
      <w:pPr>
        <w:pStyle w:val="Normal"/>
        <w:ind w:left="720"/>
      </w:pPr>
      <w:r w:rsidR="3C5A9FE0">
        <w:rPr/>
        <w:t>Why:</w:t>
      </w:r>
      <w:r w:rsidR="3D2EF9F3">
        <w:rPr/>
        <w:t xml:space="preserve"> </w:t>
      </w:r>
      <w:r w:rsidR="1094F490">
        <w:rPr/>
        <w:t>Information about structural injuries that may occur during exercise also needs to be included in our information platform.</w:t>
      </w:r>
    </w:p>
    <w:p w:rsidR="3C5A9FE0" w:rsidP="03B94F9F" w:rsidRDefault="3C5A9FE0" w14:paraId="1980C26F" w14:textId="76A6D238">
      <w:pPr>
        <w:pStyle w:val="Normal"/>
        <w:ind w:left="720"/>
      </w:pPr>
      <w:r w:rsidR="3C5A9FE0">
        <w:rPr/>
        <w:t>How:</w:t>
      </w:r>
      <w:r w:rsidR="4E72095A">
        <w:rPr/>
        <w:t xml:space="preserve"> At the time of information registration, record the injury history of the new member.</w:t>
      </w:r>
    </w:p>
    <w:p w:rsidR="0AB021C3" w:rsidP="15F70B68" w:rsidRDefault="0AB021C3" w14:paraId="2F92483F" w14:textId="388B2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B021C3">
        <w:rPr/>
        <w:t>Yangqiong Yang</w:t>
      </w:r>
    </w:p>
    <w:p w:rsidR="3544729D" w:rsidP="15F70B68" w:rsidRDefault="3544729D" w14:paraId="2CAE2620" w14:textId="270351C9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44729D">
        <w:rPr/>
        <w:t xml:space="preserve">Health center </w:t>
      </w:r>
    </w:p>
    <w:p w:rsidR="3544729D" w:rsidP="15F70B68" w:rsidRDefault="3544729D" w14:paraId="50978CDA" w14:textId="1524EDA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44729D">
        <w:rPr/>
        <w:t xml:space="preserve">Who: all the </w:t>
      </w:r>
      <w:r w:rsidR="5BC62B2C">
        <w:rPr/>
        <w:t>healthcare center</w:t>
      </w:r>
      <w:r w:rsidR="3544729D">
        <w:rPr/>
        <w:t xml:space="preserve"> </w:t>
      </w:r>
      <w:r w:rsidR="6304EB49">
        <w:rPr/>
        <w:t>and Rehabilitation Center</w:t>
      </w:r>
    </w:p>
    <w:p w:rsidR="6304EB49" w:rsidP="15F70B68" w:rsidRDefault="6304EB49" w14:paraId="2D690CC0" w14:textId="102C498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6304EB49">
        <w:rPr/>
        <w:t xml:space="preserve">Why: Since </w:t>
      </w:r>
      <w:r w:rsidR="21A9D07B">
        <w:rPr/>
        <w:t xml:space="preserve">this product provides the resource that </w:t>
      </w:r>
      <w:r w:rsidR="5A6C516A">
        <w:rPr/>
        <w:t>helps</w:t>
      </w:r>
      <w:r w:rsidR="21A9D07B">
        <w:rPr/>
        <w:t xml:space="preserve"> people live better, </w:t>
      </w:r>
      <w:r w:rsidR="05A5C11E">
        <w:rPr/>
        <w:t>both</w:t>
      </w:r>
      <w:r w:rsidR="21A9D07B">
        <w:rPr/>
        <w:t xml:space="preserve"> </w:t>
      </w:r>
      <w:r w:rsidR="69E25038">
        <w:rPr/>
        <w:t>places'</w:t>
      </w:r>
      <w:r w:rsidR="5405BB06">
        <w:rPr/>
        <w:t xml:space="preserve"> people need the information that helps them to </w:t>
      </w:r>
      <w:r w:rsidR="14E3D411">
        <w:rPr/>
        <w:t xml:space="preserve">recover their health and go </w:t>
      </w:r>
      <w:r w:rsidR="14E3D411">
        <w:rPr/>
        <w:t>back to</w:t>
      </w:r>
      <w:r w:rsidR="14E3D411">
        <w:rPr/>
        <w:t xml:space="preserve"> normal life. </w:t>
      </w:r>
    </w:p>
    <w:p w:rsidR="14E3D411" w:rsidP="15F70B68" w:rsidRDefault="14E3D411" w14:paraId="5DF727E6" w14:textId="77C4E9C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E3D411">
        <w:rPr/>
        <w:t xml:space="preserve"> </w:t>
      </w:r>
      <w:r w:rsidR="57DE3E2F">
        <w:rPr/>
        <w:t xml:space="preserve">How: </w:t>
      </w:r>
    </w:p>
    <w:p w:rsidR="35C0B438" w:rsidP="15F70B68" w:rsidRDefault="35C0B438" w14:paraId="6630C64E" w14:textId="4CA78CA9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35C0B438">
        <w:rPr/>
        <w:t xml:space="preserve">Use </w:t>
      </w:r>
      <w:r w:rsidR="35C0B438">
        <w:rPr/>
        <w:t>SEO</w:t>
      </w:r>
      <w:r w:rsidR="35C0B438">
        <w:rPr/>
        <w:t xml:space="preserve"> technology to increase product search frequency</w:t>
      </w:r>
    </w:p>
    <w:p w:rsidR="50FAA607" w:rsidP="15F70B68" w:rsidRDefault="50FAA607" w14:paraId="2698B0F9" w14:textId="3A57FB1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50FAA607">
        <w:rPr/>
        <w:t>Use social media ads to advertise our products like Google, Facebook, INS, etc.</w:t>
      </w:r>
    </w:p>
    <w:p w:rsidR="690F998F" w:rsidP="15F70B68" w:rsidRDefault="690F998F" w14:paraId="59794823" w14:textId="674175DA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0F998F">
        <w:rPr/>
        <w:t>Athletes</w:t>
      </w:r>
      <w:r w:rsidR="769CB4BD">
        <w:rPr/>
        <w:t xml:space="preserve"> and bodybuilders</w:t>
      </w:r>
    </w:p>
    <w:p w:rsidR="690F998F" w:rsidP="15F70B68" w:rsidRDefault="690F998F" w14:paraId="43E43CDE" w14:textId="1FBAE723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0F998F">
        <w:rPr/>
        <w:t xml:space="preserve">Who: all the Athletes and people who want to </w:t>
      </w:r>
      <w:r w:rsidR="6C3BC834">
        <w:rPr/>
        <w:t xml:space="preserve">lose weight or build their body strong. </w:t>
      </w:r>
    </w:p>
    <w:p w:rsidR="6C3BC834" w:rsidP="15F70B68" w:rsidRDefault="6C3BC834" w14:paraId="0A4F2351" w14:textId="0CB0B00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6C3BC834">
        <w:rPr/>
        <w:t xml:space="preserve">Why: </w:t>
      </w:r>
      <w:r w:rsidR="00868BC5">
        <w:rPr/>
        <w:t xml:space="preserve">These kinds of people need the information that how they can </w:t>
      </w:r>
      <w:r w:rsidR="33166393">
        <w:rPr/>
        <w:t xml:space="preserve">live better </w:t>
      </w:r>
    </w:p>
    <w:p w:rsidR="74DF4F45" w:rsidP="609C35F5" w:rsidRDefault="74DF4F45" w14:paraId="6C234D16" w14:textId="2C28EEBF">
      <w:pPr>
        <w:rPr>
          <w:b/>
          <w:bCs/>
        </w:rPr>
      </w:pPr>
      <w:r w:rsidRPr="609C35F5">
        <w:rPr>
          <w:b/>
          <w:bCs/>
        </w:rPr>
        <w:t>References:</w:t>
      </w:r>
    </w:p>
    <w:p w:rsidR="01AC7C0E" w:rsidP="15F70B68" w:rsidRDefault="01AC7C0E" w14:paraId="19EAAFDE" w14:textId="0D7D7DB7">
      <w:pPr>
        <w:ind w:left="720" w:hanging="720"/>
        <w:rPr>
          <w:rFonts w:ascii="Calibri" w:hAnsi="Calibri" w:eastAsia="Calibri" w:cs="Calibri"/>
        </w:rPr>
      </w:pPr>
      <w:r w:rsidRPr="15F70B68" w:rsidR="69D496B1">
        <w:rPr>
          <w:rFonts w:ascii="Calibri" w:hAnsi="Calibri" w:eastAsia="Calibri" w:cs="Calibri"/>
        </w:rPr>
        <w:t xml:space="preserve">Cimmino, G. (2020). How Virtual Evens Can Improve Your Digital Marketing. </w:t>
      </w:r>
      <w:r w:rsidRPr="15F70B68" w:rsidR="49D05EE5">
        <w:rPr>
          <w:rFonts w:ascii="Calibri" w:hAnsi="Calibri" w:eastAsia="Calibri" w:cs="Calibri"/>
        </w:rPr>
        <w:t>Retrieved</w:t>
      </w:r>
      <w:r w:rsidRPr="15F70B68" w:rsidR="69D496B1">
        <w:rPr>
          <w:rFonts w:ascii="Calibri" w:hAnsi="Calibri" w:eastAsia="Calibri" w:cs="Calibri"/>
        </w:rPr>
        <w:t xml:space="preserve"> from </w:t>
      </w:r>
      <w:r w:rsidRPr="15F70B68" w:rsidR="446FF051">
        <w:rPr>
          <w:rFonts w:ascii="Calibri" w:hAnsi="Calibri" w:eastAsia="Calibri" w:cs="Calibri"/>
        </w:rPr>
        <w:t>https://www.forbes.com/sites/forbesagencycouncil/2020/10/27/how-virtual-events-can-improve-your-digital-marketing/?sh=1268f9891256</w:t>
      </w:r>
    </w:p>
    <w:p w:rsidR="01AC7C0E" w:rsidP="03B94F9F" w:rsidRDefault="01AC7C0E" w14:paraId="7A534978" w14:textId="236D4DC8">
      <w:pPr>
        <w:ind w:left="720" w:hanging="720"/>
        <w:rPr>
          <w:rFonts w:ascii="Calibri" w:hAnsi="Calibri" w:eastAsia="Calibri" w:cs="Calibri"/>
        </w:rPr>
      </w:pPr>
      <w:r w:rsidRPr="15F70B68" w:rsidR="01AC7C0E">
        <w:rPr>
          <w:rFonts w:ascii="Calibri" w:hAnsi="Calibri" w:eastAsia="Calibri" w:cs="Calibri"/>
        </w:rPr>
        <w:t xml:space="preserve">Shams, S. (2020). Digital Marketing </w:t>
      </w:r>
      <w:r w:rsidRPr="15F70B68" w:rsidR="01AC7C0E">
        <w:rPr>
          <w:rFonts w:ascii="Calibri" w:hAnsi="Calibri" w:eastAsia="Calibri" w:cs="Calibri"/>
        </w:rPr>
        <w:t xml:space="preserve">for Hospitals: How to Get Started in 2021? Retrieved from </w:t>
      </w:r>
      <w:hyperlink r:id="R36a4d5ef1def4898">
        <w:r w:rsidRPr="15F70B68" w:rsidR="01AC7C0E">
          <w:rPr>
            <w:rStyle w:val="Hyperlink"/>
            <w:rFonts w:ascii="Calibri" w:hAnsi="Calibri" w:eastAsia="Calibri" w:cs="Calibri"/>
          </w:rPr>
          <w:t>https://www.digitug.com/digital-marketing-for-hospitals</w:t>
        </w:r>
      </w:hyperlink>
    </w:p>
    <w:p w:rsidR="03B94F9F" w:rsidP="03B94F9F" w:rsidRDefault="03B94F9F" w14:paraId="093EE845" w14:textId="449532EB">
      <w:pPr>
        <w:pStyle w:val="Normal"/>
        <w:rPr>
          <w:rFonts w:ascii="Calibri" w:hAnsi="Calibri" w:eastAsia="Calibri" w:cs="Calibri"/>
        </w:rPr>
      </w:pPr>
    </w:p>
    <w:p w:rsidR="01AC7C0E" w:rsidP="609C35F5" w:rsidRDefault="000F7EE5" w14:paraId="399AD5FA" w14:textId="3D00E5E6">
      <w:pPr>
        <w:rPr>
          <w:rFonts w:ascii="Calibri" w:hAnsi="Calibri" w:eastAsia="Calibri" w:cs="Calibri"/>
        </w:rPr>
      </w:pPr>
      <w:proofErr w:type="spellStart"/>
      <w:r w:rsidRPr="03B94F9F" w:rsidR="000F7EE5">
        <w:rPr>
          <w:rFonts w:ascii="Calibri" w:hAnsi="Calibri" w:eastAsia="Calibri" w:cs="Calibri"/>
        </w:rPr>
        <w:t>Yesbeck</w:t>
      </w:r>
      <w:proofErr w:type="spellEnd"/>
      <w:r w:rsidRPr="03B94F9F" w:rsidR="000F7EE5">
        <w:rPr>
          <w:rFonts w:ascii="Calibri" w:hAnsi="Calibri" w:eastAsia="Calibri" w:cs="Calibri"/>
        </w:rPr>
        <w:t xml:space="preserve">, J. (2019). What is SEM? Retrieved from </w:t>
      </w:r>
      <w:hyperlink r:id="Rab1897765bca46c1">
        <w:r w:rsidRPr="03B94F9F" w:rsidR="000F7EE5">
          <w:rPr>
            <w:rStyle w:val="Hyperlink"/>
            <w:rFonts w:ascii="Calibri" w:hAnsi="Calibri" w:eastAsia="Calibri" w:cs="Calibri"/>
          </w:rPr>
          <w:t>https://blog.alexa.com/what-is-sem/</w:t>
        </w:r>
      </w:hyperlink>
    </w:p>
    <w:p w:rsidR="03B94F9F" w:rsidP="03B94F9F" w:rsidRDefault="03B94F9F" w14:paraId="3A4C9525" w14:textId="6520CB57">
      <w:pPr>
        <w:pStyle w:val="Normal"/>
        <w:rPr>
          <w:rFonts w:ascii="Calibri" w:hAnsi="Calibri" w:eastAsia="Calibri" w:cs="Calibri"/>
        </w:rPr>
      </w:pPr>
    </w:p>
    <w:p w:rsidRPr="00A005EE" w:rsidR="000F7EE5" w:rsidP="609C35F5" w:rsidRDefault="003B7E8F" w14:paraId="4CFE7C8A" w14:textId="3FD24B75">
      <w:pPr>
        <w:rPr>
          <w:rFonts w:ascii="Segoe UI" w:hAnsi="Segoe UI" w:eastAsia="Segoe UI" w:cs="Segoe UI"/>
          <w:color w:val="000000" w:themeColor="text1"/>
          <w:sz w:val="20"/>
          <w:szCs w:val="20"/>
        </w:rPr>
      </w:pPr>
      <w:r w:rsidRPr="00A005EE">
        <w:rPr>
          <w:rFonts w:ascii="Segoe UI" w:hAnsi="Segoe UI" w:eastAsia="Segoe UI" w:cs="Segoe UI"/>
          <w:color w:val="000000" w:themeColor="text1"/>
          <w:sz w:val="18"/>
          <w:szCs w:val="18"/>
          <w:u w:val="single"/>
        </w:rPr>
        <w:t xml:space="preserve"> </w:t>
      </w:r>
      <w:r w:rsidRPr="00A005EE">
        <w:rPr>
          <w:rFonts w:ascii="Segoe UI" w:hAnsi="Segoe UI" w:eastAsia="Segoe UI" w:cs="Segoe UI"/>
          <w:color w:val="000000" w:themeColor="text1"/>
          <w:sz w:val="20"/>
          <w:szCs w:val="20"/>
          <w:u w:val="single"/>
        </w:rPr>
        <w:t>Other general recommendations (Cristina) for future reference</w:t>
      </w:r>
      <w:r w:rsidRPr="00A005EE">
        <w:rPr>
          <w:rFonts w:ascii="Segoe UI" w:hAnsi="Segoe UI" w:eastAsia="Segoe UI" w:cs="Segoe UI"/>
          <w:color w:val="000000" w:themeColor="text1"/>
          <w:sz w:val="20"/>
          <w:szCs w:val="20"/>
        </w:rPr>
        <w:t>:</w:t>
      </w:r>
      <w:r w:rsidR="007F1228">
        <w:rPr>
          <w:rFonts w:ascii="Segoe UI" w:hAnsi="Segoe UI" w:eastAsia="Segoe UI" w:cs="Segoe UI"/>
          <w:color w:val="000000" w:themeColor="text1"/>
          <w:sz w:val="20"/>
          <w:szCs w:val="20"/>
        </w:rPr>
        <w:t xml:space="preserve"> Ideas for their digital strategy</w:t>
      </w:r>
    </w:p>
    <w:p w:rsidRPr="00A005EE" w:rsidR="003B7E8F" w:rsidP="003B7E8F" w:rsidRDefault="003B7E8F" w14:paraId="14CA056D" w14:textId="65F9DC5C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color w:val="000000" w:themeColor="text1"/>
          <w:sz w:val="20"/>
          <w:szCs w:val="20"/>
        </w:rPr>
      </w:pPr>
      <w:r w:rsidRPr="00A005EE">
        <w:rPr>
          <w:rFonts w:ascii="Segoe UI" w:hAnsi="Segoe UI" w:eastAsia="Segoe UI" w:cs="Segoe UI"/>
          <w:color w:val="000000" w:themeColor="text1"/>
          <w:sz w:val="20"/>
          <w:szCs w:val="20"/>
        </w:rPr>
        <w:t>Create a profile in google my business (that way people can search them when they go on google maps)</w:t>
      </w:r>
    </w:p>
    <w:p w:rsidRPr="00A005EE" w:rsidR="003B7E8F" w:rsidP="003B7E8F" w:rsidRDefault="003B7E8F" w14:paraId="1752EF33" w14:textId="2A9631F9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color w:val="000000" w:themeColor="text1"/>
          <w:sz w:val="20"/>
          <w:szCs w:val="20"/>
        </w:rPr>
      </w:pPr>
      <w:r w:rsidRPr="00A005EE">
        <w:rPr>
          <w:rFonts w:ascii="Segoe UI" w:hAnsi="Segoe UI" w:eastAsia="Segoe UI" w:cs="Segoe UI"/>
          <w:color w:val="000000" w:themeColor="text1"/>
          <w:sz w:val="20"/>
          <w:szCs w:val="20"/>
        </w:rPr>
        <w:t xml:space="preserve">Create a </w:t>
      </w:r>
      <w:r w:rsidRPr="00A005EE" w:rsidR="00420289">
        <w:rPr>
          <w:rFonts w:ascii="Segoe UI" w:hAnsi="Segoe UI" w:eastAsia="Segoe UI" w:cs="Segoe UI"/>
          <w:color w:val="000000" w:themeColor="text1"/>
          <w:sz w:val="20"/>
          <w:szCs w:val="20"/>
        </w:rPr>
        <w:t>mobile-friendly website (most searches are on the phone, so they need to make sure it looks good from a phone</w:t>
      </w:r>
    </w:p>
    <w:p w:rsidRPr="00A005EE" w:rsidR="00A005EE" w:rsidP="00A005EE" w:rsidRDefault="00A005EE" w14:paraId="7D40C177" w14:textId="79D30974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color w:val="000000" w:themeColor="text1"/>
          <w:sz w:val="20"/>
          <w:szCs w:val="20"/>
        </w:rPr>
      </w:pPr>
      <w:r w:rsidRPr="00A005EE">
        <w:rPr>
          <w:rFonts w:ascii="Segoe UI" w:hAnsi="Segoe UI" w:eastAsia="Segoe UI" w:cs="Segoe UI"/>
          <w:color w:val="000000" w:themeColor="text1"/>
          <w:sz w:val="20"/>
          <w:szCs w:val="20"/>
        </w:rPr>
        <w:t>Apply for google ad grants - Google’s Ad Grants program is basically free money given to non-profits to advertise on the world’s largest and most effective search engine, Google.</w:t>
      </w:r>
    </w:p>
    <w:p w:rsidRPr="00A005EE" w:rsidR="00A005EE" w:rsidP="007F1228" w:rsidRDefault="00A005EE" w14:paraId="67F2E786" w14:textId="384AE386">
      <w:pPr>
        <w:pStyle w:val="ListParagraph"/>
        <w:rPr>
          <w:rFonts w:ascii="Segoe UI" w:hAnsi="Segoe UI" w:eastAsia="Segoe UI" w:cs="Segoe UI"/>
          <w:color w:val="000000" w:themeColor="text1"/>
          <w:sz w:val="20"/>
          <w:szCs w:val="20"/>
        </w:rPr>
      </w:pPr>
    </w:p>
    <w:p w:rsidR="68F3FB13" w:rsidP="68F3FB13" w:rsidRDefault="68F3FB13" w14:paraId="6971EC20" w14:textId="23A6DBBF">
      <w:pPr>
        <w:pStyle w:val="ListParagraph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p w:rsidR="68F3FB13" w:rsidP="44A32998" w:rsidRDefault="68F3FB13" w14:paraId="31706A0D" w14:textId="4F162534">
      <w:pPr>
        <w:pStyle w:val="ListParagraph"/>
        <w:ind w:left="0"/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</w:pPr>
      <w:r w:rsidRPr="15DAA7CF" w:rsidR="619DF78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CUSTOMER SEGMENTS</w:t>
      </w:r>
    </w:p>
    <w:p w:rsidR="15DAA7CF" w:rsidP="15DAA7CF" w:rsidRDefault="15DAA7CF" w14:paraId="5E2E82BC" w14:textId="4C7BEE63">
      <w:pPr>
        <w:pStyle w:val="ListParagraph"/>
        <w:ind w:left="0"/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</w:pPr>
    </w:p>
    <w:p w:rsidR="15DAA7CF" w:rsidP="15DAA7CF" w:rsidRDefault="15DAA7CF" w14:paraId="0E258BDB" w14:textId="5CBF1771">
      <w:pPr>
        <w:pStyle w:val="ListParagraph"/>
        <w:ind w:left="0"/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</w:pPr>
    </w:p>
    <w:p w:rsidR="68F3FB13" w:rsidP="68F3FB13" w:rsidRDefault="68F3FB13" w14:paraId="1C0282AF" w14:textId="52131149">
      <w:pPr>
        <w:pStyle w:val="ListParagraph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p w:rsidR="1A465867" w:rsidP="68F3FB13" w:rsidRDefault="1A465867" w14:paraId="06186D2A" w14:textId="4D830EBD">
      <w:pPr>
        <w:pStyle w:val="ListParagraph"/>
        <w:numPr>
          <w:ilvl w:val="1"/>
          <w:numId w:val="24"/>
        </w:numPr>
        <w:rPr>
          <w:rFonts w:ascii="Segoe UI" w:hAnsi="Segoe UI" w:eastAsia="Segoe UI" w:cs="Segoe U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68F3FB13" w:rsidR="1A465867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Ministry of Health (of the country)</w:t>
      </w:r>
    </w:p>
    <w:p w:rsidR="68F3FB13" w:rsidP="68F3FB13" w:rsidRDefault="68F3FB13" w14:paraId="0AB40FF2" w14:textId="17F2BC15">
      <w:pPr>
        <w:pStyle w:val="Normal"/>
        <w:ind w:left="0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p w:rsidR="1A465867" w:rsidP="68F3FB13" w:rsidRDefault="1A465867" w14:paraId="1CEED013" w14:textId="47E2A1AE">
      <w:pPr>
        <w:pStyle w:val="ListParagraph"/>
        <w:numPr>
          <w:ilvl w:val="1"/>
          <w:numId w:val="24"/>
        </w:numPr>
        <w:rPr>
          <w:color w:val="000000" w:themeColor="text1" w:themeTint="FF" w:themeShade="FF"/>
          <w:sz w:val="20"/>
          <w:szCs w:val="20"/>
        </w:rPr>
      </w:pPr>
      <w:r w:rsidRPr="68F3FB13" w:rsidR="1A465867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Large NGOs</w:t>
      </w:r>
    </w:p>
    <w:p w:rsidR="68F3FB13" w:rsidP="68F3FB13" w:rsidRDefault="68F3FB13" w14:paraId="59538F33" w14:textId="3D18EF6A">
      <w:pPr>
        <w:pStyle w:val="Normal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p w:rsidR="1A465867" w:rsidP="68F3FB13" w:rsidRDefault="1A465867" w14:paraId="56D2987C" w14:textId="7BAC57E9">
      <w:pPr>
        <w:pStyle w:val="ListParagraph"/>
        <w:numPr>
          <w:ilvl w:val="1"/>
          <w:numId w:val="24"/>
        </w:numPr>
        <w:rPr>
          <w:color w:val="000000" w:themeColor="text1" w:themeTint="FF" w:themeShade="FF"/>
          <w:sz w:val="20"/>
          <w:szCs w:val="20"/>
        </w:rPr>
      </w:pPr>
      <w:r w:rsidRPr="68F3FB13" w:rsidR="1A465867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Private Hospital Networks</w:t>
      </w:r>
    </w:p>
    <w:p w:rsidR="68F3FB13" w:rsidP="68F3FB13" w:rsidRDefault="68F3FB13" w14:paraId="0A64EF30" w14:textId="4D8F5FB7">
      <w:pPr>
        <w:pStyle w:val="Normal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p w:rsidR="69951E15" w:rsidP="68F3FB13" w:rsidRDefault="69951E15" w14:paraId="7A83AD91" w14:textId="7F0D4EE4">
      <w:pPr>
        <w:pStyle w:val="ListParagraph"/>
        <w:numPr>
          <w:ilvl w:val="1"/>
          <w:numId w:val="24"/>
        </w:numPr>
        <w:rPr>
          <w:rFonts w:ascii="Segoe UI" w:hAnsi="Segoe UI" w:eastAsia="Segoe UI" w:cs="Segoe U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68F3FB13" w:rsidR="69951E15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Universities – Health Centers </w:t>
      </w:r>
    </w:p>
    <w:p w:rsidR="68F3FB13" w:rsidP="68F3FB13" w:rsidRDefault="68F3FB13" w14:paraId="001AF164" w14:textId="574F8408">
      <w:pPr>
        <w:pStyle w:val="Normal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p w:rsidR="2C058B38" w:rsidP="68F3FB13" w:rsidRDefault="2C058B38" w14:paraId="37DB74B1" w14:textId="49431DF6">
      <w:pPr>
        <w:pStyle w:val="ListParagraph"/>
        <w:numPr>
          <w:ilvl w:val="1"/>
          <w:numId w:val="24"/>
        </w:numPr>
        <w:rPr>
          <w:rFonts w:ascii="Segoe UI" w:hAnsi="Segoe UI" w:eastAsia="Segoe UI" w:cs="Segoe U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68F3FB13" w:rsidR="2C058B38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Disability Centers</w:t>
      </w:r>
    </w:p>
    <w:p w:rsidR="68F3FB13" w:rsidP="76C583FE" w:rsidRDefault="68F3FB13" w14:paraId="2169ADB8" w14:textId="251FB633">
      <w:pPr>
        <w:pStyle w:val="Normal"/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</w:pPr>
    </w:p>
    <w:p w:rsidR="68F3FB13" w:rsidP="76C583FE" w:rsidRDefault="68F3FB13" w14:paraId="5B805BD5" w14:textId="539E670E">
      <w:pPr>
        <w:pStyle w:val="Normal"/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</w:pPr>
      <w:r w:rsidRPr="76C583FE" w:rsidR="1B128036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PRODUCT ANALYSIS:</w:t>
      </w:r>
    </w:p>
    <w:p w:rsidR="1B128036" w:rsidP="76C583FE" w:rsidRDefault="1B128036" w14:paraId="6AC4CD34" w14:textId="1B49EA69">
      <w:pPr>
        <w:pStyle w:val="ListParagraph"/>
        <w:numPr>
          <w:ilvl w:val="0"/>
          <w:numId w:val="27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76C583FE" w:rsidR="1B128036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Key Features:</w:t>
      </w:r>
    </w:p>
    <w:p w:rsidR="7F749F30" w:rsidP="76C583FE" w:rsidRDefault="7F749F30" w14:paraId="56545975" w14:textId="5869FACA">
      <w:pPr>
        <w:pStyle w:val="ListParagraph"/>
        <w:numPr>
          <w:ilvl w:val="1"/>
          <w:numId w:val="27"/>
        </w:numPr>
        <w:rPr>
          <w:color w:val="000000" w:themeColor="text1" w:themeTint="FF" w:themeShade="FF"/>
          <w:sz w:val="20"/>
          <w:szCs w:val="20"/>
        </w:rPr>
      </w:pPr>
      <w:r w:rsidRPr="76C583FE" w:rsidR="7F749F3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User interface is very intuitive, very easy to use</w:t>
      </w:r>
    </w:p>
    <w:p w:rsidR="7F749F30" w:rsidP="15DAA7CF" w:rsidRDefault="7F749F30" w14:paraId="17803FB2" w14:textId="1F3983F8">
      <w:pPr>
        <w:pStyle w:val="ListParagraph"/>
        <w:numPr>
          <w:ilvl w:val="1"/>
          <w:numId w:val="27"/>
        </w:numPr>
        <w:rPr>
          <w:color w:val="000000" w:themeColor="text1" w:themeTint="FF" w:themeShade="FF"/>
          <w:sz w:val="20"/>
          <w:szCs w:val="20"/>
        </w:rPr>
      </w:pPr>
      <w:r w:rsidRPr="15DAA7CF" w:rsidR="7F749F3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They provide clinical decision support</w:t>
      </w:r>
    </w:p>
    <w:p w:rsidR="7F749F30" w:rsidP="76C583FE" w:rsidRDefault="7F749F30" w14:paraId="617142F2" w14:textId="3C4A75DE">
      <w:pPr>
        <w:pStyle w:val="ListParagraph"/>
        <w:numPr>
          <w:ilvl w:val="1"/>
          <w:numId w:val="27"/>
        </w:numPr>
        <w:rPr>
          <w:color w:val="000000" w:themeColor="text1" w:themeTint="FF" w:themeShade="FF"/>
          <w:sz w:val="20"/>
          <w:szCs w:val="20"/>
        </w:rPr>
      </w:pPr>
      <w:r w:rsidRPr="76C583FE" w:rsidR="7F749F3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They adapt a comprehensive approach</w:t>
      </w:r>
    </w:p>
    <w:p w:rsidR="6F7EBF2E" w:rsidP="44A32998" w:rsidRDefault="6F7EBF2E" w14:paraId="18880E66" w14:textId="1B678F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</w:pPr>
      <w:r w:rsidRPr="44A32998" w:rsidR="6F7EBF2E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CHANNELS</w:t>
      </w:r>
    </w:p>
    <w:p w:rsidR="2C058B38" w:rsidP="68F3FB13" w:rsidRDefault="2C058B38" w14:paraId="2F968D89" w14:textId="6F561FF5">
      <w:pPr>
        <w:pStyle w:val="ListParagraph"/>
        <w:numPr>
          <w:ilvl w:val="0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68F3FB13" w:rsidR="2C058B3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Social Media</w:t>
      </w:r>
    </w:p>
    <w:p w:rsidR="2C058B38" w:rsidP="68F3FB13" w:rsidRDefault="2C058B38" w14:paraId="0E27D0C7" w14:textId="5A5F19A9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68F3FB13" w:rsidR="2C058B3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Facebook</w:t>
      </w:r>
    </w:p>
    <w:p w:rsidR="47578312" w:rsidP="68F3FB13" w:rsidRDefault="47578312" w14:paraId="467A550C" w14:textId="37A86BE3">
      <w:pPr>
        <w:pStyle w:val="ListParagraph"/>
        <w:numPr>
          <w:ilvl w:val="2"/>
          <w:numId w:val="25"/>
        </w:numPr>
        <w:rPr>
          <w:color w:val="000000" w:themeColor="text1" w:themeTint="FF" w:themeShade="FF"/>
          <w:sz w:val="20"/>
          <w:szCs w:val="20"/>
        </w:rPr>
      </w:pPr>
      <w:r w:rsidRPr="68F3FB13" w:rsidR="47578312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Add a </w:t>
      </w:r>
      <w:proofErr w:type="spellStart"/>
      <w:r w:rsidRPr="68F3FB13" w:rsidR="47578312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whatsapp</w:t>
      </w:r>
      <w:proofErr w:type="spellEnd"/>
      <w:r w:rsidRPr="68F3FB13" w:rsidR="47578312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 link to receive communications</w:t>
      </w:r>
    </w:p>
    <w:p w:rsidR="2C058B38" w:rsidP="68F3FB13" w:rsidRDefault="2C058B38" w14:paraId="73274596" w14:textId="047C86E6">
      <w:pPr>
        <w:pStyle w:val="ListParagraph"/>
        <w:numPr>
          <w:ilvl w:val="1"/>
          <w:numId w:val="25"/>
        </w:numPr>
        <w:rPr>
          <w:color w:val="000000" w:themeColor="text1" w:themeTint="FF" w:themeShade="FF"/>
          <w:sz w:val="20"/>
          <w:szCs w:val="20"/>
        </w:rPr>
      </w:pPr>
      <w:proofErr w:type="spellStart"/>
      <w:r w:rsidRPr="68F3FB13" w:rsidR="2C058B3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Whatsapp</w:t>
      </w:r>
      <w:proofErr w:type="spellEnd"/>
      <w:r w:rsidRPr="68F3FB13" w:rsidR="141C3E70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8F3FB13" w:rsidR="73C9D8F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Strategy</w:t>
      </w:r>
      <w:r w:rsidRPr="68F3FB13" w:rsidR="40F0ECAE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8F3FB13" w:rsidR="141C3E7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(</w:t>
      </w:r>
      <w:r w:rsidRPr="68F3FB13" w:rsidR="141C3E7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super popular for advertising in India)</w:t>
      </w:r>
      <w:r w:rsidRPr="68F3FB13" w:rsidR="20C0610B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 (usually with links to the company’s website)</w:t>
      </w:r>
    </w:p>
    <w:p w:rsidR="55557F6F" w:rsidP="68F3FB13" w:rsidRDefault="55557F6F" w14:paraId="05F937E2" w14:textId="16C0E46B">
      <w:pPr>
        <w:pStyle w:val="ListParagraph"/>
        <w:numPr>
          <w:ilvl w:val="2"/>
          <w:numId w:val="25"/>
        </w:numPr>
        <w:rPr>
          <w:color w:val="000000" w:themeColor="text1" w:themeTint="FF" w:themeShade="FF"/>
          <w:sz w:val="20"/>
          <w:szCs w:val="20"/>
        </w:rPr>
      </w:pPr>
      <w:r w:rsidRPr="68F3FB13" w:rsidR="55557F6F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Create a digital brochure of the product to be sent with the link (to catch customers’ attention)</w:t>
      </w:r>
    </w:p>
    <w:p w:rsidR="68F3FB13" w:rsidP="68F3FB13" w:rsidRDefault="68F3FB13" w14:paraId="0F77CED1" w14:textId="3F5E2959">
      <w:pPr>
        <w:pStyle w:val="ListParagraph"/>
        <w:numPr>
          <w:ilvl w:val="2"/>
          <w:numId w:val="25"/>
        </w:numPr>
        <w:rPr>
          <w:color w:val="000000" w:themeColor="text1" w:themeTint="FF" w:themeShade="FF"/>
          <w:sz w:val="20"/>
          <w:szCs w:val="20"/>
        </w:rPr>
      </w:pPr>
    </w:p>
    <w:p w:rsidR="2C058B38" w:rsidP="68F3FB13" w:rsidRDefault="2C058B38" w14:paraId="5FE60587" w14:textId="682A66A9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proofErr w:type="spellStart"/>
      <w:r w:rsidRPr="68F3FB13" w:rsidR="2C058B3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Youtube</w:t>
      </w:r>
      <w:proofErr w:type="spellEnd"/>
    </w:p>
    <w:p w:rsidR="7113A360" w:rsidP="68F3FB13" w:rsidRDefault="7113A360" w14:paraId="0E32BB30" w14:textId="54C5D7FD">
      <w:pPr>
        <w:pStyle w:val="ListParagraph"/>
        <w:numPr>
          <w:ilvl w:val="2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68F3FB13" w:rsidR="7113A36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Add a </w:t>
      </w:r>
      <w:proofErr w:type="spellStart"/>
      <w:r w:rsidRPr="68F3FB13" w:rsidR="7113A36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whatsapp</w:t>
      </w:r>
      <w:proofErr w:type="spellEnd"/>
      <w:r w:rsidRPr="68F3FB13" w:rsidR="7113A360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 link to receive communications</w:t>
      </w:r>
    </w:p>
    <w:p w:rsidR="68F3FB13" w:rsidP="68F3FB13" w:rsidRDefault="68F3FB13" w14:paraId="4236D18C" w14:textId="2F8F4E03">
      <w:pPr>
        <w:pStyle w:val="ListParagraph"/>
        <w:numPr>
          <w:ilvl w:val="2"/>
          <w:numId w:val="25"/>
        </w:numPr>
        <w:rPr>
          <w:color w:val="000000" w:themeColor="text1" w:themeTint="FF" w:themeShade="FF"/>
          <w:sz w:val="20"/>
          <w:szCs w:val="20"/>
        </w:rPr>
      </w:pPr>
    </w:p>
    <w:p w:rsidR="2C058B38" w:rsidP="68F3FB13" w:rsidRDefault="2C058B38" w14:paraId="4F6E8637" w14:textId="587EA452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68F3FB13" w:rsidR="2C058B3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Instagram</w:t>
      </w:r>
    </w:p>
    <w:p w:rsidR="03A0EEFB" w:rsidP="68F3FB13" w:rsidRDefault="03A0EEFB" w14:paraId="4F870D87" w14:textId="0B879A68">
      <w:pPr>
        <w:pStyle w:val="ListParagraph"/>
        <w:numPr>
          <w:ilvl w:val="2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68F3FB13" w:rsidR="03A0EEFB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Add a </w:t>
      </w:r>
      <w:proofErr w:type="spellStart"/>
      <w:r w:rsidRPr="68F3FB13" w:rsidR="03A0EEFB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whatsapp</w:t>
      </w:r>
      <w:proofErr w:type="spellEnd"/>
      <w:r w:rsidRPr="68F3FB13" w:rsidR="03A0EEFB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 link to receive communications</w:t>
      </w:r>
    </w:p>
    <w:p w:rsidR="68F3FB13" w:rsidP="68F3FB13" w:rsidRDefault="68F3FB13" w14:paraId="4D1CB3BC" w14:textId="34ADCC61">
      <w:pPr>
        <w:pStyle w:val="ListParagraph"/>
        <w:numPr>
          <w:ilvl w:val="2"/>
          <w:numId w:val="25"/>
        </w:numPr>
        <w:rPr>
          <w:color w:val="000000" w:themeColor="text1" w:themeTint="FF" w:themeShade="FF"/>
          <w:sz w:val="20"/>
          <w:szCs w:val="20"/>
        </w:rPr>
      </w:pPr>
    </w:p>
    <w:p w:rsidR="2C058B38" w:rsidP="68F3FB13" w:rsidRDefault="2C058B38" w14:paraId="6F886B49" w14:textId="4EBF49DC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68F3FB13" w:rsidR="2C058B3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LinkedIn</w:t>
      </w:r>
    </w:p>
    <w:p w:rsidR="6B313F1E" w:rsidP="68F3FB13" w:rsidRDefault="6B313F1E" w14:paraId="2498FC00" w14:textId="355F4A7F">
      <w:pPr>
        <w:pStyle w:val="ListParagraph"/>
        <w:numPr>
          <w:ilvl w:val="2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68F3FB13" w:rsidR="6B313F1E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Add a </w:t>
      </w:r>
      <w:proofErr w:type="spellStart"/>
      <w:r w:rsidRPr="68F3FB13" w:rsidR="6B313F1E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whatsapp</w:t>
      </w:r>
      <w:proofErr w:type="spellEnd"/>
      <w:r w:rsidRPr="68F3FB13" w:rsidR="6B313F1E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 xml:space="preserve"> link to receive communications</w:t>
      </w:r>
    </w:p>
    <w:p w:rsidR="68F3FB13" w:rsidP="44A32998" w:rsidRDefault="68F3FB13" w14:paraId="33B59651" w14:textId="5AC1A44C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44A32998" w:rsidR="5DAA3265">
        <w:rPr>
          <w:b w:val="1"/>
          <w:bCs w:val="1"/>
          <w:color w:val="000000" w:themeColor="text1" w:themeTint="FF" w:themeShade="FF"/>
          <w:sz w:val="20"/>
          <w:szCs w:val="20"/>
        </w:rPr>
        <w:t>Twitter</w:t>
      </w:r>
    </w:p>
    <w:p w:rsidR="5DAA3265" w:rsidP="44A32998" w:rsidRDefault="5DAA3265" w14:paraId="431A845C" w14:textId="6E748439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44A32998" w:rsidR="5DAA3265">
        <w:rPr>
          <w:b w:val="1"/>
          <w:bCs w:val="1"/>
          <w:color w:val="000000" w:themeColor="text1" w:themeTint="FF" w:themeShade="FF"/>
          <w:sz w:val="20"/>
          <w:szCs w:val="20"/>
        </w:rPr>
        <w:t>Tumblr</w:t>
      </w:r>
    </w:p>
    <w:p w:rsidR="44A32998" w:rsidP="44A32998" w:rsidRDefault="44A32998" w14:paraId="68209985" w14:textId="131196DD">
      <w:pPr>
        <w:pStyle w:val="Normal"/>
        <w:ind w:left="720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019310F3" w:rsidP="68F3FB13" w:rsidRDefault="019310F3" w14:paraId="2A7664AD" w14:textId="483F3CB9">
      <w:pPr>
        <w:pStyle w:val="ListParagraph"/>
        <w:numPr>
          <w:ilvl w:val="0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68F3FB13" w:rsidR="019310F3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Email Marketing</w:t>
      </w:r>
    </w:p>
    <w:p w:rsidR="3377F643" w:rsidP="68F3FB13" w:rsidRDefault="3377F643" w14:paraId="31C484CA" w14:textId="685A79C3">
      <w:pPr>
        <w:pStyle w:val="ListParagraph"/>
        <w:numPr>
          <w:ilvl w:val="1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</w:pPr>
      <w:r w:rsidRPr="68F3FB13" w:rsidR="3377F643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Sales Email (to share capabilities of the software and potentially request a demo)</w:t>
      </w:r>
    </w:p>
    <w:p w:rsidR="3F9A0596" w:rsidP="68F3FB13" w:rsidRDefault="3F9A0596" w14:paraId="17076B47" w14:textId="6045FCDF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68F3FB13" w:rsidR="3F9A0596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Introduction of the company, the software and what it does</w:t>
      </w:r>
    </w:p>
    <w:p w:rsidR="3F9A0596" w:rsidP="68F3FB13" w:rsidRDefault="3F9A0596" w14:paraId="6FBB4944" w14:textId="52967F27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68F3FB13" w:rsidR="3F9A0596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Include demo videos of the platform</w:t>
      </w:r>
    </w:p>
    <w:p w:rsidR="3F9A0596" w:rsidP="68F3FB13" w:rsidRDefault="3F9A0596" w14:paraId="0647D450" w14:textId="590E67A9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68F3FB13" w:rsidR="3F9A0596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Call to action – schedule a demo</w:t>
      </w:r>
    </w:p>
    <w:p w:rsidR="52EBE296" w:rsidP="68F3FB13" w:rsidRDefault="52EBE296" w14:paraId="629172A2" w14:textId="6700DE8B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68F3FB13" w:rsidR="52EBE296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Add a short and concise subject</w:t>
      </w:r>
    </w:p>
    <w:p w:rsidR="741DA21F" w:rsidP="68F3FB13" w:rsidRDefault="741DA21F" w14:paraId="0A76B9FD" w14:textId="7D9E024C">
      <w:pPr>
        <w:pStyle w:val="ListParagraph"/>
        <w:numPr>
          <w:ilvl w:val="1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68F3FB13" w:rsidR="741DA21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Marketing email</w:t>
      </w:r>
    </w:p>
    <w:p w:rsidR="741DA21F" w:rsidP="68F3FB13" w:rsidRDefault="741DA21F" w14:paraId="23AD5377" w14:textId="53A0FD7E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68F3FB13" w:rsidR="741DA21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Digital brochures with information about the product, what they do and success stories (could be the same one as the </w:t>
      </w:r>
      <w:r w:rsidRPr="68F3FB13" w:rsidR="741DA21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whatsappp</w:t>
      </w:r>
      <w:r w:rsidRPr="68F3FB13" w:rsidR="741DA21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)</w:t>
      </w:r>
    </w:p>
    <w:p w:rsidR="019310F3" w:rsidP="68F3FB13" w:rsidRDefault="019310F3" w14:paraId="3EBFA8BA" w14:textId="0B602B91">
      <w:pPr>
        <w:pStyle w:val="ListParagraph"/>
        <w:numPr>
          <w:ilvl w:val="0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68F3FB13" w:rsidR="019310F3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Websit</w:t>
      </w:r>
      <w:r w:rsidRPr="68F3FB13" w:rsidR="4144B5D0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e</w:t>
      </w:r>
    </w:p>
    <w:p w:rsidR="4144B5D0" w:rsidP="68F3FB13" w:rsidRDefault="4144B5D0" w14:paraId="3FABB127" w14:textId="5565C1C8">
      <w:pPr>
        <w:pStyle w:val="ListParagraph"/>
        <w:numPr>
          <w:ilvl w:val="1"/>
          <w:numId w:val="25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68F3FB13" w:rsidR="4144B5D0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Marketing Link</w:t>
      </w:r>
    </w:p>
    <w:p w:rsidR="4144B5D0" w:rsidP="68F3FB13" w:rsidRDefault="4144B5D0" w14:paraId="7EC6C642" w14:textId="2756F54D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275D934A" w:rsidR="4144B5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Add an option to </w:t>
      </w:r>
      <w:r w:rsidRPr="275D934A" w:rsidR="59035927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sign</w:t>
      </w:r>
      <w:r w:rsidRPr="275D934A" w:rsidR="4144B5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 up with email for email communications</w:t>
      </w:r>
    </w:p>
    <w:p w:rsidR="4144B5D0" w:rsidP="275D934A" w:rsidRDefault="4144B5D0" w14:paraId="5F8932F7" w14:textId="41A5296F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275D934A" w:rsidR="4144B5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Add to sign up with phone for </w:t>
      </w:r>
      <w:r w:rsidRPr="275D934A" w:rsidR="4144B5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WhatsApp</w:t>
      </w:r>
      <w:r w:rsidRPr="275D934A" w:rsidR="4144B5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 communications</w:t>
      </w:r>
    </w:p>
    <w:p w:rsidR="68F3FB13" w:rsidP="275D934A" w:rsidRDefault="68F3FB13" w14:paraId="19A3C215" w14:textId="50142280">
      <w:pPr>
        <w:pStyle w:val="ListParagraph"/>
        <w:numPr>
          <w:ilvl w:val="1"/>
          <w:numId w:val="25"/>
        </w:numPr>
        <w:ind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275D934A" w:rsidR="3FFF078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S</w:t>
      </w:r>
      <w:r w:rsidRPr="275D934A" w:rsidR="42136EE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 xml:space="preserve">earch </w:t>
      </w:r>
      <w:r w:rsidRPr="275D934A" w:rsidR="3FFF078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E</w:t>
      </w:r>
      <w:r w:rsidRPr="275D934A" w:rsidR="216E47A8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 xml:space="preserve">ngine </w:t>
      </w:r>
      <w:r w:rsidRPr="275D934A" w:rsidR="3FFF078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O</w:t>
      </w:r>
      <w:r w:rsidRPr="275D934A" w:rsidR="161747B9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ptimization</w:t>
      </w:r>
      <w:r w:rsidRPr="275D934A" w:rsidR="3FFF078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w:rsidR="68F3FB13" w:rsidP="275D934A" w:rsidRDefault="68F3FB13" w14:paraId="40949DA0" w14:textId="5539FFA6">
      <w:pPr>
        <w:pStyle w:val="ListParagraph"/>
        <w:numPr>
          <w:ilvl w:val="2"/>
          <w:numId w:val="25"/>
        </w:numPr>
        <w:ind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</w:pPr>
      <w:r w:rsidRPr="275D934A" w:rsidR="0D09E4A7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Add key words that are easy to be found on google: software, solution,</w:t>
      </w:r>
    </w:p>
    <w:p w:rsidR="68F3FB13" w:rsidP="5E475DF3" w:rsidRDefault="68F3FB13" w14:paraId="6FDA75A7" w14:textId="32905A79">
      <w:pPr>
        <w:pStyle w:val="ListParagraph"/>
        <w:numPr>
          <w:ilvl w:val="2"/>
          <w:numId w:val="25"/>
        </w:numPr>
        <w:ind/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5E475DF3" w:rsidR="0D09E4A7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Remove images that replace text </w:t>
      </w:r>
    </w:p>
    <w:p w:rsidR="271A74E2" w:rsidP="44A32998" w:rsidRDefault="271A74E2" w14:paraId="04E622E3" w14:textId="477B6F16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271A74E2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Add </w:t>
      </w:r>
      <w:r w:rsidRPr="44A32998" w:rsidR="3C52894C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slogan</w:t>
      </w:r>
      <w:r w:rsidRPr="44A32998" w:rsidR="271A74E2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 under </w:t>
      </w:r>
      <w:proofErr w:type="spellStart"/>
      <w:r w:rsidRPr="44A32998" w:rsidR="271A74E2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Vec</w:t>
      </w:r>
      <w:r w:rsidRPr="44A32998" w:rsidR="5DD1C7B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naCares</w:t>
      </w:r>
      <w:proofErr w:type="spellEnd"/>
      <w:r w:rsidRPr="44A32998" w:rsidR="5DD1C7B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 name on website (go to view page source, right next to description)</w:t>
      </w:r>
    </w:p>
    <w:p w:rsidR="323D0319" w:rsidP="44A32998" w:rsidRDefault="323D0319" w14:paraId="2AD0D678" w14:textId="307674BB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323D0319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Add more images to the website and limit the text</w:t>
      </w:r>
    </w:p>
    <w:p w:rsidR="68F3FB13" w:rsidP="44A32998" w:rsidRDefault="68F3FB13" w14:paraId="6D847CA3" w14:textId="53755E5D">
      <w:pPr>
        <w:pStyle w:val="ListParagraph"/>
        <w:numPr>
          <w:ilvl w:val="1"/>
          <w:numId w:val="25"/>
        </w:numPr>
        <w:ind/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7329553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 xml:space="preserve">Website </w:t>
      </w:r>
      <w:r w:rsidRPr="44A32998" w:rsidR="7329553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Content:</w:t>
      </w:r>
    </w:p>
    <w:p w:rsidR="7329553D" w:rsidP="44A32998" w:rsidRDefault="7329553D" w14:paraId="603CC4E5" w14:textId="64FEEAD6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7329553D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Blogs</w:t>
      </w:r>
    </w:p>
    <w:p w:rsidR="7329553D" w:rsidP="44A32998" w:rsidRDefault="7329553D" w14:paraId="274E783D" w14:textId="2D1CFE51">
      <w:pPr>
        <w:pStyle w:val="ListParagraph"/>
        <w:numPr>
          <w:ilvl w:val="3"/>
          <w:numId w:val="25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7329553D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Write about success stories </w:t>
      </w:r>
    </w:p>
    <w:p w:rsidR="7329553D" w:rsidP="44A32998" w:rsidRDefault="7329553D" w14:paraId="6863DFF6" w14:textId="52EC9B50">
      <w:pPr>
        <w:pStyle w:val="ListParagraph"/>
        <w:numPr>
          <w:ilvl w:val="3"/>
          <w:numId w:val="25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7329553D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Use key words</w:t>
      </w:r>
    </w:p>
    <w:p w:rsidR="32604508" w:rsidP="44A32998" w:rsidRDefault="32604508" w14:paraId="5A45F3DC" w14:textId="3F104235">
      <w:pPr>
        <w:pStyle w:val="ListParagraph"/>
        <w:numPr>
          <w:ilvl w:val="3"/>
          <w:numId w:val="25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32604508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Internal Linking – link key words to the section of the website where it is explained</w:t>
      </w:r>
    </w:p>
    <w:p w:rsidR="68F3FB13" w:rsidP="44A32998" w:rsidRDefault="68F3FB13" w14:paraId="07E3A0B1" w14:textId="6713CDE5">
      <w:pPr>
        <w:pStyle w:val="ListParagraph"/>
        <w:numPr>
          <w:ilvl w:val="2"/>
          <w:numId w:val="25"/>
        </w:numPr>
        <w:ind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44A32998" w:rsidR="0D09E4A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Frequent questions and answers</w:t>
      </w:r>
    </w:p>
    <w:p w:rsidR="63A5F2D8" w:rsidP="44A32998" w:rsidRDefault="63A5F2D8" w14:paraId="051D8B75" w14:textId="020DD98C">
      <w:pPr>
        <w:pStyle w:val="ListParagraph"/>
        <w:numPr>
          <w:ilvl w:val="3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44A32998" w:rsidR="63A5F2D8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Answer the most common questions about the product</w:t>
      </w:r>
    </w:p>
    <w:p w:rsidR="68F3FB13" w:rsidP="76C583FE" w:rsidRDefault="68F3FB13" w14:paraId="67E1B16F" w14:textId="27676D81">
      <w:pPr>
        <w:pStyle w:val="ListParagraph"/>
        <w:numPr>
          <w:ilvl w:val="0"/>
          <w:numId w:val="25"/>
        </w:numPr>
        <w:ind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76C583FE" w:rsidR="54B18D4A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Partnerships:</w:t>
      </w:r>
    </w:p>
    <w:p w:rsidR="54B18D4A" w:rsidP="76C583FE" w:rsidRDefault="54B18D4A" w14:paraId="47E6F630" w14:textId="1E6ADC4B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76C583FE" w:rsidR="54B18D4A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Subject Matter Experts:</w:t>
      </w:r>
    </w:p>
    <w:p w:rsidR="54B18D4A" w:rsidP="76C583FE" w:rsidRDefault="54B18D4A" w14:paraId="3E98C502" w14:textId="7FB30D72">
      <w:pPr>
        <w:pStyle w:val="ListParagraph"/>
        <w:numPr>
          <w:ilvl w:val="2"/>
          <w:numId w:val="25"/>
        </w:numPr>
        <w:rPr>
          <w:color w:val="000000" w:themeColor="text1" w:themeTint="FF" w:themeShade="FF"/>
          <w:sz w:val="20"/>
          <w:szCs w:val="20"/>
        </w:rPr>
      </w:pPr>
      <w:r w:rsidRPr="76C583FE" w:rsidR="54B18D4A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Emal SMEs on the space to interview them/talk about their product</w:t>
      </w:r>
    </w:p>
    <w:p w:rsidR="54B18D4A" w:rsidP="76C583FE" w:rsidRDefault="54B18D4A" w14:paraId="5E3D6428" w14:textId="795F7072">
      <w:pPr>
        <w:pStyle w:val="ListParagraph"/>
        <w:numPr>
          <w:ilvl w:val="1"/>
          <w:numId w:val="25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76C583FE" w:rsidR="54B18D4A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0"/>
          <w:szCs w:val="20"/>
        </w:rPr>
        <w:t>Founders/CEO:</w:t>
      </w:r>
    </w:p>
    <w:p w:rsidR="7AC47D2F" w:rsidP="76C583FE" w:rsidRDefault="7AC47D2F" w14:paraId="0AABBFE9" w14:textId="5D55A579">
      <w:pPr>
        <w:pStyle w:val="ListParagraph"/>
        <w:numPr>
          <w:ilvl w:val="2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76C583FE" w:rsidR="7AC47D2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Email current partners to talk about </w:t>
      </w:r>
      <w:proofErr w:type="spellStart"/>
      <w:r w:rsidRPr="76C583FE" w:rsidR="7AC47D2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VecnaCares</w:t>
      </w:r>
      <w:proofErr w:type="spellEnd"/>
      <w:r w:rsidRPr="76C583FE" w:rsidR="7AC47D2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w:rsidR="7AC47D2F" w:rsidP="76C583FE" w:rsidRDefault="7AC47D2F" w14:paraId="2AEB4FEA" w14:textId="6B44353B">
      <w:pPr>
        <w:pStyle w:val="ListParagraph"/>
        <w:numPr>
          <w:ilvl w:val="3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76C583FE" w:rsidR="7AC47D2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 xml:space="preserve">RedCross </w:t>
      </w:r>
    </w:p>
    <w:p w:rsidR="7AC47D2F" w:rsidP="76C583FE" w:rsidRDefault="7AC47D2F" w14:paraId="29261BD9" w14:textId="10C37876">
      <w:pPr>
        <w:pStyle w:val="ListParagraph"/>
        <w:numPr>
          <w:ilvl w:val="3"/>
          <w:numId w:val="25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76C583FE" w:rsidR="7AC47D2F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  <w:t>WHO</w:t>
      </w:r>
    </w:p>
    <w:p w:rsidR="76C583FE" w:rsidP="76C583FE" w:rsidRDefault="76C583FE" w14:paraId="7F5E905B" w14:textId="1C3E408D">
      <w:pPr>
        <w:pStyle w:val="Normal"/>
        <w:ind w:left="2160"/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0"/>
          <w:szCs w:val="20"/>
        </w:rPr>
      </w:pPr>
    </w:p>
    <w:p w:rsidR="0C41CBF9" w:rsidP="76C583FE" w:rsidRDefault="0C41CBF9" w14:paraId="48888998" w14:textId="210F7608">
      <w:pPr>
        <w:pStyle w:val="Normal"/>
        <w:ind w:left="0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  <w:r w:rsidRPr="76C583FE" w:rsidR="0C41CBF9"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  <w:t>MARKETING ASSESSMENT:</w:t>
      </w:r>
    </w:p>
    <w:p w:rsidR="76C583FE" w:rsidP="76C583FE" w:rsidRDefault="76C583FE" w14:paraId="4B5DE2DB" w14:textId="4116FCF2">
      <w:pPr>
        <w:pStyle w:val="Normal"/>
        <w:ind w:left="0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p w:rsidR="68F3FB13" w:rsidP="68F3FB13" w:rsidRDefault="68F3FB13" w14:paraId="0DCA7DB3" w14:textId="7B4521F6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</w:p>
    <w:p w:rsidR="68F3FB13" w:rsidP="68F3FB13" w:rsidRDefault="68F3FB13" w14:paraId="345D36E0" w14:textId="1B7D1578">
      <w:pPr>
        <w:pStyle w:val="Normal"/>
        <w:rPr>
          <w:rFonts w:ascii="Segoe UI" w:hAnsi="Segoe UI" w:eastAsia="Segoe UI" w:cs="Segoe UI"/>
          <w:color w:val="000000" w:themeColor="text1" w:themeTint="FF" w:themeShade="FF"/>
          <w:sz w:val="20"/>
          <w:szCs w:val="20"/>
        </w:rPr>
      </w:pPr>
    </w:p>
    <w:sectPr w:rsidRPr="00A005EE" w:rsidR="00A005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1C5FA4"/>
    <w:multiLevelType w:val="hybridMultilevel"/>
    <w:tmpl w:val="C8C4B458"/>
    <w:lvl w:ilvl="0" w:tplc="4CB4EC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ABED1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002D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D290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784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4A1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EC3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9E0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7080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93588D"/>
    <w:multiLevelType w:val="hybridMultilevel"/>
    <w:tmpl w:val="C6BCB52C"/>
    <w:lvl w:ilvl="0" w:tplc="F84882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5C855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2E97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3A7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6CA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2E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2CD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E806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DAC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4102B8"/>
    <w:multiLevelType w:val="multilevel"/>
    <w:tmpl w:val="D3F6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2BF7304"/>
    <w:multiLevelType w:val="hybridMultilevel"/>
    <w:tmpl w:val="7708E866"/>
    <w:lvl w:ilvl="0" w:tplc="18CA5334">
      <w:start w:val="1"/>
      <w:numFmt w:val="decimal"/>
      <w:lvlText w:val="%1."/>
      <w:lvlJc w:val="left"/>
      <w:pPr>
        <w:ind w:left="720" w:hanging="360"/>
      </w:pPr>
    </w:lvl>
    <w:lvl w:ilvl="1" w:tplc="5602E9FE">
      <w:start w:val="1"/>
      <w:numFmt w:val="lowerLetter"/>
      <w:lvlText w:val="%2."/>
      <w:lvlJc w:val="left"/>
      <w:pPr>
        <w:ind w:left="1440" w:hanging="360"/>
      </w:pPr>
    </w:lvl>
    <w:lvl w:ilvl="2" w:tplc="6DBE7AD2">
      <w:start w:val="1"/>
      <w:numFmt w:val="lowerRoman"/>
      <w:lvlText w:val="%3."/>
      <w:lvlJc w:val="right"/>
      <w:pPr>
        <w:ind w:left="2160" w:hanging="180"/>
      </w:pPr>
    </w:lvl>
    <w:lvl w:ilvl="3" w:tplc="334C45D8">
      <w:start w:val="1"/>
      <w:numFmt w:val="decimal"/>
      <w:lvlText w:val="%4."/>
      <w:lvlJc w:val="left"/>
      <w:pPr>
        <w:ind w:left="2880" w:hanging="360"/>
      </w:pPr>
    </w:lvl>
    <w:lvl w:ilvl="4" w:tplc="E43EB824">
      <w:start w:val="1"/>
      <w:numFmt w:val="lowerLetter"/>
      <w:lvlText w:val="%5."/>
      <w:lvlJc w:val="left"/>
      <w:pPr>
        <w:ind w:left="3600" w:hanging="360"/>
      </w:pPr>
    </w:lvl>
    <w:lvl w:ilvl="5" w:tplc="B1AEE166">
      <w:start w:val="1"/>
      <w:numFmt w:val="lowerRoman"/>
      <w:lvlText w:val="%6."/>
      <w:lvlJc w:val="right"/>
      <w:pPr>
        <w:ind w:left="4320" w:hanging="180"/>
      </w:pPr>
    </w:lvl>
    <w:lvl w:ilvl="6" w:tplc="85E40192">
      <w:start w:val="1"/>
      <w:numFmt w:val="decimal"/>
      <w:lvlText w:val="%7."/>
      <w:lvlJc w:val="left"/>
      <w:pPr>
        <w:ind w:left="5040" w:hanging="360"/>
      </w:pPr>
    </w:lvl>
    <w:lvl w:ilvl="7" w:tplc="A44C7924">
      <w:start w:val="1"/>
      <w:numFmt w:val="lowerLetter"/>
      <w:lvlText w:val="%8."/>
      <w:lvlJc w:val="left"/>
      <w:pPr>
        <w:ind w:left="5760" w:hanging="360"/>
      </w:pPr>
    </w:lvl>
    <w:lvl w:ilvl="8" w:tplc="CA2A25FC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A4DC1E"/>
    <w:rsid w:val="00036527"/>
    <w:rsid w:val="000F7EE5"/>
    <w:rsid w:val="00202231"/>
    <w:rsid w:val="002E3F9D"/>
    <w:rsid w:val="003113BA"/>
    <w:rsid w:val="003B7E8F"/>
    <w:rsid w:val="00420289"/>
    <w:rsid w:val="004972EE"/>
    <w:rsid w:val="006EC627"/>
    <w:rsid w:val="007101EC"/>
    <w:rsid w:val="007F1228"/>
    <w:rsid w:val="00868BC5"/>
    <w:rsid w:val="008D338C"/>
    <w:rsid w:val="009B3C0F"/>
    <w:rsid w:val="00A005EE"/>
    <w:rsid w:val="00B2400E"/>
    <w:rsid w:val="00B9051C"/>
    <w:rsid w:val="00D22F31"/>
    <w:rsid w:val="00DE141B"/>
    <w:rsid w:val="00F140E3"/>
    <w:rsid w:val="00F37B27"/>
    <w:rsid w:val="00FE4C33"/>
    <w:rsid w:val="0184BF01"/>
    <w:rsid w:val="019310F3"/>
    <w:rsid w:val="01A61FD9"/>
    <w:rsid w:val="01AC7C0E"/>
    <w:rsid w:val="01CBC1D1"/>
    <w:rsid w:val="01CF3629"/>
    <w:rsid w:val="0200AC21"/>
    <w:rsid w:val="020A9688"/>
    <w:rsid w:val="0231ED06"/>
    <w:rsid w:val="02A9D0BF"/>
    <w:rsid w:val="0359CBB3"/>
    <w:rsid w:val="035B9CCC"/>
    <w:rsid w:val="03A0EEFB"/>
    <w:rsid w:val="03A4D73B"/>
    <w:rsid w:val="03B94F9F"/>
    <w:rsid w:val="0445A120"/>
    <w:rsid w:val="04BAE0BF"/>
    <w:rsid w:val="04E2A668"/>
    <w:rsid w:val="0586523E"/>
    <w:rsid w:val="05A5C11E"/>
    <w:rsid w:val="05E3429A"/>
    <w:rsid w:val="05E7D426"/>
    <w:rsid w:val="05FA0FFB"/>
    <w:rsid w:val="06284F58"/>
    <w:rsid w:val="0630A503"/>
    <w:rsid w:val="0675776C"/>
    <w:rsid w:val="067E76C9"/>
    <w:rsid w:val="06BFA72C"/>
    <w:rsid w:val="06F13200"/>
    <w:rsid w:val="077D41E2"/>
    <w:rsid w:val="07C34B1B"/>
    <w:rsid w:val="07CC7564"/>
    <w:rsid w:val="07F28181"/>
    <w:rsid w:val="083E77AD"/>
    <w:rsid w:val="08C2CDC5"/>
    <w:rsid w:val="0952CFD0"/>
    <w:rsid w:val="096E871E"/>
    <w:rsid w:val="09873B7D"/>
    <w:rsid w:val="098E51E2"/>
    <w:rsid w:val="0A60AE4A"/>
    <w:rsid w:val="0AB021C3"/>
    <w:rsid w:val="0AB72573"/>
    <w:rsid w:val="0AF1596A"/>
    <w:rsid w:val="0AFAEBDD"/>
    <w:rsid w:val="0B0E0531"/>
    <w:rsid w:val="0B38BF8F"/>
    <w:rsid w:val="0B64E0E2"/>
    <w:rsid w:val="0B790362"/>
    <w:rsid w:val="0B851505"/>
    <w:rsid w:val="0C41CBF9"/>
    <w:rsid w:val="0C50B305"/>
    <w:rsid w:val="0C6D11FD"/>
    <w:rsid w:val="0C73DABA"/>
    <w:rsid w:val="0CB68F4B"/>
    <w:rsid w:val="0CC5F2A4"/>
    <w:rsid w:val="0D09E4A7"/>
    <w:rsid w:val="0D2892FD"/>
    <w:rsid w:val="0D4AFE1C"/>
    <w:rsid w:val="0E9E4F73"/>
    <w:rsid w:val="0EB9D4DA"/>
    <w:rsid w:val="0EE009DD"/>
    <w:rsid w:val="0F0D9DD9"/>
    <w:rsid w:val="100133B9"/>
    <w:rsid w:val="1094F490"/>
    <w:rsid w:val="10AA37C7"/>
    <w:rsid w:val="10B2BBB9"/>
    <w:rsid w:val="10B7F608"/>
    <w:rsid w:val="10F15BB8"/>
    <w:rsid w:val="11A54021"/>
    <w:rsid w:val="11BD3E2C"/>
    <w:rsid w:val="11ED4779"/>
    <w:rsid w:val="12B76956"/>
    <w:rsid w:val="1343D174"/>
    <w:rsid w:val="1379BA30"/>
    <w:rsid w:val="13D6E2A5"/>
    <w:rsid w:val="1407F349"/>
    <w:rsid w:val="1408932D"/>
    <w:rsid w:val="141C3E70"/>
    <w:rsid w:val="14E3D411"/>
    <w:rsid w:val="1517E5FA"/>
    <w:rsid w:val="158CDCAD"/>
    <w:rsid w:val="15DAA7CF"/>
    <w:rsid w:val="15F70B68"/>
    <w:rsid w:val="161747B9"/>
    <w:rsid w:val="16182A7B"/>
    <w:rsid w:val="167406F8"/>
    <w:rsid w:val="16D01F33"/>
    <w:rsid w:val="1727CF04"/>
    <w:rsid w:val="17468137"/>
    <w:rsid w:val="176F3529"/>
    <w:rsid w:val="185993BE"/>
    <w:rsid w:val="18DB646C"/>
    <w:rsid w:val="1911369C"/>
    <w:rsid w:val="192F360D"/>
    <w:rsid w:val="1A0A8ACF"/>
    <w:rsid w:val="1A465867"/>
    <w:rsid w:val="1AA414F9"/>
    <w:rsid w:val="1ACBD113"/>
    <w:rsid w:val="1AD2F3F4"/>
    <w:rsid w:val="1B128036"/>
    <w:rsid w:val="1BE03FAE"/>
    <w:rsid w:val="1BEFC924"/>
    <w:rsid w:val="1C813DD7"/>
    <w:rsid w:val="1D69F8BE"/>
    <w:rsid w:val="1E3E078F"/>
    <w:rsid w:val="1F53F1E5"/>
    <w:rsid w:val="1F6FED4D"/>
    <w:rsid w:val="1F74D133"/>
    <w:rsid w:val="1F9E7791"/>
    <w:rsid w:val="1FA66517"/>
    <w:rsid w:val="1FCC0DAD"/>
    <w:rsid w:val="1FD9D7F0"/>
    <w:rsid w:val="20C0610B"/>
    <w:rsid w:val="2113567D"/>
    <w:rsid w:val="2117FCE3"/>
    <w:rsid w:val="216E47A8"/>
    <w:rsid w:val="216F69A5"/>
    <w:rsid w:val="218D21D0"/>
    <w:rsid w:val="21A9D07B"/>
    <w:rsid w:val="224E9D9E"/>
    <w:rsid w:val="225AEBC1"/>
    <w:rsid w:val="226AB712"/>
    <w:rsid w:val="22DE05D9"/>
    <w:rsid w:val="23296351"/>
    <w:rsid w:val="235F21D2"/>
    <w:rsid w:val="236C3DFF"/>
    <w:rsid w:val="2418A227"/>
    <w:rsid w:val="2425F288"/>
    <w:rsid w:val="24495699"/>
    <w:rsid w:val="248C0CF0"/>
    <w:rsid w:val="249BE2AC"/>
    <w:rsid w:val="24A4A4F8"/>
    <w:rsid w:val="24B59ABE"/>
    <w:rsid w:val="25080E60"/>
    <w:rsid w:val="254E1BB6"/>
    <w:rsid w:val="25D06035"/>
    <w:rsid w:val="2655F98A"/>
    <w:rsid w:val="26E02A50"/>
    <w:rsid w:val="271A74E2"/>
    <w:rsid w:val="275D934A"/>
    <w:rsid w:val="2791F51F"/>
    <w:rsid w:val="282C82A7"/>
    <w:rsid w:val="283BDC29"/>
    <w:rsid w:val="288A00E4"/>
    <w:rsid w:val="292208AC"/>
    <w:rsid w:val="2935F019"/>
    <w:rsid w:val="294CBD7A"/>
    <w:rsid w:val="29CA5EF4"/>
    <w:rsid w:val="2A482ABC"/>
    <w:rsid w:val="2AD9BA14"/>
    <w:rsid w:val="2BDCDAB1"/>
    <w:rsid w:val="2BFB0A9A"/>
    <w:rsid w:val="2C058B38"/>
    <w:rsid w:val="2C160814"/>
    <w:rsid w:val="2C84E81F"/>
    <w:rsid w:val="2CD2A39E"/>
    <w:rsid w:val="2D63BB4B"/>
    <w:rsid w:val="2D745961"/>
    <w:rsid w:val="2DDB721A"/>
    <w:rsid w:val="2DE51E4F"/>
    <w:rsid w:val="2E081A38"/>
    <w:rsid w:val="2E6F1D90"/>
    <w:rsid w:val="2E93D2B0"/>
    <w:rsid w:val="2EDBD59F"/>
    <w:rsid w:val="2EFB5316"/>
    <w:rsid w:val="2F9C3A38"/>
    <w:rsid w:val="2FF1E286"/>
    <w:rsid w:val="309B5C0D"/>
    <w:rsid w:val="30A48670"/>
    <w:rsid w:val="311312DC"/>
    <w:rsid w:val="320414DD"/>
    <w:rsid w:val="3229AA61"/>
    <w:rsid w:val="323D0319"/>
    <w:rsid w:val="32604508"/>
    <w:rsid w:val="32ADD1EE"/>
    <w:rsid w:val="32F429A3"/>
    <w:rsid w:val="33166393"/>
    <w:rsid w:val="3377F643"/>
    <w:rsid w:val="33E540D4"/>
    <w:rsid w:val="33F58947"/>
    <w:rsid w:val="34545FD3"/>
    <w:rsid w:val="3544729D"/>
    <w:rsid w:val="35C0B438"/>
    <w:rsid w:val="35EE7185"/>
    <w:rsid w:val="35F03034"/>
    <w:rsid w:val="360CE1F7"/>
    <w:rsid w:val="366CC46D"/>
    <w:rsid w:val="374B73B6"/>
    <w:rsid w:val="382201C1"/>
    <w:rsid w:val="38682BE3"/>
    <w:rsid w:val="396AD7FA"/>
    <w:rsid w:val="3974D1D3"/>
    <w:rsid w:val="399D69C5"/>
    <w:rsid w:val="3A1D6D3C"/>
    <w:rsid w:val="3A418629"/>
    <w:rsid w:val="3BB93D9D"/>
    <w:rsid w:val="3BE8F9A3"/>
    <w:rsid w:val="3C52894C"/>
    <w:rsid w:val="3C5A9FE0"/>
    <w:rsid w:val="3C5DB309"/>
    <w:rsid w:val="3CF7BBC6"/>
    <w:rsid w:val="3D2EF9F3"/>
    <w:rsid w:val="3DBBAFB8"/>
    <w:rsid w:val="3DF6C278"/>
    <w:rsid w:val="3EACBD7D"/>
    <w:rsid w:val="3F9A0596"/>
    <w:rsid w:val="3FFF078D"/>
    <w:rsid w:val="40017F4C"/>
    <w:rsid w:val="401D7AB4"/>
    <w:rsid w:val="4051613F"/>
    <w:rsid w:val="406451D1"/>
    <w:rsid w:val="4091DC95"/>
    <w:rsid w:val="40EC4DBD"/>
    <w:rsid w:val="40F0ECAE"/>
    <w:rsid w:val="4144B5D0"/>
    <w:rsid w:val="41A4DC1E"/>
    <w:rsid w:val="41E86490"/>
    <w:rsid w:val="42136EED"/>
    <w:rsid w:val="42642700"/>
    <w:rsid w:val="42E1BB52"/>
    <w:rsid w:val="4321A18A"/>
    <w:rsid w:val="43BA6009"/>
    <w:rsid w:val="43CEB620"/>
    <w:rsid w:val="4468C4EE"/>
    <w:rsid w:val="446FF051"/>
    <w:rsid w:val="44A32998"/>
    <w:rsid w:val="455AD46F"/>
    <w:rsid w:val="456A8681"/>
    <w:rsid w:val="45C62943"/>
    <w:rsid w:val="465D9434"/>
    <w:rsid w:val="468983DE"/>
    <w:rsid w:val="47578312"/>
    <w:rsid w:val="47E76D90"/>
    <w:rsid w:val="48499B50"/>
    <w:rsid w:val="485187DB"/>
    <w:rsid w:val="4902C4AA"/>
    <w:rsid w:val="492EB65D"/>
    <w:rsid w:val="497B9C78"/>
    <w:rsid w:val="49D05EE5"/>
    <w:rsid w:val="4A699740"/>
    <w:rsid w:val="4B47EC7A"/>
    <w:rsid w:val="4B75A1F4"/>
    <w:rsid w:val="4B793444"/>
    <w:rsid w:val="4D610703"/>
    <w:rsid w:val="4D7C5A84"/>
    <w:rsid w:val="4DC5C8E7"/>
    <w:rsid w:val="4E72095A"/>
    <w:rsid w:val="4EA5F121"/>
    <w:rsid w:val="4ECC2872"/>
    <w:rsid w:val="4F4DD90D"/>
    <w:rsid w:val="4FBDC056"/>
    <w:rsid w:val="50456C9E"/>
    <w:rsid w:val="5088810E"/>
    <w:rsid w:val="50C0A0A6"/>
    <w:rsid w:val="50E5A30D"/>
    <w:rsid w:val="50FAA607"/>
    <w:rsid w:val="51059339"/>
    <w:rsid w:val="52EBE296"/>
    <w:rsid w:val="53974F05"/>
    <w:rsid w:val="53BBC8D6"/>
    <w:rsid w:val="5405BB06"/>
    <w:rsid w:val="54B18D4A"/>
    <w:rsid w:val="550D38E1"/>
    <w:rsid w:val="55557F6F"/>
    <w:rsid w:val="55B91430"/>
    <w:rsid w:val="570A1A74"/>
    <w:rsid w:val="5774CEFB"/>
    <w:rsid w:val="57DE3E2F"/>
    <w:rsid w:val="58196D41"/>
    <w:rsid w:val="59035927"/>
    <w:rsid w:val="5944D217"/>
    <w:rsid w:val="595545E5"/>
    <w:rsid w:val="59B53DA2"/>
    <w:rsid w:val="5A6C516A"/>
    <w:rsid w:val="5BC603E0"/>
    <w:rsid w:val="5BC62B2C"/>
    <w:rsid w:val="5C0DB0A7"/>
    <w:rsid w:val="5C2AC9D3"/>
    <w:rsid w:val="5DAA3265"/>
    <w:rsid w:val="5DD1C7B0"/>
    <w:rsid w:val="5E475DF3"/>
    <w:rsid w:val="5E802BB9"/>
    <w:rsid w:val="5F0A11C9"/>
    <w:rsid w:val="5F8E00B7"/>
    <w:rsid w:val="5FC5274D"/>
    <w:rsid w:val="60149938"/>
    <w:rsid w:val="604D1E0E"/>
    <w:rsid w:val="6062C48E"/>
    <w:rsid w:val="606F7A12"/>
    <w:rsid w:val="609C35F5"/>
    <w:rsid w:val="60C7CA1B"/>
    <w:rsid w:val="60E6F903"/>
    <w:rsid w:val="61845F9E"/>
    <w:rsid w:val="619DF788"/>
    <w:rsid w:val="62156A63"/>
    <w:rsid w:val="6304EB49"/>
    <w:rsid w:val="63A5F2D8"/>
    <w:rsid w:val="63E77E9C"/>
    <w:rsid w:val="63F736C0"/>
    <w:rsid w:val="640C1ADC"/>
    <w:rsid w:val="64BC6FED"/>
    <w:rsid w:val="66001FD9"/>
    <w:rsid w:val="663BA462"/>
    <w:rsid w:val="66476915"/>
    <w:rsid w:val="6658404E"/>
    <w:rsid w:val="66765FB7"/>
    <w:rsid w:val="679BF03A"/>
    <w:rsid w:val="68F3FB13"/>
    <w:rsid w:val="690F998F"/>
    <w:rsid w:val="69951E15"/>
    <w:rsid w:val="69D496B1"/>
    <w:rsid w:val="69E25038"/>
    <w:rsid w:val="6ABC1CFE"/>
    <w:rsid w:val="6ABD137F"/>
    <w:rsid w:val="6B313F1E"/>
    <w:rsid w:val="6C2107F5"/>
    <w:rsid w:val="6C3BC834"/>
    <w:rsid w:val="6C41CC63"/>
    <w:rsid w:val="6D7C4CAD"/>
    <w:rsid w:val="6D83CDBA"/>
    <w:rsid w:val="6E9A99F9"/>
    <w:rsid w:val="6EF84F1A"/>
    <w:rsid w:val="6F313B32"/>
    <w:rsid w:val="6F7632F3"/>
    <w:rsid w:val="6F796D25"/>
    <w:rsid w:val="6F7EBF2E"/>
    <w:rsid w:val="701F84CC"/>
    <w:rsid w:val="70A1951A"/>
    <w:rsid w:val="7113A360"/>
    <w:rsid w:val="7153B5BF"/>
    <w:rsid w:val="71E1A152"/>
    <w:rsid w:val="721955EC"/>
    <w:rsid w:val="722F2A32"/>
    <w:rsid w:val="7329553D"/>
    <w:rsid w:val="7355D6BF"/>
    <w:rsid w:val="739AEBF8"/>
    <w:rsid w:val="73C9D8FD"/>
    <w:rsid w:val="73EF0084"/>
    <w:rsid w:val="741DA21F"/>
    <w:rsid w:val="748D5362"/>
    <w:rsid w:val="74C89763"/>
    <w:rsid w:val="74DF4F45"/>
    <w:rsid w:val="74FA7DD3"/>
    <w:rsid w:val="75139F74"/>
    <w:rsid w:val="7536BC59"/>
    <w:rsid w:val="7548EB83"/>
    <w:rsid w:val="7588B6EC"/>
    <w:rsid w:val="762923C3"/>
    <w:rsid w:val="76752C3D"/>
    <w:rsid w:val="769CB4BD"/>
    <w:rsid w:val="76C583FE"/>
    <w:rsid w:val="76E52199"/>
    <w:rsid w:val="7724874D"/>
    <w:rsid w:val="7796C30F"/>
    <w:rsid w:val="782853E2"/>
    <w:rsid w:val="78417C3F"/>
    <w:rsid w:val="79DB18AB"/>
    <w:rsid w:val="7A306F38"/>
    <w:rsid w:val="7AC47D2F"/>
    <w:rsid w:val="7B5FF4A4"/>
    <w:rsid w:val="7B9B5503"/>
    <w:rsid w:val="7BF011BE"/>
    <w:rsid w:val="7C9A956E"/>
    <w:rsid w:val="7CD4BBE9"/>
    <w:rsid w:val="7D24CAD1"/>
    <w:rsid w:val="7D372564"/>
    <w:rsid w:val="7DAB3616"/>
    <w:rsid w:val="7E2F143A"/>
    <w:rsid w:val="7E5EB23C"/>
    <w:rsid w:val="7EB82A96"/>
    <w:rsid w:val="7EE27F0D"/>
    <w:rsid w:val="7EEABC61"/>
    <w:rsid w:val="7F63033F"/>
    <w:rsid w:val="7F749F30"/>
    <w:rsid w:val="7F7BB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C1E"/>
  <w15:chartTrackingRefBased/>
  <w15:docId w15:val="{9CFAD4F2-9B79-4E63-849F-4B6CD63E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ecnacares.org/software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vecnacares.org/software" TargetMode="External" Id="rId9" /><Relationship Type="http://schemas.openxmlformats.org/officeDocument/2006/relationships/hyperlink" Target="https://blog.alexa.com/what-is-sem/" TargetMode="External" Id="Rab1897765bca46c1" /><Relationship Type="http://schemas.openxmlformats.org/officeDocument/2006/relationships/hyperlink" Target="https://www.digitug.com/digital-marketing-for-hospitals" TargetMode="External" Id="R36a4d5ef1def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6" ma:contentTypeDescription="Create a new document." ma:contentTypeScope="" ma:versionID="74e245ffca9447bcd99140b980817aeb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cfb41fd3d2c9d12e10d10c065aa8c1f4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B9FD3C-FCF8-4F72-AA0B-77C01BEC2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f5383-1375-4988-9953-c9bd5bff0104"/>
    <ds:schemaRef ds:uri="e8cd707b-8b01-4f9c-944c-78acc8fab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436CE-1A6E-4414-B9BE-E432C55E2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B0C4EC-0D6E-436E-8C1C-76C834FA132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Rodriguez Gutierrez</dc:creator>
  <keywords/>
  <dc:description/>
  <lastModifiedBy>Rui Zhao</lastModifiedBy>
  <revision>31</revision>
  <dcterms:created xsi:type="dcterms:W3CDTF">2022-01-25T00:57:00.0000000Z</dcterms:created>
  <dcterms:modified xsi:type="dcterms:W3CDTF">2022-02-11T21:07:20.1864917Z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