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B030F0F" w:rsidP="64280C62" w:rsidRDefault="6B030F0F" w14:paraId="0277B7EA" w14:textId="17B219DC">
      <w:pPr>
        <w:rPr>
          <w:rFonts w:ascii="Cambria" w:hAnsi="Cambria" w:eastAsia="Cambria" w:cs="Cambria"/>
          <w:b w:val="1"/>
          <w:bCs w:val="1"/>
          <w:sz w:val="28"/>
          <w:szCs w:val="28"/>
        </w:rPr>
      </w:pPr>
      <w:bookmarkStart w:name="_GoBack" w:id="0"/>
      <w:bookmarkEnd w:id="0"/>
      <w:r w:rsidRPr="64280C62" w:rsidR="6B030F0F">
        <w:rPr>
          <w:rFonts w:ascii="Cambria" w:hAnsi="Cambria" w:eastAsia="Cambria" w:cs="Cambria"/>
          <w:b w:val="1"/>
          <w:bCs w:val="1"/>
          <w:sz w:val="32"/>
          <w:szCs w:val="32"/>
        </w:rPr>
        <w:t>Project Evaluation Plan:</w:t>
      </w:r>
    </w:p>
    <w:p w:rsidR="53FF953F" w:rsidP="53FF953F" w:rsidRDefault="53FF953F" w14:paraId="6BACF16D" w14:textId="15B834E0">
      <w:pPr>
        <w:pStyle w:val="ListParagraph"/>
        <w:numPr>
          <w:ilvl w:val="0"/>
          <w:numId w:val="2"/>
        </w:numPr>
        <w:rPr>
          <w:rFonts w:ascii="Cambria" w:hAnsi="Cambria" w:eastAsia="Cambria" w:cs="Cambria"/>
          <w:b w:val="1"/>
          <w:bCs w:val="1"/>
          <w:sz w:val="28"/>
          <w:szCs w:val="28"/>
        </w:rPr>
      </w:pPr>
      <w:r w:rsidRPr="64280C62" w:rsidR="53FF953F">
        <w:rPr>
          <w:rFonts w:ascii="Cambria" w:hAnsi="Cambria" w:eastAsia="Cambria" w:cs="Cambria"/>
          <w:b w:val="1"/>
          <w:bCs w:val="1"/>
          <w:sz w:val="28"/>
          <w:szCs w:val="28"/>
        </w:rPr>
        <w:t>Assessment of current status of the projec</w:t>
      </w:r>
      <w:r w:rsidRPr="64280C62" w:rsidR="53FF953F">
        <w:rPr>
          <w:rFonts w:ascii="Cambria" w:hAnsi="Cambria" w:eastAsia="Cambria" w:cs="Cambria"/>
          <w:b w:val="1"/>
          <w:bCs w:val="1"/>
          <w:sz w:val="28"/>
          <w:szCs w:val="28"/>
        </w:rPr>
        <w:t>t</w:t>
      </w:r>
    </w:p>
    <w:p w:rsidR="53FF953F" w:rsidP="53FF953F" w:rsidRDefault="53FF953F" w14:paraId="3FFFB71D" w14:textId="1D704FE1">
      <w:pPr>
        <w:pStyle w:val="Normal"/>
        <w:ind w:left="0"/>
        <w:rPr>
          <w:rFonts w:ascii="Cambria" w:hAnsi="Cambria" w:eastAsia="Cambria" w:cs="Cambria"/>
          <w:b w:val="0"/>
          <w:bCs w:val="0"/>
          <w:sz w:val="20"/>
          <w:szCs w:val="20"/>
        </w:rPr>
      </w:pPr>
      <w:r w:rsidRPr="53FF953F" w:rsidR="53FF953F">
        <w:rPr>
          <w:rFonts w:ascii="Cambria" w:hAnsi="Cambria" w:eastAsia="Cambria" w:cs="Cambria"/>
          <w:b w:val="0"/>
          <w:bCs w:val="0"/>
          <w:sz w:val="22"/>
          <w:szCs w:val="22"/>
        </w:rPr>
        <w:t>In order to determine whether the project is on or behind schedule, over or under budget, we will use the following metrics:</w:t>
      </w:r>
    </w:p>
    <w:p w:rsidR="53FF953F" w:rsidP="64280C62" w:rsidRDefault="53FF953F" w14:paraId="6935D708" w14:textId="14DCA966">
      <w:pPr>
        <w:pStyle w:val="ListParagraph"/>
        <w:numPr>
          <w:ilvl w:val="0"/>
          <w:numId w:val="3"/>
        </w:numPr>
        <w:ind/>
        <w:rPr>
          <w:rFonts w:ascii="Cambria" w:hAnsi="Cambria" w:eastAsia="Cambria" w:cs="Cambria" w:asciiTheme="minorAscii" w:hAnsiTheme="minorAscii" w:eastAsiaTheme="minorAscii" w:cstheme="minorAscii"/>
          <w:b w:val="0"/>
          <w:bCs w:val="0"/>
          <w:noProof w:val="0"/>
          <w:sz w:val="22"/>
          <w:szCs w:val="22"/>
          <w:lang w:val="en-US"/>
        </w:rPr>
      </w:pPr>
      <w:r w:rsidRPr="64280C62" w:rsidR="53FF953F">
        <w:rPr>
          <w:rFonts w:ascii="Cambria" w:hAnsi="Cambria" w:eastAsia="Cambria" w:cs="Cambria"/>
          <w:b w:val="0"/>
          <w:bCs w:val="0"/>
          <w:noProof w:val="0"/>
          <w:sz w:val="22"/>
          <w:szCs w:val="22"/>
          <w:lang w:val="en-US"/>
        </w:rPr>
        <w:t>Actual Cost (AC) = Total Costs per Time Period x Time Period Cost Variance</w:t>
      </w:r>
    </w:p>
    <w:p w:rsidR="53FF953F" w:rsidP="64280C62" w:rsidRDefault="53FF953F" w14:paraId="7A4CBE33" w14:textId="5110A502">
      <w:pPr>
        <w:pStyle w:val="ListParagraph"/>
        <w:numPr>
          <w:ilvl w:val="0"/>
          <w:numId w:val="3"/>
        </w:numPr>
        <w:ind/>
        <w:rPr>
          <w:rFonts w:ascii="Cambria" w:hAnsi="Cambria" w:eastAsia="Cambria" w:cs="Cambria" w:asciiTheme="minorAscii" w:hAnsiTheme="minorAscii" w:eastAsiaTheme="minorAscii" w:cstheme="minorAscii"/>
          <w:b w:val="0"/>
          <w:bCs w:val="0"/>
          <w:noProof w:val="0"/>
          <w:sz w:val="22"/>
          <w:szCs w:val="22"/>
          <w:lang w:val="en-US"/>
        </w:rPr>
      </w:pPr>
      <w:r w:rsidRPr="64280C62" w:rsidR="53FF953F">
        <w:rPr>
          <w:rFonts w:ascii="Cambria" w:hAnsi="Cambria" w:eastAsia="Cambria" w:cs="Cambria"/>
          <w:b w:val="0"/>
          <w:bCs w:val="0"/>
          <w:noProof w:val="0"/>
          <w:sz w:val="22"/>
          <w:szCs w:val="22"/>
          <w:lang w:val="en-US"/>
        </w:rPr>
        <w:t xml:space="preserve">Cost Variance (CV) = Budgeted Cost of Work – Actual Cost of Work </w:t>
      </w:r>
    </w:p>
    <w:p w:rsidR="53FF953F" w:rsidP="64280C62" w:rsidRDefault="53FF953F" w14:paraId="726D294B" w14:textId="179A2FAA">
      <w:pPr>
        <w:pStyle w:val="ListParagraph"/>
        <w:numPr>
          <w:ilvl w:val="0"/>
          <w:numId w:val="3"/>
        </w:numPr>
        <w:ind/>
        <w:rPr>
          <w:rFonts w:ascii="Cambria" w:hAnsi="Cambria" w:eastAsia="Cambria" w:cs="Cambria" w:asciiTheme="minorAscii" w:hAnsiTheme="minorAscii" w:eastAsiaTheme="minorAscii" w:cstheme="minorAscii"/>
          <w:b w:val="0"/>
          <w:bCs w:val="0"/>
          <w:noProof w:val="0"/>
          <w:sz w:val="22"/>
          <w:szCs w:val="22"/>
          <w:lang w:val="en-US"/>
        </w:rPr>
      </w:pPr>
      <w:r w:rsidRPr="64280C62" w:rsidR="64280C62">
        <w:rPr>
          <w:rFonts w:ascii="Cambria" w:hAnsi="Cambria" w:eastAsia="Cambria" w:cs="Cambria"/>
          <w:b w:val="0"/>
          <w:bCs w:val="0"/>
          <w:noProof w:val="0"/>
          <w:sz w:val="22"/>
          <w:szCs w:val="22"/>
          <w:lang w:val="en-US"/>
        </w:rPr>
        <w:t>Schedule Variance (SV) = Budgeted Cost of Work Performed – Budgeted Cost of Work Scheduled</w:t>
      </w:r>
    </w:p>
    <w:p w:rsidR="64280C62" w:rsidP="64280C62" w:rsidRDefault="64280C62" w14:paraId="45C5F5AF" w14:textId="05509249">
      <w:pPr>
        <w:pStyle w:val="Normal"/>
        <w:rPr>
          <w:rFonts w:ascii="Cambria" w:hAnsi="Cambria" w:eastAsia="Cambria" w:cs="Cambria"/>
          <w:b w:val="0"/>
          <w:bCs w:val="0"/>
          <w:noProof w:val="0"/>
          <w:sz w:val="22"/>
          <w:szCs w:val="22"/>
          <w:lang w:val="en-US"/>
        </w:rPr>
      </w:pPr>
      <w:r w:rsidRPr="64280C62" w:rsidR="64280C62">
        <w:rPr>
          <w:rFonts w:ascii="Cambria" w:hAnsi="Cambria" w:eastAsia="Cambria" w:cs="Cambria"/>
          <w:b w:val="0"/>
          <w:bCs w:val="0"/>
          <w:noProof w:val="0"/>
          <w:sz w:val="22"/>
          <w:szCs w:val="22"/>
          <w:lang w:val="en-US"/>
        </w:rPr>
        <w:t>Moreover, we will need to set the specific KPIs that will be used to measure the performance of the project, which will come for the acceptance criteria of our project</w:t>
      </w:r>
    </w:p>
    <w:p w:rsidR="64280C62" w:rsidP="64280C62" w:rsidRDefault="64280C62" w14:paraId="35380F16" w14:textId="6CB7D6E3">
      <w:pPr>
        <w:pStyle w:val="ListParagraph"/>
        <w:numPr>
          <w:ilvl w:val="0"/>
          <w:numId w:val="4"/>
        </w:numPr>
        <w:rPr>
          <w:rFonts w:ascii="Calibri" w:hAnsi="Calibri" w:eastAsia="Calibri" w:cs="Calibri" w:asciiTheme="minorAscii" w:hAnsiTheme="minorAscii" w:eastAsiaTheme="minorAscii" w:cstheme="minorAscii"/>
          <w:b w:val="0"/>
          <w:bCs w:val="0"/>
          <w:noProof w:val="0"/>
          <w:sz w:val="22"/>
          <w:szCs w:val="22"/>
          <w:lang w:val="en-US"/>
        </w:rPr>
      </w:pPr>
      <w:r w:rsidRPr="64280C62" w:rsidR="64280C62">
        <w:rPr>
          <w:rFonts w:ascii="Cambria" w:hAnsi="Cambria" w:eastAsia="Cambria" w:cs="Cambria"/>
          <w:b w:val="0"/>
          <w:bCs w:val="0"/>
          <w:noProof w:val="0"/>
          <w:sz w:val="22"/>
          <w:szCs w:val="22"/>
          <w:lang w:val="en-US"/>
        </w:rPr>
        <w:t>Creation of a marketing research plan</w:t>
      </w:r>
    </w:p>
    <w:p w:rsidR="64280C62" w:rsidP="64280C62" w:rsidRDefault="64280C62" w14:paraId="40C93413" w14:textId="451B6569">
      <w:pPr>
        <w:pStyle w:val="ListParagraph"/>
        <w:numPr>
          <w:ilvl w:val="0"/>
          <w:numId w:val="4"/>
        </w:numPr>
        <w:rPr>
          <w:b w:val="0"/>
          <w:bCs w:val="0"/>
          <w:noProof w:val="0"/>
          <w:sz w:val="22"/>
          <w:szCs w:val="22"/>
          <w:lang w:val="en-US"/>
        </w:rPr>
      </w:pPr>
      <w:r w:rsidRPr="64280C62" w:rsidR="64280C62">
        <w:rPr>
          <w:rFonts w:ascii="Cambria" w:hAnsi="Cambria" w:eastAsia="Cambria" w:cs="Cambria"/>
          <w:b w:val="0"/>
          <w:bCs w:val="0"/>
          <w:noProof w:val="0"/>
          <w:sz w:val="22"/>
          <w:szCs w:val="22"/>
          <w:lang w:val="en-US"/>
        </w:rPr>
        <w:t>Budget does not go over $50,000</w:t>
      </w:r>
    </w:p>
    <w:p w:rsidR="64280C62" w:rsidP="64280C62" w:rsidRDefault="64280C62" w14:paraId="70D69D3C" w14:textId="00AE326F">
      <w:pPr>
        <w:pStyle w:val="ListParagraph"/>
        <w:numPr>
          <w:ilvl w:val="0"/>
          <w:numId w:val="4"/>
        </w:numPr>
        <w:rPr>
          <w:b w:val="0"/>
          <w:bCs w:val="0"/>
          <w:noProof w:val="0"/>
          <w:sz w:val="22"/>
          <w:szCs w:val="22"/>
          <w:lang w:val="en-US"/>
        </w:rPr>
      </w:pPr>
      <w:r w:rsidRPr="64280C62" w:rsidR="64280C62">
        <w:rPr>
          <w:rFonts w:ascii="Cambria" w:hAnsi="Cambria" w:eastAsia="Cambria" w:cs="Cambria"/>
          <w:b w:val="0"/>
          <w:bCs w:val="0"/>
          <w:noProof w:val="0"/>
          <w:sz w:val="22"/>
          <w:szCs w:val="22"/>
          <w:lang w:val="en-US"/>
        </w:rPr>
        <w:t>Project provides timeline for communication through marketing channels</w:t>
      </w:r>
    </w:p>
    <w:p w:rsidR="64280C62" w:rsidP="64280C62" w:rsidRDefault="64280C62" w14:paraId="79D405B1" w14:textId="160C1C7A">
      <w:pPr>
        <w:pStyle w:val="ListParagraph"/>
        <w:numPr>
          <w:ilvl w:val="0"/>
          <w:numId w:val="4"/>
        </w:numPr>
        <w:rPr>
          <w:b w:val="0"/>
          <w:bCs w:val="0"/>
          <w:noProof w:val="0"/>
          <w:sz w:val="22"/>
          <w:szCs w:val="22"/>
          <w:lang w:val="en-US"/>
        </w:rPr>
      </w:pPr>
      <w:r w:rsidRPr="64280C62" w:rsidR="64280C62">
        <w:rPr>
          <w:rFonts w:ascii="Cambria" w:hAnsi="Cambria" w:eastAsia="Cambria" w:cs="Cambria"/>
          <w:b w:val="0"/>
          <w:bCs w:val="0"/>
          <w:noProof w:val="0"/>
          <w:sz w:val="22"/>
          <w:szCs w:val="22"/>
          <w:lang w:val="en-US"/>
        </w:rPr>
        <w:t>Project provides a digital marketing project plan</w:t>
      </w:r>
    </w:p>
    <w:p w:rsidR="64280C62" w:rsidP="64280C62" w:rsidRDefault="64280C62" w14:paraId="7EEC70A3" w14:textId="54B4BEFF">
      <w:pPr>
        <w:pStyle w:val="ListParagraph"/>
        <w:numPr>
          <w:ilvl w:val="0"/>
          <w:numId w:val="4"/>
        </w:numPr>
        <w:rPr>
          <w:b w:val="0"/>
          <w:bCs w:val="0"/>
          <w:noProof w:val="0"/>
          <w:sz w:val="22"/>
          <w:szCs w:val="22"/>
          <w:lang w:val="en-US"/>
        </w:rPr>
      </w:pPr>
      <w:r w:rsidRPr="64280C62" w:rsidR="64280C62">
        <w:rPr>
          <w:rFonts w:ascii="Cambria" w:hAnsi="Cambria" w:eastAsia="Cambria" w:cs="Cambria"/>
          <w:b w:val="0"/>
          <w:bCs w:val="0"/>
          <w:noProof w:val="0"/>
          <w:sz w:val="22"/>
          <w:szCs w:val="22"/>
          <w:lang w:val="en-US"/>
        </w:rPr>
        <w:t>Project plan is finalized by April 15</w:t>
      </w:r>
      <w:r w:rsidRPr="64280C62" w:rsidR="64280C62">
        <w:rPr>
          <w:rFonts w:ascii="Cambria" w:hAnsi="Cambria" w:eastAsia="Cambria" w:cs="Cambria"/>
          <w:b w:val="0"/>
          <w:bCs w:val="0"/>
          <w:noProof w:val="0"/>
          <w:sz w:val="22"/>
          <w:szCs w:val="22"/>
          <w:vertAlign w:val="superscript"/>
          <w:lang w:val="en-US"/>
        </w:rPr>
        <w:t>th</w:t>
      </w:r>
      <w:r w:rsidRPr="64280C62" w:rsidR="64280C62">
        <w:rPr>
          <w:rFonts w:ascii="Cambria" w:hAnsi="Cambria" w:eastAsia="Cambria" w:cs="Cambria"/>
          <w:b w:val="0"/>
          <w:bCs w:val="0"/>
          <w:noProof w:val="0"/>
          <w:sz w:val="22"/>
          <w:szCs w:val="22"/>
          <w:lang w:val="en-US"/>
        </w:rPr>
        <w:t>,</w:t>
      </w:r>
    </w:p>
    <w:p w:rsidR="64280C62" w:rsidP="64280C62" w:rsidRDefault="64280C62" w14:paraId="19250A39" w14:textId="3BB07911">
      <w:pPr>
        <w:pStyle w:val="Normal"/>
        <w:rPr>
          <w:rFonts w:ascii="Cambria" w:hAnsi="Cambria" w:eastAsia="Cambria" w:cs="Cambria"/>
          <w:b w:val="0"/>
          <w:bCs w:val="0"/>
          <w:noProof w:val="0"/>
          <w:sz w:val="22"/>
          <w:szCs w:val="22"/>
          <w:lang w:val="en-US"/>
        </w:rPr>
      </w:pPr>
      <w:r w:rsidRPr="64280C62" w:rsidR="64280C62">
        <w:rPr>
          <w:rFonts w:ascii="Cambria" w:hAnsi="Cambria" w:eastAsia="Cambria" w:cs="Cambria"/>
          <w:b w:val="0"/>
          <w:bCs w:val="0"/>
          <w:noProof w:val="0"/>
          <w:sz w:val="22"/>
          <w:szCs w:val="22"/>
          <w:lang w:val="en-US"/>
        </w:rPr>
        <w:t xml:space="preserve">We should establish an </w:t>
      </w:r>
    </w:p>
    <w:p w:rsidR="64280C62" w:rsidP="64280C62" w:rsidRDefault="64280C62" w14:paraId="35ACACC6" w14:textId="4E7958EF">
      <w:pPr>
        <w:pStyle w:val="ListParagraph"/>
        <w:numPr>
          <w:ilvl w:val="0"/>
          <w:numId w:val="2"/>
        </w:numPr>
        <w:rPr>
          <w:rFonts w:ascii="Cambria" w:hAnsi="Cambria" w:eastAsia="Cambria" w:cs="Cambria" w:asciiTheme="minorAscii" w:hAnsiTheme="minorAscii" w:eastAsiaTheme="minorAscii" w:cstheme="minorAscii"/>
          <w:b w:val="1"/>
          <w:bCs w:val="1"/>
          <w:noProof w:val="0"/>
          <w:sz w:val="28"/>
          <w:szCs w:val="28"/>
          <w:lang w:val="en-US"/>
        </w:rPr>
      </w:pPr>
      <w:r w:rsidRPr="64280C62" w:rsidR="64280C62">
        <w:rPr>
          <w:rFonts w:ascii="Cambria" w:hAnsi="Cambria" w:eastAsia="Cambria" w:cs="Cambria"/>
          <w:b w:val="1"/>
          <w:bCs w:val="1"/>
          <w:noProof w:val="0"/>
          <w:sz w:val="28"/>
          <w:szCs w:val="28"/>
          <w:lang w:val="en-US"/>
        </w:rPr>
        <w:t>Forecast future performance:</w:t>
      </w:r>
    </w:p>
    <w:p w:rsidR="64280C62" w:rsidP="64280C62" w:rsidRDefault="64280C62" w14:paraId="67B4EF88" w14:textId="60D1789F">
      <w:pPr>
        <w:pStyle w:val="Normal"/>
        <w:rPr>
          <w:rFonts w:ascii="Cambria" w:hAnsi="Cambria" w:eastAsia="Cambria" w:cs="Cambria"/>
          <w:b w:val="0"/>
          <w:bCs w:val="0"/>
          <w:noProof w:val="0"/>
          <w:sz w:val="22"/>
          <w:szCs w:val="22"/>
          <w:lang w:val="en-US"/>
        </w:rPr>
      </w:pPr>
      <w:r w:rsidRPr="64280C62" w:rsidR="64280C62">
        <w:rPr>
          <w:rFonts w:ascii="Cambria" w:hAnsi="Cambria" w:eastAsia="Cambria" w:cs="Cambria"/>
          <w:b w:val="0"/>
          <w:bCs w:val="0"/>
          <w:noProof w:val="0"/>
          <w:sz w:val="22"/>
          <w:szCs w:val="22"/>
          <w:lang w:val="en-US"/>
        </w:rPr>
        <w:t>The best way to forecast future performance is by utilizing Earned Value Management. To do, we should perform checkpoints throughout project execution, and analyze the performance of the project in terms of schedule and budget. Some of the values we will need to calculate EV are the following:</w:t>
      </w:r>
    </w:p>
    <w:p w:rsidR="64280C62" w:rsidP="64280C62" w:rsidRDefault="64280C62" w14:paraId="5CE9D4B7" w14:textId="695D54BB">
      <w:pPr>
        <w:pStyle w:val="Normal"/>
        <w:rPr>
          <w:rFonts w:ascii="Cambria" w:hAnsi="Cambria" w:eastAsia="Cambria" w:cs="Cambria"/>
          <w:noProof w:val="0"/>
          <w:sz w:val="22"/>
          <w:szCs w:val="22"/>
          <w:lang w:val="en-US"/>
        </w:rPr>
      </w:pPr>
      <w:r w:rsidRPr="64280C62" w:rsidR="64280C62">
        <w:rPr>
          <w:rFonts w:ascii="Cambria" w:hAnsi="Cambria" w:eastAsia="Cambria" w:cs="Cambria"/>
          <w:noProof w:val="0"/>
          <w:sz w:val="22"/>
          <w:szCs w:val="22"/>
          <w:lang w:val="en-US"/>
        </w:rPr>
        <w:t xml:space="preserve">“% complete: percentage of a given task that is completed </w:t>
      </w:r>
    </w:p>
    <w:p w:rsidR="64280C62" w:rsidP="64280C62" w:rsidRDefault="64280C62" w14:paraId="394E3BD3" w14:textId="47C496A6">
      <w:pPr>
        <w:pStyle w:val="Normal"/>
        <w:rPr>
          <w:rFonts w:ascii="Cambria" w:hAnsi="Cambria" w:eastAsia="Cambria" w:cs="Cambria"/>
          <w:noProof w:val="0"/>
          <w:sz w:val="22"/>
          <w:szCs w:val="22"/>
          <w:lang w:val="en-US"/>
        </w:rPr>
      </w:pPr>
      <w:r w:rsidRPr="64280C62" w:rsidR="64280C62">
        <w:rPr>
          <w:rFonts w:ascii="Cambria" w:hAnsi="Cambria" w:eastAsia="Cambria" w:cs="Cambria"/>
          <w:noProof w:val="0"/>
          <w:sz w:val="22"/>
          <w:szCs w:val="22"/>
          <w:lang w:val="en-US"/>
        </w:rPr>
        <w:t xml:space="preserve">EV = Earned value for a task </w:t>
      </w:r>
    </w:p>
    <w:p w:rsidR="64280C62" w:rsidP="64280C62" w:rsidRDefault="64280C62" w14:paraId="48E8C318" w14:textId="392C5D7F">
      <w:pPr>
        <w:pStyle w:val="Normal"/>
        <w:rPr>
          <w:rFonts w:ascii="Cambria" w:hAnsi="Cambria" w:eastAsia="Cambria" w:cs="Cambria"/>
          <w:noProof w:val="0"/>
          <w:sz w:val="22"/>
          <w:szCs w:val="22"/>
          <w:lang w:val="en-US"/>
        </w:rPr>
      </w:pPr>
      <w:r w:rsidRPr="64280C62" w:rsidR="64280C62">
        <w:rPr>
          <w:rFonts w:ascii="Cambria" w:hAnsi="Cambria" w:eastAsia="Cambria" w:cs="Cambria"/>
          <w:noProof w:val="0"/>
          <w:sz w:val="22"/>
          <w:szCs w:val="22"/>
          <w:lang w:val="en-US"/>
        </w:rPr>
        <w:t xml:space="preserve">AC = Actual cost of completed work </w:t>
      </w:r>
    </w:p>
    <w:p w:rsidR="64280C62" w:rsidP="64280C62" w:rsidRDefault="64280C62" w14:paraId="74565DB8" w14:textId="59F5F45A">
      <w:pPr>
        <w:pStyle w:val="Normal"/>
        <w:rPr>
          <w:rFonts w:ascii="Cambria" w:hAnsi="Cambria" w:eastAsia="Cambria" w:cs="Cambria"/>
          <w:noProof w:val="0"/>
          <w:sz w:val="22"/>
          <w:szCs w:val="22"/>
          <w:lang w:val="en-US"/>
        </w:rPr>
      </w:pPr>
      <w:r w:rsidRPr="64280C62" w:rsidR="64280C62">
        <w:rPr>
          <w:rFonts w:ascii="Cambria" w:hAnsi="Cambria" w:eastAsia="Cambria" w:cs="Cambria"/>
          <w:noProof w:val="0"/>
          <w:sz w:val="22"/>
          <w:szCs w:val="22"/>
          <w:lang w:val="en-US"/>
        </w:rPr>
        <w:t xml:space="preserve">PV = Planned value for the work scheduled </w:t>
      </w:r>
    </w:p>
    <w:p w:rsidR="64280C62" w:rsidP="64280C62" w:rsidRDefault="64280C62" w14:paraId="3AC2B02D" w14:textId="5261C9DD">
      <w:pPr>
        <w:pStyle w:val="Normal"/>
        <w:rPr>
          <w:rFonts w:ascii="Cambria" w:hAnsi="Cambria" w:eastAsia="Cambria" w:cs="Cambria"/>
          <w:noProof w:val="0"/>
          <w:sz w:val="22"/>
          <w:szCs w:val="22"/>
          <w:lang w:val="en-US"/>
        </w:rPr>
      </w:pPr>
      <w:r w:rsidRPr="64280C62" w:rsidR="64280C62">
        <w:rPr>
          <w:rFonts w:ascii="Cambria" w:hAnsi="Cambria" w:eastAsia="Cambria" w:cs="Cambria"/>
          <w:noProof w:val="0"/>
          <w:sz w:val="22"/>
          <w:szCs w:val="22"/>
          <w:lang w:val="en-US"/>
        </w:rPr>
        <w:t xml:space="preserve">SPI = Scheduling performance index </w:t>
      </w:r>
    </w:p>
    <w:p w:rsidR="64280C62" w:rsidP="64280C62" w:rsidRDefault="64280C62" w14:paraId="0DC3042C" w14:textId="5DBAE02A">
      <w:pPr>
        <w:pStyle w:val="Normal"/>
        <w:rPr>
          <w:rFonts w:ascii="Cambria" w:hAnsi="Cambria" w:eastAsia="Cambria" w:cs="Cambria"/>
          <w:noProof w:val="0"/>
          <w:sz w:val="22"/>
          <w:szCs w:val="22"/>
          <w:lang w:val="en-US"/>
        </w:rPr>
      </w:pPr>
      <w:r w:rsidRPr="64280C62" w:rsidR="64280C62">
        <w:rPr>
          <w:rFonts w:ascii="Cambria" w:hAnsi="Cambria" w:eastAsia="Cambria" w:cs="Cambria"/>
          <w:noProof w:val="0"/>
          <w:sz w:val="22"/>
          <w:szCs w:val="22"/>
          <w:lang w:val="en-US"/>
        </w:rPr>
        <w:t>CPI = Cost performance index</w:t>
      </w:r>
    </w:p>
    <w:p w:rsidR="64280C62" w:rsidP="64280C62" w:rsidRDefault="64280C62" w14:paraId="6CD7BE9E" w14:textId="585B1BE3">
      <w:pPr>
        <w:pStyle w:val="Normal"/>
        <w:rPr>
          <w:rFonts w:ascii="Cambria" w:hAnsi="Cambria" w:eastAsia="Cambria" w:cs="Cambria"/>
          <w:noProof w:val="0"/>
          <w:sz w:val="22"/>
          <w:szCs w:val="22"/>
          <w:lang w:val="en-US"/>
        </w:rPr>
      </w:pPr>
      <w:r w:rsidRPr="64280C62" w:rsidR="64280C62">
        <w:rPr>
          <w:rFonts w:ascii="Cambria" w:hAnsi="Cambria" w:eastAsia="Cambria" w:cs="Cambria"/>
          <w:noProof w:val="0"/>
          <w:sz w:val="22"/>
          <w:szCs w:val="22"/>
          <w:lang w:val="en-US"/>
        </w:rPr>
        <w:t xml:space="preserve"> EAC = Estimated cost at completion </w:t>
      </w:r>
    </w:p>
    <w:p w:rsidR="64280C62" w:rsidP="64280C62" w:rsidRDefault="64280C62" w14:paraId="7E987A01" w14:textId="4509CD35">
      <w:pPr>
        <w:pStyle w:val="Normal"/>
        <w:rPr>
          <w:rFonts w:ascii="Cambria" w:hAnsi="Cambria" w:eastAsia="Cambria" w:cs="Cambria"/>
          <w:noProof w:val="0"/>
          <w:sz w:val="22"/>
          <w:szCs w:val="22"/>
          <w:lang w:val="en-US"/>
        </w:rPr>
      </w:pPr>
      <w:r w:rsidRPr="64280C62" w:rsidR="64280C62">
        <w:rPr>
          <w:rFonts w:ascii="Cambria" w:hAnsi="Cambria" w:eastAsia="Cambria" w:cs="Cambria"/>
          <w:noProof w:val="0"/>
          <w:sz w:val="22"/>
          <w:szCs w:val="22"/>
          <w:lang w:val="en-US"/>
        </w:rPr>
        <w:t>VAC = Cost variance at completion</w:t>
      </w:r>
    </w:p>
    <w:p w:rsidR="64280C62" w:rsidP="64280C62" w:rsidRDefault="64280C62" w14:paraId="04EE3FC8" w14:textId="6A8AF01E">
      <w:pPr>
        <w:pStyle w:val="Normal"/>
        <w:rPr>
          <w:rFonts w:ascii="Cambria" w:hAnsi="Cambria" w:eastAsia="Cambria" w:cs="Cambria"/>
          <w:noProof w:val="0"/>
          <w:sz w:val="22"/>
          <w:szCs w:val="22"/>
          <w:lang w:val="en-US"/>
        </w:rPr>
      </w:pPr>
    </w:p>
    <w:p w:rsidR="64280C62" w:rsidP="64280C62" w:rsidRDefault="64280C62" w14:paraId="59B9C8B9" w14:textId="075CB80E">
      <w:pPr>
        <w:pStyle w:val="Normal"/>
        <w:rPr>
          <w:rFonts w:ascii="Cambria" w:hAnsi="Cambria" w:eastAsia="Cambria" w:cs="Cambria"/>
          <w:noProof w:val="0"/>
          <w:sz w:val="22"/>
          <w:szCs w:val="22"/>
          <w:lang w:val="en-US"/>
        </w:rPr>
      </w:pPr>
      <w:r w:rsidRPr="64280C62" w:rsidR="64280C62">
        <w:rPr>
          <w:rFonts w:ascii="Cambria" w:hAnsi="Cambria" w:eastAsia="Cambria" w:cs="Cambria"/>
          <w:noProof w:val="0"/>
          <w:sz w:val="22"/>
          <w:szCs w:val="22"/>
          <w:lang w:val="en-US"/>
        </w:rPr>
        <w:t xml:space="preserve">In order to determine the future performance of the budget, we will calculate EAC, which represents the estimated budget that will be used at completion if the project continues to perform the way it has performed. Moreover, we will calculate the schedule and cost performance indexes (SPI and CPI), which represent the cost and schedule efficiency of the project. We will aim for a result of as closest possible to 1 for both, which means that the schedule and budget are in accordance </w:t>
      </w:r>
      <w:r w:rsidRPr="64280C62" w:rsidR="64280C62">
        <w:rPr>
          <w:rFonts w:ascii="Cambria" w:hAnsi="Cambria" w:eastAsia="Cambria" w:cs="Cambria"/>
          <w:noProof w:val="0"/>
          <w:sz w:val="22"/>
          <w:szCs w:val="22"/>
          <w:lang w:val="en-US"/>
        </w:rPr>
        <w:t>with</w:t>
      </w:r>
      <w:r w:rsidRPr="64280C62" w:rsidR="64280C62">
        <w:rPr>
          <w:rFonts w:ascii="Cambria" w:hAnsi="Cambria" w:eastAsia="Cambria" w:cs="Cambria"/>
          <w:noProof w:val="0"/>
          <w:sz w:val="22"/>
          <w:szCs w:val="22"/>
          <w:lang w:val="en-US"/>
        </w:rPr>
        <w:t xml:space="preserve"> the initial baseline.</w:t>
      </w:r>
    </w:p>
    <w:p w:rsidR="64280C62" w:rsidP="64280C62" w:rsidRDefault="64280C62" w14:paraId="09F9602B" w14:textId="07797D6E">
      <w:pPr>
        <w:pStyle w:val="Normal"/>
        <w:rPr>
          <w:rFonts w:ascii="Cambria" w:hAnsi="Cambria" w:eastAsia="Cambria" w:cs="Cambria"/>
          <w:noProof w:val="0"/>
          <w:sz w:val="22"/>
          <w:szCs w:val="22"/>
          <w:lang w:val="en-US"/>
        </w:rPr>
      </w:pPr>
      <w:r w:rsidRPr="64280C62" w:rsidR="64280C62">
        <w:rPr>
          <w:rFonts w:ascii="Cambria" w:hAnsi="Cambria" w:eastAsia="Cambria" w:cs="Cambria"/>
          <w:noProof w:val="0"/>
          <w:sz w:val="22"/>
          <w:szCs w:val="22"/>
          <w:lang w:val="en-US"/>
        </w:rPr>
        <w:t>SPI= EV/PV</w:t>
      </w:r>
    </w:p>
    <w:p w:rsidR="64280C62" w:rsidP="64280C62" w:rsidRDefault="64280C62" w14:paraId="33813C95" w14:textId="508FD423">
      <w:pPr>
        <w:pStyle w:val="Normal"/>
        <w:rPr>
          <w:rFonts w:ascii="Cambria" w:hAnsi="Cambria" w:eastAsia="Cambria" w:cs="Cambria"/>
          <w:noProof w:val="0"/>
          <w:sz w:val="22"/>
          <w:szCs w:val="22"/>
          <w:lang w:val="en-US"/>
        </w:rPr>
      </w:pPr>
      <w:r w:rsidRPr="64280C62" w:rsidR="64280C62">
        <w:rPr>
          <w:rFonts w:ascii="Cambria" w:hAnsi="Cambria" w:eastAsia="Cambria" w:cs="Cambria"/>
          <w:noProof w:val="0"/>
          <w:sz w:val="22"/>
          <w:szCs w:val="22"/>
          <w:lang w:val="en-US"/>
        </w:rPr>
        <w:t>CPI= EV/AC</w:t>
      </w:r>
    </w:p>
    <w:p w:rsidR="64280C62" w:rsidP="64280C62" w:rsidRDefault="64280C62" w14:paraId="7521DD64" w14:textId="693AB414">
      <w:pPr>
        <w:pStyle w:val="Normal"/>
        <w:rPr>
          <w:rFonts w:ascii="Cambria" w:hAnsi="Cambria" w:eastAsia="Cambria" w:cs="Cambria"/>
          <w:noProof w:val="0"/>
          <w:sz w:val="22"/>
          <w:szCs w:val="22"/>
          <w:lang w:val="en-US"/>
        </w:rPr>
      </w:pPr>
    </w:p>
    <w:p w:rsidR="64280C62" w:rsidP="64280C62" w:rsidRDefault="64280C62" w14:paraId="030CD80D" w14:textId="31240219">
      <w:pPr>
        <w:pStyle w:val="Normal"/>
        <w:rPr>
          <w:rFonts w:ascii="Cambria" w:hAnsi="Cambria" w:eastAsia="Cambria" w:cs="Cambria"/>
          <w:noProof w:val="0"/>
          <w:sz w:val="22"/>
          <w:szCs w:val="22"/>
          <w:lang w:val="en-US"/>
        </w:rPr>
      </w:pPr>
    </w:p>
    <w:p w:rsidR="64280C62" w:rsidP="64280C62" w:rsidRDefault="64280C62" w14:paraId="7C73AD8A" w14:textId="42429151">
      <w:pPr>
        <w:pStyle w:val="Normal"/>
        <w:rPr>
          <w:rFonts w:ascii="Cambria" w:hAnsi="Cambria" w:eastAsia="Cambria" w:cs="Cambria"/>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C1464D"/>
    <w:rsid w:val="033E1B56"/>
    <w:rsid w:val="0B02D8DA"/>
    <w:rsid w:val="0CE4FD9C"/>
    <w:rsid w:val="0E555247"/>
    <w:rsid w:val="101C9E5E"/>
    <w:rsid w:val="2444FD80"/>
    <w:rsid w:val="25C7A584"/>
    <w:rsid w:val="2EDFA2B9"/>
    <w:rsid w:val="354EE43D"/>
    <w:rsid w:val="4D45B6B8"/>
    <w:rsid w:val="521927DB"/>
    <w:rsid w:val="53FF953F"/>
    <w:rsid w:val="5888695F"/>
    <w:rsid w:val="58A191BC"/>
    <w:rsid w:val="64280C62"/>
    <w:rsid w:val="6702BCC8"/>
    <w:rsid w:val="67DD575E"/>
    <w:rsid w:val="697927BF"/>
    <w:rsid w:val="697927BF"/>
    <w:rsid w:val="6992501C"/>
    <w:rsid w:val="6B030F0F"/>
    <w:rsid w:val="6B5F9523"/>
    <w:rsid w:val="6BC1464D"/>
    <w:rsid w:val="6FE86943"/>
    <w:rsid w:val="76EE7D5E"/>
    <w:rsid w:val="7E62B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1464D"/>
  <w15:chartTrackingRefBased/>
  <w15:docId w15:val="{B1B276B0-3EF9-472C-B9D4-5EA4A8EDBC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734ebf254684c6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A58219F9C49E499E506DE290388EAF" ma:contentTypeVersion="6" ma:contentTypeDescription="Create a new document." ma:contentTypeScope="" ma:versionID="74e245ffca9447bcd99140b980817aeb">
  <xsd:schema xmlns:xsd="http://www.w3.org/2001/XMLSchema" xmlns:xs="http://www.w3.org/2001/XMLSchema" xmlns:p="http://schemas.microsoft.com/office/2006/metadata/properties" xmlns:ns2="b1af5383-1375-4988-9953-c9bd5bff0104" xmlns:ns3="e8cd707b-8b01-4f9c-944c-78acc8fab8b7" targetNamespace="http://schemas.microsoft.com/office/2006/metadata/properties" ma:root="true" ma:fieldsID="cfb41fd3d2c9d12e10d10c065aa8c1f4" ns2:_="" ns3:_="">
    <xsd:import namespace="b1af5383-1375-4988-9953-c9bd5bff0104"/>
    <xsd:import namespace="e8cd707b-8b01-4f9c-944c-78acc8fab8b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af5383-1375-4988-9953-c9bd5bff01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cd707b-8b01-4f9c-944c-78acc8fab8b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182DCD-7423-4803-BB74-059D48940461}"/>
</file>

<file path=customXml/itemProps2.xml><?xml version="1.0" encoding="utf-8"?>
<ds:datastoreItem xmlns:ds="http://schemas.openxmlformats.org/officeDocument/2006/customXml" ds:itemID="{6E48AE6B-93E4-45BF-9A96-16C5482A4B02}"/>
</file>

<file path=customXml/itemProps3.xml><?xml version="1.0" encoding="utf-8"?>
<ds:datastoreItem xmlns:ds="http://schemas.openxmlformats.org/officeDocument/2006/customXml" ds:itemID="{1B078633-8B8D-457E-9609-622A6496CF2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Rui Zhao</dc:creator>
  <keywords/>
  <dc:description/>
  <dcterms:created xsi:type="dcterms:W3CDTF">2022-02-24T16:56:22.0000000Z</dcterms:created>
  <dcterms:modified xsi:type="dcterms:W3CDTF">2022-03-03T22:28:43.4298769Z</dcterms:modified>
  <lastModifiedBy>Cristina Rodriguez Gutierrez</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0x01010046A58219F9C49E499E506DE290388EAF</vt:lpwstr>
  </property>
</Properties>
</file>