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28"/>
          <w:szCs w:val="28"/>
        </w:rPr>
      </w:pPr>
      <w:bookmarkStart w:colFirst="0" w:colLast="0" w:name="_ekl89ez2u809" w:id="0"/>
      <w:bookmarkEnd w:id="0"/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Week 7 Assignment : Optimizing 'Golden Cluster' Prediction through Feature Importance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Apoorva and Ananya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ca3cbjifwmmn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 Introduction &amp; Objective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primary objective of this project is to demonstrate a measurable improvement in machine learning model performance by strategically removing noisy and irrelevant features. Building upon an amalgamated dataset from previous work, this analysis uses a data-driven feature selection technique to create a more streamlined and powerful predictive model. The central goal is to prove that a model trained on a smaller, more relevant subset of features can outperform one trained on the entire feature set.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Our methodology follows a systematic process: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Data Amalgamation &amp; Preparation:</w:t>
      </w:r>
      <w:r w:rsidDel="00000000" w:rsidR="00000000" w:rsidRPr="00000000">
        <w:rPr>
          <w:color w:val="1b1c1d"/>
          <w:rtl w:val="0"/>
        </w:rPr>
        <w:t xml:space="preserve"> Combine multiple data sources to create a rich dataset.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Baseline Performance Analysis:</w:t>
      </w:r>
      <w:r w:rsidDel="00000000" w:rsidR="00000000" w:rsidRPr="00000000">
        <w:rPr>
          <w:color w:val="1b1c1d"/>
          <w:rtl w:val="0"/>
        </w:rPr>
        <w:t xml:space="preserve"> Establish a baseline by training a suite of classifiers on the complete, five-feature dataset.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Feature Importance Calculation:</w:t>
      </w:r>
      <w:r w:rsidDel="00000000" w:rsidR="00000000" w:rsidRPr="00000000">
        <w:rPr>
          <w:color w:val="1b1c1d"/>
          <w:rtl w:val="0"/>
        </w:rPr>
        <w:t xml:space="preserve"> Employ a </w:t>
      </w:r>
      <w:r w:rsidDel="00000000" w:rsidR="00000000" w:rsidRPr="00000000">
        <w:rPr>
          <w:color w:val="575b5f"/>
          <w:shd w:fill="e9eef6" w:val="clear"/>
          <w:rtl w:val="0"/>
        </w:rPr>
        <w:t xml:space="preserve">RandomForestClassifier</w:t>
      </w:r>
      <w:r w:rsidDel="00000000" w:rsidR="00000000" w:rsidRPr="00000000">
        <w:rPr>
          <w:color w:val="1b1c1d"/>
          <w:rtl w:val="0"/>
        </w:rPr>
        <w:t xml:space="preserve"> to quantify the predictive contribution of each feature.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Strategic Feature Selection:</w:t>
      </w:r>
      <w:r w:rsidDel="00000000" w:rsidR="00000000" w:rsidRPr="00000000">
        <w:rPr>
          <w:color w:val="1b1c1d"/>
          <w:rtl w:val="0"/>
        </w:rPr>
        <w:t xml:space="preserve"> Remove the least impactful feature based on a defined importance threshold.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Comparative Model Retraining:</w:t>
      </w:r>
      <w:r w:rsidDel="00000000" w:rsidR="00000000" w:rsidRPr="00000000">
        <w:rPr>
          <w:color w:val="1b1c1d"/>
          <w:rtl w:val="0"/>
        </w:rPr>
        <w:t xml:space="preserve"> Retrain the models on the optimized, four-feature dataset.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Results Analysis:</w:t>
      </w:r>
      <w:r w:rsidDel="00000000" w:rsidR="00000000" w:rsidRPr="00000000">
        <w:rPr>
          <w:color w:val="1b1c1d"/>
          <w:rtl w:val="0"/>
        </w:rPr>
        <w:t xml:space="preserve"> Meticulously compare the performance metrics from the baseline and optimized models to validate the hypothesis.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Our hypothesis is that the </w:t>
      </w:r>
      <w:r w:rsidDel="00000000" w:rsidR="00000000" w:rsidRPr="00000000">
        <w:rPr>
          <w:b w:val="1"/>
          <w:color w:val="1b1c1d"/>
          <w:rtl w:val="0"/>
        </w:rPr>
        <w:t xml:space="preserve">'Walkability'</w:t>
      </w:r>
      <w:r w:rsidDel="00000000" w:rsidR="00000000" w:rsidRPr="00000000">
        <w:rPr>
          <w:color w:val="1b1c1d"/>
          <w:rtl w:val="0"/>
        </w:rPr>
        <w:t xml:space="preserve"> feature, despite being intuitively relevant, introduces more noise than signal for this specific classification task. By removing it, we anticipate a reduction in model complexity and an increase in predictive accuracy.</w:t>
      </w:r>
    </w:p>
    <w:p w:rsidR="00000000" w:rsidDel="00000000" w:rsidP="00000000" w:rsidRDefault="00000000" w:rsidRPr="00000000" w14:paraId="0000000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v1tazz4rohzn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 Data Preparation &amp; Environment Setup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sz w:val="40"/>
          <w:szCs w:val="40"/>
          <w:highlight w:val="white"/>
          <w:vertAlign w:val="superscript"/>
        </w:rPr>
      </w:pPr>
      <w:r w:rsidDel="00000000" w:rsidR="00000000" w:rsidRPr="00000000">
        <w:rPr>
          <w:color w:val="1b1c1d"/>
          <w:rtl w:val="0"/>
        </w:rPr>
        <w:t xml:space="preserve">The foundation of any machine learning project is a well-prepared dataset and a properly configured environment.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r3j1j7lhn" w:id="3"/>
      <w:bookmarkEnd w:id="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2.1. Environment Configuration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first step involved installing and importing the necessary Python libraries. This included: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Data Handling: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pandas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575b5f"/>
          <w:shd w:fill="e9eef6" w:val="clear"/>
          <w:rtl w:val="0"/>
        </w:rPr>
        <w:t xml:space="preserve">numpy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Geospatial Analysis: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geopandas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575b5f"/>
          <w:shd w:fill="e9eef6" w:val="clear"/>
          <w:rtl w:val="0"/>
        </w:rPr>
        <w:t xml:space="preserve">reverse_geocoder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Machine Learning: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scikit-learn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575b5f"/>
          <w:shd w:fill="e9eef6" w:val="clear"/>
          <w:rtl w:val="0"/>
        </w:rPr>
        <w:t xml:space="preserve">xgboost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Visualization: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matplotlib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575b5f"/>
          <w:shd w:fill="e9eef6" w:val="clear"/>
          <w:rtl w:val="0"/>
        </w:rPr>
        <w:t xml:space="preserve">seaborn</w:t>
      </w:r>
    </w:p>
    <w:p w:rsidR="00000000" w:rsidDel="00000000" w:rsidP="00000000" w:rsidRDefault="00000000" w:rsidRPr="00000000" w14:paraId="00000018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Python</w:t>
      </w:r>
    </w:p>
    <w:p w:rsidR="00000000" w:rsidDel="00000000" w:rsidP="00000000" w:rsidRDefault="00000000" w:rsidRPr="00000000" w14:paraId="00000019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Installing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!pip install -q reverse_geocoder geopandas rtree gdown xgboost</w:t>
      </w:r>
    </w:p>
    <w:p w:rsidR="00000000" w:rsidDel="00000000" w:rsidP="00000000" w:rsidRDefault="00000000" w:rsidRPr="00000000" w14:paraId="0000001B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Importing necessary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pandas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1E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geopandas</w:t>
      </w:r>
    </w:p>
    <w:p w:rsidR="00000000" w:rsidDel="00000000" w:rsidP="00000000" w:rsidRDefault="00000000" w:rsidRPr="00000000" w14:paraId="0000001F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20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RandomForestClassifier</w:t>
      </w:r>
    </w:p>
    <w:p w:rsidR="00000000" w:rsidDel="00000000" w:rsidP="00000000" w:rsidRDefault="00000000" w:rsidRPr="00000000" w14:paraId="00000021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... and other necessary imports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sab5sas40fdu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2.2. Data Loading and Amalgamation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Four distinct datasets were sourced and combined to create a single, comprehensive DataFrame: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listings.csv</w:t>
      </w:r>
      <w:r w:rsidDel="00000000" w:rsidR="00000000" w:rsidRPr="00000000">
        <w:rPr>
          <w:color w:val="1b1c1d"/>
          <w:rtl w:val="0"/>
        </w:rPr>
        <w:t xml:space="preserve">: Core Airbnb listing data including price, reviews, and location.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ACSDT5Y2023.B19013-Data.csv</w:t>
      </w:r>
      <w:r w:rsidDel="00000000" w:rsidR="00000000" w:rsidRPr="00000000">
        <w:rPr>
          <w:color w:val="1b1c1d"/>
          <w:rtl w:val="0"/>
        </w:rPr>
        <w:t xml:space="preserve">: U.S. Census data for median household income by zip code.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Walkability_Index.csv</w:t>
      </w:r>
      <w:r w:rsidDel="00000000" w:rsidR="00000000" w:rsidRPr="00000000">
        <w:rPr>
          <w:color w:val="1b1c1d"/>
          <w:rtl w:val="0"/>
        </w:rPr>
        <w:t xml:space="preserve">: Walkability scores for different census tracts.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Census_Tracts_2020.geojson</w:t>
      </w:r>
      <w:r w:rsidDel="00000000" w:rsidR="00000000" w:rsidRPr="00000000">
        <w:rPr>
          <w:color w:val="1b1c1d"/>
          <w:rtl w:val="0"/>
        </w:rPr>
        <w:t xml:space="preserve">: Geospatial boundary data for U.S. census tracts.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amalgamation process was as follows: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census income data was cleaned to isolate the median income and zip code.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color w:val="575b5f"/>
          <w:shd w:fill="e9eef6" w:val="clear"/>
          <w:rtl w:val="0"/>
        </w:rPr>
        <w:t xml:space="preserve">listings</w:t>
      </w:r>
      <w:r w:rsidDel="00000000" w:rsidR="00000000" w:rsidRPr="00000000">
        <w:rPr>
          <w:color w:val="1b1c1d"/>
          <w:rtl w:val="0"/>
        </w:rPr>
        <w:t xml:space="preserve"> data, containing latitude and longitude, was processed with </w:t>
      </w:r>
      <w:r w:rsidDel="00000000" w:rsidR="00000000" w:rsidRPr="00000000">
        <w:rPr>
          <w:color w:val="575b5f"/>
          <w:shd w:fill="e9eef6" w:val="clear"/>
          <w:rtl w:val="0"/>
        </w:rPr>
        <w:t xml:space="preserve">reverse_geocoder</w:t>
      </w:r>
      <w:r w:rsidDel="00000000" w:rsidR="00000000" w:rsidRPr="00000000">
        <w:rPr>
          <w:color w:val="1b1c1d"/>
          <w:rtl w:val="0"/>
        </w:rPr>
        <w:t xml:space="preserve"> to assign a zip code to each listing. This enabled a merge with the income data.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Finally, </w:t>
      </w:r>
      <w:r w:rsidDel="00000000" w:rsidR="00000000" w:rsidRPr="00000000">
        <w:rPr>
          <w:color w:val="575b5f"/>
          <w:shd w:fill="e9eef6" w:val="clear"/>
          <w:rtl w:val="0"/>
        </w:rPr>
        <w:t xml:space="preserve">geopandas</w:t>
      </w:r>
      <w:r w:rsidDel="00000000" w:rsidR="00000000" w:rsidRPr="00000000">
        <w:rPr>
          <w:color w:val="1b1c1d"/>
          <w:rtl w:val="0"/>
        </w:rPr>
        <w:t xml:space="preserve"> was used to perform a </w:t>
      </w:r>
      <w:r w:rsidDel="00000000" w:rsidR="00000000" w:rsidRPr="00000000">
        <w:rPr>
          <w:b w:val="1"/>
          <w:color w:val="1b1c1d"/>
          <w:rtl w:val="0"/>
        </w:rPr>
        <w:t xml:space="preserve">spatial join</w:t>
      </w:r>
      <w:r w:rsidDel="00000000" w:rsidR="00000000" w:rsidRPr="00000000">
        <w:rPr>
          <w:color w:val="1b1c1d"/>
          <w:rtl w:val="0"/>
        </w:rPr>
        <w:t xml:space="preserve">. Each listing's geographic point was mapped to its corresponding census tract to merge the </w:t>
      </w:r>
      <w:r w:rsidDel="00000000" w:rsidR="00000000" w:rsidRPr="00000000">
        <w:rPr>
          <w:color w:val="575b5f"/>
          <w:shd w:fill="e9eef6" w:val="clear"/>
          <w:rtl w:val="0"/>
        </w:rPr>
        <w:t xml:space="preserve">Walkability</w:t>
      </w:r>
      <w:r w:rsidDel="00000000" w:rsidR="00000000" w:rsidRPr="00000000">
        <w:rPr>
          <w:color w:val="1b1c1d"/>
          <w:rtl w:val="0"/>
        </w:rPr>
        <w:t xml:space="preserve"> score.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produced the final </w:t>
      </w:r>
      <w:r w:rsidDel="00000000" w:rsidR="00000000" w:rsidRPr="00000000">
        <w:rPr>
          <w:color w:val="575b5f"/>
          <w:shd w:fill="e9eef6" w:val="clear"/>
          <w:rtl w:val="0"/>
        </w:rPr>
        <w:t xml:space="preserve">df_final</w:t>
      </w:r>
      <w:r w:rsidDel="00000000" w:rsidR="00000000" w:rsidRPr="00000000">
        <w:rPr>
          <w:color w:val="1b1c1d"/>
          <w:rtl w:val="0"/>
        </w:rPr>
        <w:t xml:space="preserve"> DataFrame, ready for analysis.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6vzjn5q0b5ot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2.3. Feature Engineering: Defining the Target Variable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To create a clear classification goal, a binary target variable named </w:t>
      </w: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is_golden_cluster</w:t>
      </w:r>
      <w:r w:rsidDel="00000000" w:rsidR="00000000" w:rsidRPr="00000000">
        <w:rPr>
          <w:color w:val="1b1c1d"/>
          <w:rtl w:val="0"/>
        </w:rPr>
        <w:t xml:space="preserve"> was engineered. This variable identifies the most desirable listings, defined as those having both a </w:t>
      </w:r>
      <w:r w:rsidDel="00000000" w:rsidR="00000000" w:rsidRPr="00000000">
        <w:rPr>
          <w:b w:val="1"/>
          <w:color w:val="1b1c1d"/>
          <w:rtl w:val="0"/>
        </w:rPr>
        <w:t xml:space="preserve">price over $200</w:t>
      </w:r>
      <w:r w:rsidDel="00000000" w:rsidR="00000000" w:rsidRPr="00000000">
        <w:rPr>
          <w:color w:val="1b1c1d"/>
          <w:rtl w:val="0"/>
        </w:rPr>
        <w:t xml:space="preserve"> and a </w:t>
      </w:r>
      <w:r w:rsidDel="00000000" w:rsidR="00000000" w:rsidRPr="00000000">
        <w:rPr>
          <w:b w:val="1"/>
          <w:color w:val="1b1c1d"/>
          <w:rtl w:val="0"/>
        </w:rPr>
        <w:t xml:space="preserve">review score rating above 4.8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Python</w:t>
      </w:r>
    </w:p>
    <w:p w:rsidR="00000000" w:rsidDel="00000000" w:rsidP="00000000" w:rsidRDefault="00000000" w:rsidRPr="00000000" w14:paraId="0000003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df_final[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'is_golden_cluster'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] = ((df_final[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'price'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]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 &amp;</w:t>
      </w:r>
    </w:p>
    <w:p w:rsidR="00000000" w:rsidDel="00000000" w:rsidP="00000000" w:rsidRDefault="00000000" w:rsidRPr="00000000" w14:paraId="0000003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                  (df_final[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'review_scores_rating'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]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4.8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)).astype(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variable serves as the ground truth that our models will learn to predict.</w:t>
      </w:r>
    </w:p>
    <w:p w:rsidR="00000000" w:rsidDel="00000000" w:rsidP="00000000" w:rsidRDefault="00000000" w:rsidRPr="00000000" w14:paraId="0000003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t74txmwn6j9t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 Feature Importance &amp; Baseline Performance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Before optimizing the model, we first needed to establish a performance baseline and understand the predictive power of our initial features.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fuh8d55f4lkg" w:id="7"/>
      <w:bookmarkEnd w:id="7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3.1. Feature Importance Calculation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</w:t>
      </w:r>
      <w:r w:rsidDel="00000000" w:rsidR="00000000" w:rsidRPr="00000000">
        <w:rPr>
          <w:b w:val="1"/>
          <w:color w:val="1b1c1d"/>
          <w:rtl w:val="0"/>
        </w:rPr>
        <w:t xml:space="preserve">Random Forest Classifier</w:t>
      </w:r>
      <w:r w:rsidDel="00000000" w:rsidR="00000000" w:rsidRPr="00000000">
        <w:rPr>
          <w:color w:val="1b1c1d"/>
          <w:rtl w:val="0"/>
        </w:rPr>
        <w:t xml:space="preserve"> was trained on the full set of five input features (</w:t>
      </w:r>
      <w:r w:rsidDel="00000000" w:rsidR="00000000" w:rsidRPr="00000000">
        <w:rPr>
          <w:color w:val="575b5f"/>
          <w:shd w:fill="e9eef6" w:val="clear"/>
          <w:rtl w:val="0"/>
        </w:rPr>
        <w:t xml:space="preserve">price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575b5f"/>
          <w:shd w:fill="e9eef6" w:val="clear"/>
          <w:rtl w:val="0"/>
        </w:rPr>
        <w:t xml:space="preserve">review_scores_rating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575b5f"/>
          <w:shd w:fill="e9eef6" w:val="clear"/>
          <w:rtl w:val="0"/>
        </w:rPr>
        <w:t xml:space="preserve">room_type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575b5f"/>
          <w:shd w:fill="e9eef6" w:val="clear"/>
          <w:rtl w:val="0"/>
        </w:rPr>
        <w:t xml:space="preserve">minimum_nights</w:t>
      </w:r>
      <w:r w:rsidDel="00000000" w:rsidR="00000000" w:rsidRPr="00000000">
        <w:rPr>
          <w:color w:val="1b1c1d"/>
          <w:rtl w:val="0"/>
        </w:rPr>
        <w:t xml:space="preserve">, and </w:t>
      </w:r>
      <w:r w:rsidDel="00000000" w:rsidR="00000000" w:rsidRPr="00000000">
        <w:rPr>
          <w:color w:val="575b5f"/>
          <w:shd w:fill="e9eef6" w:val="clear"/>
          <w:rtl w:val="0"/>
        </w:rPr>
        <w:t xml:space="preserve">Walkability</w:t>
      </w:r>
      <w:r w:rsidDel="00000000" w:rsidR="00000000" w:rsidRPr="00000000">
        <w:rPr>
          <w:color w:val="1b1c1d"/>
          <w:rtl w:val="0"/>
        </w:rPr>
        <w:t xml:space="preserve">). This model inherently calculates the importance of each feature in its decision-making process.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analysis yielded the following importance scores:</w:t>
      </w:r>
    </w:p>
    <w:tbl>
      <w:tblPr>
        <w:tblStyle w:val="Table1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2280"/>
        <w:gridCol w:w="1620"/>
        <w:tblGridChange w:id="0">
          <w:tblGrid>
            <w:gridCol w:w="2835"/>
            <w:gridCol w:w="2280"/>
            <w:gridCol w:w="16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Feature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Importance Score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Percentage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0.5367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53.7%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review_scores_rating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0.3807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38.1%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room_type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0.0357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3.6%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minimum_nights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0.0329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3.3%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Walkability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0.0140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1.4%</w:t>
            </w:r>
          </w:p>
        </w:tc>
      </w:tr>
    </w:tbl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Key Insight:</w:t>
      </w:r>
      <w:r w:rsidDel="00000000" w:rsidR="00000000" w:rsidRPr="00000000">
        <w:rPr>
          <w:color w:val="1b1c1d"/>
          <w:rtl w:val="0"/>
        </w:rPr>
        <w:t xml:space="preserve"> The results are stark. </w:t>
      </w: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price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review_scores_rating</w:t>
      </w:r>
      <w:r w:rsidDel="00000000" w:rsidR="00000000" w:rsidRPr="00000000">
        <w:rPr>
          <w:color w:val="1b1c1d"/>
          <w:rtl w:val="0"/>
        </w:rPr>
        <w:t xml:space="preserve"> are overwhelmingly dominant, accounting for nearly </w:t>
      </w:r>
      <w:r w:rsidDel="00000000" w:rsidR="00000000" w:rsidRPr="00000000">
        <w:rPr>
          <w:b w:val="1"/>
          <w:color w:val="1b1c1d"/>
          <w:rtl w:val="0"/>
        </w:rPr>
        <w:t xml:space="preserve">92%</w:t>
      </w:r>
      <w:r w:rsidDel="00000000" w:rsidR="00000000" w:rsidRPr="00000000">
        <w:rPr>
          <w:color w:val="1b1c1d"/>
          <w:rtl w:val="0"/>
        </w:rPr>
        <w:t xml:space="preserve"> of the model's predictive power. In contrast, </w:t>
      </w: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Walkability</w:t>
      </w:r>
      <w:r w:rsidDel="00000000" w:rsidR="00000000" w:rsidRPr="00000000">
        <w:rPr>
          <w:color w:val="1b1c1d"/>
          <w:rtl w:val="0"/>
        </w:rPr>
        <w:t xml:space="preserve"> is the least influential feature by a significant margin.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hcm848hl7dn" w:id="8"/>
      <w:bookmarkEnd w:id="8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3.2. Baseline Model Training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To establish a performance baseline, a suite of four diverse classification models was trained on the </w:t>
      </w:r>
      <w:r w:rsidDel="00000000" w:rsidR="00000000" w:rsidRPr="00000000">
        <w:rPr>
          <w:b w:val="1"/>
          <w:color w:val="1b1c1d"/>
          <w:rtl w:val="0"/>
        </w:rPr>
        <w:t xml:space="preserve">full, five-feature dataset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XGBoost Classifier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Random Forest Classifier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Multi-Layer Perceptron (MLP) Classifier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Support Vector Machine (SVM)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following table summarizes their performance </w:t>
      </w:r>
      <w:r w:rsidDel="00000000" w:rsidR="00000000" w:rsidRPr="00000000">
        <w:rPr>
          <w:i w:val="1"/>
          <w:color w:val="1b1c1d"/>
          <w:rtl w:val="0"/>
        </w:rPr>
        <w:t xml:space="preserve">before</w:t>
      </w:r>
      <w:r w:rsidDel="00000000" w:rsidR="00000000" w:rsidRPr="00000000">
        <w:rPr>
          <w:color w:val="1b1c1d"/>
          <w:rtl w:val="0"/>
        </w:rPr>
        <w:t xml:space="preserve"> any feature selection.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Table 1: Performance BEFORE Feature Selection (Baseline)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Algorithm | F1 Score | Precision | Recall | Accuracy | ROC-AUC |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:--- | :--- | :--- | :--- | :--- | :--- |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XGBoost | 0.9634 | 0.9419 | 0.9859 | 0.9866 | 0.9983 |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Random Forest | 0.9622 | 0.9404 | 0.9852 | 0.9861 | 0.9975 |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MLP | 0.9573 | 0.9328 | 0.9831 | 0.9841 | 0.9972 |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SVM | 0.9501 | 0.9161 | 0.9866 | 0.9814 | 0.9965 |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These strong initial results serve as the benchmark against which our optimization efforts will be measured.</w:t>
      </w:r>
    </w:p>
    <w:p w:rsidR="00000000" w:rsidDel="00000000" w:rsidP="00000000" w:rsidRDefault="00000000" w:rsidRPr="00000000" w14:paraId="0000005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yjpdbr1swbpf" w:id="9"/>
      <w:bookmarkEnd w:id="9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4. Model Optimization and Comparative Analysis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Armed with insights from the feature importance analysis, we proceeded to optimize our dataset and models.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lousajgvuz6e" w:id="10"/>
      <w:bookmarkEnd w:id="10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4.1. Strategic Feature Selection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clear strategy was adopted: remove any feature contributing less than </w:t>
      </w:r>
      <w:r w:rsidDel="00000000" w:rsidR="00000000" w:rsidRPr="00000000">
        <w:rPr>
          <w:b w:val="1"/>
          <w:color w:val="1b1c1d"/>
          <w:rtl w:val="0"/>
        </w:rPr>
        <w:t xml:space="preserve">2%</w:t>
      </w:r>
      <w:r w:rsidDel="00000000" w:rsidR="00000000" w:rsidRPr="00000000">
        <w:rPr>
          <w:color w:val="1b1c1d"/>
          <w:rtl w:val="0"/>
        </w:rPr>
        <w:t xml:space="preserve"> to the model's predictive power. Based on our analysis, </w:t>
      </w: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Walkability</w:t>
      </w:r>
      <w:r w:rsidDel="00000000" w:rsidR="00000000" w:rsidRPr="00000000">
        <w:rPr>
          <w:color w:val="1b1c1d"/>
          <w:rtl w:val="0"/>
        </w:rPr>
        <w:t xml:space="preserve">, with an importance score of just </w:t>
      </w:r>
      <w:r w:rsidDel="00000000" w:rsidR="00000000" w:rsidRPr="00000000">
        <w:rPr>
          <w:b w:val="1"/>
          <w:color w:val="1b1c1d"/>
          <w:rtl w:val="0"/>
        </w:rPr>
        <w:t xml:space="preserve">1.40%</w:t>
      </w:r>
      <w:r w:rsidDel="00000000" w:rsidR="00000000" w:rsidRPr="00000000">
        <w:rPr>
          <w:color w:val="1b1c1d"/>
          <w:rtl w:val="0"/>
        </w:rPr>
        <w:t xml:space="preserve">, was the only feature to meet this criterion for removal.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decision reduced our feature set from five to four, creating a more focused and potentially less noisy dataset.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mchspirpo1uw" w:id="11"/>
      <w:bookmarkEnd w:id="11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4.2. Model Retraining on the Optimized Dataset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exact same suite of four classifiers was retrained, but this time using only the </w:t>
      </w:r>
      <w:r w:rsidDel="00000000" w:rsidR="00000000" w:rsidRPr="00000000">
        <w:rPr>
          <w:b w:val="1"/>
          <w:color w:val="1b1c1d"/>
          <w:rtl w:val="0"/>
        </w:rPr>
        <w:t xml:space="preserve">four selected features</w:t>
      </w:r>
      <w:r w:rsidDel="00000000" w:rsidR="00000000" w:rsidRPr="00000000">
        <w:rPr>
          <w:color w:val="1b1c1d"/>
          <w:rtl w:val="0"/>
        </w:rPr>
        <w:t xml:space="preserve">. All other aspects of the training and testing process remained identical to ensure a fair comparison.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performance of the models on the optimized dataset is shown below.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Table 2: Performance AFTER Feature Selection (Optimized)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Algorithm | F1 Score | Precision | Recall | Accuracy | ROC-AUC |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:--- | :--- | :--- | :--- | :--- | :--- |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XGBoost | 0.9640 | 0.9426 | 0.9866 | 0.9869 | 0.9983 |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Random Forest | 0.9634 | 0.9431 | 0.9845 | 0.9866 | 0.9976 |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MLP | 0.9579 | 0.9321 | 0.9845 | 0.9843 | 0.9974 |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SVM | 0.9519 | 0.9189 | 0.9873 | 0.9821 | 0.9967 |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ay0hdmh5ymx1" w:id="12"/>
      <w:bookmarkEnd w:id="1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4.3. Comparison and Improvement Analysis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By placing the results side-by-side, the impact of removing the </w:t>
      </w:r>
      <w:r w:rsidDel="00000000" w:rsidR="00000000" w:rsidRPr="00000000">
        <w:rPr>
          <w:color w:val="575b5f"/>
          <w:shd w:fill="e9eef6" w:val="clear"/>
          <w:rtl w:val="0"/>
        </w:rPr>
        <w:t xml:space="preserve">Walkability</w:t>
      </w:r>
      <w:r w:rsidDel="00000000" w:rsidR="00000000" w:rsidRPr="00000000">
        <w:rPr>
          <w:color w:val="1b1c1d"/>
          <w:rtl w:val="0"/>
        </w:rPr>
        <w:t xml:space="preserve"> feature becomes evident.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Table 3: F1 Score Improvement Analysis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Algorithm | F1 Score (Before) | F1 Score (After) | Improvement (%) |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:--- | :--- | :--- | :--- |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XGBoost | 0.9634 | 0.9640 | +0.06% |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Random Forest | 0.9622 | 0.9634 | +0.13% |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MLP | 0.9573 | 0.9579 | +0.06% |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| SVM | 0.9501 | 0.9519 | +0.19% |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analysis confirms our hypothesis: </w:t>
      </w:r>
      <w:r w:rsidDel="00000000" w:rsidR="00000000" w:rsidRPr="00000000">
        <w:rPr>
          <w:b w:val="1"/>
          <w:color w:val="1b1c1d"/>
          <w:rtl w:val="0"/>
        </w:rPr>
        <w:t xml:space="preserve">all four models performed better after removing the noisy feature.</w:t>
      </w:r>
      <w:r w:rsidDel="00000000" w:rsidR="00000000" w:rsidRPr="00000000">
        <w:rPr>
          <w:color w:val="1b1c1d"/>
          <w:rtl w:val="0"/>
        </w:rPr>
        <w:t xml:space="preserve"> While the improvements are subtle, their consistency across different algorithms is a strong indicator that the </w:t>
      </w:r>
      <w:r w:rsidDel="00000000" w:rsidR="00000000" w:rsidRPr="00000000">
        <w:rPr>
          <w:color w:val="575b5f"/>
          <w:shd w:fill="e9eef6" w:val="clear"/>
          <w:rtl w:val="0"/>
        </w:rPr>
        <w:t xml:space="preserve">Walkability</w:t>
      </w:r>
      <w:r w:rsidDel="00000000" w:rsidR="00000000" w:rsidRPr="00000000">
        <w:rPr>
          <w:color w:val="1b1c1d"/>
          <w:rtl w:val="0"/>
        </w:rPr>
        <w:t xml:space="preserve"> feature was not contributing positively to the prediction of a 'golden cluster' listing.</w:t>
      </w:r>
    </w:p>
    <w:p w:rsidR="00000000" w:rsidDel="00000000" w:rsidP="00000000" w:rsidRDefault="00000000" w:rsidRPr="00000000" w14:paraId="0000007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i5cj8lpipni4" w:id="13"/>
      <w:bookmarkEnd w:id="1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5. Conclusion and Business Impact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assignment successfully demonstrated the practical value of feature importance in the machine learning workflow.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quzhuugp6v7f" w:id="14"/>
      <w:bookmarkEnd w:id="1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5.1. Key Findings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Feature Dominance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color w:val="575b5f"/>
          <w:shd w:fill="e9eef6" w:val="clear"/>
          <w:rtl w:val="0"/>
        </w:rPr>
        <w:t xml:space="preserve">price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color w:val="575b5f"/>
          <w:shd w:fill="e9eef6" w:val="clear"/>
          <w:rtl w:val="0"/>
        </w:rPr>
        <w:t xml:space="preserve">review_scores_rating</w:t>
      </w:r>
      <w:r w:rsidDel="00000000" w:rsidR="00000000" w:rsidRPr="00000000">
        <w:rPr>
          <w:color w:val="1b1c1d"/>
          <w:rtl w:val="0"/>
        </w:rPr>
        <w:t xml:space="preserve"> are the primary drivers for identifying 'golden cluster' listings.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Noise Removal Works</w:t>
      </w:r>
      <w:r w:rsidDel="00000000" w:rsidR="00000000" w:rsidRPr="00000000">
        <w:rPr>
          <w:color w:val="1b1c1d"/>
          <w:rtl w:val="0"/>
        </w:rPr>
        <w:t xml:space="preserve">: The </w:t>
      </w:r>
      <w:r w:rsidDel="00000000" w:rsidR="00000000" w:rsidRPr="00000000">
        <w:rPr>
          <w:color w:val="575b5f"/>
          <w:shd w:fill="e9eef6" w:val="clear"/>
          <w:rtl w:val="0"/>
        </w:rPr>
        <w:t xml:space="preserve">Walkability</w:t>
      </w:r>
      <w:r w:rsidDel="00000000" w:rsidR="00000000" w:rsidRPr="00000000">
        <w:rPr>
          <w:color w:val="1b1c1d"/>
          <w:rtl w:val="0"/>
        </w:rPr>
        <w:t xml:space="preserve"> feature, with a negligible importance score of 1.4%, was confirmed to be noise. Its removal led to a universal, measurable improvement in model performance.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Consistent Improvement</w:t>
      </w:r>
      <w:r w:rsidDel="00000000" w:rsidR="00000000" w:rsidRPr="00000000">
        <w:rPr>
          <w:color w:val="1b1c1d"/>
          <w:rtl w:val="0"/>
        </w:rPr>
        <w:t xml:space="preserve">: Every model, from tree-based methods to neural networks, benefited from the leaner dataset, with the SVM model showing the most significant relative gain.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is0resnnsyh4" w:id="15"/>
      <w:bookmarkEnd w:id="1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5.2. Business Impact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findings of this analysis have several valuable business implications: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Improved Predictive Accuracy</w:t>
      </w:r>
      <w:r w:rsidDel="00000000" w:rsidR="00000000" w:rsidRPr="00000000">
        <w:rPr>
          <w:color w:val="1b1c1d"/>
          <w:rtl w:val="0"/>
        </w:rPr>
        <w:t xml:space="preserve">: By removing distracting noise, we have created more reliable models. This can lead to better-informed business decisions, such as more effective marketing campaigns targeting high-value listings or refined pricing recommendations.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Increased Model Efficiency</w:t>
      </w:r>
      <w:r w:rsidDel="00000000" w:rsidR="00000000" w:rsidRPr="00000000">
        <w:rPr>
          <w:color w:val="1b1c1d"/>
          <w:rtl w:val="0"/>
        </w:rPr>
        <w:t xml:space="preserve">: The optimized models use 20% fewer features. This translates directly to faster training times and lower computational costs, making the models cheaper to deploy and maintain at scale.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Streamlined Data Strategy</w:t>
      </w:r>
      <w:r w:rsidDel="00000000" w:rsidR="00000000" w:rsidRPr="00000000">
        <w:rPr>
          <w:color w:val="1b1c1d"/>
          <w:rtl w:val="0"/>
        </w:rPr>
        <w:t xml:space="preserve">: Understanding that </w:t>
      </w:r>
      <w:r w:rsidDel="00000000" w:rsidR="00000000" w:rsidRPr="00000000">
        <w:rPr>
          <w:color w:val="575b5f"/>
          <w:shd w:fill="e9eef6" w:val="clear"/>
          <w:rtl w:val="0"/>
        </w:rPr>
        <w:t xml:space="preserve">Walkability</w:t>
      </w:r>
      <w:r w:rsidDel="00000000" w:rsidR="00000000" w:rsidRPr="00000000">
        <w:rPr>
          <w:color w:val="1b1c1d"/>
          <w:rtl w:val="0"/>
        </w:rPr>
        <w:t xml:space="preserve"> is not a key predictor for this task allows for the simplification of future data collection and engineering efforts, saving time and resources.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 conclusion, this project validates that a "less is more" approach, when guided by data-driven feature selection, can lead to the development of machine learning models that are not only more efficient but also more accurate.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