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walk into my dance studio and begin my usual routine stretched: Lunges, sit-ups, planks, weight lifts. The other girls pile into the room and we quickly review our steps. I tighten my stomach, straighten my back, and smile at myself through the mirror. As melodic flute fills the room and I sway to the rhythm of the music. I feel peace and comfort as I execute my well-rehearsed choreography. I’m transported to another world. When I dance, I forget about the brutal calculus test from that morning or the English essay I have yet to write. My worries fade away and I’m left with only the music. 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Dancing allows me to express myself. It allows me to create. It is my passion, my art. When my steps are timed perfectly with the music, I feel perfect harmony. Every time I perform I give part of myself to the audience. I’m sharing my heart and personality with the viewers and every time I do, I fall deeper in love with dancing. Hours of training and learning from my fellow dancers only fuels my passion, as I become more self-assured with my steps. Participating competitions, regardless of whether I win or lose, only makes me stronger, because the next time I aspire to do even better. 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look at myself now, I no longer see that insecure, mediocre, fear-stricken girl with stage fright. Instead, I see a strong, confident leader who will someday conquer the world. I stepped out of my pusillanimous, self-aware shell to become the extraordinary, determined, and creative young women I see myself today. Instead, I embrace her and confidently strut around the stage with my vibrant costume and heavy eyeliner. 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dance to reach a happy place. I dance to prove to myself that I’m capable of doing so. I dance to inspire. I dance to be a part of something greater than myself, to be a part of a team, a family. I dance to depict a story, to express myself. I dance for the thrill. I am proud to call myself a dancer.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