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B8" w:rsidRPr="00105F8E" w:rsidRDefault="00105F8E">
      <w:pPr>
        <w:rPr>
          <w:rFonts w:ascii="Calibri" w:eastAsia="Calibri" w:hAnsi="Calibri" w:cs="Calibri"/>
          <w:b/>
          <w:sz w:val="36"/>
          <w:szCs w:val="36"/>
        </w:rPr>
      </w:pPr>
      <w:r w:rsidRPr="00105F8E">
        <w:rPr>
          <w:rFonts w:ascii="Calibri" w:eastAsia="Calibri" w:hAnsi="Calibri" w:cs="Calibri"/>
          <w:b/>
          <w:sz w:val="36"/>
          <w:szCs w:val="36"/>
          <w:highlight w:val="yellow"/>
        </w:rPr>
        <w:t>Prepare the work- Breakdown Structure based on timelines, Risk Identification and Plan.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 Description: </w:t>
      </w:r>
    </w:p>
    <w:p w:rsidR="00625DB8" w:rsidRPr="00105F8E" w:rsidRDefault="00105F8E">
      <w:pPr>
        <w:rPr>
          <w:rFonts w:ascii="Calibri" w:eastAsia="Calibri" w:hAnsi="Calibri" w:cs="Calibri"/>
          <w:highlight w:val="yellow"/>
        </w:rPr>
      </w:pPr>
      <w:r w:rsidRPr="00105F8E">
        <w:rPr>
          <w:rFonts w:ascii="Calibri" w:eastAsia="Calibri" w:hAnsi="Calibri" w:cs="Calibri"/>
          <w:highlight w:val="yellow"/>
        </w:rPr>
        <w:t xml:space="preserve">Breakdown Structure based on timelines:- </w:t>
      </w:r>
    </w:p>
    <w:p w:rsidR="00625DB8" w:rsidRDefault="00105F8E">
      <w:pPr>
        <w:rPr>
          <w:rFonts w:ascii="Calibri" w:eastAsia="Calibri" w:hAnsi="Calibri" w:cs="Calibri"/>
        </w:rPr>
      </w:pPr>
      <w:r w:rsidRPr="00105F8E">
        <w:rPr>
          <w:rFonts w:ascii="Calibri" w:eastAsia="Calibri" w:hAnsi="Calibri" w:cs="Calibri"/>
          <w:highlight w:val="yellow"/>
        </w:rPr>
        <w:t>Risk Identification and Plan:-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Definition of Risk Identification --&gt;   Risk identification is the process of determining risks that could potentially prevent the program, enterprise, or investment from achieving its objectives. It includes documenting and </w:t>
      </w:r>
      <w:r>
        <w:rPr>
          <w:rFonts w:ascii="Calibri" w:eastAsia="Calibri" w:hAnsi="Calibri" w:cs="Calibri"/>
        </w:rPr>
        <w:t>communicating the concern.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some Risks and how to manage them in this </w:t>
      </w:r>
      <w:proofErr w:type="gramStart"/>
      <w:r>
        <w:rPr>
          <w:rFonts w:ascii="Calibri" w:eastAsia="Calibri" w:hAnsi="Calibri" w:cs="Calibri"/>
        </w:rPr>
        <w:t>project :</w:t>
      </w:r>
      <w:proofErr w:type="gramEnd"/>
      <w:r>
        <w:rPr>
          <w:rFonts w:ascii="Calibri" w:eastAsia="Calibri" w:hAnsi="Calibri" w:cs="Calibri"/>
        </w:rPr>
        <w:t>-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Traditional Methods are unable to capture non-linear </w:t>
      </w:r>
      <w:proofErr w:type="gramStart"/>
      <w:r>
        <w:rPr>
          <w:rFonts w:ascii="Calibri" w:eastAsia="Calibri" w:hAnsi="Calibri" w:cs="Calibri"/>
        </w:rPr>
        <w:t>patterns .</w:t>
      </w:r>
      <w:proofErr w:type="gramEnd"/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b)Machine</w:t>
      </w:r>
      <w:proofErr w:type="gramEnd"/>
      <w:r>
        <w:rPr>
          <w:rFonts w:ascii="Calibri" w:eastAsia="Calibri" w:hAnsi="Calibri" w:cs="Calibri"/>
        </w:rPr>
        <w:t xml:space="preserve"> learning methods may be unable capturing very complicated patterns.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MAE, RMSE and Accu</w:t>
      </w:r>
      <w:r>
        <w:rPr>
          <w:rFonts w:ascii="Calibri" w:eastAsia="Calibri" w:hAnsi="Calibri" w:cs="Calibri"/>
        </w:rPr>
        <w:t>racy are not efficient enough. - Let assume a test of 100 questions.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answers 60 correct questions; Score A = 60/100.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B selects to answer only 9 questions while it answers all correctly; Score B = 9/100.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model is better?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</w:t>
      </w:r>
      <w:r>
        <w:rPr>
          <w:rFonts w:ascii="Calibri" w:eastAsia="Calibri" w:hAnsi="Calibri" w:cs="Calibri"/>
        </w:rPr>
        <w:t>cy</w:t>
      </w:r>
      <w:proofErr w:type="spellEnd"/>
      <w:r>
        <w:rPr>
          <w:rFonts w:ascii="Calibri" w:eastAsia="Calibri" w:hAnsi="Calibri" w:cs="Calibri"/>
        </w:rPr>
        <w:t xml:space="preserve"> investor probably would choose Model B even if its accuracy score is too</w:t>
      </w:r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low</w:t>
      </w:r>
      <w:proofErr w:type="gramEnd"/>
      <w:r>
        <w:rPr>
          <w:rFonts w:ascii="Calibri" w:eastAsia="Calibri" w:hAnsi="Calibri" w:cs="Calibri"/>
        </w:rPr>
        <w:t>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proper validation must emphasize on investor profits.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➢</w:t>
      </w:r>
      <w:r>
        <w:rPr>
          <w:rFonts w:ascii="Calibri" w:eastAsia="Calibri" w:hAnsi="Calibri" w:cs="Calibri"/>
        </w:rPr>
        <w:t xml:space="preserve"> Thus, the invention of new alternative evaluation</w:t>
      </w:r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methods</w:t>
      </w:r>
      <w:proofErr w:type="gram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essential.New</w:t>
      </w:r>
      <w:proofErr w:type="spellEnd"/>
      <w:r>
        <w:rPr>
          <w:rFonts w:ascii="Calibri" w:eastAsia="Calibri" w:hAnsi="Calibri" w:cs="Calibri"/>
        </w:rPr>
        <w:t xml:space="preserve"> evaluation metrics should be invented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</w:t>
      </w:r>
      <w:r>
        <w:rPr>
          <w:rFonts w:ascii="Calibri" w:eastAsia="Calibri" w:hAnsi="Calibri" w:cs="Calibri"/>
        </w:rPr>
        <w:t xml:space="preserve"> The change in volatility, f1</w:t>
      </w:r>
      <w:r>
        <w:rPr>
          <w:rFonts w:ascii="Cambria Math" w:eastAsia="Cambria Math" w:hAnsi="Cambria Math" w:cs="Cambria Math"/>
        </w:rPr>
        <w:t>−</w:t>
      </w:r>
      <w:r>
        <w:rPr>
          <w:rFonts w:ascii="Calibri" w:eastAsia="Calibri" w:hAnsi="Calibri" w:cs="Calibri"/>
        </w:rPr>
        <w:t>4 is an important indicator. It is a measure of the uncertainty and is</w:t>
      </w:r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used</w:t>
      </w:r>
      <w:proofErr w:type="gramEnd"/>
      <w:r>
        <w:rPr>
          <w:rFonts w:ascii="Calibri" w:eastAsia="Calibri" w:hAnsi="Calibri" w:cs="Calibri"/>
        </w:rPr>
        <w:t xml:space="preserve"> to reflect the risk level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price. The larger the value of f1</w:t>
      </w:r>
      <w:r>
        <w:rPr>
          <w:rFonts w:ascii="Cambria Math" w:eastAsia="Cambria Math" w:hAnsi="Cambria Math" w:cs="Cambria Math"/>
        </w:rPr>
        <w:t>−</w:t>
      </w:r>
      <w:r>
        <w:rPr>
          <w:rFonts w:ascii="Calibri" w:eastAsia="Calibri" w:hAnsi="Calibri" w:cs="Calibri"/>
        </w:rPr>
        <w:t>4 is, the stronger the signals</w:t>
      </w:r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are</w:t>
      </w:r>
      <w:proofErr w:type="gramEnd"/>
      <w:r>
        <w:rPr>
          <w:rFonts w:ascii="Calibri" w:eastAsia="Calibri" w:hAnsi="Calibri" w:cs="Calibri"/>
        </w:rPr>
        <w:t xml:space="preserve">. Formally, the change in volatility between </w:t>
      </w:r>
      <w:r>
        <w:rPr>
          <w:rFonts w:ascii="Calibri" w:eastAsia="Calibri" w:hAnsi="Calibri" w:cs="Calibri"/>
        </w:rPr>
        <w:t>current period (cur) and previous period (pre)</w:t>
      </w:r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</w:rPr>
        <w:t xml:space="preserve">) 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</w:rPr>
        <w:t>Data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Normalization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normalize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inputs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neural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networks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mining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models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otherwise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</w:t>
      </w:r>
    </w:p>
    <w:p w:rsidR="00625DB8" w:rsidRDefault="00105F8E">
      <w:pPr>
        <w:rPr>
          <w:rFonts w:ascii="Cambria Math" w:eastAsia="Cambria Math" w:hAnsi="Cambria Math" w:cs="Cambria Math"/>
        </w:rPr>
      </w:pPr>
      <w:proofErr w:type="gramStart"/>
      <w:r>
        <w:rPr>
          <w:rFonts w:ascii="Calibri" w:eastAsia="Calibri" w:hAnsi="Calibri" w:cs="Calibri"/>
        </w:rPr>
        <w:t>network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perform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poorly</w:t>
      </w:r>
      <w:r>
        <w:rPr>
          <w:rFonts w:ascii="Cambria Math" w:eastAsia="Cambria Math" w:hAnsi="Cambria Math" w:cs="Cambria Math"/>
        </w:rPr>
        <w:t>.</w:t>
      </w:r>
    </w:p>
    <w:p w:rsidR="00625DB8" w:rsidRDefault="00105F8E">
      <w:pPr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lastRenderedPageBreak/>
        <w:t>method</w:t>
      </w:r>
      <w:proofErr w:type="gramEnd"/>
      <w:r>
        <w:rPr>
          <w:rFonts w:ascii="Cambria Math" w:eastAsia="Cambria Math" w:hAnsi="Cambria Math" w:cs="Cambria Math"/>
        </w:rPr>
        <w:t xml:space="preserve">:- Normalization here uses the </w:t>
      </w:r>
      <w:proofErr w:type="spellStart"/>
      <w:r>
        <w:rPr>
          <w:rFonts w:ascii="Cambria Math" w:eastAsia="Cambria Math" w:hAnsi="Cambria Math" w:cs="Cambria Math"/>
        </w:rPr>
        <w:t>MinMaxScalar</w:t>
      </w:r>
      <w:proofErr w:type="spellEnd"/>
      <w:r>
        <w:rPr>
          <w:rFonts w:ascii="Cambria Math" w:eastAsia="Cambria Math" w:hAnsi="Cambria Math" w:cs="Cambria Math"/>
        </w:rPr>
        <w:t xml:space="preserve"> Package, after normalization, data is plotted using</w:t>
      </w:r>
    </w:p>
    <w:p w:rsidR="00625DB8" w:rsidRDefault="00105F8E">
      <w:pPr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matplot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libraries and the trend is seen to check the fluctuations in the price and volume of the </w:t>
      </w:r>
      <w:proofErr w:type="spellStart"/>
      <w:r>
        <w:rPr>
          <w:rFonts w:ascii="Cambria Math" w:eastAsia="Cambria Math" w:hAnsi="Cambria Math" w:cs="Cambria Math"/>
        </w:rPr>
        <w:t>bitcoin</w:t>
      </w:r>
      <w:proofErr w:type="spellEnd"/>
    </w:p>
    <w:p w:rsidR="00625DB8" w:rsidRDefault="00105F8E">
      <w:pPr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over</w:t>
      </w:r>
      <w:proofErr w:type="gramEnd"/>
      <w:r>
        <w:rPr>
          <w:rFonts w:ascii="Cambria Math" w:eastAsia="Cambria Math" w:hAnsi="Cambria Math" w:cs="Cambria Math"/>
        </w:rPr>
        <w:t xml:space="preserve"> the last 2 years (2017-2018).</w:t>
      </w:r>
    </w:p>
    <w:p w:rsidR="00625DB8" w:rsidRDefault="00105F8E">
      <w:pPr>
        <w:rPr>
          <w:rFonts w:ascii="Calibri" w:eastAsia="Calibri" w:hAnsi="Calibri" w:cs="Calibri"/>
        </w:rPr>
      </w:pPr>
      <w:proofErr w:type="gramStart"/>
      <w:r>
        <w:rPr>
          <w:rFonts w:ascii="Cambria Math" w:eastAsia="Cambria Math" w:hAnsi="Cambria Math" w:cs="Cambria Math"/>
        </w:rPr>
        <w:t>f)</w:t>
      </w:r>
      <w:proofErr w:type="spellStart"/>
      <w:r>
        <w:rPr>
          <w:rFonts w:ascii="Cambria Math" w:eastAsia="Cambria Math" w:hAnsi="Cambria Math" w:cs="Cambria Math"/>
        </w:rPr>
        <w:t>Budgetting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:- To maintain this , we can use </w:t>
      </w:r>
      <w:proofErr w:type="spellStart"/>
      <w:r>
        <w:rPr>
          <w:rFonts w:ascii="Cambria Math" w:eastAsia="Cambria Math" w:hAnsi="Cambria Math" w:cs="Cambria Math"/>
        </w:rPr>
        <w:t>reuable</w:t>
      </w:r>
      <w:proofErr w:type="spellEnd"/>
      <w:r>
        <w:rPr>
          <w:rFonts w:ascii="Cambria Math" w:eastAsia="Cambria Math" w:hAnsi="Cambria Math" w:cs="Cambria Math"/>
        </w:rPr>
        <w:t xml:space="preserve"> software components .</w:t>
      </w:r>
    </w:p>
    <w:p w:rsidR="00625DB8" w:rsidRDefault="00105F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62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5DB8"/>
    <w:rsid w:val="00105F8E"/>
    <w:rsid w:val="00625DB8"/>
    <w:rsid w:val="0083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2022-08-02T13:41:00Z</dcterms:created>
  <dcterms:modified xsi:type="dcterms:W3CDTF">2022-08-02T13:41:00Z</dcterms:modified>
</cp:coreProperties>
</file>