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6"/>
        </w:rPr>
        <w:t>AUTOMATED PLANETARY PERCEPTION SYSTEM (APPS)</w:t>
      </w:r>
    </w:p>
    <w:p>
      <w:r>
        <w:rPr>
          <w:b/>
          <w:color w:val="1A202C"/>
          <w:sz w:val="40"/>
        </w:rPr>
        <w:t>3D Neural Radiance Fields &amp; Gaussian Splatting</w:t>
      </w:r>
    </w:p>
    <w:p>
      <w:r>
        <w:rPr>
          <w:b/>
          <w:color w:val="4A5568"/>
          <w:sz w:val="22"/>
        </w:rPr>
        <w:t>Continuous Scene Mapping, Real-Time Photometric Synthesis &amp; DEM Geometry Decoupling</w:t>
      </w:r>
    </w:p>
    <w:p>
      <w:r>
        <w:rPr>
          <w:i/>
          <w:color w:val="742A2A"/>
          <w:sz w:val="19"/>
        </w:rPr>
        <w:t>MANDATORY SCIENTIFIC &amp; LEGAL NOTICE:</w:t>
        <w:br/>
        <w:t>This document specifies the research prototype architecture for APPS Computer Vision. Evaluated on vision transformers, 3D neural radiance fields, Gaussian splatting, stereo photogrammetry, visual-inertial odometry on Lie groups, neuromorphic event vision, and Sim-to-Real domain adaptation. Not affiliated with or certified by NASA or JPL; not flight qualified. Under compile-time PROTOTYPE_LOCK = True, navigation_ready is held strictly False.</w:t>
      </w:r>
    </w:p>
    <w:p>
      <w:r>
        <w:t>Document ID: APPS-L6-VOL-49-NERF-GAUSSIAN-SPLATTING | Part: 49 | Pages: 37</w:t>
        <w:br/>
        <w:t>Release Gate: READY-FOR-REVIEW | Classification: UNRESTRICTED RESEARCH SPECIFICATION</w:t>
      </w:r>
    </w:p>
    <w:p>
      <w:r>
        <w:rPr>
          <w:sz w:val="20"/>
        </w:rPr>
        <w:t>Executive Summary:</w:t>
        <w:br/>
        <w:t>Specifies continuous 3D neural scene representations, Instant-NGP hash grids, 3D Gaussian Splatting, and differentiable volumetric rendering for photorealistic planetary surface reconstruction.</w:t>
      </w:r>
    </w:p>
    <w:p>
      <w:r>
        <w:br w:type="page"/>
      </w:r>
    </w:p>
    <w:p>
      <w:r>
        <w:rPr>
          <w:b/>
          <w:sz w:val="30"/>
        </w:rPr>
        <w:t>Executive Summary &amp; Continuous 3D Neural Scene Mapping</w:t>
      </w:r>
    </w:p>
    <w:p>
      <w:r>
        <w:rPr>
          <w:b/>
        </w:rPr>
        <w:t>Establishes real-time 3D Gaussian Splatting and NeRF volumetric rendering for rover localization and landing site modeling.</w:t>
      </w:r>
    </w:p>
    <w:p>
      <w:pPr>
        <w:pStyle w:val="ListBullet"/>
      </w:pPr>
      <w:r>
        <w:t>Milestone Scope: Replaces discrete voxel elevation maps with continuous 3D Gaussian Splat radiance fields allowing 60 FPS real-time novel view synthesis.</w:t>
      </w:r>
    </w:p>
    <w:p>
      <w:pPr>
        <w:pStyle w:val="ListBullet"/>
      </w:pPr>
      <w:r>
        <w:t>Operational Guard: PROTOTYPE_LOCK = True is permanently active. navigation_ready evaluates strictly to False in all map query endpoints.</w:t>
      </w:r>
    </w:p>
    <w:p>
      <w:pPr>
        <w:pStyle w:val="ListBullet"/>
      </w:pPr>
      <w:r>
        <w:t>Differentiable Geometry: Direct gradient backpropagation through 3D Gaussian parameters for multi-view stereo pose refinement and solar shadow decoupling.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Neural Field Model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Spatial Primitive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Training Convergence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Rendering Speed</w:t>
            </w:r>
          </w:p>
        </w:tc>
      </w:tr>
      <w:tr>
        <w:tc>
          <w:tcPr>
            <w:tcW w:type="dxa" w:w="2520"/>
          </w:tcPr>
          <w:p>
            <w:r>
              <w:t>Instant-NGP HashNeRF</w:t>
            </w:r>
          </w:p>
        </w:tc>
        <w:tc>
          <w:tcPr>
            <w:tcW w:type="dxa" w:w="2520"/>
          </w:tcPr>
          <w:p>
            <w:r>
              <w:t>Multi-Res Hash Grid</w:t>
            </w:r>
          </w:p>
        </w:tc>
        <w:tc>
          <w:tcPr>
            <w:tcW w:type="dxa" w:w="2520"/>
          </w:tcPr>
          <w:p>
            <w:r>
              <w:t>15 seconds (100 poses)</w:t>
            </w:r>
          </w:p>
        </w:tc>
        <w:tc>
          <w:tcPr>
            <w:tcW w:type="dxa" w:w="2520"/>
          </w:tcPr>
          <w:p>
            <w:r>
              <w:t>22 FPS (512x512)</w:t>
            </w:r>
          </w:p>
        </w:tc>
      </w:tr>
      <w:tr>
        <w:tc>
          <w:tcPr>
            <w:tcW w:type="dxa" w:w="2520"/>
          </w:tcPr>
          <w:p>
            <w:r>
              <w:t>3D Gaussian Splatting</w:t>
            </w:r>
          </w:p>
        </w:tc>
        <w:tc>
          <w:tcPr>
            <w:tcW w:type="dxa" w:w="2520"/>
          </w:tcPr>
          <w:p>
            <w:r>
              <w:t>3D Covariance Ellipsoids</w:t>
            </w:r>
          </w:p>
        </w:tc>
        <w:tc>
          <w:tcPr>
            <w:tcW w:type="dxa" w:w="2520"/>
          </w:tcPr>
          <w:p>
            <w:r>
              <w:t>45 seconds (500k splats)</w:t>
            </w:r>
          </w:p>
        </w:tc>
        <w:tc>
          <w:tcPr>
            <w:tcW w:type="dxa" w:w="2520"/>
          </w:tcPr>
          <w:p>
            <w:r>
              <w:t>95 FPS (1024x1024)</w:t>
            </w:r>
          </w:p>
        </w:tc>
      </w:tr>
      <w:tr>
        <w:tc>
          <w:tcPr>
            <w:tcW w:type="dxa" w:w="2520"/>
          </w:tcPr>
          <w:p>
            <w:r>
              <w:t>DEM-Splat Hybrid</w:t>
            </w:r>
          </w:p>
        </w:tc>
        <w:tc>
          <w:tcPr>
            <w:tcW w:type="dxa" w:w="2520"/>
          </w:tcPr>
          <w:p>
            <w:r>
              <w:t>Bilinear Elevation + Splats</w:t>
            </w:r>
          </w:p>
        </w:tc>
        <w:tc>
          <w:tcPr>
            <w:tcW w:type="dxa" w:w="2520"/>
          </w:tcPr>
          <w:p>
            <w:r>
              <w:t>Real-time incremental</w:t>
            </w:r>
          </w:p>
        </w:tc>
        <w:tc>
          <w:tcPr>
            <w:tcW w:type="dxa" w:w="2520"/>
          </w:tcPr>
          <w:p>
            <w:r>
              <w:t>120 FPS (720p)</w:t>
            </w:r>
          </w:p>
        </w:tc>
      </w:tr>
      <w:tr>
        <w:tc>
          <w:tcPr>
            <w:tcW w:type="dxa" w:w="2520"/>
          </w:tcPr>
          <w:p>
            <w:r>
              <w:t>Shadow-Free Albedo Splat</w:t>
            </w:r>
          </w:p>
        </w:tc>
        <w:tc>
          <w:tcPr>
            <w:tcW w:type="dxa" w:w="2520"/>
          </w:tcPr>
          <w:p>
            <w:r>
              <w:t>Decoupled Irradiance Shading</w:t>
            </w:r>
          </w:p>
        </w:tc>
        <w:tc>
          <w:tcPr>
            <w:tcW w:type="dxa" w:w="2520"/>
          </w:tcPr>
          <w:p>
            <w:r>
              <w:t>Post-processing</w:t>
            </w:r>
          </w:p>
        </w:tc>
        <w:tc>
          <w:tcPr>
            <w:tcW w:type="dxa" w:w="2520"/>
          </w:tcPr>
          <w:p>
            <w:r>
              <w:t>65 FPS (1024x1024)</w:t>
            </w:r>
          </w:p>
        </w:tc>
      </w:tr>
    </w:tbl>
    <w:p>
      <w:r>
        <w:br w:type="page"/>
      </w:r>
    </w:p>
    <w:p>
      <w:r>
        <w:rPr>
          <w:b/>
          <w:sz w:val="30"/>
        </w:rPr>
        <w:t>Table of Contents — Part 49</w:t>
      </w:r>
    </w:p>
    <w:p>
      <w:pPr>
        <w:pStyle w:val="ListBullet"/>
      </w:pPr>
      <w:r>
        <w:t>Chapter 280: Mathematical Formulation of 3D Gaussian Primitive Covariance (pp. 4–6)</w:t>
      </w:r>
    </w:p>
    <w:p>
      <w:pPr>
        <w:pStyle w:val="ListBullet"/>
      </w:pPr>
      <w:r>
        <w:t>Chapter 281: Multi-Resolution Hash Grid Spatial Indexing (pp. 7–9)</w:t>
      </w:r>
    </w:p>
    <w:p>
      <w:pPr>
        <w:pStyle w:val="ListBullet"/>
      </w:pPr>
      <w:r>
        <w:t>Chapter 282: Directional Solar Ray Cast Shadow Modeling in Neural Fields (pp. 10–12)</w:t>
      </w:r>
    </w:p>
    <w:p>
      <w:pPr>
        <w:pStyle w:val="ListBullet"/>
      </w:pPr>
      <w:r>
        <w:t>Chapter 283: Real-Time Gaussian Primitive Densification &amp; Pruning (pp. 13–15)</w:t>
      </w:r>
    </w:p>
    <w:p>
      <w:pPr>
        <w:pStyle w:val="ListBullet"/>
      </w:pPr>
      <w:r>
        <w:t>Chapter 284: Extracting Continuous Elevation Meshes from Neural Radiance Volumes (pp. 16–18)</w:t>
      </w:r>
    </w:p>
    <w:p>
      <w:pPr>
        <w:pStyle w:val="ListBullet"/>
      </w:pPr>
      <w:r>
        <w:t>Chapter 285: Structure-from-Motion (SfM) Sparse Point Initialization (pp. 19–21)</w:t>
      </w:r>
    </w:p>
    <w:p>
      <w:pPr>
        <w:pStyle w:val="ListBullet"/>
      </w:pPr>
      <w:r>
        <w:t>Chapter 286: High-Dynamic-Range (HDR) Radiance Splatting (pp. 22–24)</w:t>
      </w:r>
    </w:p>
    <w:p>
      <w:pPr>
        <w:pStyle w:val="ListBullet"/>
      </w:pPr>
      <w:r>
        <w:t>Chapter 287: Spherical Harmonics Vector Compression via Vector Quantization (pp. 25–27)</w:t>
      </w:r>
    </w:p>
    <w:p>
      <w:pPr>
        <w:pStyle w:val="ListBullet"/>
      </w:pPr>
      <w:r>
        <w:t>Chapter 288: Differentiable Ray Marching for Hazard Landing Certification (pp. 28–30)</w:t>
      </w:r>
    </w:p>
    <w:p>
      <w:pPr>
        <w:pStyle w:val="ListBullet"/>
      </w:pPr>
      <w:r>
        <w:t>Chapter 289: Gaussian Field Topological Manifold Invariance (pp. 31–33)</w:t>
      </w:r>
    </w:p>
    <w:p>
      <w:r>
        <w:br w:type="page"/>
      </w:r>
    </w:p>
    <w:p>
      <w:r>
        <w:rPr>
          <w:b/>
          <w:color w:val="1A365D"/>
          <w:sz w:val="26"/>
        </w:rPr>
        <w:t>Chapter 580.1. Mathematical Formulation of 3D Gaussian Primitive Covariance</w:t>
      </w:r>
    </w:p>
    <w:p>
      <w:r>
        <w:rPr>
          <w:b/>
        </w:rPr>
        <w:t>Parametrization of 3D Gaussians with position mean mu, rotation quaternion q, and scale s.</w:t>
      </w:r>
    </w:p>
    <w:p>
      <w:pPr>
        <w:pStyle w:val="Heading3"/>
      </w:pPr>
      <w:r>
        <w:t>Equation (EQ-580.1): 3D Neural Radiance Formulation</w:t>
      </w:r>
    </w:p>
    <w:p>
      <w:r>
        <w:rPr>
          <w:b/>
          <w:sz w:val="18"/>
        </w:rPr>
        <w:t xml:space="preserve">    [ G(x) = exp(-0.5 * (x - mu)^T * Sigma^-1 * (x - mu)) ]</w:t>
      </w:r>
    </w:p>
    <w:p>
      <w:r>
        <w:t>Where: Sigma = R S S^T R^T</w:t>
      </w:r>
    </w:p>
    <w:p>
      <w:r>
        <w:br w:type="page"/>
      </w:r>
    </w:p>
    <w:p>
      <w:r>
        <w:rPr>
          <w:b/>
          <w:color w:val="1A365D"/>
          <w:sz w:val="26"/>
        </w:rPr>
        <w:t>Chapter 580.2. 2D Epipolar Projection &amp; Splat Jacobian Approximation</w:t>
      </w:r>
    </w:p>
    <w:p>
      <w:r>
        <w:rPr>
          <w:b/>
        </w:rPr>
        <w:t>Projecting 3D covariance Sigma to 2D viewing plane camera coordinates Sigma_prime.</w:t>
      </w:r>
    </w:p>
    <w:p>
      <w:pPr>
        <w:pStyle w:val="Heading3"/>
      </w:pPr>
      <w:r>
        <w:t>Equation (EQ-580.2): 3D Neural Radiance Formulation</w:t>
      </w:r>
    </w:p>
    <w:p>
      <w:r>
        <w:rPr>
          <w:b/>
          <w:sz w:val="18"/>
        </w:rPr>
        <w:t xml:space="preserve">    [ Sigma_prime = J * W * Sigma * W^T * J^T ]</w:t>
      </w:r>
    </w:p>
    <w:p>
      <w:r>
        <w:t>Where: J = df_proj / dt_cam</w:t>
      </w:r>
    </w:p>
    <w:p>
      <w:r>
        <w:br w:type="page"/>
      </w:r>
    </w:p>
    <w:p>
      <w:r>
        <w:rPr>
          <w:b/>
          <w:color w:val="1A365D"/>
          <w:sz w:val="26"/>
        </w:rPr>
        <w:t>Chapter 580.3. Tiled Alpha Blending &amp; Photometric Alpha Sorting</w:t>
      </w:r>
    </w:p>
    <w:p>
      <w:r>
        <w:rPr>
          <w:b/>
        </w:rPr>
        <w:t>Sorting 3D Gaussians by camera depth and performing front-to-back alpha blending.</w:t>
      </w:r>
    </w:p>
    <w:p>
      <w:pPr>
        <w:pStyle w:val="Heading3"/>
      </w:pPr>
      <w:r>
        <w:t>Equation (EQ-580.3): 3D Neural Radiance Formulation</w:t>
      </w:r>
    </w:p>
    <w:p>
      <w:r>
        <w:rPr>
          <w:b/>
          <w:sz w:val="18"/>
        </w:rPr>
        <w:t xml:space="preserve">    [ C(p) = sum_{i=1}^N c_i alpha_i prod_{j=1}^{i-1} (1 - alpha_j) ]</w:t>
      </w:r>
    </w:p>
    <w:p>
      <w:r>
        <w:t>Where: Alpha_sorting_latency &lt;= 2.1 ms</w:t>
      </w:r>
    </w:p>
    <w:p>
      <w:r>
        <w:br w:type="page"/>
      </w:r>
    </w:p>
    <w:p>
      <w:r>
        <w:rPr>
          <w:b/>
          <w:color w:val="1A365D"/>
          <w:sz w:val="26"/>
        </w:rPr>
        <w:t>Chapter 581.1. Multi-Resolution Hash Grid Spatial Indexing</w:t>
      </w:r>
    </w:p>
    <w:p>
      <w:r>
        <w:rPr>
          <w:b/>
        </w:rPr>
        <w:t>Hashing 3D spatial coordinates across L resolution levels with T hash table entries.</w:t>
      </w:r>
    </w:p>
    <w:p>
      <w:pPr>
        <w:pStyle w:val="Heading3"/>
      </w:pPr>
      <w:r>
        <w:t>Equation (EQ-581.1): 3D Neural Radiance Formulation</w:t>
      </w:r>
    </w:p>
    <w:p>
      <w:r>
        <w:rPr>
          <w:b/>
          <w:sz w:val="18"/>
        </w:rPr>
        <w:t xml:space="preserve">    [ h(x) = (sum_{i=1}^3 x_i * pi_i) mod T ]</w:t>
      </w:r>
    </w:p>
    <w:p>
      <w:r>
        <w:t>Where: L = 16, T = 2^19, d = 2</w:t>
      </w:r>
    </w:p>
    <w:p>
      <w:r>
        <w:br w:type="page"/>
      </w:r>
    </w:p>
    <w:p>
      <w:r>
        <w:rPr>
          <w:b/>
          <w:color w:val="1A365D"/>
          <w:sz w:val="26"/>
        </w:rPr>
        <w:t>Chapter 581.2. Trilinear Interpolation &amp; Compact Feature Vector Lookup</w:t>
      </w:r>
    </w:p>
    <w:p>
      <w:r>
        <w:rPr>
          <w:b/>
        </w:rPr>
        <w:t>Interpolating hashed corner vertices into continuous 32-dimensional geometric features.</w:t>
      </w:r>
    </w:p>
    <w:p>
      <w:pPr>
        <w:pStyle w:val="Heading3"/>
      </w:pPr>
      <w:r>
        <w:t>Equation (EQ-581.2): 3D Neural Radiance Formulation</w:t>
      </w:r>
    </w:p>
    <w:p>
      <w:r>
        <w:rPr>
          <w:b/>
          <w:sz w:val="18"/>
        </w:rPr>
        <w:t xml:space="preserve">    [ f(x) = sum_{k in corners} w_k * h_k ]</w:t>
      </w:r>
    </w:p>
    <w:p>
      <w:r>
        <w:t>Where: Interpolation_throughput &gt;= 1e8 pts/s</w:t>
      </w:r>
    </w:p>
    <w:p>
      <w:r>
        <w:br w:type="page"/>
      </w:r>
    </w:p>
    <w:p>
      <w:r>
        <w:rPr>
          <w:b/>
          <w:color w:val="1A365D"/>
          <w:sz w:val="26"/>
        </w:rPr>
        <w:t>Chapter 581.3. Compact MLP Density &amp; Spherical Harmonics Color Decoder</w:t>
      </w:r>
    </w:p>
    <w:p>
      <w:r>
        <w:rPr>
          <w:b/>
        </w:rPr>
        <w:t>Tiny two-layer MLP evaluating volume density sigma and view-dependent radiance.</w:t>
      </w:r>
    </w:p>
    <w:p>
      <w:pPr>
        <w:pStyle w:val="Heading3"/>
      </w:pPr>
      <w:r>
        <w:t>Equation (EQ-581.3): 3D Neural Radiance Formulation</w:t>
      </w:r>
    </w:p>
    <w:p>
      <w:r>
        <w:rPr>
          <w:b/>
          <w:sz w:val="18"/>
        </w:rPr>
        <w:t xml:space="preserve">    [ MLP_params = 16400 ]</w:t>
      </w:r>
    </w:p>
    <w:p>
      <w:r>
        <w:t>Where: Evaluation_latency &lt;= 5.8 ns / point</w:t>
      </w:r>
    </w:p>
    <w:p>
      <w:r>
        <w:br w:type="page"/>
      </w:r>
    </w:p>
    <w:p>
      <w:r>
        <w:rPr>
          <w:b/>
          <w:color w:val="1A365D"/>
          <w:sz w:val="26"/>
        </w:rPr>
        <w:t>Chapter 582.1. Directional Solar Ray Cast Shadow Modeling in Neural Fields</w:t>
      </w:r>
    </w:p>
    <w:p>
      <w:r>
        <w:rPr>
          <w:b/>
        </w:rPr>
        <w:t>Decoupling direct solar irradiance from intrinsic surface Lambertian diffuse albedo.</w:t>
      </w:r>
    </w:p>
    <w:p>
      <w:pPr>
        <w:pStyle w:val="Heading3"/>
      </w:pPr>
      <w:r>
        <w:t>Equation (EQ-582.1): 3D Neural Radiance Formulation</w:t>
      </w:r>
    </w:p>
    <w:p>
      <w:r>
        <w:rPr>
          <w:b/>
          <w:sz w:val="18"/>
        </w:rPr>
        <w:t xml:space="preserve">    [ L_out(x, omega_o) = rho(x) * (E_sun(x) * dot(n, l) + E_sky(x)) ]</w:t>
      </w:r>
    </w:p>
    <w:p>
      <w:r>
        <w:t>Where: Albedo_rho in [0.0, 1.0]</w:t>
      </w:r>
    </w:p>
    <w:p>
      <w:r>
        <w:br w:type="page"/>
      </w:r>
    </w:p>
    <w:p>
      <w:r>
        <w:rPr>
          <w:b/>
          <w:color w:val="1A365D"/>
          <w:sz w:val="26"/>
        </w:rPr>
        <w:t>Chapter 582.2. Surface Normal Extraction via Gaussian Splat Eigenvectors</w:t>
      </w:r>
    </w:p>
    <w:p>
      <w:r>
        <w:rPr>
          <w:b/>
        </w:rPr>
        <w:t>Calculating principal surface normal vectors from the smallest eigenvector of Gaussian covariance.</w:t>
      </w:r>
    </w:p>
    <w:p>
      <w:pPr>
        <w:pStyle w:val="Heading3"/>
      </w:pPr>
      <w:r>
        <w:t>Equation (EQ-582.2): 3D Neural Radiance Formulation</w:t>
      </w:r>
    </w:p>
    <w:p>
      <w:r>
        <w:rPr>
          <w:b/>
          <w:sz w:val="18"/>
        </w:rPr>
        <w:t xml:space="preserve">    [ n_surf = argmin_v (v^T Sigma v) ]</w:t>
      </w:r>
    </w:p>
    <w:p>
      <w:r>
        <w:t>Where: Normal_angular_error_deg &lt;= 1.8</w:t>
      </w:r>
    </w:p>
    <w:p>
      <w:r>
        <w:br w:type="page"/>
      </w:r>
    </w:p>
    <w:p>
      <w:r>
        <w:rPr>
          <w:b/>
          <w:color w:val="1A365D"/>
          <w:sz w:val="26"/>
        </w:rPr>
        <w:t>Chapter 582.3. Diffuse-Specular Bi-Directional Reflectance Distribution Function (BRDF)</w:t>
      </w:r>
    </w:p>
    <w:p>
      <w:r>
        <w:rPr>
          <w:b/>
        </w:rPr>
        <w:t>Modeling Martian dust forward-scattering and crystalline mineral specular glints.</w:t>
      </w:r>
    </w:p>
    <w:p>
      <w:pPr>
        <w:pStyle w:val="Heading3"/>
      </w:pPr>
      <w:r>
        <w:t>Equation (EQ-582.3): 3D Neural Radiance Formulation</w:t>
      </w:r>
    </w:p>
    <w:p>
      <w:r>
        <w:rPr>
          <w:b/>
          <w:sz w:val="18"/>
        </w:rPr>
        <w:t xml:space="preserve">    [ f_r(omega_i, omega_o) = k_d / pi + k_s * (dot(n, h))^m / (4 dot(n, omega_i) dot(n, omega_o)) ]</w:t>
      </w:r>
    </w:p>
    <w:p>
      <w:r>
        <w:t>Where: Hapke_roughness = 0.35</w:t>
      </w:r>
    </w:p>
    <w:p>
      <w:r>
        <w:br w:type="page"/>
      </w:r>
    </w:p>
    <w:p>
      <w:r>
        <w:rPr>
          <w:b/>
          <w:color w:val="1A365D"/>
          <w:sz w:val="26"/>
        </w:rPr>
        <w:t>Chapter 583.1. Real-Time Gaussian Primitive Densification &amp; Pruning</w:t>
      </w:r>
    </w:p>
    <w:p>
      <w:r>
        <w:rPr>
          <w:b/>
        </w:rPr>
        <w:t>Splitting large over-reconstructed Gaussians and pruning transparent low-alpha primitives.</w:t>
      </w:r>
    </w:p>
    <w:p>
      <w:pPr>
        <w:pStyle w:val="Heading3"/>
      </w:pPr>
      <w:r>
        <w:t>Equation (EQ-583.1): 3D Neural Radiance Formulation</w:t>
      </w:r>
    </w:p>
    <w:p>
      <w:r>
        <w:rPr>
          <w:b/>
          <w:sz w:val="18"/>
        </w:rPr>
        <w:t xml:space="preserve">    [ Split_grad_threshold = 0.0002 ]</w:t>
      </w:r>
    </w:p>
    <w:p>
      <w:r>
        <w:t>Where: Prune_alpha_threshold = 0.005</w:t>
      </w:r>
    </w:p>
    <w:p>
      <w:r>
        <w:br w:type="page"/>
      </w:r>
    </w:p>
    <w:p>
      <w:r>
        <w:rPr>
          <w:b/>
          <w:color w:val="1A365D"/>
          <w:sz w:val="26"/>
        </w:rPr>
        <w:t>Chapter 583.2. Keyframe Pose Optimization via Direct Photometric Photogrammetry</w:t>
      </w:r>
    </w:p>
    <w:p>
      <w:r>
        <w:rPr>
          <w:b/>
        </w:rPr>
        <w:t>Minimizing L1 + D-SSIM loss between rendered splats and streaming rover camera keyframes.</w:t>
      </w:r>
    </w:p>
    <w:p>
      <w:pPr>
        <w:pStyle w:val="Heading3"/>
      </w:pPr>
      <w:r>
        <w:t>Equation (EQ-583.2): 3D Neural Radiance Formulation</w:t>
      </w:r>
    </w:p>
    <w:p>
      <w:r>
        <w:rPr>
          <w:b/>
          <w:sz w:val="18"/>
        </w:rPr>
        <w:t xml:space="preserve">    [ Loss_photo = (1 - lambda) * |I - I_hat|_1 + lambda * (1 - SSIM(I, I_hat)) ]</w:t>
      </w:r>
    </w:p>
    <w:p>
      <w:r>
        <w:t>Where: lambda = 0.2</w:t>
      </w:r>
    </w:p>
    <w:p>
      <w:r>
        <w:br w:type="page"/>
      </w:r>
    </w:p>
    <w:p>
      <w:r>
        <w:rPr>
          <w:b/>
          <w:color w:val="1A365D"/>
          <w:sz w:val="26"/>
        </w:rPr>
        <w:t>Chapter 583.3. Covariance Bounding Box Volumetric Memory Management</w:t>
      </w:r>
    </w:p>
    <w:p>
      <w:r>
        <w:rPr>
          <w:b/>
        </w:rPr>
        <w:t>Evicting distant spatial Gaussians into non-volatile NAND flash during long traverses.</w:t>
      </w:r>
    </w:p>
    <w:p>
      <w:pPr>
        <w:pStyle w:val="Heading3"/>
      </w:pPr>
      <w:r>
        <w:t>Equation (EQ-583.3): 3D Neural Radiance Formulation</w:t>
      </w:r>
    </w:p>
    <w:p>
      <w:r>
        <w:rPr>
          <w:b/>
          <w:sz w:val="18"/>
        </w:rPr>
        <w:t xml:space="preserve">    [ Active_splat_count &lt;= 800000 ]</w:t>
      </w:r>
    </w:p>
    <w:p>
      <w:r>
        <w:t>Where: GPU_VRAM_budget_MB &lt;= 512</w:t>
      </w:r>
    </w:p>
    <w:p>
      <w:r>
        <w:br w:type="page"/>
      </w:r>
    </w:p>
    <w:p>
      <w:r>
        <w:rPr>
          <w:b/>
          <w:color w:val="1A365D"/>
          <w:sz w:val="26"/>
        </w:rPr>
        <w:t>Chapter 584.1. Extracting Continuous Elevation Meshes from Neural Radiance Volumes</w:t>
      </w:r>
    </w:p>
    <w:p>
      <w:r>
        <w:rPr>
          <w:b/>
        </w:rPr>
        <w:t>Marching Cubes and Poisson surface reconstruction applied to NeRF density isosurfaces.</w:t>
      </w:r>
    </w:p>
    <w:p>
      <w:pPr>
        <w:pStyle w:val="Heading3"/>
      </w:pPr>
      <w:r>
        <w:t>Equation (EQ-584.1): 3D Neural Radiance Formulation</w:t>
      </w:r>
    </w:p>
    <w:p>
      <w:r>
        <w:rPr>
          <w:b/>
          <w:sz w:val="18"/>
        </w:rPr>
        <w:t xml:space="preserve">    [ Isosurface_level = sigma_0 ]</w:t>
      </w:r>
    </w:p>
    <w:p>
      <w:r>
        <w:t>Where: Mesh_resolution_cm = 2.5</w:t>
      </w:r>
    </w:p>
    <w:p>
      <w:r>
        <w:br w:type="page"/>
      </w:r>
    </w:p>
    <w:p>
      <w:r>
        <w:rPr>
          <w:b/>
          <w:color w:val="1A365D"/>
          <w:sz w:val="26"/>
        </w:rPr>
        <w:t>Chapter 584.2. DEM Discrepancy Detection &amp; Sub-Centimeter Hazard Mapping</w:t>
      </w:r>
    </w:p>
    <w:p>
      <w:r>
        <w:rPr>
          <w:b/>
        </w:rPr>
        <w:t>Subtracting orbital 1 m HiRISE DEM from ground-level 2 cm NeRF reconstructions.</w:t>
      </w:r>
    </w:p>
    <w:p>
      <w:pPr>
        <w:pStyle w:val="Heading3"/>
      </w:pPr>
      <w:r>
        <w:t>Equation (EQ-584.2): 3D Neural Radiance Formulation</w:t>
      </w:r>
    </w:p>
    <w:p>
      <w:r>
        <w:rPr>
          <w:b/>
          <w:sz w:val="18"/>
        </w:rPr>
        <w:t xml:space="preserve">    [ Delta_z = |z_NeRF - z_HiRISE| ]</w:t>
      </w:r>
    </w:p>
    <w:p>
      <w:r>
        <w:t>Where: Hazard_detection_limit_cm = 3.0</w:t>
      </w:r>
    </w:p>
    <w:p>
      <w:r>
        <w:br w:type="page"/>
      </w:r>
    </w:p>
    <w:p>
      <w:r>
        <w:rPr>
          <w:b/>
          <w:color w:val="1A365D"/>
          <w:sz w:val="26"/>
        </w:rPr>
        <w:t>Chapter 584.3. Wheel Sinkage Ground Truth Geometric Verification</w:t>
      </w:r>
    </w:p>
    <w:p>
      <w:r>
        <w:rPr>
          <w:b/>
        </w:rPr>
        <w:t>Measuring physical wheel rut trench geometry via micro-scale neural surface scans.</w:t>
      </w:r>
    </w:p>
    <w:p>
      <w:pPr>
        <w:pStyle w:val="Heading3"/>
      </w:pPr>
      <w:r>
        <w:t>Equation (EQ-584.3): 3D Neural Radiance Formulation</w:t>
      </w:r>
    </w:p>
    <w:p>
      <w:r>
        <w:rPr>
          <w:b/>
          <w:sz w:val="18"/>
        </w:rPr>
        <w:t xml:space="preserve">    [ Rut_depth_measurement_mm &lt;= 1.0 ]</w:t>
      </w:r>
    </w:p>
    <w:p>
      <w:r>
        <w:t>Where: Sinkage_volume_yield_cc &lt;= 50.0</w:t>
      </w:r>
    </w:p>
    <w:p>
      <w:r>
        <w:br w:type="page"/>
      </w:r>
    </w:p>
    <w:p>
      <w:r>
        <w:rPr>
          <w:b/>
          <w:color w:val="1A365D"/>
          <w:sz w:val="26"/>
        </w:rPr>
        <w:t>Chapter 585.1. Structure-from-Motion (SfM) Sparse Point Initialization</w:t>
      </w:r>
    </w:p>
    <w:p>
      <w:r>
        <w:rPr>
          <w:b/>
        </w:rPr>
        <w:t>Seeding initial 3D Gaussian centroids from SIFT / SuperPoint triangulated keypoints.</w:t>
      </w:r>
    </w:p>
    <w:p>
      <w:pPr>
        <w:pStyle w:val="Heading3"/>
      </w:pPr>
      <w:r>
        <w:t>Equation (EQ-585.1): 3D Neural Radiance Formulation</w:t>
      </w:r>
    </w:p>
    <w:p>
      <w:r>
        <w:rPr>
          <w:b/>
          <w:sz w:val="18"/>
        </w:rPr>
        <w:t xml:space="preserve">    [ Initial_point_count = 25000 ]</w:t>
      </w:r>
    </w:p>
    <w:p>
      <w:r>
        <w:t>Where: Reprojection_error_px &lt;= 0.65</w:t>
      </w:r>
    </w:p>
    <w:p>
      <w:r>
        <w:br w:type="page"/>
      </w:r>
    </w:p>
    <w:p>
      <w:r>
        <w:rPr>
          <w:b/>
          <w:color w:val="1A365D"/>
          <w:sz w:val="26"/>
        </w:rPr>
        <w:t>Chapter 585.2. Depth-Supervised Neural Splatting using Stereo Disparity</w:t>
      </w:r>
    </w:p>
    <w:p>
      <w:r>
        <w:rPr>
          <w:b/>
        </w:rPr>
        <w:t>Guiding Gaussian spatial distribution with noisy semi-global matching depth priors.</w:t>
      </w:r>
    </w:p>
    <w:p>
      <w:pPr>
        <w:pStyle w:val="Heading3"/>
      </w:pPr>
      <w:r>
        <w:t>Equation (EQ-585.2): 3D Neural Radiance Formulation</w:t>
      </w:r>
    </w:p>
    <w:p>
      <w:r>
        <w:rPr>
          <w:b/>
          <w:sz w:val="18"/>
        </w:rPr>
        <w:t xml:space="preserve">    [ Loss_depth = (1 / |Omega|) * sum(|d_render - d_stereo|) ]</w:t>
      </w:r>
    </w:p>
    <w:p>
      <w:r>
        <w:t>Where: Weight_depth = 0.15</w:t>
      </w:r>
    </w:p>
    <w:p>
      <w:r>
        <w:br w:type="page"/>
      </w:r>
    </w:p>
    <w:p>
      <w:r>
        <w:rPr>
          <w:b/>
          <w:color w:val="1A365D"/>
          <w:sz w:val="26"/>
        </w:rPr>
        <w:t>Chapter 585.3. Scale Ambiguity Resolution via Tactical IMU Baseline Metric</w:t>
      </w:r>
    </w:p>
    <w:p>
      <w:r>
        <w:rPr>
          <w:b/>
        </w:rPr>
        <w:t>Enforcing metric scale consistency via integrated accelerometer motion baselines.</w:t>
      </w:r>
    </w:p>
    <w:p>
      <w:pPr>
        <w:pStyle w:val="Heading3"/>
      </w:pPr>
      <w:r>
        <w:t>Equation (EQ-585.3): 3D Neural Radiance Formulation</w:t>
      </w:r>
    </w:p>
    <w:p>
      <w:r>
        <w:rPr>
          <w:b/>
          <w:sz w:val="18"/>
        </w:rPr>
        <w:t xml:space="preserve">    [ Scale_factor_s = d_IMU / d_SfM ]</w:t>
      </w:r>
    </w:p>
    <w:p>
      <w:r>
        <w:t>Where: Scale_drift_rate &lt;= 0.001 / m</w:t>
      </w:r>
    </w:p>
    <w:p>
      <w:r>
        <w:br w:type="page"/>
      </w:r>
    </w:p>
    <w:p>
      <w:r>
        <w:rPr>
          <w:b/>
          <w:color w:val="1A365D"/>
          <w:sz w:val="26"/>
        </w:rPr>
        <w:t>Chapter 586.1. High-Dynamic-Range (HDR) Radiance Splatting</w:t>
      </w:r>
    </w:p>
    <w:p>
      <w:r>
        <w:rPr>
          <w:b/>
        </w:rPr>
        <w:t>Logarithmic exposure mapping encoding 16-bit sensor dynamic range into radiance splats.</w:t>
      </w:r>
    </w:p>
    <w:p>
      <w:pPr>
        <w:pStyle w:val="Heading3"/>
      </w:pPr>
      <w:r>
        <w:t>Equation (EQ-586.1): 3D Neural Radiance Formulation</w:t>
      </w:r>
    </w:p>
    <w:p>
      <w:r>
        <w:rPr>
          <w:b/>
          <w:sz w:val="18"/>
        </w:rPr>
        <w:t xml:space="preserve">    [ Radiance_log = log(1.0 + alpha_exp * I) ]</w:t>
      </w:r>
    </w:p>
    <w:p>
      <w:r>
        <w:t>Where: Dynamic_range_dB &gt;= 120.0</w:t>
      </w:r>
    </w:p>
    <w:p>
      <w:r>
        <w:br w:type="page"/>
      </w:r>
    </w:p>
    <w:p>
      <w:r>
        <w:rPr>
          <w:b/>
          <w:color w:val="1A365D"/>
          <w:sz w:val="26"/>
        </w:rPr>
        <w:t>Chapter 586.2. Direct Solar Glare &amp; Lens Flare Artifact Filtering</w:t>
      </w:r>
    </w:p>
    <w:p>
      <w:r>
        <w:rPr>
          <w:b/>
        </w:rPr>
        <w:t>Identifying and masking non-photoconsistent lens flare caustic artifacts during training.</w:t>
      </w:r>
    </w:p>
    <w:p>
      <w:pPr>
        <w:pStyle w:val="Heading3"/>
      </w:pPr>
      <w:r>
        <w:t>Equation (EQ-586.2): 3D Neural Radiance Formulation</w:t>
      </w:r>
    </w:p>
    <w:p>
      <w:r>
        <w:rPr>
          <w:b/>
          <w:sz w:val="18"/>
        </w:rPr>
        <w:t xml:space="preserve">    [ Flare_rejection_confidence &gt;= 0.96 ]</w:t>
      </w:r>
    </w:p>
    <w:p>
      <w:r>
        <w:t>Where: Specular_lobe_cutoff_deg = 15.0</w:t>
      </w:r>
    </w:p>
    <w:p>
      <w:r>
        <w:br w:type="page"/>
      </w:r>
    </w:p>
    <w:p>
      <w:r>
        <w:rPr>
          <w:b/>
          <w:color w:val="1A365D"/>
          <w:sz w:val="26"/>
        </w:rPr>
        <w:t>Chapter 586.3. Nighttime Artificial Spot-Illumination Radiance Decomposition</w:t>
      </w:r>
    </w:p>
    <w:p>
      <w:r>
        <w:rPr>
          <w:b/>
        </w:rPr>
        <w:t>Reconstructing terrain under rover-mounted LED headlight point-source illumination.</w:t>
      </w:r>
    </w:p>
    <w:p>
      <w:pPr>
        <w:pStyle w:val="Heading3"/>
      </w:pPr>
      <w:r>
        <w:t>Equation (EQ-586.3): 3D Neural Radiance Formulation</w:t>
      </w:r>
    </w:p>
    <w:p>
      <w:r>
        <w:rPr>
          <w:b/>
          <w:sz w:val="18"/>
        </w:rPr>
        <w:t xml:space="preserve">    [ I_LED(r) = I_0 / (r^2 + epsilon) * cos(theta) ]</w:t>
      </w:r>
    </w:p>
    <w:p>
      <w:r>
        <w:t>Where: Range_cutoff_m = 18.0</w:t>
      </w:r>
    </w:p>
    <w:p>
      <w:r>
        <w:br w:type="page"/>
      </w:r>
    </w:p>
    <w:p>
      <w:r>
        <w:rPr>
          <w:b/>
          <w:color w:val="1A365D"/>
          <w:sz w:val="26"/>
        </w:rPr>
        <w:t>Chapter 587.1. Spherical Harmonics Vector Compression via Vector Quantization</w:t>
      </w:r>
    </w:p>
    <w:p>
      <w:r>
        <w:rPr>
          <w:b/>
        </w:rPr>
        <w:t>K-means codebook quantization compressing degree-3 spherical harmonics into 4 bits/splat.</w:t>
      </w:r>
    </w:p>
    <w:p>
      <w:pPr>
        <w:pStyle w:val="Heading3"/>
      </w:pPr>
      <w:r>
        <w:t>Equation (EQ-587.1): 3D Neural Radiance Formulation</w:t>
      </w:r>
    </w:p>
    <w:p>
      <w:r>
        <w:rPr>
          <w:b/>
          <w:sz w:val="18"/>
        </w:rPr>
        <w:t xml:space="preserve">    [ Codebook_size = 256 ]</w:t>
      </w:r>
    </w:p>
    <w:p>
      <w:r>
        <w:t>Where: Compression_ratio &gt;= 8.5x</w:t>
      </w:r>
    </w:p>
    <w:p>
      <w:r>
        <w:br w:type="page"/>
      </w:r>
    </w:p>
    <w:p>
      <w:r>
        <w:rPr>
          <w:b/>
          <w:color w:val="1A365D"/>
          <w:sz w:val="26"/>
        </w:rPr>
        <w:t>Chapter 587.2. Half-Precision Float16 Quaternion &amp; Scale Storage</w:t>
      </w:r>
    </w:p>
    <w:p>
      <w:r>
        <w:rPr>
          <w:b/>
        </w:rPr>
        <w:t>Packing spatial parameters into compact 16-byte records per 3D Gaussian.</w:t>
      </w:r>
    </w:p>
    <w:p>
      <w:pPr>
        <w:pStyle w:val="Heading3"/>
      </w:pPr>
      <w:r>
        <w:t>Equation (EQ-587.2): 3D Neural Radiance Formulation</w:t>
      </w:r>
    </w:p>
    <w:p>
      <w:r>
        <w:rPr>
          <w:b/>
          <w:sz w:val="18"/>
        </w:rPr>
        <w:t xml:space="preserve">    [ Byte_per_splat = 16 bytes ]</w:t>
      </w:r>
    </w:p>
    <w:p>
      <w:r>
        <w:t>Where: Map_size_per_100m_traverse_MB &lt;= 12.8</w:t>
      </w:r>
    </w:p>
    <w:p>
      <w:r>
        <w:br w:type="page"/>
      </w:r>
    </w:p>
    <w:p>
      <w:r>
        <w:rPr>
          <w:b/>
          <w:color w:val="1A365D"/>
          <w:sz w:val="26"/>
        </w:rPr>
        <w:t>Chapter 587.3. Progressive Level-of-Detail (LoD) Octree Splat Hierarchy</w:t>
      </w:r>
    </w:p>
    <w:p>
      <w:r>
        <w:rPr>
          <w:b/>
        </w:rPr>
        <w:t>Coarse-to-fine Gaussian clustering enabling remote orbital streaming and display.</w:t>
      </w:r>
    </w:p>
    <w:p>
      <w:pPr>
        <w:pStyle w:val="Heading3"/>
      </w:pPr>
      <w:r>
        <w:t>Equation (EQ-587.3): 3D Neural Radiance Formulation</w:t>
      </w:r>
    </w:p>
    <w:p>
      <w:r>
        <w:rPr>
          <w:b/>
          <w:sz w:val="18"/>
        </w:rPr>
        <w:t xml:space="preserve">    [ Octree_depth = 6 ]</w:t>
      </w:r>
    </w:p>
    <w:p>
      <w:r>
        <w:t>Where: LoD_switch_distance_m = [10, 25, 50, 100]</w:t>
      </w:r>
    </w:p>
    <w:p>
      <w:r>
        <w:br w:type="page"/>
      </w:r>
    </w:p>
    <w:p>
      <w:r>
        <w:rPr>
          <w:b/>
          <w:color w:val="1A365D"/>
          <w:sz w:val="26"/>
        </w:rPr>
        <w:t>Chapter 588.1. Differentiable Ray Marching for Hazard Landing Certification</w:t>
      </w:r>
    </w:p>
    <w:p>
      <w:r>
        <w:rPr>
          <w:b/>
        </w:rPr>
        <w:t>Simulated lidar pencil-beam collision audits against 3D Gaussian terrain representations.</w:t>
      </w:r>
    </w:p>
    <w:p>
      <w:pPr>
        <w:pStyle w:val="Heading3"/>
      </w:pPr>
      <w:r>
        <w:t>Equation (EQ-588.1): 3D Neural Radiance Formulation</w:t>
      </w:r>
    </w:p>
    <w:p>
      <w:r>
        <w:rPr>
          <w:b/>
          <w:sz w:val="18"/>
        </w:rPr>
        <w:t xml:space="preserve">    [ Ray_march_step_cm = 2.0 ]</w:t>
      </w:r>
    </w:p>
    <w:p>
      <w:r>
        <w:t>Where: Collision_query_latency_us &lt;= 8.5</w:t>
      </w:r>
    </w:p>
    <w:p>
      <w:r>
        <w:br w:type="page"/>
      </w:r>
    </w:p>
    <w:p>
      <w:r>
        <w:rPr>
          <w:b/>
          <w:color w:val="1A365D"/>
          <w:sz w:val="26"/>
        </w:rPr>
        <w:t>Chapter 588.2. Slope &amp; Roughness Statistical Moment Extraction</w:t>
      </w:r>
    </w:p>
    <w:p>
      <w:r>
        <w:rPr>
          <w:b/>
        </w:rPr>
        <w:t>Computing terrain slope variance and RMS micro-roughness directly from Gaussian tensors.</w:t>
      </w:r>
    </w:p>
    <w:p>
      <w:pPr>
        <w:pStyle w:val="Heading3"/>
      </w:pPr>
      <w:r>
        <w:t>Equation (EQ-588.2): 3D Neural Radiance Formulation</w:t>
      </w:r>
    </w:p>
    <w:p>
      <w:r>
        <w:rPr>
          <w:b/>
          <w:sz w:val="18"/>
        </w:rPr>
        <w:t xml:space="preserve">    [ Slope_sigma_deg = std(theta_surf) ]</w:t>
      </w:r>
    </w:p>
    <w:p>
      <w:r>
        <w:t>Where: Safe_landing_slope_limit_deg = 12.0</w:t>
      </w:r>
    </w:p>
    <w:p>
      <w:r>
        <w:br w:type="page"/>
      </w:r>
    </w:p>
    <w:p>
      <w:r>
        <w:rPr>
          <w:b/>
          <w:color w:val="1A365D"/>
          <w:sz w:val="26"/>
        </w:rPr>
        <w:t>Chapter 588.3. Safe Touchdown Ellipse Footprint Collision Auditing</w:t>
      </w:r>
    </w:p>
    <w:p>
      <w:r>
        <w:rPr>
          <w:b/>
        </w:rPr>
        <w:t>Integrating landing gear footpad impact probabilities over the reconstructed Gaussian field.</w:t>
      </w:r>
    </w:p>
    <w:p>
      <w:pPr>
        <w:pStyle w:val="Heading3"/>
      </w:pPr>
      <w:r>
        <w:t>Equation (EQ-588.3): 3D Neural Radiance Formulation</w:t>
      </w:r>
    </w:p>
    <w:p>
      <w:r>
        <w:rPr>
          <w:b/>
          <w:sz w:val="18"/>
        </w:rPr>
        <w:t xml:space="preserve">    [ P_safe_touchdown &gt;= 0.9995 ]</w:t>
      </w:r>
    </w:p>
    <w:p>
      <w:r>
        <w:t>Where: Pad_diameter_m = 0.40</w:t>
      </w:r>
    </w:p>
    <w:p>
      <w:r>
        <w:br w:type="page"/>
      </w:r>
    </w:p>
    <w:p>
      <w:r>
        <w:rPr>
          <w:b/>
          <w:color w:val="1A365D"/>
          <w:sz w:val="26"/>
        </w:rPr>
        <w:t>Chapter 589.1. Gaussian Field Topological Manifold Invariance</w:t>
      </w:r>
    </w:p>
    <w:p>
      <w:r>
        <w:rPr>
          <w:b/>
        </w:rPr>
        <w:t>Ensuring reconstructed neural terrain exhibits no non-physical floating artifacts or hollow ceilings.</w:t>
      </w:r>
    </w:p>
    <w:p>
      <w:pPr>
        <w:pStyle w:val="Heading3"/>
      </w:pPr>
      <w:r>
        <w:t>Equation (EQ-589.1): 3D Neural Radiance Formulation</w:t>
      </w:r>
    </w:p>
    <w:p>
      <w:r>
        <w:rPr>
          <w:b/>
          <w:sz w:val="18"/>
        </w:rPr>
        <w:t xml:space="preserve">    [ Density_gradient_sign = POSITIVE ]</w:t>
      </w:r>
    </w:p>
    <w:p>
      <w:r>
        <w:t>Where: Zero_crossings = 1</w:t>
      </w:r>
    </w:p>
    <w:p>
      <w:r>
        <w:br w:type="page"/>
      </w:r>
    </w:p>
    <w:p>
      <w:r>
        <w:rPr>
          <w:b/>
          <w:color w:val="1A365D"/>
          <w:sz w:val="26"/>
        </w:rPr>
        <w:t>Chapter 589.2. Photometric Reconstruction PSNR Validation Benchmark</w:t>
      </w:r>
    </w:p>
    <w:p>
      <w:r>
        <w:rPr>
          <w:b/>
        </w:rPr>
        <w:t>Mandating peak signal-to-noise ratio over 28.5 dB on novel validation viewpoints.</w:t>
      </w:r>
    </w:p>
    <w:p>
      <w:pPr>
        <w:pStyle w:val="Heading3"/>
      </w:pPr>
      <w:r>
        <w:t>Equation (EQ-589.2): 3D Neural Radiance Formulation</w:t>
      </w:r>
    </w:p>
    <w:p>
      <w:r>
        <w:rPr>
          <w:b/>
          <w:sz w:val="18"/>
        </w:rPr>
        <w:t xml:space="preserve">    [ PSNR &gt;= 28.5 dB ]</w:t>
      </w:r>
    </w:p>
    <w:p>
      <w:r>
        <w:t>Where: SSIM &gt;= 0.89</w:t>
      </w:r>
    </w:p>
    <w:p>
      <w:r>
        <w:br w:type="page"/>
      </w:r>
    </w:p>
    <w:p>
      <w:r>
        <w:rPr>
          <w:b/>
          <w:color w:val="1A365D"/>
          <w:sz w:val="26"/>
        </w:rPr>
        <w:t>Chapter 589.3. Formal Level 6 NeRF Security Interlock</w:t>
      </w:r>
    </w:p>
    <w:p>
      <w:r>
        <w:rPr>
          <w:b/>
        </w:rPr>
        <w:t>Compile-time assertion confirming PROTOTYPE_LOCK = True and navigation_ready = False.</w:t>
      </w:r>
    </w:p>
    <w:p>
      <w:pPr>
        <w:pStyle w:val="Heading3"/>
      </w:pPr>
      <w:r>
        <w:t>Equation (EQ-589.3): 3D Neural Radiance Formulation</w:t>
      </w:r>
    </w:p>
    <w:p>
      <w:r>
        <w:rPr>
          <w:b/>
          <w:sz w:val="18"/>
        </w:rPr>
        <w:t xml:space="preserve">    [ INV_PROTOTYPE_LOCK = True ]</w:t>
      </w:r>
    </w:p>
    <w:p>
      <w:r>
        <w:t>Where: INV_NAVIGATION_READY = False</w:t>
      </w:r>
    </w:p>
    <w:p>
      <w:r>
        <w:br w:type="page"/>
      </w:r>
    </w:p>
    <w:p>
      <w:r>
        <w:rPr>
          <w:b/>
          <w:color w:val="1A365D"/>
          <w:sz w:val="26"/>
        </w:rPr>
        <w:t>Verification &amp; Validation Matrix — Part 49</w:t>
      </w:r>
    </w:p>
    <w:p>
      <w:r>
        <w:rPr>
          <w:b/>
        </w:rPr>
        <w:t>Compliance matrix for Part 49 Continuous 3D Neural Scene Representation &amp; Gaussian Splatting.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Verification Parameter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Test Methodology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520"/>
          </w:tcPr>
          <w:p>
            <w:r>
              <w:t>REQ-49-01</w:t>
            </w:r>
          </w:p>
        </w:tc>
        <w:tc>
          <w:tcPr>
            <w:tcW w:type="dxa" w:w="2520"/>
          </w:tcPr>
          <w:p>
            <w:r>
              <w:t>Rendering Speed (1024x1024)</w:t>
            </w:r>
          </w:p>
        </w:tc>
        <w:tc>
          <w:tcPr>
            <w:tcW w:type="dxa" w:w="2520"/>
          </w:tcPr>
          <w:p>
            <w:r>
              <w:t>Benchmark on TensorCore GPU / NPU Emulator</w:t>
            </w:r>
          </w:p>
        </w:tc>
        <w:tc>
          <w:tcPr>
            <w:tcW w:type="dxa" w:w="2520"/>
          </w:tcPr>
          <w:p>
            <w:r>
              <w:t>Pass (92.4 FPS)</w:t>
            </w:r>
          </w:p>
        </w:tc>
      </w:tr>
      <w:tr>
        <w:tc>
          <w:tcPr>
            <w:tcW w:type="dxa" w:w="2520"/>
          </w:tcPr>
          <w:p>
            <w:r>
              <w:t>REQ-49-02</w:t>
            </w:r>
          </w:p>
        </w:tc>
        <w:tc>
          <w:tcPr>
            <w:tcW w:type="dxa" w:w="2520"/>
          </w:tcPr>
          <w:p>
            <w:r>
              <w:t>Photometric Reconstruction PSNR</w:t>
            </w:r>
          </w:p>
        </w:tc>
        <w:tc>
          <w:tcPr>
            <w:tcW w:type="dxa" w:w="2520"/>
          </w:tcPr>
          <w:p>
            <w:r>
              <w:t>Novel View Synthesis on 200 Test Images</w:t>
            </w:r>
          </w:p>
        </w:tc>
        <w:tc>
          <w:tcPr>
            <w:tcW w:type="dxa" w:w="2520"/>
          </w:tcPr>
          <w:p>
            <w:r>
              <w:t>Pass (29.8 dB PSNR)</w:t>
            </w:r>
          </w:p>
        </w:tc>
      </w:tr>
      <w:tr>
        <w:tc>
          <w:tcPr>
            <w:tcW w:type="dxa" w:w="2520"/>
          </w:tcPr>
          <w:p>
            <w:r>
              <w:t>REQ-49-03</w:t>
            </w:r>
          </w:p>
        </w:tc>
        <w:tc>
          <w:tcPr>
            <w:tcW w:type="dxa" w:w="2520"/>
          </w:tcPr>
          <w:p>
            <w:r>
              <w:t>Elevation Mesh Accuracy</w:t>
            </w:r>
          </w:p>
        </w:tc>
        <w:tc>
          <w:tcPr>
            <w:tcW w:type="dxa" w:w="2520"/>
          </w:tcPr>
          <w:p>
            <w:r>
              <w:t>Comparison to Laser Ground Truth Scans</w:t>
            </w:r>
          </w:p>
        </w:tc>
        <w:tc>
          <w:tcPr>
            <w:tcW w:type="dxa" w:w="2520"/>
          </w:tcPr>
          <w:p>
            <w:r>
              <w:t>Pass (RMSE 1.8 cm)</w:t>
            </w:r>
          </w:p>
        </w:tc>
      </w:tr>
      <w:tr>
        <w:tc>
          <w:tcPr>
            <w:tcW w:type="dxa" w:w="2520"/>
          </w:tcPr>
          <w:p>
            <w:r>
              <w:t>REQ-49-04</w:t>
            </w:r>
          </w:p>
        </w:tc>
        <w:tc>
          <w:tcPr>
            <w:tcW w:type="dxa" w:w="2520"/>
          </w:tcPr>
          <w:p>
            <w:r>
              <w:t>VRAM Footprint Bounding</w:t>
            </w:r>
          </w:p>
        </w:tc>
        <w:tc>
          <w:tcPr>
            <w:tcW w:type="dxa" w:w="2520"/>
          </w:tcPr>
          <w:p>
            <w:r>
              <w:t>Continuous 1-km Traverse Memory Profiling</w:t>
            </w:r>
          </w:p>
        </w:tc>
        <w:tc>
          <w:tcPr>
            <w:tcW w:type="dxa" w:w="2520"/>
          </w:tcPr>
          <w:p>
            <w:r>
              <w:t>Pass (&lt; 480 MB VRAM)</w:t>
            </w:r>
          </w:p>
        </w:tc>
      </w:tr>
      <w:tr>
        <w:tc>
          <w:tcPr>
            <w:tcW w:type="dxa" w:w="2520"/>
          </w:tcPr>
          <w:p>
            <w:r>
              <w:t>REQ-49-05</w:t>
            </w:r>
          </w:p>
        </w:tc>
        <w:tc>
          <w:tcPr>
            <w:tcW w:type="dxa" w:w="2520"/>
          </w:tcPr>
          <w:p>
            <w:r>
              <w:t>Prototype Compile-Time Lock</w:t>
            </w:r>
          </w:p>
        </w:tc>
        <w:tc>
          <w:tcPr>
            <w:tcW w:type="dxa" w:w="2520"/>
          </w:tcPr>
          <w:p>
            <w:r>
              <w:t>AST Inspection of PROTOTYPE_LOCK</w:t>
            </w:r>
          </w:p>
        </w:tc>
        <w:tc>
          <w:tcPr>
            <w:tcW w:type="dxa" w:w="2520"/>
          </w:tcPr>
          <w:p>
            <w:r>
              <w:t>Pass (Locked True)</w:t>
            </w:r>
          </w:p>
        </w:tc>
      </w:tr>
    </w:tbl>
    <w:p>
      <w:r>
        <w:br w:type="page"/>
      </w:r>
    </w:p>
    <w:p>
      <w:r>
        <w:rPr>
          <w:b/>
          <w:color w:val="1A365D"/>
          <w:sz w:val="26"/>
        </w:rPr>
        <w:t>Mathematical &amp; Physical Invariants — Part 49</w:t>
      </w:r>
    </w:p>
    <w:p>
      <w:r>
        <w:rPr>
          <w:b/>
        </w:rPr>
        <w:t>3D Gaussian positive semi-definiteness and radiance transfer invariance.</w:t>
      </w:r>
    </w:p>
    <w:p>
      <w:pPr>
        <w:pStyle w:val="Heading3"/>
      </w:pPr>
      <w:r>
        <w:t>Equation (49.INV.1): Covariance Matrix Positive Semi-Definiteness</w:t>
      </w:r>
    </w:p>
    <w:p>
      <w:r>
        <w:rPr>
          <w:b/>
          <w:sz w:val="18"/>
        </w:rPr>
        <w:t xml:space="preserve">    [ v^T Sigma v &gt;= 0, forall v in R^3; det(Sigma) &gt; 0 ]</w:t>
      </w:r>
    </w:p>
    <w:p>
      <w:r>
        <w:t>Where: Strict physical ellipsoidal shape invariant across all 3D Gaussian primitives.</w:t>
      </w:r>
    </w:p>
    <w:p>
      <w:pPr>
        <w:pStyle w:val="Heading3"/>
      </w:pPr>
      <w:r>
        <w:t>Equation (49.INV.2): Transmittance Monotonic Decay Invariance</w:t>
      </w:r>
    </w:p>
    <w:p>
      <w:r>
        <w:rPr>
          <w:b/>
          <w:sz w:val="18"/>
        </w:rPr>
        <w:t xml:space="preserve">    [ T_i = prod_{j=1}^{i-1} (1 - alpha_j) &lt;= T_{i-1}, T_1 = 1.0 ]</w:t>
      </w:r>
    </w:p>
    <w:p>
      <w:r>
        <w:t>Where: Strict non-increasing optical ray transmittance across volumetric depth layers.</w:t>
      </w:r>
    </w:p>
    <w:p>
      <w:r>
        <w:br w:type="page"/>
      </w:r>
    </w:p>
    <w:p>
      <w:r>
        <w:rPr>
          <w:b/>
          <w:color w:val="1A365D"/>
          <w:sz w:val="26"/>
        </w:rPr>
        <w:t>Safety Interlocks, FDIR &amp; Operational Bounds — Part 49</w:t>
      </w:r>
    </w:p>
    <w:p>
      <w:r>
        <w:rPr>
          <w:b/>
        </w:rPr>
        <w:t>Autonomous failure mitigation for neural 3D scene representation.</w:t>
      </w:r>
    </w:p>
    <w:p>
      <w:pPr>
        <w:pStyle w:val="ListBullet"/>
      </w:pPr>
      <w:r>
        <w:t>Prototype Safeguard: PROTOTYPE_LOCK = True is held compile-time; navigation_ready evaluates strictly to False.</w:t>
      </w:r>
    </w:p>
    <w:p>
      <w:pPr>
        <w:pStyle w:val="ListBullet"/>
      </w:pPr>
      <w:r>
        <w:t>Divergence Reset Trigger: If photometric loss divergence exceeds 1.5x rolling average, training freezes and reverts to prior checkpoint.</w:t>
      </w:r>
    </w:p>
    <w:p>
      <w:pPr>
        <w:pStyle w:val="ListBullet"/>
      </w:pPr>
      <w:r>
        <w:t>Geometric Collapse Guard: If Gaussian primitive count drops below 50,000 in active view cone, classical stereo DEM takes over.</w:t>
      </w:r>
    </w:p>
    <w:p>
      <w:r>
        <w:br w:type="page"/>
      </w:r>
    </w:p>
    <w:p>
      <w:r>
        <w:rPr>
          <w:b/>
          <w:color w:val="1A365D"/>
          <w:sz w:val="26"/>
        </w:rPr>
        <w:t>Appendix &amp; Standard Conformance Record — Part 49</w:t>
      </w:r>
    </w:p>
    <w:p>
      <w:r>
        <w:rPr>
          <w:b/>
        </w:rPr>
        <w:t>Photogrammetric and computer graphics standards conformance.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ISO/IEC 19775-1</w:t>
            </w:r>
          </w:p>
        </w:tc>
        <w:tc>
          <w:tcPr>
            <w:tcW w:type="dxa" w:w="3360"/>
          </w:tcPr>
          <w:p>
            <w:r>
              <w:t>Extensible 3D (X3D) Scene Representation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ASPRS Standards</w:t>
            </w:r>
          </w:p>
        </w:tc>
        <w:tc>
          <w:tcPr>
            <w:tcW w:type="dxa" w:w="3360"/>
          </w:tcPr>
          <w:p>
            <w:r>
              <w:t>Positional Accuracy Standards for Digital Geospatial Data</w:t>
            </w:r>
          </w:p>
        </w:tc>
        <w:tc>
          <w:tcPr>
            <w:tcW w:type="dxa" w:w="3360"/>
          </w:tcPr>
          <w:p>
            <w:r>
              <w:t>Exceeded (Class 1)</w:t>
            </w:r>
          </w:p>
        </w:tc>
      </w:tr>
      <w:tr>
        <w:tc>
          <w:tcPr>
            <w:tcW w:type="dxa" w:w="3360"/>
          </w:tcPr>
          <w:p>
            <w:r>
              <w:t>Khronos glTF 2.0</w:t>
            </w:r>
          </w:p>
        </w:tc>
        <w:tc>
          <w:tcPr>
            <w:tcW w:type="dxa" w:w="3360"/>
          </w:tcPr>
          <w:p>
            <w:r>
              <w:t>Transmission Format for 3D Scenes &amp; PBR Materials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