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Venus Supercritical Atmosphere &amp; SiC Avionics</w:t>
      </w:r>
    </w:p>
    <w:p>
      <w:r>
        <w:rPr>
          <w:b/>
          <w:color w:val="4A5568"/>
          <w:sz w:val="22"/>
        </w:rPr>
        <w:t>465 C / 92 bar Supercritical CO2 Fluid Mechanics, SiC JFET Avionics &amp; Automaton Robotics</w:t>
      </w:r>
    </w:p>
    <w:p>
      <w:r>
        <w:rPr>
          <w:i/>
          <w:color w:val="742A2A"/>
          <w:sz w:val="19"/>
        </w:rPr>
        <w:t>MANDATORY SCIENTIFIC &amp; LEGAL NOTICE:</w:t>
        <w:br/>
        <w:t>This document specifies the research prototype architecture for APPS Level 6.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APPS-L6-VOL-42-VENUS-AVIONICS</w:t>
        <w:br/>
        <w:t>Milestone Tier: Level 6 Research Prototype Specification (Volume 5 of 10)</w:t>
        <w:br/>
        <w:t>Standard Mapping: NASA SP-2016-6105 / NPR 7150.2B Class A Architecture Reference</w:t>
        <w:br/>
        <w:t>Total Pages: 37 Pages (Strict Volume Allocation)</w:t>
      </w:r>
    </w:p>
    <w:p>
      <w:r>
        <w:rPr>
          <w:b/>
          <w:color w:val="2B6CB0"/>
          <w:sz w:val="19"/>
        </w:rPr>
        <w:t>VOLUME SUMMARY: Specifies autonomous robotics operating in 465 C / 92 bar supercritical CO2 corrosive atmosphere on Venus, high-temperature SiC avionics, clockwork mechanical computers, and variable-density buoyancy aero-platforms.</w:t>
      </w:r>
    </w:p>
    <w:p>
      <w:r>
        <w:br w:type="page"/>
      </w:r>
    </w:p>
    <w:p>
      <w:r>
        <w:rPr>
          <w:b/>
          <w:color w:val="1A365D"/>
          <w:sz w:val="28"/>
        </w:rPr>
        <w:t>Chapter 510. Executive Summary &amp; Venus Extreme Environment Architecture Rung 6</w:t>
      </w:r>
    </w:p>
    <w:p>
      <w:r>
        <w:rPr>
          <w:sz w:val="19"/>
        </w:rPr>
        <w:t>Context &amp; Operational Boundaries: Establishes Level 6 autonomous surface and cloud-layer exploration under 465 C and 92 bar supercritical CO2.</w:t>
      </w:r>
    </w:p>
    <w:p>
      <w:pPr>
        <w:pStyle w:val="ListBullet"/>
      </w:pPr>
      <w:r>
        <w:rPr>
          <w:b/>
        </w:rPr>
        <w:t xml:space="preserve">Extreme Temperature &amp; Pressure: </w:t>
      </w:r>
      <w:r>
        <w:t>Continuous operation at 465 C and 92 bar supercritical CO2 with sulfuric acid droplets (pH &lt; 0.5).</w:t>
      </w:r>
    </w:p>
    <w:p>
      <w:pPr>
        <w:pStyle w:val="ListBullet"/>
      </w:pPr>
      <w:r>
        <w:rPr>
          <w:b/>
        </w:rPr>
        <w:t xml:space="preserve">Silicon Carbide (SiC) Avionics: </w:t>
      </w:r>
      <w:r>
        <w:t>High-temperature wide-bandgap SiC JFET microelectronics operating uncooled $&gt; 500</w:t>
        <w:tab/>
        <w:t>ext{ C}$.</w:t>
      </w:r>
    </w:p>
    <w:p>
      <w:pPr>
        <w:pStyle w:val="ListBullet"/>
      </w:pPr>
      <w:r>
        <w:rPr>
          <w:b/>
        </w:rPr>
        <w:t xml:space="preserve">Operational Guard: </w:t>
      </w:r>
      <w:r>
        <w:t>PROTOTYPE_LOCK = True is permanently active. navigation_ready evaluates strictly to False.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Layer</w:t>
            </w:r>
          </w:p>
        </w:tc>
        <w:tc>
          <w:tcPr>
            <w:tcW w:type="dxa" w:w="2520"/>
            <w:shd w:fill="1A365D"/>
          </w:tcPr>
          <w:p>
            <w:r>
              <w:rPr>
                <w:b/>
                <w:color w:val="FFFFFF"/>
              </w:rPr>
              <w:t>Technology</w:t>
            </w:r>
          </w:p>
        </w:tc>
        <w:tc>
          <w:tcPr>
            <w:tcW w:type="dxa" w:w="2520"/>
            <w:shd w:fill="1A365D"/>
          </w:tcPr>
          <w:p>
            <w:r>
              <w:rPr>
                <w:b/>
                <w:color w:val="FFFFFF"/>
              </w:rPr>
              <w:t>Temperature Rating</w:t>
            </w:r>
          </w:p>
        </w:tc>
        <w:tc>
          <w:tcPr>
            <w:tcW w:type="dxa" w:w="2520"/>
            <w:shd w:fill="1A365D"/>
          </w:tcPr>
          <w:p>
            <w:r>
              <w:rPr>
                <w:b/>
                <w:color w:val="FFFFFF"/>
              </w:rPr>
              <w:t>Pressure Rating</w:t>
            </w:r>
          </w:p>
        </w:tc>
      </w:tr>
      <w:tr>
        <w:tc>
          <w:tcPr>
            <w:tcW w:type="dxa" w:w="2520"/>
          </w:tcPr>
          <w:p>
            <w:r>
              <w:t>Computing &amp; Logic</w:t>
            </w:r>
          </w:p>
        </w:tc>
        <w:tc>
          <w:tcPr>
            <w:tcW w:type="dxa" w:w="2520"/>
          </w:tcPr>
          <w:p>
            <w:r>
              <w:t>Silicon Carbide (SiC) JFET Logic</w:t>
            </w:r>
          </w:p>
        </w:tc>
        <w:tc>
          <w:tcPr>
            <w:tcW w:type="dxa" w:w="2520"/>
          </w:tcPr>
          <w:p>
            <w:r>
              <w:t>500 C continuous</w:t>
            </w:r>
          </w:p>
        </w:tc>
        <w:tc>
          <w:tcPr>
            <w:tcW w:type="dxa" w:w="2520"/>
          </w:tcPr>
          <w:p>
            <w:r>
              <w:t>100 bar vacuum/gas</w:t>
            </w:r>
          </w:p>
        </w:tc>
      </w:tr>
      <w:tr>
        <w:tc>
          <w:tcPr>
            <w:tcW w:type="dxa" w:w="2520"/>
          </w:tcPr>
          <w:p>
            <w:r>
              <w:t>Mechanical Backup</w:t>
            </w:r>
          </w:p>
        </w:tc>
        <w:tc>
          <w:tcPr>
            <w:tcW w:type="dxa" w:w="2520"/>
          </w:tcPr>
          <w:p>
            <w:r>
              <w:t>High-Nickel Inconel Clockwork</w:t>
            </w:r>
          </w:p>
        </w:tc>
        <w:tc>
          <w:tcPr>
            <w:tcW w:type="dxa" w:w="2520"/>
          </w:tcPr>
          <w:p>
            <w:r>
              <w:t>600 C continuous</w:t>
            </w:r>
          </w:p>
        </w:tc>
        <w:tc>
          <w:tcPr>
            <w:tcW w:type="dxa" w:w="2520"/>
          </w:tcPr>
          <w:p>
            <w:r>
              <w:t>200 bar corrosive</w:t>
            </w:r>
          </w:p>
        </w:tc>
      </w:tr>
      <w:tr>
        <w:tc>
          <w:tcPr>
            <w:tcW w:type="dxa" w:w="2520"/>
          </w:tcPr>
          <w:p>
            <w:r>
              <w:t>Atmospheric Buoyancy</w:t>
            </w:r>
          </w:p>
        </w:tc>
        <w:tc>
          <w:tcPr>
            <w:tcW w:type="dxa" w:w="2520"/>
          </w:tcPr>
          <w:p>
            <w:r>
              <w:t>Phase-Change Metal Bellows Balloon</w:t>
            </w:r>
          </w:p>
        </w:tc>
        <w:tc>
          <w:tcPr>
            <w:tcW w:type="dxa" w:w="2520"/>
          </w:tcPr>
          <w:p>
            <w:r>
              <w:t>465 C surface to 20 C cloud</w:t>
            </w:r>
          </w:p>
        </w:tc>
        <w:tc>
          <w:tcPr>
            <w:tcW w:type="dxa" w:w="2520"/>
          </w:tcPr>
          <w:p>
            <w:r>
              <w:t>92 bar to 0.5 bar</w:t>
            </w:r>
          </w:p>
        </w:tc>
      </w:tr>
    </w:tbl>
    <w:p>
      <w:r>
        <w:br w:type="page"/>
      </w:r>
    </w:p>
    <w:p>
      <w:r>
        <w:rPr>
          <w:b/>
          <w:color w:val="1A365D"/>
          <w:sz w:val="28"/>
        </w:rPr>
        <w:t>Table of Contents — Volume 5 (Part 42)</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510.1</w:t>
            </w:r>
          </w:p>
        </w:tc>
        <w:tc>
          <w:tcPr>
            <w:tcW w:type="dxa" w:w="3360"/>
          </w:tcPr>
          <w:p>
            <w:r>
              <w:t>Supercritical CO2 Fluid Thermodynamics (465 C, 92 bar)</w:t>
            </w:r>
          </w:p>
        </w:tc>
      </w:tr>
      <w:tr>
        <w:tc>
          <w:tcPr>
            <w:tcW w:type="dxa" w:w="3360"/>
          </w:tcPr>
          <w:p>
            <w:r>
              <w:t>Page 5</w:t>
            </w:r>
          </w:p>
        </w:tc>
        <w:tc>
          <w:tcPr>
            <w:tcW w:type="dxa" w:w="3360"/>
          </w:tcPr>
          <w:p>
            <w:r>
              <w:t>Ch. 510.2</w:t>
            </w:r>
          </w:p>
        </w:tc>
        <w:tc>
          <w:tcPr>
            <w:tcW w:type="dxa" w:w="3360"/>
          </w:tcPr>
          <w:p>
            <w:r>
              <w:t>Sulfuric Acid Mist Corrosion &amp; Protective Barrier Coati</w:t>
            </w:r>
          </w:p>
        </w:tc>
      </w:tr>
      <w:tr>
        <w:tc>
          <w:tcPr>
            <w:tcW w:type="dxa" w:w="3360"/>
          </w:tcPr>
          <w:p>
            <w:r>
              <w:t>Page 6</w:t>
            </w:r>
          </w:p>
        </w:tc>
        <w:tc>
          <w:tcPr>
            <w:tcW w:type="dxa" w:w="3360"/>
          </w:tcPr>
          <w:p>
            <w:r>
              <w:t>Ch. 510.3</w:t>
            </w:r>
          </w:p>
        </w:tc>
        <w:tc>
          <w:tcPr>
            <w:tcW w:type="dxa" w:w="3360"/>
          </w:tcPr>
          <w:p>
            <w:r>
              <w:t>High-Temperature Wide-Bandgap Silicon Carbide (SiC) JFE</w:t>
            </w:r>
          </w:p>
        </w:tc>
      </w:tr>
      <w:tr>
        <w:tc>
          <w:tcPr>
            <w:tcW w:type="dxa" w:w="3360"/>
          </w:tcPr>
          <w:p>
            <w:r>
              <w:t>Page 7</w:t>
            </w:r>
          </w:p>
        </w:tc>
        <w:tc>
          <w:tcPr>
            <w:tcW w:type="dxa" w:w="3360"/>
          </w:tcPr>
          <w:p>
            <w:r>
              <w:t>Ch. 511.1</w:t>
            </w:r>
          </w:p>
        </w:tc>
        <w:tc>
          <w:tcPr>
            <w:tcW w:type="dxa" w:w="3360"/>
          </w:tcPr>
          <w:p>
            <w:r>
              <w:t>Clockwork Mechanical Computer Logic (Automaton Rover)</w:t>
            </w:r>
          </w:p>
        </w:tc>
      </w:tr>
      <w:tr>
        <w:tc>
          <w:tcPr>
            <w:tcW w:type="dxa" w:w="3360"/>
          </w:tcPr>
          <w:p>
            <w:r>
              <w:t>Page 8</w:t>
            </w:r>
          </w:p>
        </w:tc>
        <w:tc>
          <w:tcPr>
            <w:tcW w:type="dxa" w:w="3360"/>
          </w:tcPr>
          <w:p>
            <w:r>
              <w:t>Ch. 511.2</w:t>
            </w:r>
          </w:p>
        </w:tc>
        <w:tc>
          <w:tcPr>
            <w:tcW w:type="dxa" w:w="3360"/>
          </w:tcPr>
          <w:p>
            <w:r>
              <w:t>High-Temperature Solid-State Non-Volatile Memory</w:t>
            </w:r>
          </w:p>
        </w:tc>
      </w:tr>
      <w:tr>
        <w:tc>
          <w:tcPr>
            <w:tcW w:type="dxa" w:w="3360"/>
          </w:tcPr>
          <w:p>
            <w:r>
              <w:t>Page 9</w:t>
            </w:r>
          </w:p>
        </w:tc>
        <w:tc>
          <w:tcPr>
            <w:tcW w:type="dxa" w:w="3360"/>
          </w:tcPr>
          <w:p>
            <w:r>
              <w:t>Ch. 511.3</w:t>
            </w:r>
          </w:p>
        </w:tc>
        <w:tc>
          <w:tcPr>
            <w:tcW w:type="dxa" w:w="3360"/>
          </w:tcPr>
          <w:p>
            <w:r>
              <w:t>Pneumatic &amp; Fluidic Jet Logic Actuation</w:t>
            </w:r>
          </w:p>
        </w:tc>
      </w:tr>
      <w:tr>
        <w:tc>
          <w:tcPr>
            <w:tcW w:type="dxa" w:w="3360"/>
          </w:tcPr>
          <w:p>
            <w:r>
              <w:t>Page 10</w:t>
            </w:r>
          </w:p>
        </w:tc>
        <w:tc>
          <w:tcPr>
            <w:tcW w:type="dxa" w:w="3360"/>
          </w:tcPr>
          <w:p>
            <w:r>
              <w:t>Ch. 512.1</w:t>
            </w:r>
          </w:p>
        </w:tc>
        <w:tc>
          <w:tcPr>
            <w:tcW w:type="dxa" w:w="3360"/>
          </w:tcPr>
          <w:p>
            <w:r>
              <w:t>Phase-Change Liquid Metal Thermal Energy Buffering</w:t>
            </w:r>
          </w:p>
        </w:tc>
      </w:tr>
      <w:tr>
        <w:tc>
          <w:tcPr>
            <w:tcW w:type="dxa" w:w="3360"/>
          </w:tcPr>
          <w:p>
            <w:r>
              <w:t>Page 11</w:t>
            </w:r>
          </w:p>
        </w:tc>
        <w:tc>
          <w:tcPr>
            <w:tcW w:type="dxa" w:w="3360"/>
          </w:tcPr>
          <w:p>
            <w:r>
              <w:t>Ch. 512.2</w:t>
            </w:r>
          </w:p>
        </w:tc>
        <w:tc>
          <w:tcPr>
            <w:tcW w:type="dxa" w:w="3360"/>
          </w:tcPr>
          <w:p>
            <w:r>
              <w:t>Active Thermo-Acoustic Stirling Cryo-Cooling (500 C Sin</w:t>
            </w:r>
          </w:p>
        </w:tc>
      </w:tr>
      <w:tr>
        <w:tc>
          <w:tcPr>
            <w:tcW w:type="dxa" w:w="3360"/>
          </w:tcPr>
          <w:p>
            <w:r>
              <w:t>Page 12</w:t>
            </w:r>
          </w:p>
        </w:tc>
        <w:tc>
          <w:tcPr>
            <w:tcW w:type="dxa" w:w="3360"/>
          </w:tcPr>
          <w:p>
            <w:r>
              <w:t>Ch. 512.3</w:t>
            </w:r>
          </w:p>
        </w:tc>
        <w:tc>
          <w:tcPr>
            <w:tcW w:type="dxa" w:w="3360"/>
          </w:tcPr>
          <w:p>
            <w:r>
              <w:t>Aerodynamic Drag &amp; Parachute Sizing in 67 kg/m^3 Gas</w:t>
            </w:r>
          </w:p>
        </w:tc>
      </w:tr>
      <w:tr>
        <w:tc>
          <w:tcPr>
            <w:tcW w:type="dxa" w:w="3360"/>
          </w:tcPr>
          <w:p>
            <w:r>
              <w:t>Page 13</w:t>
            </w:r>
          </w:p>
        </w:tc>
        <w:tc>
          <w:tcPr>
            <w:tcW w:type="dxa" w:w="3360"/>
          </w:tcPr>
          <w:p>
            <w:r>
              <w:t>Ch. 513.1</w:t>
            </w:r>
          </w:p>
        </w:tc>
        <w:tc>
          <w:tcPr>
            <w:tcW w:type="dxa" w:w="3360"/>
          </w:tcPr>
          <w:p>
            <w:r>
              <w:t>Venus Variable Altitude Balloon (Aerobot) Cycling</w:t>
            </w:r>
          </w:p>
        </w:tc>
      </w:tr>
      <w:tr>
        <w:tc>
          <w:tcPr>
            <w:tcW w:type="dxa" w:w="3360"/>
          </w:tcPr>
          <w:p>
            <w:r>
              <w:t>Page 14</w:t>
            </w:r>
          </w:p>
        </w:tc>
        <w:tc>
          <w:tcPr>
            <w:tcW w:type="dxa" w:w="3360"/>
          </w:tcPr>
          <w:p>
            <w:r>
              <w:t>Ch. 513.2</w:t>
            </w:r>
          </w:p>
        </w:tc>
        <w:tc>
          <w:tcPr>
            <w:tcW w:type="dxa" w:w="3360"/>
          </w:tcPr>
          <w:p>
            <w:r>
              <w:t>High-Temperature Balloon Envelope Permeation Barriers</w:t>
            </w:r>
          </w:p>
        </w:tc>
      </w:tr>
      <w:tr>
        <w:tc>
          <w:tcPr>
            <w:tcW w:type="dxa" w:w="3360"/>
          </w:tcPr>
          <w:p>
            <w:r>
              <w:t>Page 15</w:t>
            </w:r>
          </w:p>
        </w:tc>
        <w:tc>
          <w:tcPr>
            <w:tcW w:type="dxa" w:w="3360"/>
          </w:tcPr>
          <w:p>
            <w:r>
              <w:t>Ch. 513.3</w:t>
            </w:r>
          </w:p>
        </w:tc>
        <w:tc>
          <w:tcPr>
            <w:tcW w:type="dxa" w:w="3360"/>
          </w:tcPr>
          <w:p>
            <w:r>
              <w:t>Sulfuric Acid Atmospheric Cloud Water Harvesting</w:t>
            </w:r>
          </w:p>
        </w:tc>
      </w:tr>
      <w:tr>
        <w:tc>
          <w:tcPr>
            <w:tcW w:type="dxa" w:w="3360"/>
          </w:tcPr>
          <w:p>
            <w:r>
              <w:t>Page 16</w:t>
            </w:r>
          </w:p>
        </w:tc>
        <w:tc>
          <w:tcPr>
            <w:tcW w:type="dxa" w:w="3360"/>
          </w:tcPr>
          <w:p>
            <w:r>
              <w:t>Ch. 514.1</w:t>
            </w:r>
          </w:p>
        </w:tc>
        <w:tc>
          <w:tcPr>
            <w:tcW w:type="dxa" w:w="3360"/>
          </w:tcPr>
          <w:p>
            <w:r>
              <w:t>Supercritical Gas Turbine Electric Power Generation</w:t>
            </w:r>
          </w:p>
        </w:tc>
      </w:tr>
      <w:tr>
        <w:tc>
          <w:tcPr>
            <w:tcW w:type="dxa" w:w="3360"/>
          </w:tcPr>
          <w:p>
            <w:r>
              <w:t>Page 17</w:t>
            </w:r>
          </w:p>
        </w:tc>
        <w:tc>
          <w:tcPr>
            <w:tcW w:type="dxa" w:w="3360"/>
          </w:tcPr>
          <w:p>
            <w:r>
              <w:t>Ch. 514.2</w:t>
            </w:r>
          </w:p>
        </w:tc>
        <w:tc>
          <w:tcPr>
            <w:tcW w:type="dxa" w:w="3360"/>
          </w:tcPr>
          <w:p>
            <w:r>
              <w:t>High-Temperature Solid Oxide Fuel Cells (SOFC)</w:t>
            </w:r>
          </w:p>
        </w:tc>
      </w:tr>
      <w:tr>
        <w:tc>
          <w:tcPr>
            <w:tcW w:type="dxa" w:w="3360"/>
          </w:tcPr>
          <w:p>
            <w:r>
              <w:t>Page 18</w:t>
            </w:r>
          </w:p>
        </w:tc>
        <w:tc>
          <w:tcPr>
            <w:tcW w:type="dxa" w:w="3360"/>
          </w:tcPr>
          <w:p>
            <w:r>
              <w:t>Ch. 514.3</w:t>
            </w:r>
          </w:p>
        </w:tc>
        <w:tc>
          <w:tcPr>
            <w:tcW w:type="dxa" w:w="3360"/>
          </w:tcPr>
          <w:p>
            <w:r>
              <w:t>Pyroelectric &amp; Thermoelectric Energy Harvesting</w:t>
            </w:r>
          </w:p>
        </w:tc>
      </w:tr>
      <w:tr>
        <w:tc>
          <w:tcPr>
            <w:tcW w:type="dxa" w:w="3360"/>
          </w:tcPr>
          <w:p>
            <w:r>
              <w:t>Page 19</w:t>
            </w:r>
          </w:p>
        </w:tc>
        <w:tc>
          <w:tcPr>
            <w:tcW w:type="dxa" w:w="3360"/>
          </w:tcPr>
          <w:p>
            <w:r>
              <w:t>Ch. 515.1</w:t>
            </w:r>
          </w:p>
        </w:tc>
        <w:tc>
          <w:tcPr>
            <w:tcW w:type="dxa" w:w="3360"/>
          </w:tcPr>
          <w:p>
            <w:r>
              <w:t>Direct-to-Earth S-Band Synthetic Aperture Radar (SAR)</w:t>
            </w:r>
          </w:p>
        </w:tc>
      </w:tr>
      <w:tr>
        <w:tc>
          <w:tcPr>
            <w:tcW w:type="dxa" w:w="3360"/>
          </w:tcPr>
          <w:p>
            <w:r>
              <w:t>Page 20</w:t>
            </w:r>
          </w:p>
        </w:tc>
        <w:tc>
          <w:tcPr>
            <w:tcW w:type="dxa" w:w="3360"/>
          </w:tcPr>
          <w:p>
            <w:r>
              <w:t>Ch. 515.2</w:t>
            </w:r>
          </w:p>
        </w:tc>
        <w:tc>
          <w:tcPr>
            <w:tcW w:type="dxa" w:w="3360"/>
          </w:tcPr>
          <w:p>
            <w:r>
              <w:t>Optical Lidar Atmospheric Window Navigation</w:t>
            </w:r>
          </w:p>
        </w:tc>
      </w:tr>
      <w:tr>
        <w:tc>
          <w:tcPr>
            <w:tcW w:type="dxa" w:w="3360"/>
          </w:tcPr>
          <w:p>
            <w:r>
              <w:t>Page 21</w:t>
            </w:r>
          </w:p>
        </w:tc>
        <w:tc>
          <w:tcPr>
            <w:tcW w:type="dxa" w:w="3360"/>
          </w:tcPr>
          <w:p>
            <w:r>
              <w:t>Ch. 515.3</w:t>
            </w:r>
          </w:p>
        </w:tc>
        <w:tc>
          <w:tcPr>
            <w:tcW w:type="dxa" w:w="3360"/>
          </w:tcPr>
          <w:p>
            <w:r>
              <w:t>Infrasound Seismic Wave Planetary Interior Profiling</w:t>
            </w:r>
          </w:p>
        </w:tc>
      </w:tr>
      <w:tr>
        <w:tc>
          <w:tcPr>
            <w:tcW w:type="dxa" w:w="3360"/>
          </w:tcPr>
          <w:p>
            <w:r>
              <w:t>Page 22</w:t>
            </w:r>
          </w:p>
        </w:tc>
        <w:tc>
          <w:tcPr>
            <w:tcW w:type="dxa" w:w="3360"/>
          </w:tcPr>
          <w:p>
            <w:r>
              <w:t>Ch. 516.1</w:t>
            </w:r>
          </w:p>
        </w:tc>
        <w:tc>
          <w:tcPr>
            <w:tcW w:type="dxa" w:w="3360"/>
          </w:tcPr>
          <w:p>
            <w:r>
              <w:t>Autonomous Obstacle Avoidance in 10-Meter Visibility</w:t>
            </w:r>
          </w:p>
        </w:tc>
      </w:tr>
      <w:tr>
        <w:tc>
          <w:tcPr>
            <w:tcW w:type="dxa" w:w="3360"/>
          </w:tcPr>
          <w:p>
            <w:r>
              <w:t>Page 23</w:t>
            </w:r>
          </w:p>
        </w:tc>
        <w:tc>
          <w:tcPr>
            <w:tcW w:type="dxa" w:w="3360"/>
          </w:tcPr>
          <w:p>
            <w:r>
              <w:t>Ch. 516.2</w:t>
            </w:r>
          </w:p>
        </w:tc>
        <w:tc>
          <w:tcPr>
            <w:tcW w:type="dxa" w:w="3360"/>
          </w:tcPr>
          <w:p>
            <w:r>
              <w:t>High-Temperature Ceramic Capacitive Pressure Sensors</w:t>
            </w:r>
          </w:p>
        </w:tc>
      </w:tr>
      <w:tr>
        <w:tc>
          <w:tcPr>
            <w:tcW w:type="dxa" w:w="3360"/>
          </w:tcPr>
          <w:p>
            <w:r>
              <w:t>Page 24</w:t>
            </w:r>
          </w:p>
        </w:tc>
        <w:tc>
          <w:tcPr>
            <w:tcW w:type="dxa" w:w="3360"/>
          </w:tcPr>
          <w:p>
            <w:r>
              <w:t>Ch. 516.3</w:t>
            </w:r>
          </w:p>
        </w:tc>
        <w:tc>
          <w:tcPr>
            <w:tcW w:type="dxa" w:w="3360"/>
          </w:tcPr>
          <w:p>
            <w:r>
              <w:t>Mechanical Stepper Actuators with MoS2 Solid Lubricatio</w:t>
            </w:r>
          </w:p>
        </w:tc>
      </w:tr>
      <w:tr>
        <w:tc>
          <w:tcPr>
            <w:tcW w:type="dxa" w:w="3360"/>
          </w:tcPr>
          <w:p>
            <w:r>
              <w:t>Page 25</w:t>
            </w:r>
          </w:p>
        </w:tc>
        <w:tc>
          <w:tcPr>
            <w:tcW w:type="dxa" w:w="3360"/>
          </w:tcPr>
          <w:p>
            <w:r>
              <w:t>Ch. 517.1</w:t>
            </w:r>
          </w:p>
        </w:tc>
        <w:tc>
          <w:tcPr>
            <w:tcW w:type="dxa" w:w="3360"/>
          </w:tcPr>
          <w:p>
            <w:r>
              <w:t>Volcanic Vent Autonomous Plume Trajectory Targeting</w:t>
            </w:r>
          </w:p>
        </w:tc>
      </w:tr>
      <w:tr>
        <w:tc>
          <w:tcPr>
            <w:tcW w:type="dxa" w:w="3360"/>
          </w:tcPr>
          <w:p>
            <w:r>
              <w:t>Page 26</w:t>
            </w:r>
          </w:p>
        </w:tc>
        <w:tc>
          <w:tcPr>
            <w:tcW w:type="dxa" w:w="3360"/>
          </w:tcPr>
          <w:p>
            <w:r>
              <w:t>Ch. 517.2</w:t>
            </w:r>
          </w:p>
        </w:tc>
        <w:tc>
          <w:tcPr>
            <w:tcW w:type="dxa" w:w="3360"/>
          </w:tcPr>
          <w:p>
            <w:r>
              <w:t>Supercritical Fluid Extraction of Surface Minerals</w:t>
            </w:r>
          </w:p>
        </w:tc>
      </w:tr>
      <w:tr>
        <w:tc>
          <w:tcPr>
            <w:tcW w:type="dxa" w:w="3360"/>
          </w:tcPr>
          <w:p>
            <w:r>
              <w:t>Page 27</w:t>
            </w:r>
          </w:p>
        </w:tc>
        <w:tc>
          <w:tcPr>
            <w:tcW w:type="dxa" w:w="3360"/>
          </w:tcPr>
          <w:p>
            <w:r>
              <w:t>Ch. 517.3</w:t>
            </w:r>
          </w:p>
        </w:tc>
        <w:tc>
          <w:tcPr>
            <w:tcW w:type="dxa" w:w="3360"/>
          </w:tcPr>
          <w:p>
            <w:r>
              <w:t>Atmospheric Lightning Discharge Electrostatic Discharge</w:t>
            </w:r>
          </w:p>
        </w:tc>
      </w:tr>
      <w:tr>
        <w:tc>
          <w:tcPr>
            <w:tcW w:type="dxa" w:w="3360"/>
          </w:tcPr>
          <w:p>
            <w:r>
              <w:t>Page 28</w:t>
            </w:r>
          </w:p>
        </w:tc>
        <w:tc>
          <w:tcPr>
            <w:tcW w:type="dxa" w:w="3360"/>
          </w:tcPr>
          <w:p>
            <w:r>
              <w:t>Ch. 518.1</w:t>
            </w:r>
          </w:p>
        </w:tc>
        <w:tc>
          <w:tcPr>
            <w:tcW w:type="dxa" w:w="3360"/>
          </w:tcPr>
          <w:p>
            <w:r>
              <w:t>Automated Surface Drop Probe Deployment from Aerobot</w:t>
            </w:r>
          </w:p>
        </w:tc>
      </w:tr>
      <w:tr>
        <w:tc>
          <w:tcPr>
            <w:tcW w:type="dxa" w:w="3360"/>
          </w:tcPr>
          <w:p>
            <w:r>
              <w:t>Page 29</w:t>
            </w:r>
          </w:p>
        </w:tc>
        <w:tc>
          <w:tcPr>
            <w:tcW w:type="dxa" w:w="3360"/>
          </w:tcPr>
          <w:p>
            <w:r>
              <w:t>Ch. 518.2</w:t>
            </w:r>
          </w:p>
        </w:tc>
        <w:tc>
          <w:tcPr>
            <w:tcW w:type="dxa" w:w="3360"/>
          </w:tcPr>
          <w:p>
            <w:r>
              <w:t>High-Temperature Optical Fiber Gyroscope (FOG)</w:t>
            </w:r>
          </w:p>
        </w:tc>
      </w:tr>
      <w:tr>
        <w:tc>
          <w:tcPr>
            <w:tcW w:type="dxa" w:w="3360"/>
          </w:tcPr>
          <w:p>
            <w:r>
              <w:t>Page 30</w:t>
            </w:r>
          </w:p>
        </w:tc>
        <w:tc>
          <w:tcPr>
            <w:tcW w:type="dxa" w:w="3360"/>
          </w:tcPr>
          <w:p>
            <w:r>
              <w:t>Ch. 518.3</w:t>
            </w:r>
          </w:p>
        </w:tc>
        <w:tc>
          <w:tcPr>
            <w:tcW w:type="dxa" w:w="3360"/>
          </w:tcPr>
          <w:p>
            <w:r>
              <w:t>Autonomous Altitude Holding via Gas Vent &amp; Ballast Dump</w:t>
            </w:r>
          </w:p>
        </w:tc>
      </w:tr>
      <w:tr>
        <w:tc>
          <w:tcPr>
            <w:tcW w:type="dxa" w:w="3360"/>
          </w:tcPr>
          <w:p>
            <w:r>
              <w:t>Page 31</w:t>
            </w:r>
          </w:p>
        </w:tc>
        <w:tc>
          <w:tcPr>
            <w:tcW w:type="dxa" w:w="3360"/>
          </w:tcPr>
          <w:p>
            <w:r>
              <w:t>Ch. 519.1</w:t>
            </w:r>
          </w:p>
        </w:tc>
        <w:tc>
          <w:tcPr>
            <w:tcW w:type="dxa" w:w="3360"/>
          </w:tcPr>
          <w:p>
            <w:r>
              <w:t>Planetary Surface Descent Camera Rapid Exposure Profili</w:t>
            </w:r>
          </w:p>
        </w:tc>
      </w:tr>
      <w:tr>
        <w:tc>
          <w:tcPr>
            <w:tcW w:type="dxa" w:w="3360"/>
          </w:tcPr>
          <w:p>
            <w:r>
              <w:t>Page 32</w:t>
            </w:r>
          </w:p>
        </w:tc>
        <w:tc>
          <w:tcPr>
            <w:tcW w:type="dxa" w:w="3360"/>
          </w:tcPr>
          <w:p>
            <w:r>
              <w:t>Ch. 519.2</w:t>
            </w:r>
          </w:p>
        </w:tc>
        <w:tc>
          <w:tcPr>
            <w:tcW w:type="dxa" w:w="3360"/>
          </w:tcPr>
          <w:p>
            <w:r>
              <w:t>Long-Sol Autonomous Cloud Platform Fleet Coordination</w:t>
            </w:r>
          </w:p>
        </w:tc>
      </w:tr>
      <w:tr>
        <w:tc>
          <w:tcPr>
            <w:tcW w:type="dxa" w:w="3360"/>
          </w:tcPr>
          <w:p>
            <w:r>
              <w:t>Page 33</w:t>
            </w:r>
          </w:p>
        </w:tc>
        <w:tc>
          <w:tcPr>
            <w:tcW w:type="dxa" w:w="3360"/>
          </w:tcPr>
          <w:p>
            <w:r>
              <w:t>Ch. 519.3</w:t>
            </w:r>
          </w:p>
        </w:tc>
        <w:tc>
          <w:tcPr>
            <w:tcW w:type="dxa" w:w="3360"/>
          </w:tcPr>
          <w:p>
            <w:r>
              <w:t>Level 6 Venus Exploration Verification Invariants</w:t>
            </w:r>
          </w:p>
        </w:tc>
      </w:tr>
      <w:tr>
        <w:tc>
          <w:tcPr>
            <w:tcW w:type="dxa" w:w="3360"/>
          </w:tcPr>
          <w:p>
            <w:r>
              <w:t>Page 34</w:t>
            </w:r>
          </w:p>
        </w:tc>
        <w:tc>
          <w:tcPr>
            <w:tcW w:type="dxa" w:w="3360"/>
          </w:tcPr>
          <w:p>
            <w:r>
              <w:t>Ch. 499</w:t>
            </w:r>
          </w:p>
        </w:tc>
        <w:tc>
          <w:tcPr>
            <w:tcW w:type="dxa" w:w="3360"/>
          </w:tcPr>
          <w:p>
            <w:r>
              <w:t>Verification &amp; Validation Matrix — Part 42</w:t>
            </w:r>
          </w:p>
        </w:tc>
      </w:tr>
      <w:tr>
        <w:tc>
          <w:tcPr>
            <w:tcW w:type="dxa" w:w="3360"/>
          </w:tcPr>
          <w:p>
            <w:r>
              <w:t>Page 35</w:t>
            </w:r>
          </w:p>
        </w:tc>
        <w:tc>
          <w:tcPr>
            <w:tcW w:type="dxa" w:w="3360"/>
          </w:tcPr>
          <w:p>
            <w:r>
              <w:t>Ch. 500</w:t>
            </w:r>
          </w:p>
        </w:tc>
        <w:tc>
          <w:tcPr>
            <w:tcW w:type="dxa" w:w="3360"/>
          </w:tcPr>
          <w:p>
            <w:r>
              <w:t>Mathematical &amp; Physical Invariants — Part 42</w:t>
            </w:r>
          </w:p>
        </w:tc>
      </w:tr>
      <w:tr>
        <w:tc>
          <w:tcPr>
            <w:tcW w:type="dxa" w:w="3360"/>
          </w:tcPr>
          <w:p>
            <w:r>
              <w:t>Page 36</w:t>
            </w:r>
          </w:p>
        </w:tc>
        <w:tc>
          <w:tcPr>
            <w:tcW w:type="dxa" w:w="3360"/>
          </w:tcPr>
          <w:p>
            <w:r>
              <w:t>Ch. 501</w:t>
            </w:r>
          </w:p>
        </w:tc>
        <w:tc>
          <w:tcPr>
            <w:tcW w:type="dxa" w:w="3360"/>
          </w:tcPr>
          <w:p>
            <w:r>
              <w:t>Safety Interlocks, FDIR &amp; Operational Bounds — Part 42</w:t>
            </w:r>
          </w:p>
        </w:tc>
      </w:tr>
      <w:tr>
        <w:tc>
          <w:tcPr>
            <w:tcW w:type="dxa" w:w="3360"/>
          </w:tcPr>
          <w:p>
            <w:r>
              <w:t>Page 37</w:t>
            </w:r>
          </w:p>
        </w:tc>
        <w:tc>
          <w:tcPr>
            <w:tcW w:type="dxa" w:w="3360"/>
          </w:tcPr>
          <w:p>
            <w:r>
              <w:t>Ch. 502</w:t>
            </w:r>
          </w:p>
        </w:tc>
        <w:tc>
          <w:tcPr>
            <w:tcW w:type="dxa" w:w="3360"/>
          </w:tcPr>
          <w:p>
            <w:r>
              <w:t>Appendix &amp; Standard Conformance Record — Part 42</w:t>
            </w:r>
          </w:p>
        </w:tc>
      </w:tr>
    </w:tbl>
    <w:p>
      <w:r>
        <w:br w:type="page"/>
      </w:r>
    </w:p>
    <w:p>
      <w:r>
        <w:rPr>
          <w:b/>
          <w:color w:val="1A365D"/>
          <w:sz w:val="26"/>
        </w:rPr>
        <w:t>Chapter 510.1. Supercritical CO2 Fluid Thermodynamics (465 C, 92 bar)</w:t>
      </w:r>
    </w:p>
    <w:p>
      <w:r>
        <w:rPr>
          <w:b/>
          <w:sz w:val="19"/>
        </w:rPr>
        <w:t>Equation of state, dense gas properties, high Reynolds numbers, and thermal buoyancy.</w:t>
      </w:r>
    </w:p>
    <w:p>
      <w:r>
        <w:rPr>
          <w:b/>
        </w:rPr>
        <w:t>Equation (EQ-510.1): Venus Extreme Mechanics Invariance</w:t>
      </w:r>
    </w:p>
    <w:p>
      <w:r>
        <w:rPr>
          <w:rFonts w:ascii="Courier New" w:hAnsi="Courier New"/>
          <w:b/>
          <w:sz w:val="18"/>
        </w:rPr>
        <w:t>rho_sc_CO2 = 67.0 kg/m^3 @ surface</w:t>
      </w:r>
    </w:p>
    <w:p>
      <w:r>
        <w:t>Where: mu_visc = 3.2e-5 Pa s</w:t>
      </w:r>
    </w:p>
    <w:p>
      <w:r>
        <w:br w:type="page"/>
      </w:r>
    </w:p>
    <w:p>
      <w:r>
        <w:rPr>
          <w:b/>
          <w:color w:val="1A365D"/>
          <w:sz w:val="26"/>
        </w:rPr>
        <w:t>Chapter 510.2. Sulfuric Acid Mist Corrosion &amp; Protective Barrier Coatings</w:t>
      </w:r>
    </w:p>
    <w:p>
      <w:r>
        <w:rPr>
          <w:b/>
          <w:sz w:val="19"/>
        </w:rPr>
        <w:t>Tantalum, gold-platinum plating, and chemical vapor deposited Si3N4 anti-corrosion barriers.</w:t>
      </w:r>
    </w:p>
    <w:p>
      <w:r>
        <w:rPr>
          <w:b/>
        </w:rPr>
        <w:t>Equation (EQ-510.2): Venus Extreme Mechanics Invariance</w:t>
      </w:r>
    </w:p>
    <w:p>
      <w:r>
        <w:rPr>
          <w:rFonts w:ascii="Courier New" w:hAnsi="Courier New"/>
          <w:b/>
          <w:sz w:val="18"/>
        </w:rPr>
        <w:t>Corrosion_rate_Ta &lt;= 0.001 mm/yr</w:t>
      </w:r>
    </w:p>
    <w:p>
      <w:r>
        <w:t>Where: pH_droplet = 0.1</w:t>
      </w:r>
    </w:p>
    <w:p>
      <w:r>
        <w:br w:type="page"/>
      </w:r>
    </w:p>
    <w:p>
      <w:r>
        <w:rPr>
          <w:b/>
          <w:color w:val="1A365D"/>
          <w:sz w:val="26"/>
        </w:rPr>
        <w:t>Chapter 510.3. High-Temperature Wide-Bandgap Silicon Carbide (SiC) JFETs</w:t>
      </w:r>
    </w:p>
    <w:p>
      <w:r>
        <w:rPr>
          <w:b/>
          <w:sz w:val="19"/>
        </w:rPr>
        <w:t>500 C operational logic gates, operational amplifiers, and clock oscillators.</w:t>
      </w:r>
    </w:p>
    <w:p>
      <w:r>
        <w:rPr>
          <w:b/>
        </w:rPr>
        <w:t>Equation (EQ-510.3): Venus Extreme Mechanics Invariance</w:t>
      </w:r>
    </w:p>
    <w:p>
      <w:r>
        <w:rPr>
          <w:rFonts w:ascii="Courier New" w:hAnsi="Courier New"/>
          <w:b/>
          <w:sz w:val="18"/>
        </w:rPr>
        <w:t>Bandgap_SiC_4H = 3.26 eV</w:t>
      </w:r>
    </w:p>
    <w:p>
      <w:r>
        <w:t>Where: Leakage_current &lt;= 10 nA @ 500 C</w:t>
      </w:r>
    </w:p>
    <w:p>
      <w:r>
        <w:br w:type="page"/>
      </w:r>
    </w:p>
    <w:p>
      <w:r>
        <w:rPr>
          <w:b/>
          <w:color w:val="1A365D"/>
          <w:sz w:val="26"/>
        </w:rPr>
        <w:t>Chapter 511.1. Clockwork Mechanical Computer Logic (Automaton Rover)</w:t>
      </w:r>
    </w:p>
    <w:p>
      <w:r>
        <w:rPr>
          <w:b/>
          <w:sz w:val="19"/>
        </w:rPr>
        <w:t>Pure mechanical planetary gears, differential analyzers, and fluidic logic gates.</w:t>
      </w:r>
    </w:p>
    <w:p>
      <w:r>
        <w:rPr>
          <w:b/>
        </w:rPr>
        <w:t>Equation (EQ-511.1): Venus Extreme Mechanics Invariance</w:t>
      </w:r>
    </w:p>
    <w:p>
      <w:r>
        <w:rPr>
          <w:rFonts w:ascii="Courier New" w:hAnsi="Courier New"/>
          <w:b/>
          <w:sz w:val="18"/>
        </w:rPr>
        <w:t>Logic_frequency_Hz = 10</w:t>
      </w:r>
    </w:p>
    <w:p>
      <w:r>
        <w:t>Where: Material = Inconel 718</w:t>
      </w:r>
    </w:p>
    <w:p>
      <w:r>
        <w:br w:type="page"/>
      </w:r>
    </w:p>
    <w:p>
      <w:r>
        <w:rPr>
          <w:b/>
          <w:color w:val="1A365D"/>
          <w:sz w:val="26"/>
        </w:rPr>
        <w:t>Chapter 511.2. High-Temperature Solid-State Non-Volatile Memory</w:t>
      </w:r>
    </w:p>
    <w:p>
      <w:r>
        <w:rPr>
          <w:b/>
          <w:sz w:val="19"/>
        </w:rPr>
        <w:t>Ferroelectric or magnetic tunnel junction memory retaining bits at 500 C.</w:t>
      </w:r>
    </w:p>
    <w:p>
      <w:r>
        <w:rPr>
          <w:b/>
        </w:rPr>
        <w:t>Equation (EQ-511.2): Venus Extreme Mechanics Invariance</w:t>
      </w:r>
    </w:p>
    <w:p>
      <w:r>
        <w:rPr>
          <w:rFonts w:ascii="Courier New" w:hAnsi="Courier New"/>
          <w:b/>
          <w:sz w:val="18"/>
        </w:rPr>
        <w:t>Retention_years &gt;= 10 @ 500 C</w:t>
      </w:r>
    </w:p>
    <w:p>
      <w:r>
        <w:t>Where: Write_cycles &gt;= 1e8</w:t>
      </w:r>
    </w:p>
    <w:p>
      <w:r>
        <w:br w:type="page"/>
      </w:r>
    </w:p>
    <w:p>
      <w:r>
        <w:rPr>
          <w:b/>
          <w:color w:val="1A365D"/>
          <w:sz w:val="26"/>
        </w:rPr>
        <w:t>Chapter 511.3. Pneumatic &amp; Fluidic Jet Logic Actuation</w:t>
      </w:r>
    </w:p>
    <w:p>
      <w:r>
        <w:rPr>
          <w:b/>
          <w:sz w:val="19"/>
        </w:rPr>
        <w:t>Supercritical atmospheric gas diverted through Coanda effect amplifiers.</w:t>
      </w:r>
    </w:p>
    <w:p>
      <w:r>
        <w:rPr>
          <w:b/>
        </w:rPr>
        <w:t>Equation (EQ-511.3): Venus Extreme Mechanics Invariance</w:t>
      </w:r>
    </w:p>
    <w:p>
      <w:r>
        <w:rPr>
          <w:rFonts w:ascii="Courier New" w:hAnsi="Courier New"/>
          <w:b/>
          <w:sz w:val="18"/>
        </w:rPr>
        <w:t>Switching_time_ms = 4.5</w:t>
      </w:r>
    </w:p>
    <w:p>
      <w:r>
        <w:t>Where: Supply_pressure_bar = 95.0</w:t>
      </w:r>
    </w:p>
    <w:p>
      <w:r>
        <w:br w:type="page"/>
      </w:r>
    </w:p>
    <w:p>
      <w:r>
        <w:rPr>
          <w:b/>
          <w:color w:val="1A365D"/>
          <w:sz w:val="26"/>
        </w:rPr>
        <w:t>Chapter 512.1. Phase-Change Liquid Metal Thermal Energy Buffering</w:t>
      </w:r>
    </w:p>
    <w:p>
      <w:r>
        <w:rPr>
          <w:b/>
          <w:sz w:val="19"/>
        </w:rPr>
        <w:t>Lithium hydride (LiH) heat sinks absorbing latent heat during surface dwell.</w:t>
      </w:r>
    </w:p>
    <w:p>
      <w:r>
        <w:rPr>
          <w:b/>
        </w:rPr>
        <w:t>Equation (EQ-512.1): Venus Extreme Mechanics Invariance</w:t>
      </w:r>
    </w:p>
    <w:p>
      <w:r>
        <w:rPr>
          <w:rFonts w:ascii="Courier New" w:hAnsi="Courier New"/>
          <w:b/>
          <w:sz w:val="18"/>
        </w:rPr>
        <w:t>L_fusion_LiH = 2.8 MJ/kg</w:t>
      </w:r>
    </w:p>
    <w:p>
      <w:r>
        <w:t>Where: T_melt = 688 C</w:t>
      </w:r>
    </w:p>
    <w:p>
      <w:r>
        <w:br w:type="page"/>
      </w:r>
    </w:p>
    <w:p>
      <w:r>
        <w:rPr>
          <w:b/>
          <w:color w:val="1A365D"/>
          <w:sz w:val="26"/>
        </w:rPr>
        <w:t>Chapter 512.2. Active Thermo-Acoustic Stirling Cryo-Cooling (500 C Sink)</w:t>
      </w:r>
    </w:p>
    <w:p>
      <w:r>
        <w:rPr>
          <w:b/>
          <w:sz w:val="19"/>
        </w:rPr>
        <w:t>Heat engine driving refrigeration loop rejecting heat into 465 C environment.</w:t>
      </w:r>
    </w:p>
    <w:p>
      <w:r>
        <w:rPr>
          <w:b/>
        </w:rPr>
        <w:t>Equation (EQ-512.2): Venus Extreme Mechanics Invariance</w:t>
      </w:r>
    </w:p>
    <w:p>
      <w:r>
        <w:rPr>
          <w:rFonts w:ascii="Courier New" w:hAnsi="Courier New"/>
          <w:b/>
          <w:sz w:val="18"/>
        </w:rPr>
        <w:t>COP_cooling = 0.045</w:t>
      </w:r>
    </w:p>
    <w:p>
      <w:r>
        <w:t>Where: Cold_tip_temp_C = 250 C</w:t>
      </w:r>
    </w:p>
    <w:p>
      <w:r>
        <w:br w:type="page"/>
      </w:r>
    </w:p>
    <w:p>
      <w:r>
        <w:rPr>
          <w:b/>
          <w:color w:val="1A365D"/>
          <w:sz w:val="26"/>
        </w:rPr>
        <w:t>Chapter 512.3. Aerodynamic Drag &amp; Parachute Sizing in 67 kg/m^3 Gas</w:t>
      </w:r>
    </w:p>
    <w:p>
      <w:r>
        <w:rPr>
          <w:b/>
          <w:sz w:val="19"/>
        </w:rPr>
        <w:t>Subsonic aerodynamic decelerators in dense supercritical gas columns.</w:t>
      </w:r>
    </w:p>
    <w:p>
      <w:r>
        <w:rPr>
          <w:b/>
        </w:rPr>
        <w:t>Equation (EQ-512.3): Venus Extreme Mechanics Invariance</w:t>
      </w:r>
    </w:p>
    <w:p>
      <w:r>
        <w:rPr>
          <w:rFonts w:ascii="Courier New" w:hAnsi="Courier New"/>
          <w:b/>
          <w:sz w:val="18"/>
        </w:rPr>
        <w:t>Terminal_velocity_mps = 3.5</w:t>
      </w:r>
    </w:p>
    <w:p>
      <w:r>
        <w:t>Where: Parachute_diameter_m = 2.2</w:t>
      </w:r>
    </w:p>
    <w:p>
      <w:r>
        <w:br w:type="page"/>
      </w:r>
    </w:p>
    <w:p>
      <w:r>
        <w:rPr>
          <w:b/>
          <w:color w:val="1A365D"/>
          <w:sz w:val="26"/>
        </w:rPr>
        <w:t>Chapter 513.1. Venus Variable Altitude Balloon (Aerobot) Cycling</w:t>
      </w:r>
    </w:p>
    <w:p>
      <w:r>
        <w:rPr>
          <w:b/>
          <w:sz w:val="19"/>
        </w:rPr>
        <w:t>Helium/bellows buoyancy vehicle oscillating between 55 km clouds (25 C) and surface.</w:t>
      </w:r>
    </w:p>
    <w:p>
      <w:r>
        <w:rPr>
          <w:b/>
        </w:rPr>
        <w:t>Equation (EQ-513.1): Venus Extreme Mechanics Invariance</w:t>
      </w:r>
    </w:p>
    <w:p>
      <w:r>
        <w:rPr>
          <w:rFonts w:ascii="Courier New" w:hAnsi="Courier New"/>
          <w:b/>
          <w:sz w:val="18"/>
        </w:rPr>
        <w:t>Altitude_range_km = 0 to 65</w:t>
      </w:r>
    </w:p>
    <w:p>
      <w:r>
        <w:t>Where: Cycle_period_hr = 18.0</w:t>
      </w:r>
    </w:p>
    <w:p>
      <w:r>
        <w:br w:type="page"/>
      </w:r>
    </w:p>
    <w:p>
      <w:r>
        <w:rPr>
          <w:b/>
          <w:color w:val="1A365D"/>
          <w:sz w:val="26"/>
        </w:rPr>
        <w:t>Chapter 513.2. High-Temperature Balloon Envelope Permeation Barriers</w:t>
      </w:r>
    </w:p>
    <w:p>
      <w:r>
        <w:rPr>
          <w:b/>
          <w:sz w:val="19"/>
        </w:rPr>
        <w:t>Fluoropolymer and metallized polyimide films resisting sulfuric acid permeation.</w:t>
      </w:r>
    </w:p>
    <w:p>
      <w:r>
        <w:rPr>
          <w:b/>
        </w:rPr>
        <w:t>Equation (EQ-513.2): Venus Extreme Mechanics Invariance</w:t>
      </w:r>
    </w:p>
    <w:p>
      <w:r>
        <w:rPr>
          <w:rFonts w:ascii="Courier New" w:hAnsi="Courier New"/>
          <w:b/>
          <w:sz w:val="18"/>
        </w:rPr>
        <w:t>He_loss_rate_pct_day &lt;= 0.05</w:t>
      </w:r>
    </w:p>
    <w:p>
      <w:r>
        <w:t>Where: Tensile_strength_MPa &gt;= 180</w:t>
      </w:r>
    </w:p>
    <w:p>
      <w:r>
        <w:br w:type="page"/>
      </w:r>
    </w:p>
    <w:p>
      <w:r>
        <w:rPr>
          <w:b/>
          <w:color w:val="1A365D"/>
          <w:sz w:val="26"/>
        </w:rPr>
        <w:t>Chapter 513.3. Sulfuric Acid Atmospheric Cloud Water Harvesting</w:t>
      </w:r>
    </w:p>
    <w:p>
      <w:r>
        <w:rPr>
          <w:b/>
          <w:sz w:val="19"/>
        </w:rPr>
        <w:t>Condensation traps collecting atmospheric H2SO4 for catalytic splitting into H2O and SO3.</w:t>
      </w:r>
    </w:p>
    <w:p>
      <w:r>
        <w:rPr>
          <w:b/>
        </w:rPr>
        <w:t>Equation (EQ-513.3): Venus Extreme Mechanics Invariance</w:t>
      </w:r>
    </w:p>
    <w:p>
      <w:r>
        <w:rPr>
          <w:rFonts w:ascii="Courier New" w:hAnsi="Courier New"/>
          <w:b/>
          <w:sz w:val="18"/>
        </w:rPr>
        <w:t>Collection_rate_L_day = 12.0</w:t>
      </w:r>
    </w:p>
    <w:p>
      <w:r>
        <w:t>Where: Catalyst = Platinum/TiO2</w:t>
      </w:r>
    </w:p>
    <w:p>
      <w:r>
        <w:br w:type="page"/>
      </w:r>
    </w:p>
    <w:p>
      <w:r>
        <w:rPr>
          <w:b/>
          <w:color w:val="1A365D"/>
          <w:sz w:val="26"/>
        </w:rPr>
        <w:t>Chapter 514.1. Supercritical Gas Turbine Electric Power Generation</w:t>
      </w:r>
    </w:p>
    <w:p>
      <w:r>
        <w:rPr>
          <w:b/>
          <w:sz w:val="19"/>
        </w:rPr>
        <w:t>Surface wind turbine generating continuous electrical power from 1.0 m/s dense winds.</w:t>
      </w:r>
    </w:p>
    <w:p>
      <w:r>
        <w:rPr>
          <w:b/>
        </w:rPr>
        <w:t>Equation (EQ-514.1): Venus Extreme Mechanics Invariance</w:t>
      </w:r>
    </w:p>
    <w:p>
      <w:r>
        <w:rPr>
          <w:rFonts w:ascii="Courier New" w:hAnsi="Courier New"/>
          <w:b/>
          <w:sz w:val="18"/>
        </w:rPr>
        <w:t>P_wind = 0.5 * 67.0 * 1.0^3 * A * C_p</w:t>
      </w:r>
    </w:p>
    <w:p>
      <w:r>
        <w:t>Where: P_elec_W = 120.0 @ 1.2 m/s</w:t>
      </w:r>
    </w:p>
    <w:p>
      <w:r>
        <w:br w:type="page"/>
      </w:r>
    </w:p>
    <w:p>
      <w:r>
        <w:rPr>
          <w:b/>
          <w:color w:val="1A365D"/>
          <w:sz w:val="26"/>
        </w:rPr>
        <w:t>Chapter 514.2. High-Temperature Solid Oxide Fuel Cells (SOFC)</w:t>
      </w:r>
    </w:p>
    <w:p>
      <w:r>
        <w:rPr>
          <w:b/>
          <w:sz w:val="19"/>
        </w:rPr>
        <w:t>Operating at 500 C directly utilizing atmospheric CO2 and stored methane fuel.</w:t>
      </w:r>
    </w:p>
    <w:p>
      <w:r>
        <w:rPr>
          <w:b/>
        </w:rPr>
        <w:t>Equation (EQ-514.2): Venus Extreme Mechanics Invariance</w:t>
      </w:r>
    </w:p>
    <w:p>
      <w:r>
        <w:rPr>
          <w:rFonts w:ascii="Courier New" w:hAnsi="Courier New"/>
          <w:b/>
          <w:sz w:val="18"/>
        </w:rPr>
        <w:t>Cell_voltage = 0.85 V</w:t>
      </w:r>
    </w:p>
    <w:p>
      <w:r>
        <w:t>Where: Current_density = 450 mA/cm^2</w:t>
      </w:r>
    </w:p>
    <w:p>
      <w:r>
        <w:br w:type="page"/>
      </w:r>
    </w:p>
    <w:p>
      <w:r>
        <w:rPr>
          <w:b/>
          <w:color w:val="1A365D"/>
          <w:sz w:val="26"/>
        </w:rPr>
        <w:t>Chapter 514.3. Pyroelectric &amp; Thermoelectric Energy Harvesting</w:t>
      </w:r>
    </w:p>
    <w:p>
      <w:r>
        <w:rPr>
          <w:b/>
          <w:sz w:val="19"/>
        </w:rPr>
        <w:t>Harvesting diurnal temperature variations during altitude ascents/descents.</w:t>
      </w:r>
    </w:p>
    <w:p>
      <w:r>
        <w:rPr>
          <w:b/>
        </w:rPr>
        <w:t>Equation (EQ-514.3): Venus Extreme Mechanics Invariance</w:t>
      </w:r>
    </w:p>
    <w:p>
      <w:r>
        <w:rPr>
          <w:rFonts w:ascii="Courier New" w:hAnsi="Courier New"/>
          <w:b/>
          <w:sz w:val="18"/>
        </w:rPr>
        <w:t>P_TEG = (alpha * Delta_T)^2 / (4 R)</w:t>
      </w:r>
    </w:p>
    <w:p>
      <w:r>
        <w:t>Where: Efficiency_pct = 7.5</w:t>
      </w:r>
    </w:p>
    <w:p>
      <w:r>
        <w:br w:type="page"/>
      </w:r>
    </w:p>
    <w:p>
      <w:r>
        <w:rPr>
          <w:b/>
          <w:color w:val="1A365D"/>
          <w:sz w:val="26"/>
        </w:rPr>
        <w:t>Chapter 515.1. Direct-to-Earth S-Band Synthetic Aperture Radar (SAR)</w:t>
      </w:r>
    </w:p>
    <w:p>
      <w:r>
        <w:rPr>
          <w:b/>
          <w:sz w:val="19"/>
        </w:rPr>
        <w:t>High-temperature phased array radar piercing dense atmosphere for Earth downlink.</w:t>
      </w:r>
    </w:p>
    <w:p>
      <w:r>
        <w:rPr>
          <w:b/>
        </w:rPr>
        <w:t>Equation (EQ-515.1): Venus Extreme Mechanics Invariance</w:t>
      </w:r>
    </w:p>
    <w:p>
      <w:r>
        <w:rPr>
          <w:rFonts w:ascii="Courier New" w:hAnsi="Courier New"/>
          <w:b/>
          <w:sz w:val="18"/>
        </w:rPr>
        <w:t>Frequency_GHz = 2.3</w:t>
      </w:r>
    </w:p>
    <w:p>
      <w:r>
        <w:t>Where: EIRP_dBW = 42.0</w:t>
      </w:r>
    </w:p>
    <w:p>
      <w:r>
        <w:br w:type="page"/>
      </w:r>
    </w:p>
    <w:p>
      <w:r>
        <w:rPr>
          <w:b/>
          <w:color w:val="1A365D"/>
          <w:sz w:val="26"/>
        </w:rPr>
        <w:t>Chapter 515.2. Optical Lidar Atmospheric Window Navigation</w:t>
      </w:r>
    </w:p>
    <w:p>
      <w:r>
        <w:rPr>
          <w:b/>
          <w:sz w:val="19"/>
        </w:rPr>
        <w:t>Near-infrared (1.0 um) lidar mapping surface topography through atmospheric haze.</w:t>
      </w:r>
    </w:p>
    <w:p>
      <w:r>
        <w:rPr>
          <w:b/>
        </w:rPr>
        <w:t>Equation (EQ-515.2): Venus Extreme Mechanics Invariance</w:t>
      </w:r>
    </w:p>
    <w:p>
      <w:r>
        <w:rPr>
          <w:rFonts w:ascii="Courier New" w:hAnsi="Courier New"/>
          <w:b/>
          <w:sz w:val="18"/>
        </w:rPr>
        <w:t>Wavelength_um = 1.05</w:t>
      </w:r>
    </w:p>
    <w:p>
      <w:r>
        <w:t>Where: Max_range_km = 8.5</w:t>
      </w:r>
    </w:p>
    <w:p>
      <w:r>
        <w:br w:type="page"/>
      </w:r>
    </w:p>
    <w:p>
      <w:r>
        <w:rPr>
          <w:b/>
          <w:color w:val="1A365D"/>
          <w:sz w:val="26"/>
        </w:rPr>
        <w:t>Chapter 515.3. Infrasound Seismic Wave Planetary Interior Profiling</w:t>
      </w:r>
    </w:p>
    <w:p>
      <w:r>
        <w:rPr>
          <w:b/>
          <w:sz w:val="19"/>
        </w:rPr>
        <w:t>Micro-barometers floating in cloud layers detecting Venusian quakes via atmospheric acoustic waves.</w:t>
      </w:r>
    </w:p>
    <w:p>
      <w:r>
        <w:rPr>
          <w:b/>
        </w:rPr>
        <w:t>Equation (EQ-515.3): Venus Extreme Mechanics Invariance</w:t>
      </w:r>
    </w:p>
    <w:p>
      <w:r>
        <w:rPr>
          <w:rFonts w:ascii="Courier New" w:hAnsi="Courier New"/>
          <w:b/>
          <w:sz w:val="18"/>
        </w:rPr>
        <w:t>Pressure_sensitivity_uPa = 10.0</w:t>
      </w:r>
    </w:p>
    <w:p>
      <w:r>
        <w:t>Where: Bandwidth_Hz = 0.01 to 20.0</w:t>
      </w:r>
    </w:p>
    <w:p>
      <w:r>
        <w:br w:type="page"/>
      </w:r>
    </w:p>
    <w:p>
      <w:r>
        <w:rPr>
          <w:b/>
          <w:color w:val="1A365D"/>
          <w:sz w:val="26"/>
        </w:rPr>
        <w:t>Chapter 516.1. Autonomous Obstacle Avoidance in 10-Meter Visibility</w:t>
      </w:r>
    </w:p>
    <w:p>
      <w:r>
        <w:rPr>
          <w:b/>
          <w:sz w:val="19"/>
        </w:rPr>
        <w:t>Acoustic sonar and thermal infrared imaging navigating zero-contrast basalt plains.</w:t>
      </w:r>
    </w:p>
    <w:p>
      <w:r>
        <w:rPr>
          <w:b/>
        </w:rPr>
        <w:t>Equation (EQ-516.1): Venus Extreme Mechanics Invariance</w:t>
      </w:r>
    </w:p>
    <w:p>
      <w:r>
        <w:rPr>
          <w:rFonts w:ascii="Courier New" w:hAnsi="Courier New"/>
          <w:b/>
          <w:sz w:val="18"/>
        </w:rPr>
        <w:t>Sonar_frequency_kHz = 40.0</w:t>
      </w:r>
    </w:p>
    <w:p>
      <w:r>
        <w:t>Where: Reaction_distance_m = 12.0</w:t>
      </w:r>
    </w:p>
    <w:p>
      <w:r>
        <w:br w:type="page"/>
      </w:r>
    </w:p>
    <w:p>
      <w:r>
        <w:rPr>
          <w:b/>
          <w:color w:val="1A365D"/>
          <w:sz w:val="26"/>
        </w:rPr>
        <w:t>Chapter 516.2. High-Temperature Ceramic Capacitive Pressure Sensors</w:t>
      </w:r>
    </w:p>
    <w:p>
      <w:r>
        <w:rPr>
          <w:b/>
          <w:sz w:val="19"/>
        </w:rPr>
        <w:t>Micromachined SiC diaphragm transducers measuring 0 to 120 bar without thermal drift.</w:t>
      </w:r>
    </w:p>
    <w:p>
      <w:r>
        <w:rPr>
          <w:b/>
        </w:rPr>
        <w:t>Equation (EQ-516.2): Venus Extreme Mechanics Invariance</w:t>
      </w:r>
    </w:p>
    <w:p>
      <w:r>
        <w:rPr>
          <w:rFonts w:ascii="Courier New" w:hAnsi="Courier New"/>
          <w:b/>
          <w:sz w:val="18"/>
        </w:rPr>
        <w:t>Accuracy_pct_FS = 0.05</w:t>
      </w:r>
    </w:p>
    <w:p>
      <w:r>
        <w:t>Where: Thermal_drift_ppm_C &lt;= 10</w:t>
      </w:r>
    </w:p>
    <w:p>
      <w:r>
        <w:br w:type="page"/>
      </w:r>
    </w:p>
    <w:p>
      <w:r>
        <w:rPr>
          <w:b/>
          <w:color w:val="1A365D"/>
          <w:sz w:val="26"/>
        </w:rPr>
        <w:t>Chapter 516.3. Mechanical Stepper Actuators with MoS2 Solid Lubrication</w:t>
      </w:r>
    </w:p>
    <w:p>
      <w:r>
        <w:rPr>
          <w:b/>
          <w:sz w:val="19"/>
        </w:rPr>
        <w:t>High-nickel brushless motors operating without organic winding varnishes at 500 C.</w:t>
      </w:r>
    </w:p>
    <w:p>
      <w:r>
        <w:rPr>
          <w:b/>
        </w:rPr>
        <w:t>Equation (EQ-516.3): Venus Extreme Mechanics Invariance</w:t>
      </w:r>
    </w:p>
    <w:p>
      <w:r>
        <w:rPr>
          <w:rFonts w:ascii="Courier New" w:hAnsi="Courier New"/>
          <w:b/>
          <w:sz w:val="18"/>
        </w:rPr>
        <w:t>Holding_torque_Nm = 8.5</w:t>
      </w:r>
    </w:p>
    <w:p>
      <w:r>
        <w:t>Where: Insulation = Ceramic Fiber</w:t>
      </w:r>
    </w:p>
    <w:p>
      <w:r>
        <w:br w:type="page"/>
      </w:r>
    </w:p>
    <w:p>
      <w:r>
        <w:rPr>
          <w:b/>
          <w:color w:val="1A365D"/>
          <w:sz w:val="26"/>
        </w:rPr>
        <w:t>Chapter 517.1. Volcanic Vent Autonomous Plume Trajectory Targeting</w:t>
      </w:r>
    </w:p>
    <w:p>
      <w:r>
        <w:rPr>
          <w:b/>
          <w:sz w:val="19"/>
        </w:rPr>
        <w:t>Chemical sniffers tracking sulfur dioxide (SO2) spikes to locate active volcanic eruptions.</w:t>
      </w:r>
    </w:p>
    <w:p>
      <w:r>
        <w:rPr>
          <w:b/>
        </w:rPr>
        <w:t>Equation (EQ-517.1): Venus Extreme Mechanics Invariance</w:t>
      </w:r>
    </w:p>
    <w:p>
      <w:r>
        <w:rPr>
          <w:rFonts w:ascii="Courier New" w:hAnsi="Courier New"/>
          <w:b/>
          <w:sz w:val="18"/>
        </w:rPr>
        <w:t>SO2_anomaly_detection_ppm = 25.0</w:t>
      </w:r>
    </w:p>
    <w:p>
      <w:r>
        <w:t>Where: Plume_bearing_deg &lt;= 2.0</w:t>
      </w:r>
    </w:p>
    <w:p>
      <w:r>
        <w:br w:type="page"/>
      </w:r>
    </w:p>
    <w:p>
      <w:r>
        <w:rPr>
          <w:b/>
          <w:color w:val="1A365D"/>
          <w:sz w:val="26"/>
        </w:rPr>
        <w:t>Chapter 517.2. Supercritical Fluid Extraction of Surface Minerals</w:t>
      </w:r>
    </w:p>
    <w:p>
      <w:r>
        <w:rPr>
          <w:b/>
          <w:sz w:val="19"/>
        </w:rPr>
        <w:t>Utilizing natural supercritical CO2 solvent properties to leach planetary minerals.</w:t>
      </w:r>
    </w:p>
    <w:p>
      <w:r>
        <w:rPr>
          <w:b/>
        </w:rPr>
        <w:t>Equation (EQ-517.2): Venus Extreme Mechanics Invariance</w:t>
      </w:r>
    </w:p>
    <w:p>
      <w:r>
        <w:rPr>
          <w:rFonts w:ascii="Courier New" w:hAnsi="Courier New"/>
          <w:b/>
          <w:sz w:val="18"/>
        </w:rPr>
        <w:t>Solubility_heavy_metals = ENHANCED</w:t>
      </w:r>
    </w:p>
    <w:p>
      <w:r>
        <w:t>Where: Solvent_density_g_cm3 = 0.067</w:t>
      </w:r>
    </w:p>
    <w:p>
      <w:r>
        <w:br w:type="page"/>
      </w:r>
    </w:p>
    <w:p>
      <w:r>
        <w:rPr>
          <w:b/>
          <w:color w:val="1A365D"/>
          <w:sz w:val="26"/>
        </w:rPr>
        <w:t>Chapter 517.3. Atmospheric Lightning Discharge Electrostatic Discharge Hardening</w:t>
      </w:r>
    </w:p>
    <w:p>
      <w:r>
        <w:rPr>
          <w:b/>
          <w:sz w:val="19"/>
        </w:rPr>
        <w:t>Faraday cage hull and lightning arrestor dissipating 100 kA cloud-to-cloud strikes.</w:t>
      </w:r>
    </w:p>
    <w:p>
      <w:r>
        <w:rPr>
          <w:b/>
        </w:rPr>
        <w:t>Equation (EQ-517.3): Venus Extreme Mechanics Invariance</w:t>
      </w:r>
    </w:p>
    <w:p>
      <w:r>
        <w:rPr>
          <w:rFonts w:ascii="Courier New" w:hAnsi="Courier New"/>
          <w:b/>
          <w:sz w:val="18"/>
        </w:rPr>
        <w:t>Peak_current_kA = 100.0</w:t>
      </w:r>
    </w:p>
    <w:p>
      <w:r>
        <w:t>Where: Hull_voltage_spike_V &lt;= 50.0</w:t>
      </w:r>
    </w:p>
    <w:p>
      <w:r>
        <w:br w:type="page"/>
      </w:r>
    </w:p>
    <w:p>
      <w:r>
        <w:rPr>
          <w:b/>
          <w:color w:val="1A365D"/>
          <w:sz w:val="26"/>
        </w:rPr>
        <w:t>Chapter 518.1. Automated Surface Drop Probe Deployment from Aerobot</w:t>
      </w:r>
    </w:p>
    <w:p>
      <w:r>
        <w:rPr>
          <w:b/>
          <w:sz w:val="19"/>
        </w:rPr>
        <w:t>Releasing tethered or free-fall probe packages to short-lived high-temperature zones.</w:t>
      </w:r>
    </w:p>
    <w:p>
      <w:r>
        <w:rPr>
          <w:b/>
        </w:rPr>
        <w:t>Equation (EQ-518.1): Venus Extreme Mechanics Invariance</w:t>
      </w:r>
    </w:p>
    <w:p>
      <w:r>
        <w:rPr>
          <w:rFonts w:ascii="Courier New" w:hAnsi="Courier New"/>
          <w:b/>
          <w:sz w:val="18"/>
        </w:rPr>
        <w:t>Drop_mass_kg = 25.0</w:t>
      </w:r>
    </w:p>
    <w:p>
      <w:r>
        <w:t>Where: Impact_attenuation_g &lt;= 35.0</w:t>
      </w:r>
    </w:p>
    <w:p>
      <w:r>
        <w:br w:type="page"/>
      </w:r>
    </w:p>
    <w:p>
      <w:r>
        <w:rPr>
          <w:b/>
          <w:color w:val="1A365D"/>
          <w:sz w:val="26"/>
        </w:rPr>
        <w:t>Chapter 518.2. High-Temperature Optical Fiber Gyroscope (FOG)</w:t>
      </w:r>
    </w:p>
    <w:p>
      <w:r>
        <w:rPr>
          <w:b/>
          <w:sz w:val="19"/>
        </w:rPr>
        <w:t>Pure silica core polarization-maintaining fiber coils reading yaw rates at 500 C.</w:t>
      </w:r>
    </w:p>
    <w:p>
      <w:r>
        <w:rPr>
          <w:b/>
        </w:rPr>
        <w:t>Equation (EQ-518.2): Venus Extreme Mechanics Invariance</w:t>
      </w:r>
    </w:p>
    <w:p>
      <w:r>
        <w:rPr>
          <w:rFonts w:ascii="Courier New" w:hAnsi="Courier New"/>
          <w:b/>
          <w:sz w:val="18"/>
        </w:rPr>
        <w:t>Bias_drift_deg_hr &lt;= 0.05</w:t>
      </w:r>
    </w:p>
    <w:p>
      <w:r>
        <w:t>Where: Fiber_coating = Polyimide/Metal</w:t>
      </w:r>
    </w:p>
    <w:p>
      <w:r>
        <w:br w:type="page"/>
      </w:r>
    </w:p>
    <w:p>
      <w:r>
        <w:rPr>
          <w:b/>
          <w:color w:val="1A365D"/>
          <w:sz w:val="26"/>
        </w:rPr>
        <w:t>Chapter 518.3. Autonomous Altitude Holding via Gas Vent &amp; Ballast Dump</w:t>
      </w:r>
    </w:p>
    <w:p>
      <w:r>
        <w:rPr>
          <w:b/>
          <w:sz w:val="19"/>
        </w:rPr>
        <w:t>Bang-bang buoyancy controller maintaining 52 km altitude floating equilibrium.</w:t>
      </w:r>
    </w:p>
    <w:p>
      <w:r>
        <w:rPr>
          <w:b/>
        </w:rPr>
        <w:t>Equation (EQ-518.3): Venus Extreme Mechanics Invariance</w:t>
      </w:r>
    </w:p>
    <w:p>
      <w:r>
        <w:rPr>
          <w:rFonts w:ascii="Courier New" w:hAnsi="Courier New"/>
          <w:b/>
          <w:sz w:val="18"/>
        </w:rPr>
        <w:t>Altitude_deadband_m = 50.0</w:t>
      </w:r>
    </w:p>
    <w:p>
      <w:r>
        <w:t>Where: Valve_cycle_life &gt;= 50000</w:t>
      </w:r>
    </w:p>
    <w:p>
      <w:r>
        <w:br w:type="page"/>
      </w:r>
    </w:p>
    <w:p>
      <w:r>
        <w:rPr>
          <w:b/>
          <w:color w:val="1A365D"/>
          <w:sz w:val="26"/>
        </w:rPr>
        <w:t>Chapter 519.1. Planetary Surface Descent Camera Rapid Exposure Profiling</w:t>
      </w:r>
    </w:p>
    <w:p>
      <w:r>
        <w:rPr>
          <w:b/>
          <w:sz w:val="19"/>
        </w:rPr>
        <w:t>Ultrafast high-temperature CCD capturing surface images during final descent second.</w:t>
      </w:r>
    </w:p>
    <w:p>
      <w:r>
        <w:rPr>
          <w:b/>
        </w:rPr>
        <w:t>Equation (EQ-519.1): Venus Extreme Mechanics Invariance</w:t>
      </w:r>
    </w:p>
    <w:p>
      <w:r>
        <w:rPr>
          <w:rFonts w:ascii="Courier New" w:hAnsi="Courier New"/>
          <w:b/>
          <w:sz w:val="18"/>
        </w:rPr>
        <w:t>Exposure_time_us = 250</w:t>
      </w:r>
    </w:p>
    <w:p>
      <w:r>
        <w:t>Where: Frame_rate_fps = 60</w:t>
      </w:r>
    </w:p>
    <w:p>
      <w:r>
        <w:br w:type="page"/>
      </w:r>
    </w:p>
    <w:p>
      <w:r>
        <w:rPr>
          <w:b/>
          <w:color w:val="1A365D"/>
          <w:sz w:val="26"/>
        </w:rPr>
        <w:t>Chapter 519.2. Long-Sol Autonomous Cloud Platform Fleet Coordination</w:t>
      </w:r>
    </w:p>
    <w:p>
      <w:r>
        <w:rPr>
          <w:b/>
          <w:sz w:val="19"/>
        </w:rPr>
        <w:t>Cooperative formation flying of multiple balloons studying global superrotation winds.</w:t>
      </w:r>
    </w:p>
    <w:p>
      <w:r>
        <w:rPr>
          <w:b/>
        </w:rPr>
        <w:t>Equation (EQ-519.2): Venus Extreme Mechanics Invariance</w:t>
      </w:r>
    </w:p>
    <w:p>
      <w:r>
        <w:rPr>
          <w:rFonts w:ascii="Courier New" w:hAnsi="Courier New"/>
          <w:b/>
          <w:sz w:val="18"/>
        </w:rPr>
        <w:t>Superrotation_speed_mps = 100.0</w:t>
      </w:r>
    </w:p>
    <w:p>
      <w:r>
        <w:t>Where: Swarm_coordination_range_km = 2500</w:t>
      </w:r>
    </w:p>
    <w:p>
      <w:r>
        <w:br w:type="page"/>
      </w:r>
    </w:p>
    <w:p>
      <w:r>
        <w:rPr>
          <w:b/>
          <w:color w:val="1A365D"/>
          <w:sz w:val="26"/>
        </w:rPr>
        <w:t>Chapter 519.3. Level 6 Venus Exploration Verification Invariants</w:t>
      </w:r>
    </w:p>
    <w:p>
      <w:r>
        <w:rPr>
          <w:b/>
          <w:sz w:val="19"/>
        </w:rPr>
        <w:t>Formal mathematical invariants ensuring high-temperature avionics survivability.</w:t>
      </w:r>
    </w:p>
    <w:p>
      <w:r>
        <w:rPr>
          <w:b/>
        </w:rPr>
        <w:t>Equation (EQ-519.3): Venus Extreme Mechanics Invariance</w:t>
      </w:r>
    </w:p>
    <w:p>
      <w:r>
        <w:rPr>
          <w:rFonts w:ascii="Courier New" w:hAnsi="Courier New"/>
          <w:b/>
          <w:sz w:val="18"/>
        </w:rPr>
        <w:t>INV_THERMAL_SURVIVAL = T_internal &lt;= 500 C</w:t>
      </w:r>
    </w:p>
    <w:p>
      <w:r>
        <w:t>Where: INV_PRESSURE_SEAL = P_hull &gt;= P_ext</w:t>
      </w:r>
    </w:p>
    <w:p>
      <w:r>
        <w:br w:type="page"/>
      </w:r>
    </w:p>
    <w:p>
      <w:r>
        <w:rPr>
          <w:b/>
          <w:color w:val="1A365D"/>
          <w:sz w:val="26"/>
        </w:rPr>
        <w:t>Verification &amp; Validation Matrix — Part 42</w:t>
      </w:r>
    </w:p>
    <w:p>
      <w:r>
        <w:rPr>
          <w:b/>
          <w:sz w:val="19"/>
        </w:rPr>
        <w:t>Compliance matrix for Part 42 Venus Supercritical Atmosphere.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Req ID</w:t>
            </w:r>
          </w:p>
        </w:tc>
        <w:tc>
          <w:tcPr>
            <w:tcW w:type="dxa" w:w="2520"/>
            <w:shd w:fill="1A365D"/>
          </w:tcPr>
          <w:p>
            <w:r>
              <w:rPr>
                <w:b/>
                <w:color w:val="FFFFFF"/>
              </w:rPr>
              <w:t>Element</w:t>
            </w:r>
          </w:p>
        </w:tc>
        <w:tc>
          <w:tcPr>
            <w:tcW w:type="dxa" w:w="2520"/>
            <w:shd w:fill="1A365D"/>
          </w:tcPr>
          <w:p>
            <w:r>
              <w:rPr>
                <w:b/>
                <w:color w:val="FFFFFF"/>
              </w:rPr>
              <w:t>Method</w:t>
            </w:r>
          </w:p>
        </w:tc>
        <w:tc>
          <w:tcPr>
            <w:tcW w:type="dxa" w:w="2520"/>
            <w:shd w:fill="1A365D"/>
          </w:tcPr>
          <w:p>
            <w:r>
              <w:rPr>
                <w:b/>
                <w:color w:val="FFFFFF"/>
              </w:rPr>
              <w:t>Margin</w:t>
            </w:r>
          </w:p>
        </w:tc>
      </w:tr>
      <w:tr>
        <w:tc>
          <w:tcPr>
            <w:tcW w:type="dxa" w:w="2520"/>
          </w:tcPr>
          <w:p>
            <w:r>
              <w:t>REQ-42-01</w:t>
            </w:r>
          </w:p>
        </w:tc>
        <w:tc>
          <w:tcPr>
            <w:tcW w:type="dxa" w:w="2520"/>
          </w:tcPr>
          <w:p>
            <w:r>
              <w:t>SiC JFET 500 C Logic</w:t>
            </w:r>
          </w:p>
        </w:tc>
        <w:tc>
          <w:tcPr>
            <w:tcW w:type="dxa" w:w="2520"/>
          </w:tcPr>
          <w:p>
            <w:r>
              <w:t>Furnace Electrical Operational Run</w:t>
            </w:r>
          </w:p>
        </w:tc>
        <w:tc>
          <w:tcPr>
            <w:tcW w:type="dxa" w:w="2520"/>
          </w:tcPr>
          <w:p>
            <w:r>
              <w:t>Pass (500 C continuous)</w:t>
            </w:r>
          </w:p>
        </w:tc>
      </w:tr>
      <w:tr>
        <w:tc>
          <w:tcPr>
            <w:tcW w:type="dxa" w:w="2520"/>
          </w:tcPr>
          <w:p>
            <w:r>
              <w:t>REQ-42-02</w:t>
            </w:r>
          </w:p>
        </w:tc>
        <w:tc>
          <w:tcPr>
            <w:tcW w:type="dxa" w:w="2520"/>
          </w:tcPr>
          <w:p>
            <w:r>
              <w:t>92 bar Supercritical Seal</w:t>
            </w:r>
          </w:p>
        </w:tc>
        <w:tc>
          <w:tcPr>
            <w:tcW w:type="dxa" w:w="2520"/>
          </w:tcPr>
          <w:p>
            <w:r>
              <w:t>Hyperbaric Chamber Pressure Test</w:t>
            </w:r>
          </w:p>
        </w:tc>
        <w:tc>
          <w:tcPr>
            <w:tcW w:type="dxa" w:w="2520"/>
          </w:tcPr>
          <w:p>
            <w:r>
              <w:t>Pass (120 bar proof)</w:t>
            </w:r>
          </w:p>
        </w:tc>
      </w:tr>
      <w:tr>
        <w:tc>
          <w:tcPr>
            <w:tcW w:type="dxa" w:w="2520"/>
          </w:tcPr>
          <w:p>
            <w:r>
              <w:t>REQ-42-03</w:t>
            </w:r>
          </w:p>
        </w:tc>
        <w:tc>
          <w:tcPr>
            <w:tcW w:type="dxa" w:w="2520"/>
          </w:tcPr>
          <w:p>
            <w:r>
              <w:t>Sulfuric Acid Resistance</w:t>
            </w:r>
          </w:p>
        </w:tc>
        <w:tc>
          <w:tcPr>
            <w:tcW w:type="dxa" w:w="2520"/>
          </w:tcPr>
          <w:p>
            <w:r>
              <w:t>Concentrated H2SO4 Immersion</w:t>
            </w:r>
          </w:p>
        </w:tc>
        <w:tc>
          <w:tcPr>
            <w:tcW w:type="dxa" w:w="2520"/>
          </w:tcPr>
          <w:p>
            <w:r>
              <w:t>Pass (&lt; 0.001 mm/yr)</w:t>
            </w:r>
          </w:p>
        </w:tc>
      </w:tr>
      <w:tr>
        <w:tc>
          <w:tcPr>
            <w:tcW w:type="dxa" w:w="2520"/>
          </w:tcPr>
          <w:p>
            <w:r>
              <w:t>REQ-42-04</w:t>
            </w:r>
          </w:p>
        </w:tc>
        <w:tc>
          <w:tcPr>
            <w:tcW w:type="dxa" w:w="2520"/>
          </w:tcPr>
          <w:p>
            <w:r>
              <w:t>Clockwork Mechanical Backup</w:t>
            </w:r>
          </w:p>
        </w:tc>
        <w:tc>
          <w:tcPr>
            <w:tcW w:type="dxa" w:w="2520"/>
          </w:tcPr>
          <w:p>
            <w:r>
              <w:t>Inconel Differential Spin Test</w:t>
            </w:r>
          </w:p>
        </w:tc>
        <w:tc>
          <w:tcPr>
            <w:tcW w:type="dxa" w:w="2520"/>
          </w:tcPr>
          <w:p>
            <w:r>
              <w:t>Pass (10 Hz nominal)</w:t>
            </w:r>
          </w:p>
        </w:tc>
      </w:tr>
      <w:tr>
        <w:tc>
          <w:tcPr>
            <w:tcW w:type="dxa" w:w="2520"/>
          </w:tcPr>
          <w:p>
            <w:r>
              <w:t>REQ-42-05</w:t>
            </w:r>
          </w:p>
        </w:tc>
        <w:tc>
          <w:tcPr>
            <w:tcW w:type="dxa" w:w="2520"/>
          </w:tcPr>
          <w:p>
            <w:r>
              <w:t>Phase-Change Lithium Hydride</w:t>
            </w:r>
          </w:p>
        </w:tc>
        <w:tc>
          <w:tcPr>
            <w:tcW w:type="dxa" w:w="2520"/>
          </w:tcPr>
          <w:p>
            <w:r>
              <w:t>Calorimetric Thermal Dwell</w:t>
            </w:r>
          </w:p>
        </w:tc>
        <w:tc>
          <w:tcPr>
            <w:tcW w:type="dxa" w:w="2520"/>
          </w:tcPr>
          <w:p>
            <w:r>
              <w:t>Pass (&gt; 4.5 hr buffer)</w:t>
            </w:r>
          </w:p>
        </w:tc>
      </w:tr>
    </w:tbl>
    <w:p>
      <w:r>
        <w:br w:type="page"/>
      </w:r>
    </w:p>
    <w:p>
      <w:r>
        <w:rPr>
          <w:b/>
          <w:color w:val="1A365D"/>
          <w:sz w:val="26"/>
        </w:rPr>
        <w:t>Mathematical &amp; Physical Invariants — Part 42</w:t>
      </w:r>
    </w:p>
    <w:p>
      <w:r>
        <w:rPr>
          <w:b/>
          <w:sz w:val="19"/>
        </w:rPr>
        <w:t>Supercritical fluid equation of state and wide-bandgap electron mobility.</w:t>
      </w:r>
    </w:p>
    <w:p>
      <w:r>
        <w:rPr>
          <w:b/>
        </w:rPr>
        <w:t>Equation (42.INV.1): Peng-Robinson Supercritical Equation</w:t>
      </w:r>
    </w:p>
    <w:p>
      <w:r>
        <w:rPr>
          <w:rFonts w:ascii="Courier New" w:hAnsi="Courier New"/>
          <w:b/>
          <w:sz w:val="18"/>
        </w:rPr>
        <w:t>P = R T / (V - b_m) - a_m(T) / (V^2 + 2 b_m V - b_m^2)</w:t>
      </w:r>
    </w:p>
    <w:p>
      <w:r>
        <w:t>Where: CO2 density and compressibility factor under Venusian surface conditions.</w:t>
      </w:r>
    </w:p>
    <w:p>
      <w:r>
        <w:rPr>
          <w:b/>
        </w:rPr>
        <w:t>Equation (42.INV.2): Silicon Carbide Intrinsic Carrier Density</w:t>
      </w:r>
    </w:p>
    <w:p>
      <w:r>
        <w:rPr>
          <w:rFonts w:ascii="Courier New" w:hAnsi="Courier New"/>
          <w:b/>
          <w:sz w:val="18"/>
        </w:rPr>
        <w:t>n_i(T) = sqrt(N_c N_v) * exp(-E_g / (2 k_B T))</w:t>
      </w:r>
    </w:p>
    <w:p>
      <w:r>
        <w:t>Where: Ultra-low intrinsic thermal carrier generation in 4H-SiC at 773 K preventing thermal runaway.</w:t>
      </w:r>
    </w:p>
    <w:p>
      <w:r>
        <w:br w:type="page"/>
      </w:r>
    </w:p>
    <w:p>
      <w:r>
        <w:rPr>
          <w:b/>
          <w:color w:val="1A365D"/>
          <w:sz w:val="26"/>
        </w:rPr>
        <w:t>Safety Interlocks, FDIR &amp; Operational Bounds — Part 42</w:t>
      </w:r>
    </w:p>
    <w:p>
      <w:r>
        <w:rPr>
          <w:b/>
          <w:sz w:val="19"/>
        </w:rPr>
        <w:t>Safety locks and fail-safe protocols for Venusian high-temperature platforms.</w:t>
      </w:r>
    </w:p>
    <w:p>
      <w:pPr>
        <w:pStyle w:val="ListBullet"/>
      </w:pPr>
      <w:r>
        <w:t>Prototype Safeguard: PROTOTYPE_LOCK = True is held compile-time; navigation_ready evaluates strictly to False.</w:t>
      </w:r>
    </w:p>
    <w:p>
      <w:pPr>
        <w:pStyle w:val="ListBullet"/>
      </w:pPr>
      <w:r>
        <w:t>Thermal Runaway Dump: If internal electronic bay temperature exceeds 515 C, high-pressure helium purge activates immediately.</w:t>
      </w:r>
    </w:p>
    <w:p>
      <w:pPr>
        <w:pStyle w:val="ListBullet"/>
      </w:pPr>
      <w:r>
        <w:t>Supercritical Corrosive Isolation: Double-walled welded titanium-tantalum seals undergo continuous helium leak detection.</w:t>
      </w:r>
    </w:p>
    <w:p>
      <w:r>
        <w:br w:type="page"/>
      </w:r>
    </w:p>
    <w:p>
      <w:r>
        <w:rPr>
          <w:b/>
          <w:color w:val="1A365D"/>
          <w:sz w:val="26"/>
        </w:rPr>
        <w:t>Appendix &amp; Standard Conformance Record — Part 42</w:t>
      </w:r>
    </w:p>
    <w:p>
      <w:r>
        <w:rPr>
          <w:b/>
          <w:sz w:val="19"/>
        </w:rPr>
        <w:t>Standards conformance for extreme planetary environments.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Standard</w:t>
            </w:r>
          </w:p>
        </w:tc>
        <w:tc>
          <w:tcPr>
            <w:tcW w:type="dxa" w:w="3360"/>
            <w:shd w:fill="1A365D"/>
          </w:tcPr>
          <w:p>
            <w:r>
              <w:rPr>
                <w:b/>
                <w:color w:val="FFFFFF"/>
              </w:rPr>
              <w:t>Description</w:t>
            </w:r>
          </w:p>
        </w:tc>
        <w:tc>
          <w:tcPr>
            <w:tcW w:type="dxa" w:w="3360"/>
            <w:shd w:fill="1A365D"/>
          </w:tcPr>
          <w:p>
            <w:r>
              <w:rPr>
                <w:b/>
                <w:color w:val="FFFFFF"/>
              </w:rPr>
              <w:t>Status</w:t>
            </w:r>
          </w:p>
        </w:tc>
      </w:tr>
      <w:tr>
        <w:tc>
          <w:tcPr>
            <w:tcW w:type="dxa" w:w="3360"/>
          </w:tcPr>
          <w:p>
            <w:r>
              <w:t>MIL-STD-810H</w:t>
            </w:r>
          </w:p>
        </w:tc>
        <w:tc>
          <w:tcPr>
            <w:tcW w:type="dxa" w:w="3360"/>
          </w:tcPr>
          <w:p>
            <w:r>
              <w:t>Environmental Engineering Considerations</w:t>
            </w:r>
          </w:p>
        </w:tc>
        <w:tc>
          <w:tcPr>
            <w:tcW w:type="dxa" w:w="3360"/>
          </w:tcPr>
          <w:p>
            <w:r>
              <w:t>Compliant</w:t>
            </w:r>
          </w:p>
        </w:tc>
      </w:tr>
      <w:tr>
        <w:tc>
          <w:tcPr>
            <w:tcW w:type="dxa" w:w="3360"/>
          </w:tcPr>
          <w:p>
            <w:r>
              <w:t>ASTM G31</w:t>
            </w:r>
          </w:p>
        </w:tc>
        <w:tc>
          <w:tcPr>
            <w:tcW w:type="dxa" w:w="3360"/>
          </w:tcPr>
          <w:p>
            <w:r>
              <w:t>Laboratory Immersion Corrosion Testing of Metals</w:t>
            </w:r>
          </w:p>
        </w:tc>
        <w:tc>
          <w:tcPr>
            <w:tcW w:type="dxa" w:w="3360"/>
          </w:tcPr>
          <w:p>
            <w:r>
              <w:t>Compliant</w:t>
            </w:r>
          </w:p>
        </w:tc>
      </w:tr>
      <w:tr>
        <w:tc>
          <w:tcPr>
            <w:tcW w:type="dxa" w:w="3360"/>
          </w:tcPr>
          <w:p>
            <w:r>
              <w:t>IEEE 1451.4</w:t>
            </w:r>
          </w:p>
        </w:tc>
        <w:tc>
          <w:tcPr>
            <w:tcW w:type="dxa" w:w="3360"/>
          </w:tcPr>
          <w:p>
            <w:r>
              <w:t>Transducer Electronic Data Sheets</w:t>
            </w:r>
          </w:p>
        </w:tc>
        <w:tc>
          <w:tcPr>
            <w:tcW w:type="dxa" w:w="3360"/>
          </w:tcPr>
          <w:p>
            <w:r>
              <w:t>Compliant</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