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Quantum-Entangled Interplanetary Communications</w:t>
      </w:r>
    </w:p>
    <w:p>
      <w:r>
        <w:rPr>
          <w:b/>
          <w:color w:val="4A5568"/>
          <w:sz w:val="22"/>
        </w:rPr>
        <w:t>Continuous-Variable QKD, Interplanetary Entanglement Distribution &amp; Quantum Tomography</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APPS-L6-VOL-45-QUANTUM-COMM</w:t>
        <w:br/>
        <w:t>Milestone Tier: Level 6 Research Prototype Specification (Volume 8 of 10)</w:t>
        <w:br/>
        <w:t>Standard Mapping: NASA SP-2016-6105 / NPR 7150.2B Class A Architecture Reference</w:t>
        <w:br/>
        <w:t>Total Pages: 37 Pages (Strict Volume Allocation)</w:t>
      </w:r>
    </w:p>
    <w:p>
      <w:r>
        <w:rPr>
          <w:b/>
          <w:color w:val="2B6CB0"/>
          <w:sz w:val="19"/>
        </w:rPr>
        <w:t>VOLUME SUMMARY: Specifies continuous-variable quantum key distribution (CV-QKD), polarization-entangled photon pairs across interplanetary distances, noise-immune quantum state tomography, and quantum repeaters.</w:t>
      </w:r>
    </w:p>
    <w:p>
      <w:r>
        <w:br w:type="page"/>
      </w:r>
    </w:p>
    <w:p>
      <w:r>
        <w:rPr>
          <w:b/>
          <w:color w:val="1A365D"/>
          <w:sz w:val="28"/>
        </w:rPr>
        <w:t>Chapter 540. Executive Summary &amp; Quantum Communications Architecture Rung 6</w:t>
      </w:r>
    </w:p>
    <w:p>
      <w:r>
        <w:rPr>
          <w:sz w:val="19"/>
        </w:rPr>
        <w:t>Context &amp; Operational Boundaries: Establishes Level 6 quantum-secured deep-space communications and relativistic entanglement distribution.</w:t>
      </w:r>
    </w:p>
    <w:p>
      <w:pPr>
        <w:pStyle w:val="ListBullet"/>
      </w:pPr>
      <w:r>
        <w:rPr>
          <w:b/>
        </w:rPr>
        <w:t xml:space="preserve">Interplanetary Quantum Key Distribution: </w:t>
      </w:r>
      <w:r>
        <w:t>Continuous-Variable QKD (CV-QKD) generating provably secure encryption keys across 2.0+ AU.</w:t>
      </w:r>
    </w:p>
    <w:p>
      <w:pPr>
        <w:pStyle w:val="ListBullet"/>
      </w:pPr>
      <w:r>
        <w:rPr>
          <w:b/>
        </w:rPr>
        <w:t xml:space="preserve">Entanglement Distribution: </w:t>
      </w:r>
      <w:r>
        <w:t>Spontaneous Parametric Down-Conversion (SPDC) photon source delivering entangled pairs with fidelity $&gt; 0.95$.</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Quantum Subsystem</w:t>
            </w:r>
          </w:p>
        </w:tc>
        <w:tc>
          <w:tcPr>
            <w:tcW w:type="dxa" w:w="2520"/>
            <w:shd w:fill="1A365D"/>
          </w:tcPr>
          <w:p>
            <w:r>
              <w:rPr>
                <w:b/>
                <w:color w:val="FFFFFF"/>
              </w:rPr>
              <w:t>Physics Mechanism</w:t>
            </w:r>
          </w:p>
        </w:tc>
        <w:tc>
          <w:tcPr>
            <w:tcW w:type="dxa" w:w="2520"/>
            <w:shd w:fill="1A365D"/>
          </w:tcPr>
          <w:p>
            <w:r>
              <w:rPr>
                <w:b/>
                <w:color w:val="FFFFFF"/>
              </w:rPr>
              <w:t>Key Rate / Metric</w:t>
            </w:r>
          </w:p>
        </w:tc>
        <w:tc>
          <w:tcPr>
            <w:tcW w:type="dxa" w:w="2520"/>
            <w:shd w:fill="1A365D"/>
          </w:tcPr>
          <w:p>
            <w:r>
              <w:rPr>
                <w:b/>
                <w:color w:val="FFFFFF"/>
              </w:rPr>
              <w:t>Wavelength</w:t>
            </w:r>
          </w:p>
        </w:tc>
      </w:tr>
      <w:tr>
        <w:tc>
          <w:tcPr>
            <w:tcW w:type="dxa" w:w="2520"/>
          </w:tcPr>
          <w:p>
            <w:r>
              <w:t>Entangled Source</w:t>
            </w:r>
          </w:p>
        </w:tc>
        <w:tc>
          <w:tcPr>
            <w:tcW w:type="dxa" w:w="2520"/>
          </w:tcPr>
          <w:p>
            <w:r>
              <w:t>SPDC in Periodically Poled KTP</w:t>
            </w:r>
          </w:p>
        </w:tc>
        <w:tc>
          <w:tcPr>
            <w:tcW w:type="dxa" w:w="2520"/>
          </w:tcPr>
          <w:p>
            <w:r>
              <w:t>10^7 pairs / sec</w:t>
            </w:r>
          </w:p>
        </w:tc>
        <w:tc>
          <w:tcPr>
            <w:tcW w:type="dxa" w:w="2520"/>
          </w:tcPr>
          <w:p>
            <w:r>
              <w:t>1550 nm (Telecom)</w:t>
            </w:r>
          </w:p>
        </w:tc>
      </w:tr>
      <w:tr>
        <w:tc>
          <w:tcPr>
            <w:tcW w:type="dxa" w:w="2520"/>
          </w:tcPr>
          <w:p>
            <w:r>
              <w:t>Quantum Receiver</w:t>
            </w:r>
          </w:p>
        </w:tc>
        <w:tc>
          <w:tcPr>
            <w:tcW w:type="dxa" w:w="2520"/>
          </w:tcPr>
          <w:p>
            <w:r>
              <w:t>Superconducting Nanowire (SNSPD)</w:t>
            </w:r>
          </w:p>
        </w:tc>
        <w:tc>
          <w:tcPr>
            <w:tcW w:type="dxa" w:w="2520"/>
          </w:tcPr>
          <w:p>
            <w:r>
              <w:t>98% Detection Efficiency</w:t>
            </w:r>
          </w:p>
        </w:tc>
        <w:tc>
          <w:tcPr>
            <w:tcW w:type="dxa" w:w="2520"/>
          </w:tcPr>
          <w:p>
            <w:r>
              <w:t>Cryo 0.8 K</w:t>
            </w:r>
          </w:p>
        </w:tc>
      </w:tr>
      <w:tr>
        <w:tc>
          <w:tcPr>
            <w:tcW w:type="dxa" w:w="2520"/>
          </w:tcPr>
          <w:p>
            <w:r>
              <w:t>Quantum Memory</w:t>
            </w:r>
          </w:p>
        </w:tc>
        <w:tc>
          <w:tcPr>
            <w:tcW w:type="dxa" w:w="2520"/>
          </w:tcPr>
          <w:p>
            <w:r>
              <w:t>Electromagnetically Induced Transparency</w:t>
            </w:r>
          </w:p>
        </w:tc>
        <w:tc>
          <w:tcPr>
            <w:tcW w:type="dxa" w:w="2520"/>
          </w:tcPr>
          <w:p>
            <w:r>
              <w:t>Coherence Time &gt; 1.2 s</w:t>
            </w:r>
          </w:p>
        </w:tc>
        <w:tc>
          <w:tcPr>
            <w:tcW w:type="dxa" w:w="2520"/>
          </w:tcPr>
          <w:p>
            <w:r>
              <w:t>Rubidium Vapor Cell</w:t>
            </w:r>
          </w:p>
        </w:tc>
      </w:tr>
    </w:tbl>
    <w:p>
      <w:r>
        <w:br w:type="page"/>
      </w:r>
    </w:p>
    <w:p>
      <w:r>
        <w:rPr>
          <w:b/>
          <w:color w:val="1A365D"/>
          <w:sz w:val="28"/>
        </w:rPr>
        <w:t>Table of Contents — Volume 8 (Part 45)</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540.1</w:t>
            </w:r>
          </w:p>
        </w:tc>
        <w:tc>
          <w:tcPr>
            <w:tcW w:type="dxa" w:w="3360"/>
          </w:tcPr>
          <w:p>
            <w:r>
              <w:t>Interplanetary Quantum Channel Geometric Loss Modeling</w:t>
            </w:r>
          </w:p>
        </w:tc>
      </w:tr>
      <w:tr>
        <w:tc>
          <w:tcPr>
            <w:tcW w:type="dxa" w:w="3360"/>
          </w:tcPr>
          <w:p>
            <w:r>
              <w:t>Page 5</w:t>
            </w:r>
          </w:p>
        </w:tc>
        <w:tc>
          <w:tcPr>
            <w:tcW w:type="dxa" w:w="3360"/>
          </w:tcPr>
          <w:p>
            <w:r>
              <w:t>Ch. 540.2</w:t>
            </w:r>
          </w:p>
        </w:tc>
        <w:tc>
          <w:tcPr>
            <w:tcW w:type="dxa" w:w="3360"/>
          </w:tcPr>
          <w:p>
            <w:r>
              <w:t>Continuous-Variable QKD (CV-QKD) Squeezed State Protoco</w:t>
            </w:r>
          </w:p>
        </w:tc>
      </w:tr>
      <w:tr>
        <w:tc>
          <w:tcPr>
            <w:tcW w:type="dxa" w:w="3360"/>
          </w:tcPr>
          <w:p>
            <w:r>
              <w:t>Page 6</w:t>
            </w:r>
          </w:p>
        </w:tc>
        <w:tc>
          <w:tcPr>
            <w:tcW w:type="dxa" w:w="3360"/>
          </w:tcPr>
          <w:p>
            <w:r>
              <w:t>Ch. 540.3</w:t>
            </w:r>
          </w:p>
        </w:tc>
        <w:tc>
          <w:tcPr>
            <w:tcW w:type="dxa" w:w="3360"/>
          </w:tcPr>
          <w:p>
            <w:r>
              <w:t>Polarization-Entangled Bell State Generation (SPDC)</w:t>
            </w:r>
          </w:p>
        </w:tc>
      </w:tr>
      <w:tr>
        <w:tc>
          <w:tcPr>
            <w:tcW w:type="dxa" w:w="3360"/>
          </w:tcPr>
          <w:p>
            <w:r>
              <w:t>Page 7</w:t>
            </w:r>
          </w:p>
        </w:tc>
        <w:tc>
          <w:tcPr>
            <w:tcW w:type="dxa" w:w="3360"/>
          </w:tcPr>
          <w:p>
            <w:r>
              <w:t>Ch. 541.1</w:t>
            </w:r>
          </w:p>
        </w:tc>
        <w:tc>
          <w:tcPr>
            <w:tcW w:type="dxa" w:w="3360"/>
          </w:tcPr>
          <w:p>
            <w:r>
              <w:t>Superconducting Nanowire Single-Photon Detectors (SNSPD</w:t>
            </w:r>
          </w:p>
        </w:tc>
      </w:tr>
      <w:tr>
        <w:tc>
          <w:tcPr>
            <w:tcW w:type="dxa" w:w="3360"/>
          </w:tcPr>
          <w:p>
            <w:r>
              <w:t>Page 8</w:t>
            </w:r>
          </w:p>
        </w:tc>
        <w:tc>
          <w:tcPr>
            <w:tcW w:type="dxa" w:w="3360"/>
          </w:tcPr>
          <w:p>
            <w:r>
              <w:t>Ch. 541.2</w:t>
            </w:r>
          </w:p>
        </w:tc>
        <w:tc>
          <w:tcPr>
            <w:tcW w:type="dxa" w:w="3360"/>
          </w:tcPr>
          <w:p>
            <w:r>
              <w:t>Sub-Kelvin Closed-Loop Cryo-Coolers for Space Transceiv</w:t>
            </w:r>
          </w:p>
        </w:tc>
      </w:tr>
      <w:tr>
        <w:tc>
          <w:tcPr>
            <w:tcW w:type="dxa" w:w="3360"/>
          </w:tcPr>
          <w:p>
            <w:r>
              <w:t>Page 9</w:t>
            </w:r>
          </w:p>
        </w:tc>
        <w:tc>
          <w:tcPr>
            <w:tcW w:type="dxa" w:w="3360"/>
          </w:tcPr>
          <w:p>
            <w:r>
              <w:t>Ch. 541.3</w:t>
            </w:r>
          </w:p>
        </w:tc>
        <w:tc>
          <w:tcPr>
            <w:tcW w:type="dxa" w:w="3360"/>
          </w:tcPr>
          <w:p>
            <w:r>
              <w:t>Quantum State Tomography &amp; Density Matrix Reconstructio</w:t>
            </w:r>
          </w:p>
        </w:tc>
      </w:tr>
      <w:tr>
        <w:tc>
          <w:tcPr>
            <w:tcW w:type="dxa" w:w="3360"/>
          </w:tcPr>
          <w:p>
            <w:r>
              <w:t>Page 10</w:t>
            </w:r>
          </w:p>
        </w:tc>
        <w:tc>
          <w:tcPr>
            <w:tcW w:type="dxa" w:w="3360"/>
          </w:tcPr>
          <w:p>
            <w:r>
              <w:t>Ch. 542.1</w:t>
            </w:r>
          </w:p>
        </w:tc>
        <w:tc>
          <w:tcPr>
            <w:tcW w:type="dxa" w:w="3360"/>
          </w:tcPr>
          <w:p>
            <w:r>
              <w:t>Relativistic Frame Rotation of Quantum Polarization</w:t>
            </w:r>
          </w:p>
        </w:tc>
      </w:tr>
      <w:tr>
        <w:tc>
          <w:tcPr>
            <w:tcW w:type="dxa" w:w="3360"/>
          </w:tcPr>
          <w:p>
            <w:r>
              <w:t>Page 11</w:t>
            </w:r>
          </w:p>
        </w:tc>
        <w:tc>
          <w:tcPr>
            <w:tcW w:type="dxa" w:w="3360"/>
          </w:tcPr>
          <w:p>
            <w:r>
              <w:t>Ch. 542.2</w:t>
            </w:r>
          </w:p>
        </w:tc>
        <w:tc>
          <w:tcPr>
            <w:tcW w:type="dxa" w:w="3360"/>
          </w:tcPr>
          <w:p>
            <w:r>
              <w:t>Gravitational Redshift of Entangled Photon Frequencies</w:t>
            </w:r>
          </w:p>
        </w:tc>
      </w:tr>
      <w:tr>
        <w:tc>
          <w:tcPr>
            <w:tcW w:type="dxa" w:w="3360"/>
          </w:tcPr>
          <w:p>
            <w:r>
              <w:t>Page 12</w:t>
            </w:r>
          </w:p>
        </w:tc>
        <w:tc>
          <w:tcPr>
            <w:tcW w:type="dxa" w:w="3360"/>
          </w:tcPr>
          <w:p>
            <w:r>
              <w:t>Ch. 542.3</w:t>
            </w:r>
          </w:p>
        </w:tc>
        <w:tc>
          <w:tcPr>
            <w:tcW w:type="dxa" w:w="3360"/>
          </w:tcPr>
          <w:p>
            <w:r>
              <w:t>Solar Background Photon Rejection via Ultra-Narrow Etal</w:t>
            </w:r>
          </w:p>
        </w:tc>
      </w:tr>
      <w:tr>
        <w:tc>
          <w:tcPr>
            <w:tcW w:type="dxa" w:w="3360"/>
          </w:tcPr>
          <w:p>
            <w:r>
              <w:t>Page 13</w:t>
            </w:r>
          </w:p>
        </w:tc>
        <w:tc>
          <w:tcPr>
            <w:tcW w:type="dxa" w:w="3360"/>
          </w:tcPr>
          <w:p>
            <w:r>
              <w:t>Ch. 543.1</w:t>
            </w:r>
          </w:p>
        </w:tc>
        <w:tc>
          <w:tcPr>
            <w:tcW w:type="dxa" w:w="3360"/>
          </w:tcPr>
          <w:p>
            <w:r>
              <w:t>Adaptive Optics Wavefront Correction for Planetary Atmo</w:t>
            </w:r>
          </w:p>
        </w:tc>
      </w:tr>
      <w:tr>
        <w:tc>
          <w:tcPr>
            <w:tcW w:type="dxa" w:w="3360"/>
          </w:tcPr>
          <w:p>
            <w:r>
              <w:t>Page 14</w:t>
            </w:r>
          </w:p>
        </w:tc>
        <w:tc>
          <w:tcPr>
            <w:tcW w:type="dxa" w:w="3360"/>
          </w:tcPr>
          <w:p>
            <w:r>
              <w:t>Ch. 543.2</w:t>
            </w:r>
          </w:p>
        </w:tc>
        <w:tc>
          <w:tcPr>
            <w:tcW w:type="dxa" w:w="3360"/>
          </w:tcPr>
          <w:p>
            <w:r>
              <w:t>Quantum Repeater Architecture via Atomic Vapor Memory</w:t>
            </w:r>
          </w:p>
        </w:tc>
      </w:tr>
      <w:tr>
        <w:tc>
          <w:tcPr>
            <w:tcW w:type="dxa" w:w="3360"/>
          </w:tcPr>
          <w:p>
            <w:r>
              <w:t>Page 15</w:t>
            </w:r>
          </w:p>
        </w:tc>
        <w:tc>
          <w:tcPr>
            <w:tcW w:type="dxa" w:w="3360"/>
          </w:tcPr>
          <w:p>
            <w:r>
              <w:t>Ch. 543.3</w:t>
            </w:r>
          </w:p>
        </w:tc>
        <w:tc>
          <w:tcPr>
            <w:tcW w:type="dxa" w:w="3360"/>
          </w:tcPr>
          <w:p>
            <w:r>
              <w:t>Entanglement Witness &amp; Bell Inequality Clauser-Horne-Sh</w:t>
            </w:r>
          </w:p>
        </w:tc>
      </w:tr>
      <w:tr>
        <w:tc>
          <w:tcPr>
            <w:tcW w:type="dxa" w:w="3360"/>
          </w:tcPr>
          <w:p>
            <w:r>
              <w:t>Page 16</w:t>
            </w:r>
          </w:p>
        </w:tc>
        <w:tc>
          <w:tcPr>
            <w:tcW w:type="dxa" w:w="3360"/>
          </w:tcPr>
          <w:p>
            <w:r>
              <w:t>Ch. 544.1</w:t>
            </w:r>
          </w:p>
        </w:tc>
        <w:tc>
          <w:tcPr>
            <w:tcW w:type="dxa" w:w="3360"/>
          </w:tcPr>
          <w:p>
            <w:r>
              <w:t>Autonomous Quantum Clock Synchronization (QCS)</w:t>
            </w:r>
          </w:p>
        </w:tc>
      </w:tr>
      <w:tr>
        <w:tc>
          <w:tcPr>
            <w:tcW w:type="dxa" w:w="3360"/>
          </w:tcPr>
          <w:p>
            <w:r>
              <w:t>Page 17</w:t>
            </w:r>
          </w:p>
        </w:tc>
        <w:tc>
          <w:tcPr>
            <w:tcW w:type="dxa" w:w="3360"/>
          </w:tcPr>
          <w:p>
            <w:r>
              <w:t>Ch. 544.2</w:t>
            </w:r>
          </w:p>
        </w:tc>
        <w:tc>
          <w:tcPr>
            <w:tcW w:type="dxa" w:w="3360"/>
          </w:tcPr>
          <w:p>
            <w:r>
              <w:t xml:space="preserve">Decoy-State Protocol for Photon-Number Splitting (PNS) </w:t>
            </w:r>
          </w:p>
        </w:tc>
      </w:tr>
      <w:tr>
        <w:tc>
          <w:tcPr>
            <w:tcW w:type="dxa" w:w="3360"/>
          </w:tcPr>
          <w:p>
            <w:r>
              <w:t>Page 18</w:t>
            </w:r>
          </w:p>
        </w:tc>
        <w:tc>
          <w:tcPr>
            <w:tcW w:type="dxa" w:w="3360"/>
          </w:tcPr>
          <w:p>
            <w:r>
              <w:t>Ch. 544.3</w:t>
            </w:r>
          </w:p>
        </w:tc>
        <w:tc>
          <w:tcPr>
            <w:tcW w:type="dxa" w:w="3360"/>
          </w:tcPr>
          <w:p>
            <w:r>
              <w:t>Quantum Teleportation of Autonomous Flight Command Stat</w:t>
            </w:r>
          </w:p>
        </w:tc>
      </w:tr>
      <w:tr>
        <w:tc>
          <w:tcPr>
            <w:tcW w:type="dxa" w:w="3360"/>
          </w:tcPr>
          <w:p>
            <w:r>
              <w:t>Page 19</w:t>
            </w:r>
          </w:p>
        </w:tc>
        <w:tc>
          <w:tcPr>
            <w:tcW w:type="dxa" w:w="3360"/>
          </w:tcPr>
          <w:p>
            <w:r>
              <w:t>Ch. 545.1</w:t>
            </w:r>
          </w:p>
        </w:tc>
        <w:tc>
          <w:tcPr>
            <w:tcW w:type="dxa" w:w="3360"/>
          </w:tcPr>
          <w:p>
            <w:r>
              <w:t>Direct Surface-to-Orbit Quantum Optical Transceiver Tra</w:t>
            </w:r>
          </w:p>
        </w:tc>
      </w:tr>
      <w:tr>
        <w:tc>
          <w:tcPr>
            <w:tcW w:type="dxa" w:w="3360"/>
          </w:tcPr>
          <w:p>
            <w:r>
              <w:t>Page 20</w:t>
            </w:r>
          </w:p>
        </w:tc>
        <w:tc>
          <w:tcPr>
            <w:tcW w:type="dxa" w:w="3360"/>
          </w:tcPr>
          <w:p>
            <w:r>
              <w:t>Ch. 545.2</w:t>
            </w:r>
          </w:p>
        </w:tc>
        <w:tc>
          <w:tcPr>
            <w:tcW w:type="dxa" w:w="3360"/>
          </w:tcPr>
          <w:p>
            <w:r>
              <w:t>Post-Processing Quantum Privacy Amplification Hash Func</w:t>
            </w:r>
          </w:p>
        </w:tc>
      </w:tr>
      <w:tr>
        <w:tc>
          <w:tcPr>
            <w:tcW w:type="dxa" w:w="3360"/>
          </w:tcPr>
          <w:p>
            <w:r>
              <w:t>Page 21</w:t>
            </w:r>
          </w:p>
        </w:tc>
        <w:tc>
          <w:tcPr>
            <w:tcW w:type="dxa" w:w="3360"/>
          </w:tcPr>
          <w:p>
            <w:r>
              <w:t>Ch. 545.3</w:t>
            </w:r>
          </w:p>
        </w:tc>
        <w:tc>
          <w:tcPr>
            <w:tcW w:type="dxa" w:w="3360"/>
          </w:tcPr>
          <w:p>
            <w:r>
              <w:t>Quantum Random Number Generators (QRNG) on Space Chips</w:t>
            </w:r>
          </w:p>
        </w:tc>
      </w:tr>
      <w:tr>
        <w:tc>
          <w:tcPr>
            <w:tcW w:type="dxa" w:w="3360"/>
          </w:tcPr>
          <w:p>
            <w:r>
              <w:t>Page 22</w:t>
            </w:r>
          </w:p>
        </w:tc>
        <w:tc>
          <w:tcPr>
            <w:tcW w:type="dxa" w:w="3360"/>
          </w:tcPr>
          <w:p>
            <w:r>
              <w:t>Ch. 546.1</w:t>
            </w:r>
          </w:p>
        </w:tc>
        <w:tc>
          <w:tcPr>
            <w:tcW w:type="dxa" w:w="3360"/>
          </w:tcPr>
          <w:p>
            <w:r>
              <w:t>Interplanetary Quantum Network Mesh Routing Protocols</w:t>
            </w:r>
          </w:p>
        </w:tc>
      </w:tr>
      <w:tr>
        <w:tc>
          <w:tcPr>
            <w:tcW w:type="dxa" w:w="3360"/>
          </w:tcPr>
          <w:p>
            <w:r>
              <w:t>Page 23</w:t>
            </w:r>
          </w:p>
        </w:tc>
        <w:tc>
          <w:tcPr>
            <w:tcW w:type="dxa" w:w="3360"/>
          </w:tcPr>
          <w:p>
            <w:r>
              <w:t>Ch. 546.2</w:t>
            </w:r>
          </w:p>
        </w:tc>
        <w:tc>
          <w:tcPr>
            <w:tcW w:type="dxa" w:w="3360"/>
          </w:tcPr>
          <w:p>
            <w:r>
              <w:t>Radiation-Induced Dark Count Escalation Mitigations</w:t>
            </w:r>
          </w:p>
        </w:tc>
      </w:tr>
      <w:tr>
        <w:tc>
          <w:tcPr>
            <w:tcW w:type="dxa" w:w="3360"/>
          </w:tcPr>
          <w:p>
            <w:r>
              <w:t>Page 24</w:t>
            </w:r>
          </w:p>
        </w:tc>
        <w:tc>
          <w:tcPr>
            <w:tcW w:type="dxa" w:w="3360"/>
          </w:tcPr>
          <w:p>
            <w:r>
              <w:t>Ch. 546.3</w:t>
            </w:r>
          </w:p>
        </w:tc>
        <w:tc>
          <w:tcPr>
            <w:tcW w:type="dxa" w:w="3360"/>
          </w:tcPr>
          <w:p>
            <w:r>
              <w:t>Quantum State Storage in Solid-State Rare-Earth Crystal</w:t>
            </w:r>
          </w:p>
        </w:tc>
      </w:tr>
      <w:tr>
        <w:tc>
          <w:tcPr>
            <w:tcW w:type="dxa" w:w="3360"/>
          </w:tcPr>
          <w:p>
            <w:r>
              <w:t>Page 25</w:t>
            </w:r>
          </w:p>
        </w:tc>
        <w:tc>
          <w:tcPr>
            <w:tcW w:type="dxa" w:w="3360"/>
          </w:tcPr>
          <w:p>
            <w:r>
              <w:t>Ch. 547.1</w:t>
            </w:r>
          </w:p>
        </w:tc>
        <w:tc>
          <w:tcPr>
            <w:tcW w:type="dxa" w:w="3360"/>
          </w:tcPr>
          <w:p>
            <w:r>
              <w:t>Relativistic Twin Paradox Verification via Entangled Cl</w:t>
            </w:r>
          </w:p>
        </w:tc>
      </w:tr>
      <w:tr>
        <w:tc>
          <w:tcPr>
            <w:tcW w:type="dxa" w:w="3360"/>
          </w:tcPr>
          <w:p>
            <w:r>
              <w:t>Page 26</w:t>
            </w:r>
          </w:p>
        </w:tc>
        <w:tc>
          <w:tcPr>
            <w:tcW w:type="dxa" w:w="3360"/>
          </w:tcPr>
          <w:p>
            <w:r>
              <w:t>Ch. 547.2</w:t>
            </w:r>
          </w:p>
        </w:tc>
        <w:tc>
          <w:tcPr>
            <w:tcW w:type="dxa" w:w="3360"/>
          </w:tcPr>
          <w:p>
            <w:r>
              <w:t>Quantum Satellite constellations for Global Planetary C</w:t>
            </w:r>
          </w:p>
        </w:tc>
      </w:tr>
      <w:tr>
        <w:tc>
          <w:tcPr>
            <w:tcW w:type="dxa" w:w="3360"/>
          </w:tcPr>
          <w:p>
            <w:r>
              <w:t>Page 27</w:t>
            </w:r>
          </w:p>
        </w:tc>
        <w:tc>
          <w:tcPr>
            <w:tcW w:type="dxa" w:w="3360"/>
          </w:tcPr>
          <w:p>
            <w:r>
              <w:t>Ch. 547.3</w:t>
            </w:r>
          </w:p>
        </w:tc>
        <w:tc>
          <w:tcPr>
            <w:tcW w:type="dxa" w:w="3360"/>
          </w:tcPr>
          <w:p>
            <w:r>
              <w:t>Deep-Space Optical Beacon Acquisition Under Blinding Su</w:t>
            </w:r>
          </w:p>
        </w:tc>
      </w:tr>
      <w:tr>
        <w:tc>
          <w:tcPr>
            <w:tcW w:type="dxa" w:w="3360"/>
          </w:tcPr>
          <w:p>
            <w:r>
              <w:t>Page 28</w:t>
            </w:r>
          </w:p>
        </w:tc>
        <w:tc>
          <w:tcPr>
            <w:tcW w:type="dxa" w:w="3360"/>
          </w:tcPr>
          <w:p>
            <w:r>
              <w:t>Ch. 548.1</w:t>
            </w:r>
          </w:p>
        </w:tc>
        <w:tc>
          <w:tcPr>
            <w:tcW w:type="dxa" w:w="3360"/>
          </w:tcPr>
          <w:p>
            <w:r>
              <w:t>High-Speed Error Correction Low-Density Parity-Check (L</w:t>
            </w:r>
          </w:p>
        </w:tc>
      </w:tr>
      <w:tr>
        <w:tc>
          <w:tcPr>
            <w:tcW w:type="dxa" w:w="3360"/>
          </w:tcPr>
          <w:p>
            <w:r>
              <w:t>Page 29</w:t>
            </w:r>
          </w:p>
        </w:tc>
        <w:tc>
          <w:tcPr>
            <w:tcW w:type="dxa" w:w="3360"/>
          </w:tcPr>
          <w:p>
            <w:r>
              <w:t>Ch. 548.2</w:t>
            </w:r>
          </w:p>
        </w:tc>
        <w:tc>
          <w:tcPr>
            <w:tcW w:type="dxa" w:w="3360"/>
          </w:tcPr>
          <w:p>
            <w:r>
              <w:t>Optical Fiber Delay Lines for High-Precision Quantum Bu</w:t>
            </w:r>
          </w:p>
        </w:tc>
      </w:tr>
      <w:tr>
        <w:tc>
          <w:tcPr>
            <w:tcW w:type="dxa" w:w="3360"/>
          </w:tcPr>
          <w:p>
            <w:r>
              <w:t>Page 30</w:t>
            </w:r>
          </w:p>
        </w:tc>
        <w:tc>
          <w:tcPr>
            <w:tcW w:type="dxa" w:w="3360"/>
          </w:tcPr>
          <w:p>
            <w:r>
              <w:t>Ch. 548.3</w:t>
            </w:r>
          </w:p>
        </w:tc>
        <w:tc>
          <w:tcPr>
            <w:tcW w:type="dxa" w:w="3360"/>
          </w:tcPr>
          <w:p>
            <w:r>
              <w:t>Autonomous Flight Computer Cryptographic Hardware Roots</w:t>
            </w:r>
          </w:p>
        </w:tc>
      </w:tr>
      <w:tr>
        <w:tc>
          <w:tcPr>
            <w:tcW w:type="dxa" w:w="3360"/>
          </w:tcPr>
          <w:p>
            <w:r>
              <w:t>Page 31</w:t>
            </w:r>
          </w:p>
        </w:tc>
        <w:tc>
          <w:tcPr>
            <w:tcW w:type="dxa" w:w="3360"/>
          </w:tcPr>
          <w:p>
            <w:r>
              <w:t>Ch. 549.1</w:t>
            </w:r>
          </w:p>
        </w:tc>
        <w:tc>
          <w:tcPr>
            <w:tcW w:type="dxa" w:w="3360"/>
          </w:tcPr>
          <w:p>
            <w:r>
              <w:t>Quantum Entanglement Degradation in Solar Coronal Plasm</w:t>
            </w:r>
          </w:p>
        </w:tc>
      </w:tr>
      <w:tr>
        <w:tc>
          <w:tcPr>
            <w:tcW w:type="dxa" w:w="3360"/>
          </w:tcPr>
          <w:p>
            <w:r>
              <w:t>Page 32</w:t>
            </w:r>
          </w:p>
        </w:tc>
        <w:tc>
          <w:tcPr>
            <w:tcW w:type="dxa" w:w="3360"/>
          </w:tcPr>
          <w:p>
            <w:r>
              <w:t>Ch. 549.2</w:t>
            </w:r>
          </w:p>
        </w:tc>
        <w:tc>
          <w:tcPr>
            <w:tcW w:type="dxa" w:w="3360"/>
          </w:tcPr>
          <w:p>
            <w:r>
              <w:t>Earth Deep Space Network (DSN) Quantum Node Integration</w:t>
            </w:r>
          </w:p>
        </w:tc>
      </w:tr>
      <w:tr>
        <w:tc>
          <w:tcPr>
            <w:tcW w:type="dxa" w:w="3360"/>
          </w:tcPr>
          <w:p>
            <w:r>
              <w:t>Page 33</w:t>
            </w:r>
          </w:p>
        </w:tc>
        <w:tc>
          <w:tcPr>
            <w:tcW w:type="dxa" w:w="3360"/>
          </w:tcPr>
          <w:p>
            <w:r>
              <w:t>Ch. 549.3</w:t>
            </w:r>
          </w:p>
        </w:tc>
        <w:tc>
          <w:tcPr>
            <w:tcW w:type="dxa" w:w="3360"/>
          </w:tcPr>
          <w:p>
            <w:r>
              <w:t>Level 6 Quantum Communications Verification Invariants</w:t>
            </w:r>
          </w:p>
        </w:tc>
      </w:tr>
      <w:tr>
        <w:tc>
          <w:tcPr>
            <w:tcW w:type="dxa" w:w="3360"/>
          </w:tcPr>
          <w:p>
            <w:r>
              <w:t>Page 34</w:t>
            </w:r>
          </w:p>
        </w:tc>
        <w:tc>
          <w:tcPr>
            <w:tcW w:type="dxa" w:w="3360"/>
          </w:tcPr>
          <w:p>
            <w:r>
              <w:t>Ch. 499</w:t>
            </w:r>
          </w:p>
        </w:tc>
        <w:tc>
          <w:tcPr>
            <w:tcW w:type="dxa" w:w="3360"/>
          </w:tcPr>
          <w:p>
            <w:r>
              <w:t>Verification &amp; Validation Matrix — Part 45</w:t>
            </w:r>
          </w:p>
        </w:tc>
      </w:tr>
      <w:tr>
        <w:tc>
          <w:tcPr>
            <w:tcW w:type="dxa" w:w="3360"/>
          </w:tcPr>
          <w:p>
            <w:r>
              <w:t>Page 35</w:t>
            </w:r>
          </w:p>
        </w:tc>
        <w:tc>
          <w:tcPr>
            <w:tcW w:type="dxa" w:w="3360"/>
          </w:tcPr>
          <w:p>
            <w:r>
              <w:t>Ch. 500</w:t>
            </w:r>
          </w:p>
        </w:tc>
        <w:tc>
          <w:tcPr>
            <w:tcW w:type="dxa" w:w="3360"/>
          </w:tcPr>
          <w:p>
            <w:r>
              <w:t>Mathematical &amp; Physical Invariants — Part 45</w:t>
            </w:r>
          </w:p>
        </w:tc>
      </w:tr>
      <w:tr>
        <w:tc>
          <w:tcPr>
            <w:tcW w:type="dxa" w:w="3360"/>
          </w:tcPr>
          <w:p>
            <w:r>
              <w:t>Page 36</w:t>
            </w:r>
          </w:p>
        </w:tc>
        <w:tc>
          <w:tcPr>
            <w:tcW w:type="dxa" w:w="3360"/>
          </w:tcPr>
          <w:p>
            <w:r>
              <w:t>Ch. 501</w:t>
            </w:r>
          </w:p>
        </w:tc>
        <w:tc>
          <w:tcPr>
            <w:tcW w:type="dxa" w:w="3360"/>
          </w:tcPr>
          <w:p>
            <w:r>
              <w:t>Safety Interlocks, FDIR &amp; Operational Bounds — Part 45</w:t>
            </w:r>
          </w:p>
        </w:tc>
      </w:tr>
      <w:tr>
        <w:tc>
          <w:tcPr>
            <w:tcW w:type="dxa" w:w="3360"/>
          </w:tcPr>
          <w:p>
            <w:r>
              <w:t>Page 37</w:t>
            </w:r>
          </w:p>
        </w:tc>
        <w:tc>
          <w:tcPr>
            <w:tcW w:type="dxa" w:w="3360"/>
          </w:tcPr>
          <w:p>
            <w:r>
              <w:t>Ch. 502</w:t>
            </w:r>
          </w:p>
        </w:tc>
        <w:tc>
          <w:tcPr>
            <w:tcW w:type="dxa" w:w="3360"/>
          </w:tcPr>
          <w:p>
            <w:r>
              <w:t>Appendix &amp; Standard Conformance Record — Part 45</w:t>
            </w:r>
          </w:p>
        </w:tc>
      </w:tr>
    </w:tbl>
    <w:p>
      <w:r>
        <w:br w:type="page"/>
      </w:r>
    </w:p>
    <w:p>
      <w:r>
        <w:rPr>
          <w:b/>
          <w:color w:val="1A365D"/>
          <w:sz w:val="26"/>
        </w:rPr>
        <w:t>Chapter 540.1. Interplanetary Quantum Channel Geometric Loss Modeling</w:t>
      </w:r>
    </w:p>
    <w:p>
      <w:r>
        <w:rPr>
          <w:b/>
          <w:sz w:val="19"/>
        </w:rPr>
        <w:t>Diffraction losses over astronomical distances: photon collection efficiency at AU scale.</w:t>
      </w:r>
    </w:p>
    <w:p>
      <w:r>
        <w:rPr>
          <w:b/>
        </w:rPr>
        <w:t>Equation (EQ-540.1): Quantum Communications Invariance</w:t>
      </w:r>
    </w:p>
    <w:p>
      <w:r>
        <w:rPr>
          <w:rFonts w:ascii="Courier New" w:hAnsi="Courier New"/>
          <w:b/>
          <w:sz w:val="18"/>
        </w:rPr>
        <w:t>eta_channel = (pi * D_rx * D_tx / (4 * lambda * d))^2</w:t>
      </w:r>
    </w:p>
    <w:p>
      <w:r>
        <w:t>Where: Loss_dB_at_1AU = 78.5</w:t>
      </w:r>
    </w:p>
    <w:p>
      <w:r>
        <w:br w:type="page"/>
      </w:r>
    </w:p>
    <w:p>
      <w:r>
        <w:rPr>
          <w:b/>
          <w:color w:val="1A365D"/>
          <w:sz w:val="26"/>
        </w:rPr>
        <w:t>Chapter 540.2. Continuous-Variable QKD (CV-QKD) Squeezed State Protocols</w:t>
      </w:r>
    </w:p>
    <w:p>
      <w:r>
        <w:rPr>
          <w:b/>
          <w:sz w:val="19"/>
        </w:rPr>
        <w:t>Gaussian-modulated coherent state transmission with homodyne/heterodyne detection.</w:t>
      </w:r>
    </w:p>
    <w:p>
      <w:r>
        <w:rPr>
          <w:b/>
        </w:rPr>
        <w:t>Equation (EQ-540.2): Quantum Communications Invariance</w:t>
      </w:r>
    </w:p>
    <w:p>
      <w:r>
        <w:rPr>
          <w:rFonts w:ascii="Courier New" w:hAnsi="Courier New"/>
          <w:b/>
          <w:sz w:val="18"/>
        </w:rPr>
        <w:t>Key_rate_secret = beta * I(A:B) - chi(B:E)</w:t>
      </w:r>
    </w:p>
    <w:p>
      <w:r>
        <w:t>Where: Excess_noise_SNU &lt;= 0.005</w:t>
      </w:r>
    </w:p>
    <w:p>
      <w:r>
        <w:br w:type="page"/>
      </w:r>
    </w:p>
    <w:p>
      <w:r>
        <w:rPr>
          <w:b/>
          <w:color w:val="1A365D"/>
          <w:sz w:val="26"/>
        </w:rPr>
        <w:t>Chapter 540.3. Polarization-Entangled Bell State Generation (SPDC)</w:t>
      </w:r>
    </w:p>
    <w:p>
      <w:r>
        <w:rPr>
          <w:b/>
          <w:sz w:val="19"/>
        </w:rPr>
        <w:t>Periodically poled potassium titanyl phosphate (PPKTP) waveguide emitting entangled pairs.</w:t>
      </w:r>
    </w:p>
    <w:p>
      <w:r>
        <w:rPr>
          <w:b/>
        </w:rPr>
        <w:t>Equation (EQ-540.3): Quantum Communications Invariance</w:t>
      </w:r>
    </w:p>
    <w:p>
      <w:r>
        <w:rPr>
          <w:rFonts w:ascii="Courier New" w:hAnsi="Courier New"/>
          <w:b/>
          <w:sz w:val="18"/>
        </w:rPr>
        <w:t>|Psi+&gt; = (|H&gt;|V&gt; + |V&gt;|H&gt;) / sqrt(2)</w:t>
      </w:r>
    </w:p>
    <w:p>
      <w:r>
        <w:t>Where: Bell_state_fidelity &gt;= 0.965</w:t>
      </w:r>
    </w:p>
    <w:p>
      <w:r>
        <w:br w:type="page"/>
      </w:r>
    </w:p>
    <w:p>
      <w:r>
        <w:rPr>
          <w:b/>
          <w:color w:val="1A365D"/>
          <w:sz w:val="26"/>
        </w:rPr>
        <w:t>Chapter 541.1. Superconducting Nanowire Single-Photon Detectors (SNSPD)</w:t>
      </w:r>
    </w:p>
    <w:p>
      <w:r>
        <w:rPr>
          <w:b/>
          <w:sz w:val="19"/>
        </w:rPr>
        <w:t>Sub-Kelvin cryo-cooled nanowires with picosecond jitter and near-unity quantum efficiency.</w:t>
      </w:r>
    </w:p>
    <w:p>
      <w:r>
        <w:rPr>
          <w:b/>
        </w:rPr>
        <w:t>Equation (EQ-541.1): Quantum Communications Invariance</w:t>
      </w:r>
    </w:p>
    <w:p>
      <w:r>
        <w:rPr>
          <w:rFonts w:ascii="Courier New" w:hAnsi="Courier New"/>
          <w:b/>
          <w:sz w:val="18"/>
        </w:rPr>
        <w:t>Quantum_efficiency_eta &gt;= 0.98</w:t>
      </w:r>
    </w:p>
    <w:p>
      <w:r>
        <w:t>Where: Timing_jitter_ps &lt;= 15</w:t>
      </w:r>
    </w:p>
    <w:p>
      <w:r>
        <w:br w:type="page"/>
      </w:r>
    </w:p>
    <w:p>
      <w:r>
        <w:rPr>
          <w:b/>
          <w:color w:val="1A365D"/>
          <w:sz w:val="26"/>
        </w:rPr>
        <w:t>Chapter 541.2. Sub-Kelvin Closed-Loop Cryo-Coolers for Space Transceivers</w:t>
      </w:r>
    </w:p>
    <w:p>
      <w:r>
        <w:rPr>
          <w:b/>
          <w:sz w:val="19"/>
        </w:rPr>
        <w:t>Miniaturized sorption or dilution refrigerators maintaining 800 mK on planetary rovers.</w:t>
      </w:r>
    </w:p>
    <w:p>
      <w:r>
        <w:rPr>
          <w:b/>
        </w:rPr>
        <w:t>Equation (EQ-541.2): Quantum Communications Invariance</w:t>
      </w:r>
    </w:p>
    <w:p>
      <w:r>
        <w:rPr>
          <w:rFonts w:ascii="Courier New" w:hAnsi="Courier New"/>
          <w:b/>
          <w:sz w:val="18"/>
        </w:rPr>
        <w:t>T_cold_stage_mK = 800</w:t>
      </w:r>
    </w:p>
    <w:p>
      <w:r>
        <w:t>Where: Cooling_power_uW = 150</w:t>
      </w:r>
    </w:p>
    <w:p>
      <w:r>
        <w:br w:type="page"/>
      </w:r>
    </w:p>
    <w:p>
      <w:r>
        <w:rPr>
          <w:b/>
          <w:color w:val="1A365D"/>
          <w:sz w:val="26"/>
        </w:rPr>
        <w:t>Chapter 541.3. Quantum State Tomography &amp; Density Matrix Reconstruction</w:t>
      </w:r>
    </w:p>
    <w:p>
      <w:r>
        <w:rPr>
          <w:b/>
          <w:sz w:val="19"/>
        </w:rPr>
        <w:t>Maximum likelihood estimation reconstructing full 4x4 density matrix rho of received states.</w:t>
      </w:r>
    </w:p>
    <w:p>
      <w:r>
        <w:rPr>
          <w:b/>
        </w:rPr>
        <w:t>Equation (EQ-541.3): Quantum Communications Invariance</w:t>
      </w:r>
    </w:p>
    <w:p>
      <w:r>
        <w:rPr>
          <w:rFonts w:ascii="Courier New" w:hAnsi="Courier New"/>
          <w:b/>
          <w:sz w:val="18"/>
        </w:rPr>
        <w:t>Purity_gamma = Tr(rho^2) &gt;= 0.94</w:t>
      </w:r>
    </w:p>
    <w:p>
      <w:r>
        <w:t>Where: Concurrence &gt;= 0.92</w:t>
      </w:r>
    </w:p>
    <w:p>
      <w:r>
        <w:br w:type="page"/>
      </w:r>
    </w:p>
    <w:p>
      <w:r>
        <w:rPr>
          <w:b/>
          <w:color w:val="1A365D"/>
          <w:sz w:val="26"/>
        </w:rPr>
        <w:t>Chapter 542.1. Relativistic Frame Rotation of Quantum Polarization</w:t>
      </w:r>
    </w:p>
    <w:p>
      <w:r>
        <w:rPr>
          <w:b/>
          <w:sz w:val="19"/>
        </w:rPr>
        <w:t>Wigner rotation of photon polarization basis due to relative planetary spacecraft velocity.</w:t>
      </w:r>
    </w:p>
    <w:p>
      <w:r>
        <w:rPr>
          <w:b/>
        </w:rPr>
        <w:t>Equation (EQ-542.1): Quantum Communications Invariance</w:t>
      </w:r>
    </w:p>
    <w:p>
      <w:r>
        <w:rPr>
          <w:rFonts w:ascii="Courier New" w:hAnsi="Courier New"/>
          <w:b/>
          <w:sz w:val="18"/>
        </w:rPr>
        <w:t>Delta_theta_Wigner = v_rel / c * sin(alpha_orbit)</w:t>
      </w:r>
    </w:p>
    <w:p>
      <w:r>
        <w:t>Where: Active_polarization_tracking = 100 Hz</w:t>
      </w:r>
    </w:p>
    <w:p>
      <w:r>
        <w:br w:type="page"/>
      </w:r>
    </w:p>
    <w:p>
      <w:r>
        <w:rPr>
          <w:b/>
          <w:color w:val="1A365D"/>
          <w:sz w:val="26"/>
        </w:rPr>
        <w:t>Chapter 542.2. Gravitational Redshift of Entangled Photon Frequencies</w:t>
      </w:r>
    </w:p>
    <w:p>
      <w:r>
        <w:rPr>
          <w:b/>
          <w:sz w:val="19"/>
        </w:rPr>
        <w:t>General relativistic frequency shift: delta nu / nu = delta Phi / c^2 over deep gravitational wells.</w:t>
      </w:r>
    </w:p>
    <w:p>
      <w:r>
        <w:rPr>
          <w:b/>
        </w:rPr>
        <w:t>Equation (EQ-542.2): Quantum Communications Invariance</w:t>
      </w:r>
    </w:p>
    <w:p>
      <w:r>
        <w:rPr>
          <w:rFonts w:ascii="Courier New" w:hAnsi="Courier New"/>
          <w:b/>
          <w:sz w:val="18"/>
        </w:rPr>
        <w:t>Delta_nu_rel = nu_0 * (G M_sun / c^2) * (1/r_1 - 1/r_2)</w:t>
      </w:r>
    </w:p>
    <w:p>
      <w:r>
        <w:t>Where: Filter_bandwidth_GHz = 10.0</w:t>
      </w:r>
    </w:p>
    <w:p>
      <w:r>
        <w:br w:type="page"/>
      </w:r>
    </w:p>
    <w:p>
      <w:r>
        <w:rPr>
          <w:b/>
          <w:color w:val="1A365D"/>
          <w:sz w:val="26"/>
        </w:rPr>
        <w:t>Chapter 542.3. Solar Background Photon Rejection via Ultra-Narrow Etalons</w:t>
      </w:r>
    </w:p>
    <w:p>
      <w:r>
        <w:rPr>
          <w:b/>
          <w:sz w:val="19"/>
        </w:rPr>
        <w:t>Fabry-Perot cavity filters rejecting ambient solar photons: 0.05 nm bandpass with 90% transmission.</w:t>
      </w:r>
    </w:p>
    <w:p>
      <w:r>
        <w:rPr>
          <w:b/>
        </w:rPr>
        <w:t>Equation (EQ-542.3): Quantum Communications Invariance</w:t>
      </w:r>
    </w:p>
    <w:p>
      <w:r>
        <w:rPr>
          <w:rFonts w:ascii="Courier New" w:hAnsi="Courier New"/>
          <w:b/>
          <w:sz w:val="18"/>
        </w:rPr>
        <w:t>FWHM_nm = 0.05</w:t>
      </w:r>
    </w:p>
    <w:p>
      <w:r>
        <w:t>Where: Solar_rejection_dB &gt;= 85</w:t>
      </w:r>
    </w:p>
    <w:p>
      <w:r>
        <w:br w:type="page"/>
      </w:r>
    </w:p>
    <w:p>
      <w:r>
        <w:rPr>
          <w:b/>
          <w:color w:val="1A365D"/>
          <w:sz w:val="26"/>
        </w:rPr>
        <w:t>Chapter 543.1. Adaptive Optics Wavefront Correction for Planetary Atmosphere</w:t>
      </w:r>
    </w:p>
    <w:p>
      <w:r>
        <w:rPr>
          <w:b/>
          <w:sz w:val="19"/>
        </w:rPr>
        <w:t>Deformable mirror canceling turbulent atmospheric phase distortion for Earth ground station.</w:t>
      </w:r>
    </w:p>
    <w:p>
      <w:r>
        <w:rPr>
          <w:b/>
        </w:rPr>
        <w:t>Equation (EQ-543.1): Quantum Communications Invariance</w:t>
      </w:r>
    </w:p>
    <w:p>
      <w:r>
        <w:rPr>
          <w:rFonts w:ascii="Courier New" w:hAnsi="Courier New"/>
          <w:b/>
          <w:sz w:val="18"/>
        </w:rPr>
        <w:t>Strehl_ratio &gt;= 0.75</w:t>
      </w:r>
    </w:p>
    <w:p>
      <w:r>
        <w:t>Where: Sub_apertures = 128</w:t>
      </w:r>
    </w:p>
    <w:p>
      <w:r>
        <w:br w:type="page"/>
      </w:r>
    </w:p>
    <w:p>
      <w:r>
        <w:rPr>
          <w:b/>
          <w:color w:val="1A365D"/>
          <w:sz w:val="26"/>
        </w:rPr>
        <w:t>Chapter 543.2. Quantum Repeater Architecture via Atomic Vapor Memory</w:t>
      </w:r>
    </w:p>
    <w:p>
      <w:r>
        <w:rPr>
          <w:b/>
          <w:sz w:val="19"/>
        </w:rPr>
        <w:t>Entanglement swapping across intermediate planetary relay satellites (e.g. at Mars L1/L2).</w:t>
      </w:r>
    </w:p>
    <w:p>
      <w:r>
        <w:rPr>
          <w:b/>
        </w:rPr>
        <w:t>Equation (EQ-543.2): Quantum Communications Invariance</w:t>
      </w:r>
    </w:p>
    <w:p>
      <w:r>
        <w:rPr>
          <w:rFonts w:ascii="Courier New" w:hAnsi="Courier New"/>
          <w:b/>
          <w:sz w:val="18"/>
        </w:rPr>
        <w:t>Coherence_time_s &gt;= 1.5</w:t>
      </w:r>
    </w:p>
    <w:p>
      <w:r>
        <w:t>Where: Swapping_fidelity &gt;= 0.88</w:t>
      </w:r>
    </w:p>
    <w:p>
      <w:r>
        <w:br w:type="page"/>
      </w:r>
    </w:p>
    <w:p>
      <w:r>
        <w:rPr>
          <w:b/>
          <w:color w:val="1A365D"/>
          <w:sz w:val="26"/>
        </w:rPr>
        <w:t>Chapter 543.3. Entanglement Witness &amp; Bell Inequality Clauser-Horne-Shimony-Holt (CHSH)</w:t>
      </w:r>
    </w:p>
    <w:p>
      <w:r>
        <w:rPr>
          <w:b/>
          <w:sz w:val="19"/>
        </w:rPr>
        <w:t>Real-time empirical violation of Bell inequality proving non-local quantum correlations.</w:t>
      </w:r>
    </w:p>
    <w:p>
      <w:r>
        <w:rPr>
          <w:b/>
        </w:rPr>
        <w:t>Equation (EQ-543.3): Quantum Communications Invariance</w:t>
      </w:r>
    </w:p>
    <w:p>
      <w:r>
        <w:rPr>
          <w:rFonts w:ascii="Courier New" w:hAnsi="Courier New"/>
          <w:b/>
          <w:sz w:val="18"/>
        </w:rPr>
        <w:t>S_CHSH = |E(a,b) - E(a,b') + E(a',b) + E(a',b')|</w:t>
      </w:r>
    </w:p>
    <w:p>
      <w:r>
        <w:t>Where: S_CHSH_meas = 2.78 &gt; 2.0</w:t>
      </w:r>
    </w:p>
    <w:p>
      <w:r>
        <w:br w:type="page"/>
      </w:r>
    </w:p>
    <w:p>
      <w:r>
        <w:rPr>
          <w:b/>
          <w:color w:val="1A365D"/>
          <w:sz w:val="26"/>
        </w:rPr>
        <w:t>Chapter 544.1. Autonomous Quantum Clock Synchronization (QCS)</w:t>
      </w:r>
    </w:p>
    <w:p>
      <w:r>
        <w:rPr>
          <w:b/>
          <w:sz w:val="19"/>
        </w:rPr>
        <w:t>Sub-picosecond timing transfer exploiting two-photon Hong-Ou-Mandel interference dip.</w:t>
      </w:r>
    </w:p>
    <w:p>
      <w:r>
        <w:rPr>
          <w:b/>
        </w:rPr>
        <w:t>Equation (EQ-544.1): Quantum Communications Invariance</w:t>
      </w:r>
    </w:p>
    <w:p>
      <w:r>
        <w:rPr>
          <w:rFonts w:ascii="Courier New" w:hAnsi="Courier New"/>
          <w:b/>
          <w:sz w:val="18"/>
        </w:rPr>
        <w:t>HOM_dip_FWHM_ps = 8.5</w:t>
      </w:r>
    </w:p>
    <w:p>
      <w:r>
        <w:t>Where: Clock_offset_precision_fs = 150</w:t>
      </w:r>
    </w:p>
    <w:p>
      <w:r>
        <w:br w:type="page"/>
      </w:r>
    </w:p>
    <w:p>
      <w:r>
        <w:rPr>
          <w:b/>
          <w:color w:val="1A365D"/>
          <w:sz w:val="26"/>
        </w:rPr>
        <w:t>Chapter 544.2. Decoy-State Protocol for Photon-Number Splitting (PNS) Defense</w:t>
      </w:r>
    </w:p>
    <w:p>
      <w:r>
        <w:rPr>
          <w:b/>
          <w:sz w:val="19"/>
        </w:rPr>
        <w:t>Transmitting vacuum, weak, and signal pulses preventing eavesdropper multi-photon tapping.</w:t>
      </w:r>
    </w:p>
    <w:p>
      <w:r>
        <w:rPr>
          <w:b/>
        </w:rPr>
        <w:t>Equation (EQ-544.2): Quantum Communications Invariance</w:t>
      </w:r>
    </w:p>
    <w:p>
      <w:r>
        <w:rPr>
          <w:rFonts w:ascii="Courier New" w:hAnsi="Courier New"/>
          <w:b/>
          <w:sz w:val="18"/>
        </w:rPr>
        <w:t>mu_signal = 0.6</w:t>
      </w:r>
    </w:p>
    <w:p>
      <w:r>
        <w:t>Where: mu_decoy = 0.15</w:t>
      </w:r>
    </w:p>
    <w:p>
      <w:r>
        <w:br w:type="page"/>
      </w:r>
    </w:p>
    <w:p>
      <w:r>
        <w:rPr>
          <w:b/>
          <w:color w:val="1A365D"/>
          <w:sz w:val="26"/>
        </w:rPr>
        <w:t>Chapter 544.3. Quantum Teleportation of Autonomous Flight Command States</w:t>
      </w:r>
    </w:p>
    <w:p>
      <w:r>
        <w:rPr>
          <w:b/>
          <w:sz w:val="19"/>
        </w:rPr>
        <w:t>Teleporting unknown single-qubit quantum states between orbital mother-ship and surface rover.</w:t>
      </w:r>
    </w:p>
    <w:p>
      <w:r>
        <w:rPr>
          <w:b/>
        </w:rPr>
        <w:t>Equation (EQ-544.3): Quantum Communications Invariance</w:t>
      </w:r>
    </w:p>
    <w:p>
      <w:r>
        <w:rPr>
          <w:rFonts w:ascii="Courier New" w:hAnsi="Courier New"/>
          <w:b/>
          <w:sz w:val="18"/>
        </w:rPr>
        <w:t>Teleportation_fidelity &gt;= 0.89</w:t>
      </w:r>
    </w:p>
    <w:p>
      <w:r>
        <w:t>Where: Classical_channel_rate_bps = 1000</w:t>
      </w:r>
    </w:p>
    <w:p>
      <w:r>
        <w:br w:type="page"/>
      </w:r>
    </w:p>
    <w:p>
      <w:r>
        <w:rPr>
          <w:b/>
          <w:color w:val="1A365D"/>
          <w:sz w:val="26"/>
        </w:rPr>
        <w:t>Chapter 545.1. Direct Surface-to-Orbit Quantum Optical Transceiver Tracking</w:t>
      </w:r>
    </w:p>
    <w:p>
      <w:r>
        <w:rPr>
          <w:b/>
          <w:sz w:val="19"/>
        </w:rPr>
        <w:t>Sub-microradian co-alignment maintaining photon link through turbulent dust devils.</w:t>
      </w:r>
    </w:p>
    <w:p>
      <w:r>
        <w:rPr>
          <w:b/>
        </w:rPr>
        <w:t>Equation (EQ-545.1): Quantum Communications Invariance</w:t>
      </w:r>
    </w:p>
    <w:p>
      <w:r>
        <w:rPr>
          <w:rFonts w:ascii="Courier New" w:hAnsi="Courier New"/>
          <w:b/>
          <w:sz w:val="18"/>
        </w:rPr>
        <w:t>PAT_accuracy_nrad &lt;= 120</w:t>
      </w:r>
    </w:p>
    <w:p>
      <w:r>
        <w:t>Where: Fast_steering_mirror_Hz = 1500</w:t>
      </w:r>
    </w:p>
    <w:p>
      <w:r>
        <w:br w:type="page"/>
      </w:r>
    </w:p>
    <w:p>
      <w:r>
        <w:rPr>
          <w:b/>
          <w:color w:val="1A365D"/>
          <w:sz w:val="26"/>
        </w:rPr>
        <w:t>Chapter 545.2. Post-Processing Quantum Privacy Amplification Hash Functions</w:t>
      </w:r>
    </w:p>
    <w:p>
      <w:r>
        <w:rPr>
          <w:b/>
          <w:sz w:val="19"/>
        </w:rPr>
        <w:t>Toeplitz matrix hashing extracting unconditioned secret key bits from raw sifted keys.</w:t>
      </w:r>
    </w:p>
    <w:p>
      <w:r>
        <w:rPr>
          <w:b/>
        </w:rPr>
        <w:t>Equation (EQ-545.2): Quantum Communications Invariance</w:t>
      </w:r>
    </w:p>
    <w:p>
      <w:r>
        <w:rPr>
          <w:rFonts w:ascii="Courier New" w:hAnsi="Courier New"/>
          <w:b/>
          <w:sz w:val="18"/>
        </w:rPr>
        <w:t>Hashing_efficiency = 0.85</w:t>
      </w:r>
    </w:p>
    <w:p>
      <w:r>
        <w:t>Where: Bit_error_rate_QBER &lt;= 0.025</w:t>
      </w:r>
    </w:p>
    <w:p>
      <w:r>
        <w:br w:type="page"/>
      </w:r>
    </w:p>
    <w:p>
      <w:r>
        <w:rPr>
          <w:b/>
          <w:color w:val="1A365D"/>
          <w:sz w:val="26"/>
        </w:rPr>
        <w:t>Chapter 545.3. Quantum Random Number Generators (QRNG) on Space Chips</w:t>
      </w:r>
    </w:p>
    <w:p>
      <w:r>
        <w:rPr>
          <w:b/>
          <w:sz w:val="19"/>
        </w:rPr>
        <w:t>True hardware entropy derived from vacuum photon fluctuations on balanced homodyne diodes.</w:t>
      </w:r>
    </w:p>
    <w:p>
      <w:r>
        <w:rPr>
          <w:b/>
        </w:rPr>
        <w:t>Equation (EQ-545.3): Quantum Communications Invariance</w:t>
      </w:r>
    </w:p>
    <w:p>
      <w:r>
        <w:rPr>
          <w:rFonts w:ascii="Courier New" w:hAnsi="Courier New"/>
          <w:b/>
          <w:sz w:val="18"/>
        </w:rPr>
        <w:t>Entropy_rate_Gbps = 2.4</w:t>
      </w:r>
    </w:p>
    <w:p>
      <w:r>
        <w:t>Where: NIST_SP800_22_pass = ALL_TESTS</w:t>
      </w:r>
    </w:p>
    <w:p>
      <w:r>
        <w:br w:type="page"/>
      </w:r>
    </w:p>
    <w:p>
      <w:r>
        <w:rPr>
          <w:b/>
          <w:color w:val="1A365D"/>
          <w:sz w:val="26"/>
        </w:rPr>
        <w:t>Chapter 546.1. Interplanetary Quantum Network Mesh Routing Protocols</w:t>
      </w:r>
    </w:p>
    <w:p>
      <w:r>
        <w:rPr>
          <w:b/>
          <w:sz w:val="19"/>
        </w:rPr>
        <w:t>Multi-node routing selecting optimal entanglement distribution path through satellite orbits.</w:t>
      </w:r>
    </w:p>
    <w:p>
      <w:r>
        <w:rPr>
          <w:b/>
        </w:rPr>
        <w:t>Equation (EQ-546.1): Quantum Communications Invariance</w:t>
      </w:r>
    </w:p>
    <w:p>
      <w:r>
        <w:rPr>
          <w:rFonts w:ascii="Courier New" w:hAnsi="Courier New"/>
          <w:b/>
          <w:sz w:val="18"/>
        </w:rPr>
        <w:t>Routing_metric = Max_Entanglement_Fidelity</w:t>
      </w:r>
    </w:p>
    <w:p>
      <w:r>
        <w:t>Where: Path_selection_ms &lt;= 10</w:t>
      </w:r>
    </w:p>
    <w:p>
      <w:r>
        <w:br w:type="page"/>
      </w:r>
    </w:p>
    <w:p>
      <w:r>
        <w:rPr>
          <w:b/>
          <w:color w:val="1A365D"/>
          <w:sz w:val="26"/>
        </w:rPr>
        <w:t>Chapter 546.2. Radiation-Induced Dark Count Escalation Mitigations</w:t>
      </w:r>
    </w:p>
    <w:p>
      <w:r>
        <w:rPr>
          <w:b/>
          <w:sz w:val="19"/>
        </w:rPr>
        <w:t>Periodic thermal annealing of silicon and nanowire detectors repairing crystal lattice damage.</w:t>
      </w:r>
    </w:p>
    <w:p>
      <w:r>
        <w:rPr>
          <w:b/>
        </w:rPr>
        <w:t>Equation (EQ-546.2): Quantum Communications Invariance</w:t>
      </w:r>
    </w:p>
    <w:p>
      <w:r>
        <w:rPr>
          <w:rFonts w:ascii="Courier New" w:hAnsi="Courier New"/>
          <w:b/>
          <w:sz w:val="18"/>
        </w:rPr>
        <w:t>Anneal_temp_C = 85.0</w:t>
      </w:r>
    </w:p>
    <w:p>
      <w:r>
        <w:t>Where: Dark_count_recovery_pct &gt;= 95</w:t>
      </w:r>
    </w:p>
    <w:p>
      <w:r>
        <w:br w:type="page"/>
      </w:r>
    </w:p>
    <w:p>
      <w:r>
        <w:rPr>
          <w:b/>
          <w:color w:val="1A365D"/>
          <w:sz w:val="26"/>
        </w:rPr>
        <w:t>Chapter 546.3. Quantum State Storage in Solid-State Rare-Earth Crystals</w:t>
      </w:r>
    </w:p>
    <w:p>
      <w:r>
        <w:rPr>
          <w:b/>
          <w:sz w:val="19"/>
        </w:rPr>
        <w:t>Pr3+:Y2SiO5 crystals storing quantum optical states at liquid helium temperatures.</w:t>
      </w:r>
    </w:p>
    <w:p>
      <w:r>
        <w:rPr>
          <w:b/>
        </w:rPr>
        <w:t>Equation (EQ-546.3): Quantum Communications Invariance</w:t>
      </w:r>
    </w:p>
    <w:p>
      <w:r>
        <w:rPr>
          <w:rFonts w:ascii="Courier New" w:hAnsi="Courier New"/>
          <w:b/>
          <w:sz w:val="18"/>
        </w:rPr>
        <w:t>Storage_efficiency &gt;= 0.62</w:t>
      </w:r>
    </w:p>
    <w:p>
      <w:r>
        <w:t>Where: Memory_time_ms = 450</w:t>
      </w:r>
    </w:p>
    <w:p>
      <w:r>
        <w:br w:type="page"/>
      </w:r>
    </w:p>
    <w:p>
      <w:r>
        <w:rPr>
          <w:b/>
          <w:color w:val="1A365D"/>
          <w:sz w:val="26"/>
        </w:rPr>
        <w:t>Chapter 547.1. Relativistic Twin Paradox Verification via Entangled Clocks</w:t>
      </w:r>
    </w:p>
    <w:p>
      <w:r>
        <w:rPr>
          <w:b/>
          <w:sz w:val="19"/>
        </w:rPr>
        <w:t>Continuous empirical verification of proper time divergence across interplanetary baselines.</w:t>
      </w:r>
    </w:p>
    <w:p>
      <w:r>
        <w:rPr>
          <w:b/>
        </w:rPr>
        <w:t>Equation (EQ-547.1): Quantum Communications Invariance</w:t>
      </w:r>
    </w:p>
    <w:p>
      <w:r>
        <w:rPr>
          <w:rFonts w:ascii="Courier New" w:hAnsi="Courier New"/>
          <w:b/>
          <w:sz w:val="18"/>
        </w:rPr>
        <w:t>Time_dilation_measured_ns = 4250.2</w:t>
      </w:r>
    </w:p>
    <w:p>
      <w:r>
        <w:t>Where: Residual_theory_error &lt;= 1e-6</w:t>
      </w:r>
    </w:p>
    <w:p>
      <w:r>
        <w:br w:type="page"/>
      </w:r>
    </w:p>
    <w:p>
      <w:r>
        <w:rPr>
          <w:b/>
          <w:color w:val="1A365D"/>
          <w:sz w:val="26"/>
        </w:rPr>
        <w:t>Chapter 547.2. Quantum Satellite constellations for Global Planetary Coverage</w:t>
      </w:r>
    </w:p>
    <w:p>
      <w:r>
        <w:rPr>
          <w:b/>
          <w:sz w:val="19"/>
        </w:rPr>
        <w:t>4-satellite Walker constellation providing continuous quantum link over entire Mars globe.</w:t>
      </w:r>
    </w:p>
    <w:p>
      <w:r>
        <w:rPr>
          <w:b/>
        </w:rPr>
        <w:t>Equation (EQ-547.2): Quantum Communications Invariance</w:t>
      </w:r>
    </w:p>
    <w:p>
      <w:r>
        <w:rPr>
          <w:rFonts w:ascii="Courier New" w:hAnsi="Courier New"/>
          <w:b/>
          <w:sz w:val="18"/>
        </w:rPr>
        <w:t>Orbit_altitude_km = 3200</w:t>
      </w:r>
    </w:p>
    <w:p>
      <w:r>
        <w:t>Where: Global_coverage_pct = 99.8</w:t>
      </w:r>
    </w:p>
    <w:p>
      <w:r>
        <w:br w:type="page"/>
      </w:r>
    </w:p>
    <w:p>
      <w:r>
        <w:rPr>
          <w:b/>
          <w:color w:val="1A365D"/>
          <w:sz w:val="26"/>
        </w:rPr>
        <w:t>Chapter 547.3. Deep-Space Optical Beacon Acquisition Under Blinding Sunlight</w:t>
      </w:r>
    </w:p>
    <w:p>
      <w:r>
        <w:rPr>
          <w:b/>
          <w:sz w:val="19"/>
        </w:rPr>
        <w:t>Spatial filter and spectral notch isolating faint single-photon beacon against planetary disc.</w:t>
      </w:r>
    </w:p>
    <w:p>
      <w:r>
        <w:rPr>
          <w:b/>
        </w:rPr>
        <w:t>Equation (EQ-547.3): Quantum Communications Invariance</w:t>
      </w:r>
    </w:p>
    <w:p>
      <w:r>
        <w:rPr>
          <w:rFonts w:ascii="Courier New" w:hAnsi="Courier New"/>
          <w:b/>
          <w:sz w:val="18"/>
        </w:rPr>
        <w:t>Acquisition_time_s &lt;= 4.5</w:t>
      </w:r>
    </w:p>
    <w:p>
      <w:r>
        <w:t>Where: False_alarm_probability &lt;= 1e-6</w:t>
      </w:r>
    </w:p>
    <w:p>
      <w:r>
        <w:br w:type="page"/>
      </w:r>
    </w:p>
    <w:p>
      <w:r>
        <w:rPr>
          <w:b/>
          <w:color w:val="1A365D"/>
          <w:sz w:val="26"/>
        </w:rPr>
        <w:t>Chapter 548.1. High-Speed Error Correction Low-Density Parity-Check (LDPC)</w:t>
      </w:r>
    </w:p>
    <w:p>
      <w:r>
        <w:rPr>
          <w:b/>
          <w:sz w:val="19"/>
        </w:rPr>
        <w:t>Hardware-accelerated LDPC decoders correcting quantum bit transmission errors.</w:t>
      </w:r>
    </w:p>
    <w:p>
      <w:r>
        <w:rPr>
          <w:b/>
        </w:rPr>
        <w:t>Equation (EQ-548.1): Quantum Communications Invariance</w:t>
      </w:r>
    </w:p>
    <w:p>
      <w:r>
        <w:rPr>
          <w:rFonts w:ascii="Courier New" w:hAnsi="Courier New"/>
          <w:b/>
          <w:sz w:val="18"/>
        </w:rPr>
        <w:t>Reconciliation_efficiency &gt;= 0.95</w:t>
      </w:r>
    </w:p>
    <w:p>
      <w:r>
        <w:t>Where: Throughput_Mbps = 50.0</w:t>
      </w:r>
    </w:p>
    <w:p>
      <w:r>
        <w:br w:type="page"/>
      </w:r>
    </w:p>
    <w:p>
      <w:r>
        <w:rPr>
          <w:b/>
          <w:color w:val="1A365D"/>
          <w:sz w:val="26"/>
        </w:rPr>
        <w:t>Chapter 548.2. Optical Fiber Delay Lines for High-Precision Quantum Buffering</w:t>
      </w:r>
    </w:p>
    <w:p>
      <w:r>
        <w:rPr>
          <w:b/>
          <w:sz w:val="19"/>
        </w:rPr>
        <w:t>Ultra-low-loss coiled fiber delaying classical feedforward signals during Bell measurement.</w:t>
      </w:r>
    </w:p>
    <w:p>
      <w:r>
        <w:rPr>
          <w:b/>
        </w:rPr>
        <w:t>Equation (EQ-548.2): Quantum Communications Invariance</w:t>
      </w:r>
    </w:p>
    <w:p>
      <w:r>
        <w:rPr>
          <w:rFonts w:ascii="Courier New" w:hAnsi="Courier New"/>
          <w:b/>
          <w:sz w:val="18"/>
        </w:rPr>
        <w:t>Delay_time_us = 15.0</w:t>
      </w:r>
    </w:p>
    <w:p>
      <w:r>
        <w:t>Where: Insertion_loss_dB &lt;= 0.8</w:t>
      </w:r>
    </w:p>
    <w:p>
      <w:r>
        <w:br w:type="page"/>
      </w:r>
    </w:p>
    <w:p>
      <w:r>
        <w:rPr>
          <w:b/>
          <w:color w:val="1A365D"/>
          <w:sz w:val="26"/>
        </w:rPr>
        <w:t>Chapter 548.3. Autonomous Flight Computer Cryptographic Hardware Roots</w:t>
      </w:r>
    </w:p>
    <w:p>
      <w:r>
        <w:rPr>
          <w:b/>
          <w:sz w:val="19"/>
        </w:rPr>
        <w:t>Physical Unclonable Functions (PUF) binding quantum keys to tamper-evident hardware enclave.</w:t>
      </w:r>
    </w:p>
    <w:p>
      <w:r>
        <w:rPr>
          <w:b/>
        </w:rPr>
        <w:t>Equation (EQ-548.3): Quantum Communications Invariance</w:t>
      </w:r>
    </w:p>
    <w:p>
      <w:r>
        <w:rPr>
          <w:rFonts w:ascii="Courier New" w:hAnsi="Courier New"/>
          <w:b/>
          <w:sz w:val="18"/>
        </w:rPr>
        <w:t>PUF_uniqueness_pct = 50.1</w:t>
      </w:r>
    </w:p>
    <w:p>
      <w:r>
        <w:t>Where: Tamper_erase_time_ns &lt;= 50</w:t>
      </w:r>
    </w:p>
    <w:p>
      <w:r>
        <w:br w:type="page"/>
      </w:r>
    </w:p>
    <w:p>
      <w:r>
        <w:rPr>
          <w:b/>
          <w:color w:val="1A365D"/>
          <w:sz w:val="26"/>
        </w:rPr>
        <w:t>Chapter 549.1. Quantum Entanglement Degradation in Solar Coronal Plasma</w:t>
      </w:r>
    </w:p>
    <w:p>
      <w:r>
        <w:rPr>
          <w:b/>
          <w:sz w:val="19"/>
        </w:rPr>
        <w:t>Phase decoherence modeling for quantum beams passing through interplanetary plasma plumes.</w:t>
      </w:r>
    </w:p>
    <w:p>
      <w:r>
        <w:rPr>
          <w:b/>
        </w:rPr>
        <w:t>Equation (EQ-549.1): Quantum Communications Invariance</w:t>
      </w:r>
    </w:p>
    <w:p>
      <w:r>
        <w:rPr>
          <w:rFonts w:ascii="Courier New" w:hAnsi="Courier New"/>
          <w:b/>
          <w:sz w:val="18"/>
        </w:rPr>
        <w:t>Decoherence_rate_Hz = 12.0</w:t>
      </w:r>
    </w:p>
    <w:p>
      <w:r>
        <w:t>Where: Phase_shift_residual_rad &lt;= 0.05</w:t>
      </w:r>
    </w:p>
    <w:p>
      <w:r>
        <w:br w:type="page"/>
      </w:r>
    </w:p>
    <w:p>
      <w:r>
        <w:rPr>
          <w:b/>
          <w:color w:val="1A365D"/>
          <w:sz w:val="26"/>
        </w:rPr>
        <w:t>Chapter 549.2. Earth Deep Space Network (DSN) Quantum Node Integration</w:t>
      </w:r>
    </w:p>
    <w:p>
      <w:r>
        <w:rPr>
          <w:b/>
          <w:sz w:val="19"/>
        </w:rPr>
        <w:t>Coupling 34-meter radio-frequency dishes with co-located 5-meter optical quantum collector.</w:t>
      </w:r>
    </w:p>
    <w:p>
      <w:r>
        <w:rPr>
          <w:b/>
        </w:rPr>
        <w:t>Equation (EQ-549.2): Quantum Communications Invariance</w:t>
      </w:r>
    </w:p>
    <w:p>
      <w:r>
        <w:rPr>
          <w:rFonts w:ascii="Courier New" w:hAnsi="Courier New"/>
          <w:b/>
          <w:sz w:val="18"/>
        </w:rPr>
        <w:t>Collector_aperture_m = 5.0</w:t>
      </w:r>
    </w:p>
    <w:p>
      <w:r>
        <w:t>Where: Fiber_coupling_efficiency &gt;= 0.72</w:t>
      </w:r>
    </w:p>
    <w:p>
      <w:r>
        <w:br w:type="page"/>
      </w:r>
    </w:p>
    <w:p>
      <w:r>
        <w:rPr>
          <w:b/>
          <w:color w:val="1A365D"/>
          <w:sz w:val="26"/>
        </w:rPr>
        <w:t>Chapter 549.3. Level 6 Quantum Communications Verification Invariants</w:t>
      </w:r>
    </w:p>
    <w:p>
      <w:r>
        <w:rPr>
          <w:b/>
          <w:sz w:val="19"/>
        </w:rPr>
        <w:t>Formal mathematical invariants ensuring absolute uncompromised key confidentiality.</w:t>
      </w:r>
    </w:p>
    <w:p>
      <w:r>
        <w:rPr>
          <w:b/>
        </w:rPr>
        <w:t>Equation (EQ-549.3): Quantum Communications Invariance</w:t>
      </w:r>
    </w:p>
    <w:p>
      <w:r>
        <w:rPr>
          <w:rFonts w:ascii="Courier New" w:hAnsi="Courier New"/>
          <w:b/>
          <w:sz w:val="18"/>
        </w:rPr>
        <w:t>INV_QBER_BOUND = QBER &lt; 0.11</w:t>
      </w:r>
    </w:p>
    <w:p>
      <w:r>
        <w:t>Where: INV_ENTANGLEMENT_VALID = Fidelity &gt; 0.50</w:t>
      </w:r>
    </w:p>
    <w:p>
      <w:r>
        <w:br w:type="page"/>
      </w:r>
    </w:p>
    <w:p>
      <w:r>
        <w:rPr>
          <w:b/>
          <w:color w:val="1A365D"/>
          <w:sz w:val="26"/>
        </w:rPr>
        <w:t>Verification &amp; Validation Matrix — Part 45</w:t>
      </w:r>
    </w:p>
    <w:p>
      <w:r>
        <w:rPr>
          <w:b/>
          <w:sz w:val="19"/>
        </w:rPr>
        <w:t>Compliance matrix for Part 45 Quantum Communications.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REQ-45-01</w:t>
            </w:r>
          </w:p>
        </w:tc>
        <w:tc>
          <w:tcPr>
            <w:tcW w:type="dxa" w:w="2520"/>
          </w:tcPr>
          <w:p>
            <w:r>
              <w:t>Entangled Photon Source</w:t>
            </w:r>
          </w:p>
        </w:tc>
        <w:tc>
          <w:tcPr>
            <w:tcW w:type="dxa" w:w="2520"/>
          </w:tcPr>
          <w:p>
            <w:r>
              <w:t>SPDC Pair Rate Test</w:t>
            </w:r>
          </w:p>
        </w:tc>
        <w:tc>
          <w:tcPr>
            <w:tcW w:type="dxa" w:w="2520"/>
          </w:tcPr>
          <w:p>
            <w:r>
              <w:t>Pass (&gt; 10^7 pairs/s)</w:t>
            </w:r>
          </w:p>
        </w:tc>
      </w:tr>
      <w:tr>
        <w:tc>
          <w:tcPr>
            <w:tcW w:type="dxa" w:w="2520"/>
          </w:tcPr>
          <w:p>
            <w:r>
              <w:t>REQ-45-02</w:t>
            </w:r>
          </w:p>
        </w:tc>
        <w:tc>
          <w:tcPr>
            <w:tcW w:type="dxa" w:w="2520"/>
          </w:tcPr>
          <w:p>
            <w:r>
              <w:t>Bell State Fidelity</w:t>
            </w:r>
          </w:p>
        </w:tc>
        <w:tc>
          <w:tcPr>
            <w:tcW w:type="dxa" w:w="2520"/>
          </w:tcPr>
          <w:p>
            <w:r>
              <w:t>Quantum State Tomography</w:t>
            </w:r>
          </w:p>
        </w:tc>
        <w:tc>
          <w:tcPr>
            <w:tcW w:type="dxa" w:w="2520"/>
          </w:tcPr>
          <w:p>
            <w:r>
              <w:t>Pass (Fidelity &gt; 0.965)</w:t>
            </w:r>
          </w:p>
        </w:tc>
      </w:tr>
      <w:tr>
        <w:tc>
          <w:tcPr>
            <w:tcW w:type="dxa" w:w="2520"/>
          </w:tcPr>
          <w:p>
            <w:r>
              <w:t>REQ-45-03</w:t>
            </w:r>
          </w:p>
        </w:tc>
        <w:tc>
          <w:tcPr>
            <w:tcW w:type="dxa" w:w="2520"/>
          </w:tcPr>
          <w:p>
            <w:r>
              <w:t>SNSPD Quantum Efficiency</w:t>
            </w:r>
          </w:p>
        </w:tc>
        <w:tc>
          <w:tcPr>
            <w:tcW w:type="dxa" w:w="2520"/>
          </w:tcPr>
          <w:p>
            <w:r>
              <w:t>Calibrated Laser Diode Test</w:t>
            </w:r>
          </w:p>
        </w:tc>
        <w:tc>
          <w:tcPr>
            <w:tcW w:type="dxa" w:w="2520"/>
          </w:tcPr>
          <w:p>
            <w:r>
              <w:t>Pass (&gt; 98% efficiency)</w:t>
            </w:r>
          </w:p>
        </w:tc>
      </w:tr>
      <w:tr>
        <w:tc>
          <w:tcPr>
            <w:tcW w:type="dxa" w:w="2520"/>
          </w:tcPr>
          <w:p>
            <w:r>
              <w:t>REQ-45-04</w:t>
            </w:r>
          </w:p>
        </w:tc>
        <w:tc>
          <w:tcPr>
            <w:tcW w:type="dxa" w:w="2520"/>
          </w:tcPr>
          <w:p>
            <w:r>
              <w:t>Bell Inequality Violation</w:t>
            </w:r>
          </w:p>
        </w:tc>
        <w:tc>
          <w:tcPr>
            <w:tcW w:type="dxa" w:w="2520"/>
          </w:tcPr>
          <w:p>
            <w:r>
              <w:t>CHSH Test Run</w:t>
            </w:r>
          </w:p>
        </w:tc>
        <w:tc>
          <w:tcPr>
            <w:tcW w:type="dxa" w:w="2520"/>
          </w:tcPr>
          <w:p>
            <w:r>
              <w:t>Pass (S = 2.78 &gt; 2.0)</w:t>
            </w:r>
          </w:p>
        </w:tc>
      </w:tr>
      <w:tr>
        <w:tc>
          <w:tcPr>
            <w:tcW w:type="dxa" w:w="2520"/>
          </w:tcPr>
          <w:p>
            <w:r>
              <w:t>REQ-45-05</w:t>
            </w:r>
          </w:p>
        </w:tc>
        <w:tc>
          <w:tcPr>
            <w:tcW w:type="dxa" w:w="2520"/>
          </w:tcPr>
          <w:p>
            <w:r>
              <w:t>Quantum Bit Error Rate (QBER)</w:t>
            </w:r>
          </w:p>
        </w:tc>
        <w:tc>
          <w:tcPr>
            <w:tcW w:type="dxa" w:w="2520"/>
          </w:tcPr>
          <w:p>
            <w:r>
              <w:t>CV-QKD Secret Sifting</w:t>
            </w:r>
          </w:p>
        </w:tc>
        <w:tc>
          <w:tcPr>
            <w:tcW w:type="dxa" w:w="2520"/>
          </w:tcPr>
          <w:p>
            <w:r>
              <w:t>Pass (QBER &lt; 2.5%)</w:t>
            </w:r>
          </w:p>
        </w:tc>
      </w:tr>
    </w:tbl>
    <w:p>
      <w:r>
        <w:br w:type="page"/>
      </w:r>
    </w:p>
    <w:p>
      <w:r>
        <w:rPr>
          <w:b/>
          <w:color w:val="1A365D"/>
          <w:sz w:val="26"/>
        </w:rPr>
        <w:t>Mathematical &amp; Physical Invariants — Part 45</w:t>
      </w:r>
    </w:p>
    <w:p>
      <w:r>
        <w:rPr>
          <w:b/>
          <w:sz w:val="19"/>
        </w:rPr>
        <w:t>Governing quantum mechanical equations for Bell inequality and secret key rates.</w:t>
      </w:r>
    </w:p>
    <w:p>
      <w:r>
        <w:rPr>
          <w:b/>
        </w:rPr>
        <w:t>Equation (45.INV.1): CHSH Bell Inequality Violation</w:t>
      </w:r>
    </w:p>
    <w:p>
      <w:r>
        <w:rPr>
          <w:rFonts w:ascii="Courier New" w:hAnsi="Courier New"/>
          <w:b/>
          <w:sz w:val="18"/>
        </w:rPr>
        <w:t>S_CHSH = |E(a,b) - E(a,b') + E(a',b) + E(a',b')| &lt;= 2 * sqrt(2)</w:t>
      </w:r>
    </w:p>
    <w:p>
      <w:r>
        <w:t>Where: Cirel'son bound proving genuine quantum non-locality.</w:t>
      </w:r>
    </w:p>
    <w:p>
      <w:r>
        <w:rPr>
          <w:b/>
        </w:rPr>
        <w:t>Equation (45.INV.2): Devetak-Winter Asymptotic Secret Key Rate</w:t>
      </w:r>
    </w:p>
    <w:p>
      <w:r>
        <w:rPr>
          <w:rFonts w:ascii="Courier New" w:hAnsi="Courier New"/>
          <w:b/>
          <w:sz w:val="18"/>
        </w:rPr>
        <w:t>R_secret = max(0, beta * I(A:B) - chi(B:E))</w:t>
      </w:r>
    </w:p>
    <w:p>
      <w:r>
        <w:t>Where: Provably secure information rate against collective eavesdropping attacks.</w:t>
      </w:r>
    </w:p>
    <w:p>
      <w:r>
        <w:br w:type="page"/>
      </w:r>
    </w:p>
    <w:p>
      <w:r>
        <w:rPr>
          <w:b/>
          <w:color w:val="1A365D"/>
          <w:sz w:val="26"/>
        </w:rPr>
        <w:t>Safety Interlocks, FDIR &amp; Operational Bounds — Part 45</w:t>
      </w:r>
    </w:p>
    <w:p>
      <w:r>
        <w:rPr>
          <w:b/>
          <w:sz w:val="19"/>
        </w:rPr>
        <w:t>Safety locks and quantum confidentiality fail-safes.</w:t>
      </w:r>
    </w:p>
    <w:p>
      <w:pPr>
        <w:pStyle w:val="ListBullet"/>
      </w:pPr>
      <w:r>
        <w:t>Prototype Safeguard: PROTOTYPE_LOCK = True is held compile-time; navigation_ready evaluates strictly to False.</w:t>
      </w:r>
    </w:p>
    <w:p>
      <w:pPr>
        <w:pStyle w:val="ListBullet"/>
      </w:pPr>
      <w:r>
        <w:t>QBER Threshold Abort: If Quantum Bit Error Rate exceeds 11.0%, key exchange immediately aborts and all session keys purge.</w:t>
      </w:r>
    </w:p>
    <w:p>
      <w:pPr>
        <w:pStyle w:val="ListBullet"/>
      </w:pPr>
      <w:r>
        <w:t>Sub-Kelvin Thermal Safeguard: SNSPD bias currents automatically shut down if detector temperature drifts above 1.5 K.</w:t>
      </w:r>
    </w:p>
    <w:p>
      <w:r>
        <w:br w:type="page"/>
      </w:r>
    </w:p>
    <w:p>
      <w:r>
        <w:rPr>
          <w:b/>
          <w:color w:val="1A365D"/>
          <w:sz w:val="26"/>
        </w:rPr>
        <w:t>Appendix &amp; Standard Conformance Record — Part 45</w:t>
      </w:r>
    </w:p>
    <w:p>
      <w:r>
        <w:rPr>
          <w:b/>
          <w:sz w:val="19"/>
        </w:rPr>
        <w:t>Standards conformance for quantum key distribution and space optics.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ETSI GS QKD 004</w:t>
            </w:r>
          </w:p>
        </w:tc>
        <w:tc>
          <w:tcPr>
            <w:tcW w:type="dxa" w:w="3360"/>
          </w:tcPr>
          <w:p>
            <w:r>
              <w:t>Quantum Key Distribution Application Interface</w:t>
            </w:r>
          </w:p>
        </w:tc>
        <w:tc>
          <w:tcPr>
            <w:tcW w:type="dxa" w:w="3360"/>
          </w:tcPr>
          <w:p>
            <w:r>
              <w:t>Compliant</w:t>
            </w:r>
          </w:p>
        </w:tc>
      </w:tr>
      <w:tr>
        <w:tc>
          <w:tcPr>
            <w:tcW w:type="dxa" w:w="3360"/>
          </w:tcPr>
          <w:p>
            <w:r>
              <w:t>CCSDS 141.0-B-1</w:t>
            </w:r>
          </w:p>
        </w:tc>
        <w:tc>
          <w:tcPr>
            <w:tcW w:type="dxa" w:w="3360"/>
          </w:tcPr>
          <w:p>
            <w:r>
              <w:t>Optical Communications Physical Layer</w:t>
            </w:r>
          </w:p>
        </w:tc>
        <w:tc>
          <w:tcPr>
            <w:tcW w:type="dxa" w:w="3360"/>
          </w:tcPr>
          <w:p>
            <w:r>
              <w:t>Compliant</w:t>
            </w:r>
          </w:p>
        </w:tc>
      </w:tr>
      <w:tr>
        <w:tc>
          <w:tcPr>
            <w:tcW w:type="dxa" w:w="3360"/>
          </w:tcPr>
          <w:p>
            <w:r>
              <w:t>ISO/IEC 18033-2</w:t>
            </w:r>
          </w:p>
        </w:tc>
        <w:tc>
          <w:tcPr>
            <w:tcW w:type="dxa" w:w="3360"/>
          </w:tcPr>
          <w:p>
            <w:r>
              <w:t>Information Technology - Encryption Algorithms</w:t>
            </w:r>
          </w:p>
        </w:tc>
        <w:tc>
          <w:tcPr>
            <w:tcW w:type="dxa" w:w="3360"/>
          </w:tcPr>
          <w:p>
            <w:r>
              <w:t>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