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22</w:t>
        <w:br/>
        <w:t>LEVEL 3 • COORDINATE MULTI-LAYER PERCEPTRONS FOR VOLUMETRIC DENSITY REGRESSION</w:t>
      </w:r>
    </w:p>
    <w:p>
      <w:pPr>
        <w:pStyle w:val="Heading2"/>
      </w:pPr>
      <w:r>
        <w:t>Page 1: Section 22.1: Executive Overview &amp; Abstract</w:t>
      </w:r>
    </w:p>
    <w:p>
      <w:r>
        <w:t>Computer Vision, High-Dimensional Regression, and Level 3 Charter</w:t>
      </w:r>
    </w:p>
    <w:p>
      <w:r>
        <w:t>Volume 22 of the Multigalaxial Life Research Programme establishes advanced mathematical and computational foundations for 'Coordinate Multi-Layer Perceptrons for Volumetric Density Regression' within Part III: 3D Volumetric Neural Radiance Fields &amp; Tomographic Vision.</w:t>
      </w:r>
    </w:p>
    <w:p>
      <w:r>
        <w:t>This volume investigates the core computer vision challenge: Overcoming spectral bias to capture sharp planetary terrain cliffs and nebular edges. We formalize this through High-Frequency Fourier Positional Encoding to guarantee robust feature extraction and statistical convergence.</w:t>
      </w:r>
    </w:p>
    <w:p>
      <w:r>
        <w:t>Equation (22.1): \gamma(v) = [\sin(2^0 \pi v), \cos(2^0 \pi v), \dots, \sin(2^{L-1} \pi v), \cos(2^{L-1} \pi v)]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22.3: Foundational Computer Vision &amp; Regression Literature</w:t>
      </w:r>
    </w:p>
    <w:p>
      <w:r>
        <w:t>Peer-Reviewed Citations and Historical Development</w:t>
      </w:r>
    </w:p>
    <w:p>
      <w:r>
        <w:t>The analytical framework of Coordinate Multi-Layer Perceptrons for Volumetric Density Regression synthesizes established peer-reviewed literature across computer vision, deep learning, and statistical regression.</w:t>
      </w:r>
    </w:p>
    <w:p>
      <w:r>
        <w:t>• Foundational Literature Benchmark: Tancik, M., et al. (2020). Fourier features let networks learn high frequency functions. NeurIPS, 33, 7537.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Coordinate Multi-Layer Perceptrons for Volumetric Density Regression are formalized as optimization over high-dimensional parameter spaces.</w:t>
      </w:r>
    </w:p>
    <w:p>
      <w:r>
        <w:t>Equation (22.4a):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22.38: Comprehensive Bibliographic References</w:t>
      </w:r>
    </w:p>
    <w:p>
      <w:r>
        <w:t>Peer-Reviewed Citations and Computer Vision Standards</w:t>
      </w:r>
    </w:p>
    <w:p>
      <w:r>
        <w:t>The conclusions of Coordinate Multi-Layer Perceptrons for Volumetric Density Regression are grounded in established academic literature:</w:t>
      </w:r>
    </w:p>
    <w:p>
      <w:r>
        <w:t>• Tancik, M., et al. (2020). Fourier features let networks learn high frequency functions. NeurIPS, 33, 7537.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22 establishes detailed analytical formulations for Coordinate Multi-Layer Perceptrons for Volumetric Density Regression within Part III: 3D Volumetric Neural Radiance Fields &amp; Tomographic Vision.</w:t>
      </w:r>
    </w:p>
    <w:p>
      <w:r>
        <w:t>Equation (22.39):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22.40: Formal Volume Certification &amp; Acceptance</w:t>
      </w:r>
    </w:p>
    <w:p>
      <w:r>
        <w:t>Final Quality Review, Page Budget Sign-Off, and Archival Deposit</w:t>
      </w:r>
    </w:p>
    <w:p>
      <w:r>
        <w:t>This page completes Volume 22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