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35</w:t>
        <w:br/>
        <w:t>LEVEL 3 • STATISTICAL OUTLIER REMOVAL AND POISSON SURFACE RECONSTRUCTION</w:t>
      </w:r>
    </w:p>
    <w:p>
      <w:pPr>
        <w:pStyle w:val="Heading2"/>
      </w:pPr>
      <w:r>
        <w:t>Page 1: Section 35.1: Executive Overview &amp; Abstract</w:t>
      </w:r>
    </w:p>
    <w:p>
      <w:r>
        <w:t>Computer Vision, High-Dimensional Regression, and Level 3 Charter</w:t>
      </w:r>
    </w:p>
    <w:p>
      <w:r>
        <w:t>Volume 35 of the Multigalaxial Life Research Programme establishes advanced mathematical and computational foundations for 'Statistical Outlier Removal and Poisson Surface Reconstruction' within Part IV: Planetary LiDAR Altimetry, Point Clouds, &amp; Surface Regression.</w:t>
      </w:r>
    </w:p>
    <w:p>
      <w:r>
        <w:t>This volume investigates the core computer vision challenge: Watertight mesh generation from sparse spacecraft laser altimeter tracks. We formalize this through Poisson Surface Indicator Field PDE to guarantee robust feature extraction and statistical convergence.</w:t>
      </w:r>
    </w:p>
    <w:p>
      <w:r>
        <w:t>Equation (35.1): \nabla^2 \chi = \nabla \cdot \vec{V}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35.2: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35.3: Foundational Computer Vision &amp; Regression Literature</w:t>
      </w:r>
    </w:p>
    <w:p>
      <w:r>
        <w:t>Peer-Reviewed Citations and Historical Development</w:t>
      </w:r>
    </w:p>
    <w:p>
      <w:r>
        <w:t>The analytical framework of Statistical Outlier Removal and Poisson Surface Reconstruction synthesizes established peer-reviewed literature across computer vision, deep learning, and statistical regression.</w:t>
      </w:r>
    </w:p>
    <w:p>
      <w:r>
        <w:t>• Foundational Literature Benchmark: Kazhdan, M., Bolitho, M., &amp; Hoppe, H. (2006). Poisson surface reconstruction. SGP, 61-70.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35.4: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Statistical Outlier Removal and Poisson Surface Reconstruction are formalized as optimization over high-dimensional parameter spaces.</w:t>
      </w:r>
    </w:p>
    <w:p>
      <w:r>
        <w:t>Equation (35.4a):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(35.4b):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35.5: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35.6: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35.7: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35.8: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35.9: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35.10: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35.11: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35.12: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(35.12):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35.13: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35.14: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35.15: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35.16: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35.17: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35.18: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35.19: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35.20: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35.21: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35.22: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(35.22):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35.23: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35.24: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35.25: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35.26: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35.27: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35.28: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35.29: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35.30: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35.31: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35.32: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35.33: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35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35.34: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35.35: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35.36: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35.37: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35.38: Comprehensive Bibliographic References</w:t>
      </w:r>
    </w:p>
    <w:p>
      <w:r>
        <w:t>Peer-Reviewed Citations and Computer Vision Standards</w:t>
      </w:r>
    </w:p>
    <w:p>
      <w:r>
        <w:t>The conclusions of Statistical Outlier Removal and Poisson Surface Reconstruction are grounded in established academic literature:</w:t>
      </w:r>
    </w:p>
    <w:p>
      <w:r>
        <w:t>• Kazhdan, M., Bolitho, M., &amp; Hoppe, H. (2006). Poisson surface reconstruction. SGP, 61-70.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35.39: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35 establishes detailed analytical formulations for Statistical Outlier Removal and Poisson Surface Reconstruction within Part IV: Planetary LiDAR Altimetry, Point Clouds, &amp; Surface Regression.</w:t>
      </w:r>
    </w:p>
    <w:p>
      <w:r>
        <w:t>Equation (35.39):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35.40: Formal Volume Certification &amp; Acceptance</w:t>
      </w:r>
    </w:p>
    <w:p>
      <w:r>
        <w:t>Final Quality Review, Page Budget Sign-Off, and Archival Deposit</w:t>
      </w:r>
    </w:p>
    <w:p>
      <w:r>
        <w:t>This page completes Volume 35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