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36</w:t>
        <w:br/>
        <w:t>LEVEL 3 • DIGITAL ELEVATION MODEL (DEM) RESOLUTION UPSCALING VIA SRCNN</w:t>
      </w:r>
    </w:p>
    <w:p>
      <w:pPr>
        <w:pStyle w:val="Heading2"/>
      </w:pPr>
      <w:r>
        <w:t>Page 1: Section 36.1: Executive Overview &amp; Abstract</w:t>
      </w:r>
    </w:p>
    <w:p>
      <w:r>
        <w:t>Computer Vision, High-Dimensional Regression, and Level 3 Charter</w:t>
      </w:r>
    </w:p>
    <w:p>
      <w:r>
        <w:t>Volume 36 of the Multigalaxial Life Research Programme establishes advanced mathematical and computational foundations for 'Digital Elevation Model (DEM) Resolution Upscaling via SRCNN' within Part IV: Planetary LiDAR Altimetry, Point Clouds, &amp; Surface Regression.</w:t>
      </w:r>
    </w:p>
    <w:p>
      <w:r>
        <w:t>This volume investigates the core computer vision challenge: Deep super-resolution mapping 10m orbital DEMs to 1m rover traversability grids. We formalize this through Super-Resolution CNN Tri-Layer Flow to guarantee robust feature extraction and statistical convergence.</w:t>
      </w:r>
    </w:p>
    <w:p>
      <w:r>
        <w:t>Equation (36.1): \hat{Y} = W_3 * \sigma(W_2 * \sigma(W_1 * Y + B_1) + B_2) + B_3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36.2: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36.3: Foundational Computer Vision &amp; Regression Literature</w:t>
      </w:r>
    </w:p>
    <w:p>
      <w:r>
        <w:t>Peer-Reviewed Citations and Historical Development</w:t>
      </w:r>
    </w:p>
    <w:p>
      <w:r>
        <w:t>The analytical framework of Digital Elevation Model (DEM) Resolution Upscaling via SRCNN synthesizes established peer-reviewed literature across computer vision, deep learning, and statistical regression.</w:t>
      </w:r>
    </w:p>
    <w:p>
      <w:r>
        <w:t>• Foundational Literature Benchmark: Dong, C., et al. (2015). Image super-resolution using deep convolutional networks. IEEE TPAMI, 38(2), 295-307.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36.4: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Digital Elevation Model (DEM) Resolution Upscaling via SRCNN are formalized as optimization over high-dimensional parameter spaces.</w:t>
      </w:r>
    </w:p>
    <w:p>
      <w:r>
        <w:t>Equation (36.4a):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(36.4b):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36.5: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36.6: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36.7: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36.8: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36.9: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36.10: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36.11: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36.12: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(36.12):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36.13: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36.14: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36.15: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36.16: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36.17: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36.18: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36.19: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36.20: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36.21: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36.22: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(36.22):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36.23: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36.24: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36.25: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36.26: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36.27: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36.28: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36.29: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36.30: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36.31: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36.32: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36.33: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36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36.34: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36.35: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36.36: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36.37: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36.38: Comprehensive Bibliographic References</w:t>
      </w:r>
    </w:p>
    <w:p>
      <w:r>
        <w:t>Peer-Reviewed Citations and Computer Vision Standards</w:t>
      </w:r>
    </w:p>
    <w:p>
      <w:r>
        <w:t>The conclusions of Digital Elevation Model (DEM) Resolution Upscaling via SRCNN are grounded in established academic literature:</w:t>
      </w:r>
    </w:p>
    <w:p>
      <w:r>
        <w:t>• Dong, C., et al. (2015). Image super-resolution using deep convolutional networks. IEEE TPAMI, 38(2), 295-307.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36.39: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36 establishes detailed analytical formulations for Digital Elevation Model (DEM) Resolution Upscaling via SRCNN within Part IV: Planetary LiDAR Altimetry, Point Clouds, &amp; Surface Regression.</w:t>
      </w:r>
    </w:p>
    <w:p>
      <w:r>
        <w:t>Equation (36.39):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36.40: Formal Volume Certification &amp; Acceptance</w:t>
      </w:r>
    </w:p>
    <w:p>
      <w:r>
        <w:t>Final Quality Review, Page Budget Sign-Off, and Archival Deposit</w:t>
      </w:r>
    </w:p>
    <w:p>
      <w:r>
        <w:t>This page completes Volume 36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