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57</w:t>
        <w:br/>
        <w:t>LEVEL 3 • CONTRASTIVE LANGUAGE-IMAGE PRE-TRAINING (CLIP) FOR MORPHOLOGICAL QUERIES</w:t>
      </w:r>
    </w:p>
    <w:p>
      <w:pPr>
        <w:pStyle w:val="Heading2"/>
      </w:pPr>
      <w:r>
        <w:t>Page 1: Section 57.1: Executive Overview &amp; Abstract</w:t>
      </w:r>
    </w:p>
    <w:p>
      <w:r>
        <w:t>Computer Vision, High-Dimensional Regression, and Level 3 Charter</w:t>
      </w:r>
    </w:p>
    <w:p>
      <w:r>
        <w:t>Volume 57 of the Multigalaxial Life Research Programme establishes advanced mathematical and computational foundations for 'Contrastive Language-Image Pre-Training (CLIP) for Morphological Queries' within Part VI: Self-Supervised Vision Transformers &amp; Morphological Anomalies.</w:t>
      </w:r>
    </w:p>
    <w:p>
      <w:r>
        <w:t>This volume investigates the core computer vision challenge: Zero-shot astronomical image retrieval using natural language descriptive prompts. We formalize this through Bimodal Contrastive Cross-Entropy to guarantee robust feature extraction and statistical convergence.</w:t>
      </w:r>
    </w:p>
    <w:p>
      <w:r>
        <w:t>Equation (57.1): \mathcal{L}_{CLIP} = -\frac{1}{2} \left( \log \frac{e^{\mathbf{I}_i \cdot \mathbf{T}_i / \tau}}{\sum_j e^{\mathbf{I}_i \cdot \mathbf{T}_j / \tau}} + \log \frac{e^{\mathbf{T}_i \cdot \mathbf{I}_i / \tau}}{\sum_j e^{\mathbf{T}_i \cdot \mathbf{I}_j / \tau}}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57.2: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57.3: Foundational Computer Vision &amp; Regression Literature</w:t>
      </w:r>
    </w:p>
    <w:p>
      <w:r>
        <w:t>Peer-Reviewed Citations and Historical Development</w:t>
      </w:r>
    </w:p>
    <w:p>
      <w:r>
        <w:t>The analytical framework of Contrastive Language-Image Pre-Training (CLIP) for Morphological Queries synthesizes established peer-reviewed literature across computer vision, deep learning, and statistical regression.</w:t>
      </w:r>
    </w:p>
    <w:p>
      <w:r>
        <w:t>• Foundational Literature Benchmark: Radford, A., et al. (2021). Learning transferable visual models from natural language. ICML, 8748-8763.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57.4: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Contrastive Language-Image Pre-Training (CLIP) for Morphological Queries are formalized as optimization over high-dimensional parameter spaces.</w:t>
      </w:r>
    </w:p>
    <w:p>
      <w:r>
        <w:t>Equation (57.4a):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(57.4b):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57.5: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57.6: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57.7: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57.8: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57.9: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57.10: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57.11: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57.12: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(57.12):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57.13: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57.14: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57.15: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57.16: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57.17: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57.18: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57.19: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57.20: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57.21: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57.22: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(57.22):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57.23: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57.24: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57.25: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57.26: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57.27: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57.28: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57.29: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57.30: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57.31: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57.32: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57.33: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57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57.34: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57.35: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57.36: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57.37: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57.38: Comprehensive Bibliographic References</w:t>
      </w:r>
    </w:p>
    <w:p>
      <w:r>
        <w:t>Peer-Reviewed Citations and Computer Vision Standards</w:t>
      </w:r>
    </w:p>
    <w:p>
      <w:r>
        <w:t>The conclusions of Contrastive Language-Image Pre-Training (CLIP) for Morphological Queries are grounded in established academic literature:</w:t>
      </w:r>
    </w:p>
    <w:p>
      <w:r>
        <w:t>• Radford, A., et al. (2021). Learning transferable visual models from natural language. ICML, 8748-8763.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57.39: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57 establishes detailed analytical formulations for Contrastive Language-Image Pre-Training (CLIP) for Morphological Queries within Part VI: Self-Supervised Vision Transformers &amp; Morphological Anomalies.</w:t>
      </w:r>
    </w:p>
    <w:p>
      <w:r>
        <w:t>Equation (57.39):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57.40: Formal Volume Certification &amp; Acceptance</w:t>
      </w:r>
    </w:p>
    <w:p>
      <w:r>
        <w:t>Final Quality Review, Page Budget Sign-Off, and Archival Deposit</w:t>
      </w:r>
    </w:p>
    <w:p>
      <w:r>
        <w:t>This page completes Volume 57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