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85</w:t>
        <w:br/>
        <w:t>LEVEL 3 • NON-PARAMETRIC PETROSIAN RADIUS DETERMINATION VIA CURVE-OF-GROWTH GRADIENT</w:t>
      </w:r>
    </w:p>
    <w:p>
      <w:pPr>
        <w:pStyle w:val="Heading2"/>
      </w:pPr>
      <w:r>
        <w:t>Page 1: Section 85.1: Executive Overview &amp; Abstract</w:t>
      </w:r>
    </w:p>
    <w:p>
      <w:r>
        <w:t>Computer Vision, High-Dimensional Regression, and Level 3 Charter</w:t>
      </w:r>
    </w:p>
    <w:p>
      <w:r>
        <w:t>Volume 85 of the Multigalaxial Life Research Programme establishes advanced mathematical and computational foundations for 'Non-Parametric Petrosian Radius Determination via Curve-of-Growth Gradient' within Part IX: Non-Parametric CAS Morphometrics &amp; Non-Linear Regression.</w:t>
      </w:r>
    </w:p>
    <w:p>
      <w:r>
        <w:t>This volume investigates the core computer vision challenge: Metric size determination independent of cosmological surface brightness dimming. We formalize this through Petrosian Ratio Boundary Condition to guarantee robust feature extraction and statistical convergence.</w:t>
      </w:r>
    </w:p>
    <w:p>
      <w:r>
        <w:t>Equation (85.1): \eta(r) = \frac{I(r)}{\frac{2}{r^2} \int_0^r I(r') r' dr'} \equiv 0.20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85.3: Foundational Computer Vision &amp; Regression Literature</w:t>
      </w:r>
    </w:p>
    <w:p>
      <w:r>
        <w:t>Peer-Reviewed Citations and Historical Development</w:t>
      </w:r>
    </w:p>
    <w:p>
      <w:r>
        <w:t>The analytical framework of Non-Parametric Petrosian Radius Determination via Curve-of-Growth Gradient synthesizes established peer-reviewed literature across computer vision, deep learning, and statistical regression.</w:t>
      </w:r>
    </w:p>
    <w:p>
      <w:r>
        <w:t>• Foundational Literature Benchmark: Petrosian, V. (1976). Surface brightness and evolution of galaxies. ApJL, 209, L1.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Non-Parametric Petrosian Radius Determination via Curve-of-Growth Gradient are formalized as optimization over high-dimensional parameter spaces.</w:t>
      </w:r>
    </w:p>
    <w:p>
      <w:r>
        <w:t>Equation (85.4a):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85.38: Comprehensive Bibliographic References</w:t>
      </w:r>
    </w:p>
    <w:p>
      <w:r>
        <w:t>Peer-Reviewed Citations and Computer Vision Standards</w:t>
      </w:r>
    </w:p>
    <w:p>
      <w:r>
        <w:t>The conclusions of Non-Parametric Petrosian Radius Determination via Curve-of-Growth Gradient are grounded in established academic literature:</w:t>
      </w:r>
    </w:p>
    <w:p>
      <w:r>
        <w:t>• Petrosian, V. (1976). Surface brightness and evolution of galaxies. ApJL, 209, L1.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85 establishes detailed analytical formulations for Non-Parametric Petrosian Radius Determination via Curve-of-Growth Gradient within Part IX: Non-Parametric CAS Morphometrics &amp; Non-Linear Regression.</w:t>
      </w:r>
    </w:p>
    <w:p>
      <w:r>
        <w:t>Equation (85.39):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85.40: Formal Volume Certification &amp; Acceptance</w:t>
      </w:r>
    </w:p>
    <w:p>
      <w:r>
        <w:t>Final Quality Review, Page Budget Sign-Off, and Archival Deposit</w:t>
      </w:r>
    </w:p>
    <w:p>
      <w:r>
        <w:t>This page completes Volume 85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