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95</w:t>
        <w:br/>
        <w:t>LEVEL 3 • NPR 7150.2 SOFTWARE ENGINEERING COMPLIANCE AND VERIFICATION MATRICES</w:t>
      </w:r>
    </w:p>
    <w:p>
      <w:pPr>
        <w:pStyle w:val="Heading2"/>
      </w:pPr>
      <w:r>
        <w:t>Page 1: Section 95.1: Executive Overview &amp; Abstract</w:t>
      </w:r>
    </w:p>
    <w:p>
      <w:r>
        <w:t>Computer Vision, High-Dimensional Regression, and Level 3 Charter</w:t>
      </w:r>
    </w:p>
    <w:p>
      <w:r>
        <w:t>Volume 95 of the Multigalaxial Life Research Programme establishes advanced mathematical and computational foundations for 'NPR 7150.2 Software Engineering Compliance and Verification Matrices' within Part X: NASA TRL 7 Computer Vision Certification &amp; End-to-End Synthesis.</w:t>
      </w:r>
    </w:p>
    <w:p>
      <w:r>
        <w:t>This volume investigates the core computer vision challenge: Formal static analysis, branch coverage verification, and memory safety auditing. We formalize this through NPR 7150.2 Class A Flight Code Coverage to guarantee robust feature extraction and statistical convergence.</w:t>
      </w:r>
    </w:p>
    <w:p>
      <w:r>
        <w:t>Equation (95.1): \text{Test Coverage} = \frac{\text{Executed Branches}}{\text{Total Decision Branches}} \equiv 100.0\%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95.3: Foundational Computer Vision &amp; Regression Literature</w:t>
      </w:r>
    </w:p>
    <w:p>
      <w:r>
        <w:t>Peer-Reviewed Citations and Historical Development</w:t>
      </w:r>
    </w:p>
    <w:p>
      <w:r>
        <w:t>The analytical framework of NPR 7150.2 Software Engineering Compliance and Verification Matrices synthesizes established peer-reviewed literature across computer vision, deep learning, and statistical regression.</w:t>
      </w:r>
    </w:p>
    <w:p>
      <w:r>
        <w:t>• Foundational Literature Benchmark: NASA Office of the Chief Engineer (2020). NASA Software Engineering Requirements. NPR 7150.2C.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NPR 7150.2 Software Engineering Compliance and Verification Matrices are formalized as optimization over high-dimensional parameter spaces.</w:t>
      </w:r>
    </w:p>
    <w:p>
      <w:r>
        <w:t>Equation (95.4a):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95.38: Comprehensive Bibliographic References</w:t>
      </w:r>
    </w:p>
    <w:p>
      <w:r>
        <w:t>Peer-Reviewed Citations and Computer Vision Standards</w:t>
      </w:r>
    </w:p>
    <w:p>
      <w:r>
        <w:t>The conclusions of NPR 7150.2 Software Engineering Compliance and Verification Matrices are grounded in established academic literature:</w:t>
      </w:r>
    </w:p>
    <w:p>
      <w:r>
        <w:t>• NASA Office of the Chief Engineer (2020). NASA Software Engineering Requirements. NPR 7150.2C.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95 establishes detailed analytical formulations for NPR 7150.2 Software Engineering Compliance and Verification Matrices within Part X: NASA TRL 7 Computer Vision Certification &amp; End-to-End Synthesis.</w:t>
      </w:r>
    </w:p>
    <w:p>
      <w:r>
        <w:t>Equation (95.39):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95.40: Formal Volume Certification &amp; Acceptance</w:t>
      </w:r>
    </w:p>
    <w:p>
      <w:r>
        <w:t>Final Quality Review, Page Budget Sign-Off, and Archival Deposit</w:t>
      </w:r>
    </w:p>
    <w:p>
      <w:r>
        <w:t>This page completes Volume 95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