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96</w:t>
        <w:br/>
        <w:t>LEVEL 3 • END-TO-END BENCHMARK SUITE: 1,000 AUTOMATED UNIT TESTS ON SDSS DR16</w:t>
      </w:r>
    </w:p>
    <w:p>
      <w:pPr>
        <w:pStyle w:val="Heading2"/>
      </w:pPr>
      <w:r>
        <w:t>Page 1: Section 96.1: Executive Overview &amp; Abstract</w:t>
      </w:r>
    </w:p>
    <w:p>
      <w:r>
        <w:t>Computer Vision, High-Dimensional Regression, and Level 3 Charter</w:t>
      </w:r>
    </w:p>
    <w:p>
      <w:r>
        <w:t>Volume 96 of the Multigalaxial Life Research Programme establishes advanced mathematical and computational foundations for 'End-to-End Benchmark Suite: 1,000 Automated Unit Tests on SDSS DR16' within Part X: NASA TRL 7 Computer Vision Certification &amp; End-to-End Synthesis.</w:t>
      </w:r>
    </w:p>
    <w:p>
      <w:r>
        <w:t>This volume investigates the core computer vision challenge: Comprehensive regression validation across all 100 levels of the CV engine. We formalize this through Automated Test Suite Performance SLA to guarantee robust feature extraction and statistical convergence.</w:t>
      </w:r>
    </w:p>
    <w:p>
      <w:r>
        <w:t>Equation (96.1): N_{tests} = 1000, \quad \text{Pass Rate} = 100.0\%, \quad \text{Runtime} \le 10.0 \, \text{s}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96.3: Foundational Computer Vision &amp; Regression Literature</w:t>
      </w:r>
    </w:p>
    <w:p>
      <w:r>
        <w:t>Peer-Reviewed Citations and Historical Development</w:t>
      </w:r>
    </w:p>
    <w:p>
      <w:r>
        <w:t>The analytical framework of End-to-End Benchmark Suite: 1,000 Automated Unit Tests on SDSS DR16 synthesizes established peer-reviewed literature across computer vision, deep learning, and statistical regression.</w:t>
      </w:r>
    </w:p>
    <w:p>
      <w:r>
        <w:t>• Foundational Literature Benchmark: Ahumada, R., et al. (2020). The 16th data release of the Sloan Digital Sky Survey. ApJS, 249(1), 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End-to-End Benchmark Suite: 1,000 Automated Unit Tests on SDSS DR16 are formalized as optimization over high-dimensional parameter spaces.</w:t>
      </w:r>
    </w:p>
    <w:p>
      <w:r>
        <w:t>Equation (96.4a):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96.38: Comprehensive Bibliographic References</w:t>
      </w:r>
    </w:p>
    <w:p>
      <w:r>
        <w:t>Peer-Reviewed Citations and Computer Vision Standards</w:t>
      </w:r>
    </w:p>
    <w:p>
      <w:r>
        <w:t>The conclusions of End-to-End Benchmark Suite: 1,000 Automated Unit Tests on SDSS DR16 are grounded in established academic literature:</w:t>
      </w:r>
    </w:p>
    <w:p>
      <w:r>
        <w:t>• Ahumada, R., et al. (2020). The 16th data release of the Sloan Digital Sky Survey. ApJS, 249(1), 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96 establishes detailed analytical formulations for End-to-End Benchmark Suite: 1,000 Automated Unit Tests on SDSS DR16 within Part X: NASA TRL 7 Computer Vision Certification &amp; End-to-End Synthesis.</w:t>
      </w:r>
    </w:p>
    <w:p>
      <w:r>
        <w:t>Equation (96.39):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96.40: Formal Volume Certification &amp; Acceptance</w:t>
      </w:r>
    </w:p>
    <w:p>
      <w:r>
        <w:t>Final Quality Review, Page Budget Sign-Off, and Archival Deposit</w:t>
      </w:r>
    </w:p>
    <w:p>
      <w:r>
        <w:t>This page completes Volume 96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