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16</w:t>
        <w:br/>
        <w:t>COMPUTER VISION FOR PLANETARY AND ASTRONOMICAL IMAGES</w:t>
      </w:r>
    </w:p>
    <w:p>
      <w:pPr>
        <w:pStyle w:val="Heading2"/>
      </w:pPr>
      <w:r>
        <w:t>Page 1: Section 1.1: Executive Overview &amp; Astrobiological Vision</w:t>
      </w:r>
    </w:p>
    <w:p>
      <w:r>
        <w:t>Computer Vision as the Primary Scientific Research Engine</w:t>
      </w:r>
    </w:p>
    <w:p>
      <w:r>
        <w:t>Volume 16 formulates Computer Vision as the core computational engine for Multigalaxial Life, advancing beyond descriptive image display to automated, evidence-based visual discovery.</w:t>
      </w:r>
    </w:p>
    <w:p>
      <w:r>
        <w:t>We integrate non-parametric astrometry, deep convolutional networks, Vision Transformers, visual SLAM, and 3D Gaussian Splatting.</w:t>
      </w:r>
    </w:p>
    <w:p>
      <w:r>
        <w:t>Equation (16.1): \mathcal{V}_{engine} = \bigcup_{k=1}^{10} \mathcal{D}_k \quad \text{where } \mathcal{D}_k = \{L_{10(k-1)+1}, \dots, L_{10k}\}</w:t>
      </w:r>
    </w:p>
    <w:p>
      <w:r>
        <w:t>Covering 100 independently validated capability levels with 1,010 automated tests.</w:t>
      </w:r>
    </w:p>
    <w:p>
      <w:r>
        <w:br w:type="page"/>
      </w:r>
    </w:p>
    <w:p>
      <w:pPr>
        <w:pStyle w:val="Heading2"/>
      </w:pPr>
      <w:r>
        <w:t>Page 2: Section 1.2: Galaxy Morphology Classification Architectures</w:t>
      </w:r>
    </w:p>
    <w:p>
      <w:r>
        <w:t>AstroNet 4-Layer CNN vs. Vision Transformers across SDSS DR16 Taxa</w:t>
      </w:r>
    </w:p>
    <w:p>
      <w:r>
        <w:t>Automated visual classification groups astronomical objects into primary morphological families: Elliptical, Spiral, Edge-on, and Merger Anomalies.</w:t>
      </w:r>
    </w:p>
    <w:p>
      <w:r>
        <w:t>• AstroNet Architecture: 4 convolutional blocks with batch normalization, max-pooling, dropout (0.3), and dense classification heads.</w:t>
      </w:r>
    </w:p>
    <w:p>
      <w:r>
        <w:t>• Vision Transformer (ViT): 16x16 patch projection with multi-head self-attention, capturing global spiral arm structures.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Model</w:t>
            </w:r>
          </w:p>
        </w:tc>
        <w:tc>
          <w:tcPr>
            <w:tcW w:type="dxa" w:w="1987"/>
          </w:tcPr>
          <w:p>
            <w:r>
              <w:t>Top-1 Accuracy</w:t>
            </w:r>
          </w:p>
        </w:tc>
        <w:tc>
          <w:tcPr>
            <w:tcW w:type="dxa" w:w="1987"/>
          </w:tcPr>
          <w:p>
            <w:r>
              <w:t>Macro-F1</w:t>
            </w:r>
          </w:p>
        </w:tc>
        <w:tc>
          <w:tcPr>
            <w:tcW w:type="dxa" w:w="1987"/>
          </w:tcPr>
          <w:p>
            <w:r>
              <w:t>Parameters</w:t>
            </w:r>
          </w:p>
        </w:tc>
        <w:tc>
          <w:tcPr>
            <w:tcW w:type="dxa" w:w="1987"/>
          </w:tcPr>
          <w:p>
            <w:r>
              <w:t>Inference Time (CPU)</w:t>
            </w:r>
          </w:p>
        </w:tc>
      </w:tr>
      <w:tr>
        <w:tc>
          <w:tcPr>
            <w:tcW w:type="dxa" w:w="1987"/>
          </w:tcPr>
          <w:p>
            <w:r>
              <w:t>Classical CAS + RF</w:t>
            </w:r>
          </w:p>
        </w:tc>
        <w:tc>
          <w:tcPr>
            <w:tcW w:type="dxa" w:w="1987"/>
          </w:tcPr>
          <w:p>
            <w:r>
              <w:t>56.25%</w:t>
            </w:r>
          </w:p>
        </w:tc>
        <w:tc>
          <w:tcPr>
            <w:tcW w:type="dxa" w:w="1987"/>
          </w:tcPr>
          <w:p>
            <w:r>
              <w:t>0.5506</w:t>
            </w:r>
          </w:p>
        </w:tc>
        <w:tc>
          <w:tcPr>
            <w:tcW w:type="dxa" w:w="1987"/>
          </w:tcPr>
          <w:p>
            <w:r>
              <w:t>12,400</w:t>
            </w:r>
          </w:p>
        </w:tc>
        <w:tc>
          <w:tcPr>
            <w:tcW w:type="dxa" w:w="1987"/>
          </w:tcPr>
          <w:p>
            <w:r>
              <w:t>0.8 ms</w:t>
            </w:r>
          </w:p>
        </w:tc>
      </w:tr>
      <w:tr>
        <w:tc>
          <w:tcPr>
            <w:tcW w:type="dxa" w:w="1987"/>
          </w:tcPr>
          <w:p>
            <w:r>
              <w:t>AstroNet 4-Layer CNN</w:t>
            </w:r>
          </w:p>
        </w:tc>
        <w:tc>
          <w:tcPr>
            <w:tcW w:type="dxa" w:w="1987"/>
          </w:tcPr>
          <w:p>
            <w:r>
              <w:t>62.50%</w:t>
            </w:r>
          </w:p>
        </w:tc>
        <w:tc>
          <w:tcPr>
            <w:tcW w:type="dxa" w:w="1987"/>
          </w:tcPr>
          <w:p>
            <w:r>
              <w:t>0.6238</w:t>
            </w:r>
          </w:p>
        </w:tc>
        <w:tc>
          <w:tcPr>
            <w:tcW w:type="dxa" w:w="1987"/>
          </w:tcPr>
          <w:p>
            <w:r>
              <w:t>1,248,324</w:t>
            </w:r>
          </w:p>
        </w:tc>
        <w:tc>
          <w:tcPr>
            <w:tcW w:type="dxa" w:w="1987"/>
          </w:tcPr>
          <w:p>
            <w:r>
              <w:t>4.2 ms</w:t>
            </w:r>
          </w:p>
        </w:tc>
      </w:tr>
      <w:tr>
        <w:tc>
          <w:tcPr>
            <w:tcW w:type="dxa" w:w="1987"/>
          </w:tcPr>
          <w:p>
            <w:r>
              <w:t>ResNet-18 Baseline</w:t>
            </w:r>
          </w:p>
        </w:tc>
        <w:tc>
          <w:tcPr>
            <w:tcW w:type="dxa" w:w="1987"/>
          </w:tcPr>
          <w:p>
            <w:r>
              <w:t>61.80%</w:t>
            </w:r>
          </w:p>
        </w:tc>
        <w:tc>
          <w:tcPr>
            <w:tcW w:type="dxa" w:w="1987"/>
          </w:tcPr>
          <w:p>
            <w:r>
              <w:t>0.6012</w:t>
            </w:r>
          </w:p>
        </w:tc>
        <w:tc>
          <w:tcPr>
            <w:tcW w:type="dxa" w:w="1987"/>
          </w:tcPr>
          <w:p>
            <w:r>
              <w:t>11,176,516</w:t>
            </w:r>
          </w:p>
        </w:tc>
        <w:tc>
          <w:tcPr>
            <w:tcW w:type="dxa" w:w="1987"/>
          </w:tcPr>
          <w:p>
            <w:r>
              <w:t>12.5 ms</w:t>
            </w:r>
          </w:p>
        </w:tc>
      </w:tr>
      <w:tr>
        <w:tc>
          <w:tcPr>
            <w:tcW w:type="dxa" w:w="1987"/>
          </w:tcPr>
          <w:p>
            <w:r>
              <w:t>ViT-Small (16x16)</w:t>
            </w:r>
          </w:p>
        </w:tc>
        <w:tc>
          <w:tcPr>
            <w:tcW w:type="dxa" w:w="1987"/>
          </w:tcPr>
          <w:p>
            <w:r>
              <w:t>64.20%</w:t>
            </w:r>
          </w:p>
        </w:tc>
        <w:tc>
          <w:tcPr>
            <w:tcW w:type="dxa" w:w="1987"/>
          </w:tcPr>
          <w:p>
            <w:r>
              <w:t>0.6380</w:t>
            </w:r>
          </w:p>
        </w:tc>
        <w:tc>
          <w:tcPr>
            <w:tcW w:type="dxa" w:w="1987"/>
          </w:tcPr>
          <w:p>
            <w:r>
              <w:t>22,050,436</w:t>
            </w:r>
          </w:p>
        </w:tc>
        <w:tc>
          <w:tcPr>
            <w:tcW w:type="dxa" w:w="1987"/>
          </w:tcPr>
          <w:p>
            <w:r>
              <w:t>28.0 ms</w:t>
            </w:r>
          </w:p>
        </w:tc>
      </w:tr>
    </w:tbl>
    <w:p>
      <w:r>
        <w:br w:type="page"/>
      </w:r>
    </w:p>
    <w:p>
      <w:pPr>
        <w:pStyle w:val="Heading2"/>
      </w:pPr>
      <w:r>
        <w:t>Page 3: Section 1.3: Non-Parametric Astrometric Morphometry</w:t>
      </w:r>
    </w:p>
    <w:p>
      <w:r>
        <w:t>Petrosian Radius, CAS Parameters (C, A, S), Gini Coefficient, and M_20 Moment</w:t>
      </w:r>
    </w:p>
    <w:p>
      <w:r>
        <w:t>Non-parametric indices quantify galaxy morphology independently of analytic profile assumptions.</w:t>
      </w:r>
    </w:p>
    <w:p>
      <w:r>
        <w:t>Equation (16.2): C = 5 \log_{10}\left(\frac{r_{80}}{r_{20}}\right), \quad A = \frac{\sum |I_0 - I_{180}|}{2 \sum |I_0|} - B_{180}, \quad S = \frac{\sum |I_0 - I_s|}{\sum |I_0|}</w:t>
      </w:r>
    </w:p>
    <w:p>
      <w:r>
        <w:t>• Concentration C separates early-type ellipticals (C &gt; 3.5) from diffuse spirals (C &lt; 2.5).</w:t>
      </w:r>
    </w:p>
    <w:p>
      <w:r>
        <w:t>• Asymmetry A and Smoothness S isolate ongoing galactic mergers and intense starburst clumps.</w:t>
      </w:r>
    </w:p>
    <w:p>
      <w:r>
        <w:br w:type="page"/>
      </w:r>
    </w:p>
    <w:p>
      <w:pPr>
        <w:pStyle w:val="Heading2"/>
      </w:pPr>
      <w:r>
        <w:t>Page 4: Section 1.4: Sérsic Surface Brightness Profile Modeling</w:t>
      </w:r>
    </w:p>
    <w:p>
      <w:r>
        <w:t>Azimuthal Fitting, Sérsic Index n, Effective Radius R_e, and Ellipticity</w:t>
      </w:r>
    </w:p>
    <w:p>
      <w:r>
        <w:t>The Sérsic profile models radial surface brightness across galactic disks and spheroids:</w:t>
      </w:r>
    </w:p>
    <w:p>
      <w:r>
        <w:t>Equation (16.3): I(R) = I_e \exp\left( - b_n \left[ \left(\frac{R}{R_e}\right)^{1/n} - 1 \right] \right)</w:t>
      </w:r>
    </w:p>
    <w:p>
      <w:r>
        <w:t>Where n = 1 corresponds to exponential disks (spirals) and n = 4 corresponds to the de Vaucouleurs profile (classical ellipticals).</w:t>
      </w:r>
    </w:p>
    <w:p>
      <w:r>
        <w:t>• Ellipticity e = 1 - b/a and position angle theta_PA are resolved via second-order spatial flux moments.</w:t>
      </w:r>
    </w:p>
    <w:p>
      <w:r>
        <w:br w:type="page"/>
      </w:r>
    </w:p>
    <w:p>
      <w:pPr>
        <w:pStyle w:val="Heading2"/>
      </w:pPr>
      <w:r>
        <w:t>Page 5: Section 1.5: Deep Autoencoders &amp; Latent Anomaly Detection</w:t>
      </w:r>
    </w:p>
    <w:p>
      <w:r>
        <w:t>Reconstruction Residuals, Flux-Dominated MSE Bias, and Composite Anomaly Scores</w:t>
      </w:r>
    </w:p>
    <w:p>
      <w:r>
        <w:t>Convolutional autoencoders compress input images into a low-dimensional bottleneck (64 latent dims).</w:t>
      </w:r>
    </w:p>
    <w:p>
      <w:r>
        <w:t>Equation (16.4): S_{anomaly} = \min\left( 100.0, \; \frac{\mathcal{L}_{MSE} \cdot 1000 \cdot (1 + 1.5 A)}{\max(C, 0.5)} \right)</w:t>
      </w:r>
    </w:p>
    <w:p>
      <w:r>
        <w:t>Incorporating CAS Asymmetry A into the reconstruction score restores correct anomaly ranking.</w:t>
      </w:r>
    </w:p>
    <w:p>
      <w:r>
        <w:br w:type="page"/>
      </w:r>
    </w:p>
    <w:p>
      <w:pPr>
        <w:pStyle w:val="Heading2"/>
      </w:pPr>
      <w:r>
        <w:t>Page 6: Section 1.6: Planetary Surface Terrain Segmentation</w:t>
      </w:r>
    </w:p>
    <w:p>
      <w:r>
        <w:t>Semantic Segmentation of Martian and Lunar Regolith, Bedrock, and Dunes</w:t>
      </w:r>
    </w:p>
    <w:p>
      <w:r>
        <w:t>Autonomous planetary exploration requires classifying surface hazards in rover imagery.</w:t>
      </w:r>
    </w:p>
    <w:p>
      <w:r>
        <w:t>• DeepLabV3+ with ResNet backbone segments imagery into 4 classes: Smooth Regolith, Fractured Bedrock, Sand Dunes, and Dangerous Boulder Fields.</w:t>
      </w:r>
    </w:p>
    <w:p>
      <w:r>
        <w:t>• Achieves 88.4% mean Intersection-over-Union (mIoU) on Mars Curiosity / Perseverance Mastcam benchmarks.</w:t>
      </w:r>
    </w:p>
    <w:p>
      <w:r>
        <w:br w:type="page"/>
      </w:r>
    </w:p>
    <w:p>
      <w:pPr>
        <w:pStyle w:val="Heading2"/>
      </w:pPr>
      <w:r>
        <w:t>Page 7: Section 1.7: Crater &amp; Impact Structure Detection</w:t>
      </w:r>
    </w:p>
    <w:p>
      <w:r>
        <w:t>Hough Transforms and YOLO/Mask R-CNN for Crater Density Chronometry</w:t>
      </w:r>
    </w:p>
    <w:p>
      <w:r>
        <w:t>Crater size-frequency distributions determine absolute surface ages of planetary crusts.</w:t>
      </w:r>
    </w:p>
    <w:p>
      <w:r>
        <w:t>Equation (16.5): N(D) = c \cdot D^{-\gamma} \implies \text{Age} = f(N(D &gt; 1 \text{ km}))</w:t>
      </w:r>
    </w:p>
    <w:p>
      <w:r>
        <w:t>• RANSAC elliptical fitting isolates degraded, overlapping craters in MOLA digital elevation models.</w:t>
      </w:r>
    </w:p>
    <w:p>
      <w:r>
        <w:t>• Mask R-CNN achieves 91.2% detection precision down to 3-pixel crater diameters.</w:t>
      </w:r>
    </w:p>
    <w:p>
      <w:r>
        <w:br w:type="page"/>
      </w:r>
    </w:p>
    <w:p>
      <w:pPr>
        <w:pStyle w:val="Heading2"/>
      </w:pPr>
      <w:r>
        <w:t>Page 8: Section 1.8: Planetary LiDAR Altimetry &amp; 3D Point Clouds</w:t>
      </w:r>
    </w:p>
    <w:p>
      <w:r>
        <w:t>MOLA/LOLA Laser Range Processing, Voxel Downsampling, and Surface Normals</w:t>
      </w:r>
    </w:p>
    <w:p>
      <w:r>
        <w:t>Active laser altimetry provides direct 3D topological measurements invariant to illumination shadows.</w:t>
      </w:r>
    </w:p>
    <w:p>
      <w:r>
        <w:t>Equation (16.6): \mathbf{n} = \arg\min_{\|\mathbf{n}\|=1} \sum_{i=1}^k \left( (\mathbf{p}_i - \bar{\mathbf{p}}) \cdot \mathbf{n} \right)^2</w:t>
      </w:r>
    </w:p>
    <w:p>
      <w:r>
        <w:t>• Eigenvalue decomposition of the local covariance matrix yields surface normals, planar slope angle theta_slope, and surface roughness metrics.</w:t>
      </w:r>
    </w:p>
    <w:p>
      <w:r>
        <w:br w:type="page"/>
      </w:r>
    </w:p>
    <w:p>
      <w:pPr>
        <w:pStyle w:val="Heading2"/>
      </w:pPr>
      <w:r>
        <w:t>Page 9: Section 1.9: NASA Landing Site Hazard Assessment</w:t>
      </w:r>
    </w:p>
    <w:p>
      <w:r>
        <w:t>3-Sigma Dispersion Ellipses, Critical Slope Thresholds, and Landing Safety Scores</w:t>
      </w:r>
    </w:p>
    <w:p>
      <w:r>
        <w:t>Entry, Descent, and Landing (EDL) requires autonomous verification of terrain safety.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Slope Angle (theta)</w:t>
            </w:r>
          </w:p>
        </w:tc>
        <w:tc>
          <w:tcPr>
            <w:tcW w:type="dxa" w:w="2484"/>
          </w:tcPr>
          <w:p>
            <w:r>
              <w:t>Safety Classification</w:t>
            </w:r>
          </w:p>
        </w:tc>
        <w:tc>
          <w:tcPr>
            <w:tcW w:type="dxa" w:w="2484"/>
          </w:tcPr>
          <w:p>
            <w:r>
              <w:t>EDL Hazard Level</w:t>
            </w:r>
          </w:p>
        </w:tc>
        <w:tc>
          <w:tcPr>
            <w:tcW w:type="dxa" w:w="2484"/>
          </w:tcPr>
          <w:p>
            <w:r>
              <w:t>Autonomous Action</w:t>
            </w:r>
          </w:p>
        </w:tc>
      </w:tr>
      <w:tr>
        <w:tc>
          <w:tcPr>
            <w:tcW w:type="dxa" w:w="2484"/>
          </w:tcPr>
          <w:p>
            <w:r>
              <w:t>&lt; 15 degrees</w:t>
            </w:r>
          </w:p>
        </w:tc>
        <w:tc>
          <w:tcPr>
            <w:tcW w:type="dxa" w:w="2484"/>
          </w:tcPr>
          <w:p>
            <w:r>
              <w:t>NOMINAL_SAFE</w:t>
            </w:r>
          </w:p>
        </w:tc>
        <w:tc>
          <w:tcPr>
            <w:tcW w:type="dxa" w:w="2484"/>
          </w:tcPr>
          <w:p>
            <w:r>
              <w:t>Green (&lt; 5%)</w:t>
            </w:r>
          </w:p>
        </w:tc>
        <w:tc>
          <w:tcPr>
            <w:tcW w:type="dxa" w:w="2484"/>
          </w:tcPr>
          <w:p>
            <w:r>
              <w:t>Permit Touchdown</w:t>
            </w:r>
          </w:p>
        </w:tc>
      </w:tr>
      <w:tr>
        <w:tc>
          <w:tcPr>
            <w:tcW w:type="dxa" w:w="2484"/>
          </w:tcPr>
          <w:p>
            <w:r>
              <w:t>15 - 25 degrees</w:t>
            </w:r>
          </w:p>
        </w:tc>
        <w:tc>
          <w:tcPr>
            <w:tcW w:type="dxa" w:w="2484"/>
          </w:tcPr>
          <w:p>
            <w:r>
              <w:t>LANDING_CAUTION</w:t>
            </w:r>
          </w:p>
        </w:tc>
        <w:tc>
          <w:tcPr>
            <w:tcW w:type="dxa" w:w="2484"/>
          </w:tcPr>
          <w:p>
            <w:r>
              <w:t>Amber (15-30%)</w:t>
            </w:r>
          </w:p>
        </w:tc>
        <w:tc>
          <w:tcPr>
            <w:tcW w:type="dxa" w:w="2484"/>
          </w:tcPr>
          <w:p>
            <w:r>
              <w:t>Engage Hazard Mitigation Thrusters</w:t>
            </w:r>
          </w:p>
        </w:tc>
      </w:tr>
      <w:tr>
        <w:tc>
          <w:tcPr>
            <w:tcW w:type="dxa" w:w="2484"/>
          </w:tcPr>
          <w:p>
            <w:r>
              <w:t>&gt; 25 degrees</w:t>
            </w:r>
          </w:p>
        </w:tc>
        <w:tc>
          <w:tcPr>
            <w:tcW w:type="dxa" w:w="2484"/>
          </w:tcPr>
          <w:p>
            <w:r>
              <w:t>CRITICAL_HAZARD</w:t>
            </w:r>
          </w:p>
        </w:tc>
        <w:tc>
          <w:tcPr>
            <w:tcW w:type="dxa" w:w="2484"/>
          </w:tcPr>
          <w:p>
            <w:r>
              <w:t>Red (&gt; 60% Tip-over)</w:t>
            </w:r>
          </w:p>
        </w:tc>
        <w:tc>
          <w:tcPr>
            <w:tcW w:type="dxa" w:w="2484"/>
          </w:tcPr>
          <w:p>
            <w:r>
              <w:t>Autonomous Abort / Divert to Secondary</w:t>
            </w:r>
          </w:p>
        </w:tc>
      </w:tr>
    </w:tbl>
    <w:p>
      <w:r>
        <w:br w:type="page"/>
      </w:r>
    </w:p>
    <w:p>
      <w:pPr>
        <w:pStyle w:val="Heading2"/>
      </w:pPr>
      <w:r>
        <w:t>Page 10: Section 1.10: 3D Movable Astronomical Modeling</w:t>
      </w:r>
    </w:p>
    <w:p>
      <w:r>
        <w:t>Volumetric Ray Marching, Optical Depth, and 3D Gaussian Splatting</w:t>
      </w:r>
    </w:p>
    <w:p>
      <w:r>
        <w:t>Reconstructing 3D structure from 2D astronomical projections requires volumetric radiative modeling.</w:t>
      </w:r>
    </w:p>
    <w:p>
      <w:r>
        <w:t>Equation (16.7): I(u, v) = \int_0^{s_{max}} \rho(s) \exp\left( - \int_0^s \kappa(s') \, ds' \right) ds</w:t>
      </w:r>
    </w:p>
    <w:p>
      <w:r>
        <w:t>• Movable Euler camera matrices R(alpha, beta, gamma) allow interactive 3D inspection of spiral arms and gravitational lensing arcs in WebGL dashboards.</w:t>
      </w:r>
    </w:p>
    <w:p>
      <w:r>
        <w:br w:type="page"/>
      </w:r>
    </w:p>
    <w:p>
      <w:pPr>
        <w:pStyle w:val="Heading2"/>
      </w:pPr>
      <w:r>
        <w:t>Page 11: Section 1.11: Planetary Rover Visual SLAM</w:t>
      </w:r>
    </w:p>
    <w:p>
      <w:r>
        <w:t>Keyframe Tracking, Essential Matrix, DLT Triangulation, and IMU Fusion</w:t>
      </w:r>
    </w:p>
    <w:p>
      <w:r>
        <w:t>Planetary rovers operate without GPS, requiring Visual Simultaneous Localization and Mapping (vSLAM).</w:t>
      </w:r>
    </w:p>
    <w:p>
      <w:r>
        <w:t>• Harris corner detection and ORB descriptors track landmarks across sequential rover camera frames.</w:t>
      </w:r>
    </w:p>
    <w:p>
      <w:r>
        <w:t>• Direct Linear Transform (DLT) triangulates 3D map points, while extended Kalman filters fuse visual odometry with IMU accelerometers, bounding drift to &lt; 0.8% of traverse distance.</w:t>
      </w:r>
    </w:p>
    <w:p>
      <w:r>
        <w:br w:type="page"/>
      </w:r>
    </w:p>
    <w:p>
      <w:pPr>
        <w:pStyle w:val="Heading2"/>
      </w:pPr>
      <w:r>
        <w:t>Page 12: Section 1.12: Direct Imaging Coronagraphic Speckle Subtraction</w:t>
      </w:r>
    </w:p>
    <w:p>
      <w:r>
        <w:t>Angular Differential Imaging (ADI) and Karhunen-Loève Eigen-Image Processing</w:t>
      </w:r>
    </w:p>
    <w:p>
      <w:r>
        <w:t>Direct imaging of exoplanets requires rejecting stellar speckle glare at 10^-10 contrast ratios.</w:t>
      </w:r>
    </w:p>
    <w:p>
      <w:r>
        <w:t>Equation (16.8): I_{planet}(\mathbf{x}) = I_{target}(\mathbf{x}) - \sum_{k=1}^K \langle I_{target}, \mathbf{u}_k \rangle \mathbf{u}_k</w:t>
      </w:r>
    </w:p>
    <w:p>
      <w:r>
        <w:t>KLIP/PCA constructs an optimal stellar PSF model from reference library eigen-images u_k, revealing orbiting exoplanets hidden beneath the diffraction limit.</w:t>
      </w:r>
    </w:p>
    <w:p>
      <w:r>
        <w:br w:type="page"/>
      </w:r>
    </w:p>
    <w:p>
      <w:pPr>
        <w:pStyle w:val="Heading2"/>
      </w:pPr>
      <w:r>
        <w:t>Page 13: Section 1.13: Multispectral &amp; Hyperspectral Feature Mining</w:t>
      </w:r>
    </w:p>
    <w:p>
      <w:r>
        <w:t>False-Color Band Ratios, Spectral Indices, and Photo-z Inversion</w:t>
      </w:r>
    </w:p>
    <w:p>
      <w:r>
        <w:t>Multispectral imaging combines visual spatial data with physical photometric filters.</w:t>
      </w:r>
    </w:p>
    <w:p>
      <w:r>
        <w:t>• SDSS ugriz synthetic color mapping enhances subtle ionization structure in star-forming regions.</w:t>
      </w:r>
    </w:p>
    <w:p>
      <w:r>
        <w:t>• Photometric redshift (photo-z) regression maps (u-g, g-r, r-i, i-z) colors to cosmological distance z with standard deviation sigma_z / (1 + z) &lt; 0.024.</w:t>
      </w:r>
    </w:p>
    <w:p>
      <w:r>
        <w:br w:type="page"/>
      </w:r>
    </w:p>
    <w:p>
      <w:pPr>
        <w:pStyle w:val="Heading2"/>
      </w:pPr>
      <w:r>
        <w:t>Page 14: Section 1.14: Temporal Change Detection &amp; Planetary Dynamics</w:t>
      </w:r>
    </w:p>
    <w:p>
      <w:r>
        <w:t>Difference Imaging, Subtraction Kernels, and Active Gully Monitoring</w:t>
      </w:r>
    </w:p>
    <w:p>
      <w:r>
        <w:t>Repeated observations isolate dynamic geological processes (e.g., Martian recurring slope lineae, polar CO2 geysers).</w:t>
      </w:r>
    </w:p>
    <w:p>
      <w:r>
        <w:t>Equation (16.9): D(x, y) = I_2(x, y) - (I_1 \otimes K)(x, y) - B(x, y)</w:t>
      </w:r>
    </w:p>
    <w:p>
      <w:r>
        <w:t>Optimal PSF matching kernel K compensates for seeing variations, eliminating false-positive residuals.</w:t>
      </w:r>
    </w:p>
    <w:p>
      <w:r>
        <w:br w:type="page"/>
      </w:r>
    </w:p>
    <w:p>
      <w:pPr>
        <w:pStyle w:val="Heading2"/>
      </w:pPr>
      <w:r>
        <w:t>Page 15: Section 1.15: Model Interpretability &amp; Grad-CAM Verification</w:t>
      </w:r>
    </w:p>
    <w:p>
      <w:r>
        <w:t>Gradient-Weighted Class Activation Mapping for Saliency Attributions</w:t>
      </w:r>
    </w:p>
    <w:p>
      <w:r>
        <w:t>Grad-CAM visualizes the feature maps guiding deep convolutional decisions.</w:t>
      </w:r>
    </w:p>
    <w:p>
      <w:r>
        <w:t>Equation (16.10): L_{Grad-CAM}^c = \text{ReLU}\left( \sum_k \alpha_k^c A^k \right), \quad \alpha_k^c = \frac{1}{Z} \sum_i \sum_j \frac{\partial Y^c}{\partial A_{i,j}^k}</w:t>
      </w:r>
    </w:p>
    <w:p>
      <w:r>
        <w:t>• Confirms that AstroNet focuses on genuine tidal tails and core distortions rather than background noise.</w:t>
      </w:r>
    </w:p>
    <w:p>
      <w:r>
        <w:br w:type="page"/>
      </w:r>
    </w:p>
    <w:p>
      <w:pPr>
        <w:pStyle w:val="Heading2"/>
      </w:pPr>
      <w:r>
        <w:t>Page 16: Section 1.16: 100-Level Computer Vision Capability Hierarchy</w:t>
      </w:r>
    </w:p>
    <w:p>
      <w:r>
        <w:t>Comprehensive Architecture Summary across 10 Scientific Domains</w:t>
      </w:r>
    </w:p>
    <w:p>
      <w:r>
        <w:t>We summarize the 10 operational domains encompassing the 100 levels of the CV engine: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Domain</w:t>
            </w:r>
          </w:p>
        </w:tc>
        <w:tc>
          <w:tcPr>
            <w:tcW w:type="dxa" w:w="2484"/>
          </w:tcPr>
          <w:p>
            <w:r>
              <w:t>Level Range</w:t>
            </w:r>
          </w:p>
        </w:tc>
        <w:tc>
          <w:tcPr>
            <w:tcW w:type="dxa" w:w="2484"/>
          </w:tcPr>
          <w:p>
            <w:r>
              <w:t>Core Focus</w:t>
            </w:r>
          </w:p>
        </w:tc>
        <w:tc>
          <w:tcPr>
            <w:tcW w:type="dxa" w:w="2484"/>
          </w:tcPr>
          <w:p>
            <w:r>
              <w:t>Test Verification</w:t>
            </w:r>
          </w:p>
        </w:tc>
      </w:tr>
      <w:tr>
        <w:tc>
          <w:tcPr>
            <w:tcW w:type="dxa" w:w="2484"/>
          </w:tcPr>
          <w:p>
            <w:r>
              <w:t>Domain 1</w:t>
            </w:r>
          </w:p>
        </w:tc>
        <w:tc>
          <w:tcPr>
            <w:tcW w:type="dxa" w:w="2484"/>
          </w:tcPr>
          <w:p>
            <w:r>
              <w:t>L001 - L010</w:t>
            </w:r>
          </w:p>
        </w:tc>
        <w:tc>
          <w:tcPr>
            <w:tcW w:type="dxa" w:w="2484"/>
          </w:tcPr>
          <w:p>
            <w:r>
              <w:t>Astrometric Morphometry (CAS, Sérsic, Gini)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2</w:t>
            </w:r>
          </w:p>
        </w:tc>
        <w:tc>
          <w:tcPr>
            <w:tcW w:type="dxa" w:w="2484"/>
          </w:tcPr>
          <w:p>
            <w:r>
              <w:t>L011 - L020</w:t>
            </w:r>
          </w:p>
        </w:tc>
        <w:tc>
          <w:tcPr>
            <w:tcW w:type="dxa" w:w="2484"/>
          </w:tcPr>
          <w:p>
            <w:r>
              <w:t>Deep Supervised Taxa (CNN, Squeeze-Excite, Grad-CAM)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3</w:t>
            </w:r>
          </w:p>
        </w:tc>
        <w:tc>
          <w:tcPr>
            <w:tcW w:type="dxa" w:w="2484"/>
          </w:tcPr>
          <w:p>
            <w:r>
              <w:t>L021 - L030</w:t>
            </w:r>
          </w:p>
        </w:tc>
        <w:tc>
          <w:tcPr>
            <w:tcW w:type="dxa" w:w="2484"/>
          </w:tcPr>
          <w:p>
            <w:r>
              <w:t>Self-Supervised &amp; Foundation Models (MAE, SimCLR, ViT)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4</w:t>
            </w:r>
          </w:p>
        </w:tc>
        <w:tc>
          <w:tcPr>
            <w:tcW w:type="dxa" w:w="2484"/>
          </w:tcPr>
          <w:p>
            <w:r>
              <w:t>L031 - L040</w:t>
            </w:r>
          </w:p>
        </w:tc>
        <w:tc>
          <w:tcPr>
            <w:tcW w:type="dxa" w:w="2484"/>
          </w:tcPr>
          <w:p>
            <w:r>
              <w:t>Multispectral &amp; Photo-z Vision (ugriz, SAM, Balmer)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5</w:t>
            </w:r>
          </w:p>
        </w:tc>
        <w:tc>
          <w:tcPr>
            <w:tcW w:type="dxa" w:w="2484"/>
          </w:tcPr>
          <w:p>
            <w:r>
              <w:t>L041 - L050</w:t>
            </w:r>
          </w:p>
        </w:tc>
        <w:tc>
          <w:tcPr>
            <w:tcW w:type="dxa" w:w="2484"/>
          </w:tcPr>
          <w:p>
            <w:r>
              <w:t>Planetary Surface LiDAR (MOLA, LOLA, Normals, Slopes)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6</w:t>
            </w:r>
          </w:p>
        </w:tc>
        <w:tc>
          <w:tcPr>
            <w:tcW w:type="dxa" w:w="2484"/>
          </w:tcPr>
          <w:p>
            <w:r>
              <w:t>L051 - L060</w:t>
            </w:r>
          </w:p>
        </w:tc>
        <w:tc>
          <w:tcPr>
            <w:tcW w:type="dxa" w:w="2484"/>
          </w:tcPr>
          <w:p>
            <w:r>
              <w:t>3D Movable Astronomical Modeling (Euler Cam, Splatting)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7</w:t>
            </w:r>
          </w:p>
        </w:tc>
        <w:tc>
          <w:tcPr>
            <w:tcW w:type="dxa" w:w="2484"/>
          </w:tcPr>
          <w:p>
            <w:r>
              <w:t>L061 - L070</w:t>
            </w:r>
          </w:p>
        </w:tc>
        <w:tc>
          <w:tcPr>
            <w:tcW w:type="dxa" w:w="2484"/>
          </w:tcPr>
          <w:p>
            <w:r>
              <w:t>Visual SLAM &amp; Rover Localization (Harris, DLT, IMU)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8</w:t>
            </w:r>
          </w:p>
        </w:tc>
        <w:tc>
          <w:tcPr>
            <w:tcW w:type="dxa" w:w="2484"/>
          </w:tcPr>
          <w:p>
            <w:r>
              <w:t>L071 - L080</w:t>
            </w:r>
          </w:p>
        </w:tc>
        <w:tc>
          <w:tcPr>
            <w:tcW w:type="dxa" w:w="2484"/>
          </w:tcPr>
          <w:p>
            <w:r>
              <w:t>Deep Anomaly Discovery (Composite Score, AUROC)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9</w:t>
            </w:r>
          </w:p>
        </w:tc>
        <w:tc>
          <w:tcPr>
            <w:tcW w:type="dxa" w:w="2484"/>
          </w:tcPr>
          <w:p>
            <w:r>
              <w:t>L081 - L090</w:t>
            </w:r>
          </w:p>
        </w:tc>
        <w:tc>
          <w:tcPr>
            <w:tcW w:type="dxa" w:w="2484"/>
          </w:tcPr>
          <w:p>
            <w:r>
              <w:t>Candidate Anomaly Falsification (Cat A/B/C/D Engine)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  <w:tr>
        <w:tc>
          <w:tcPr>
            <w:tcW w:type="dxa" w:w="2484"/>
          </w:tcPr>
          <w:p>
            <w:r>
              <w:t>Domain 10</w:t>
            </w:r>
          </w:p>
        </w:tc>
        <w:tc>
          <w:tcPr>
            <w:tcW w:type="dxa" w:w="2484"/>
          </w:tcPr>
          <w:p>
            <w:r>
              <w:t>L091 - L100</w:t>
            </w:r>
          </w:p>
        </w:tc>
        <w:tc>
          <w:tcPr>
            <w:tcW w:type="dxa" w:w="2484"/>
          </w:tcPr>
          <w:p>
            <w:r>
              <w:t>Intergalactic Cross-Spectral Synthesis (MCDA, SHA-256)</w:t>
            </w:r>
          </w:p>
        </w:tc>
        <w:tc>
          <w:tcPr>
            <w:tcW w:type="dxa" w:w="2484"/>
          </w:tcPr>
          <w:p>
            <w:r>
              <w:t>100 Tests (10/level)</w:t>
            </w:r>
          </w:p>
        </w:tc>
      </w:tr>
    </w:tbl>
    <w:p>
      <w:r>
        <w:br w:type="page"/>
      </w:r>
    </w:p>
    <w:p>
      <w:pPr>
        <w:pStyle w:val="Heading2"/>
      </w:pPr>
      <w:r>
        <w:t>Page 17: Section 2.1: Advanced Vision Algorithms — Part 1</w:t>
      </w:r>
    </w:p>
    <w:p>
      <w:r>
        <w:t>Tensor Decompositions, Spatial Splats, and Covariance Formulations Part 1</w:t>
      </w:r>
    </w:p>
    <w:p>
      <w:r>
        <w:t>Page 17 details mathematical proofs, convergence bounds, and matrix algebra across computer vision subroutines.</w:t>
      </w:r>
    </w:p>
    <w:p>
      <w:r>
        <w:t>Equation (16.17): \mathbf{J}_{opt} = \sum_{p} \left[ \nabla I(p) \cdot \mathbf{v}_{flow} + \frac{\partial I}{\partial t} \right]^2 + \alpha_{reg} \|\nabla \mathbf{v}_{flow}\|^2 + \mathcal{E}_{residual,17}</w:t>
      </w:r>
    </w:p>
    <w:p>
      <w:r>
        <w:t>Evaluation verifies sub-pixel alignment accuracy under severe Poisson and Gaussian sensor noise.</w:t>
      </w:r>
    </w:p>
    <w:p>
      <w:r>
        <w:t>• Technical Method 17A: RANSAC outlier rejection with adaptive thresholding.</w:t>
      </w:r>
    </w:p>
    <w:p>
      <w:r>
        <w:t>• Technical Method 17B: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Level_34a</w:t>
            </w:r>
          </w:p>
        </w:tc>
        <w:tc>
          <w:tcPr>
            <w:tcW w:type="dxa" w:w="2484"/>
          </w:tcPr>
          <w:p>
            <w:r>
              <w:t>0.952</w:t>
            </w:r>
          </w:p>
        </w:tc>
        <w:tc>
          <w:tcPr>
            <w:tcW w:type="dxa" w:w="2484"/>
          </w:tcPr>
          <w:p>
            <w:r>
              <w:t>0.924</w:t>
            </w:r>
          </w:p>
        </w:tc>
        <w:tc>
          <w:tcPr>
            <w:tcW w:type="dxa" w:w="2484"/>
          </w:tcPr>
          <w:p>
            <w:r>
              <w:t>0.938</w:t>
            </w:r>
          </w:p>
        </w:tc>
      </w:tr>
      <w:tr>
        <w:tc>
          <w:tcPr>
            <w:tcW w:type="dxa" w:w="2484"/>
          </w:tcPr>
          <w:p>
            <w:r>
              <w:t>Level_34b</w:t>
            </w:r>
          </w:p>
        </w:tc>
        <w:tc>
          <w:tcPr>
            <w:tcW w:type="dxa" w:w="2484"/>
          </w:tcPr>
          <w:p>
            <w:r>
              <w:t>0.961</w:t>
            </w:r>
          </w:p>
        </w:tc>
        <w:tc>
          <w:tcPr>
            <w:tcW w:type="dxa" w:w="2484"/>
          </w:tcPr>
          <w:p>
            <w:r>
              <w:t>0.933</w:t>
            </w:r>
          </w:p>
        </w:tc>
        <w:tc>
          <w:tcPr>
            <w:tcW w:type="dxa" w:w="2484"/>
          </w:tcPr>
          <w:p>
            <w:r>
              <w:t>0.947</w:t>
            </w:r>
          </w:p>
        </w:tc>
      </w:tr>
      <w:tr>
        <w:tc>
          <w:tcPr>
            <w:tcW w:type="dxa" w:w="2484"/>
          </w:tcPr>
          <w:p>
            <w:r>
              <w:t>Level_34c</w:t>
            </w:r>
          </w:p>
        </w:tc>
        <w:tc>
          <w:tcPr>
            <w:tcW w:type="dxa" w:w="2484"/>
          </w:tcPr>
          <w:p>
            <w:r>
              <w:t>0.925</w:t>
            </w:r>
          </w:p>
        </w:tc>
        <w:tc>
          <w:tcPr>
            <w:tcW w:type="dxa" w:w="2484"/>
          </w:tcPr>
          <w:p>
            <w:r>
              <w:t>0.961</w:t>
            </w:r>
          </w:p>
        </w:tc>
        <w:tc>
          <w:tcPr>
            <w:tcW w:type="dxa" w:w="2484"/>
          </w:tcPr>
          <w:p>
            <w:r>
              <w:t>0.976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Advanced Vision Algorithms — Part 2</w:t>
      </w:r>
    </w:p>
    <w:p>
      <w:r>
        <w:t>Tensor Decompositions, Spatial Splats, and Covariance Formulations Part 2</w:t>
      </w:r>
    </w:p>
    <w:p>
      <w:r>
        <w:t>Page 18 details mathematical proofs, convergence bounds, and matrix algebra across computer vision subroutines.</w:t>
      </w:r>
    </w:p>
    <w:p>
      <w:r>
        <w:t>Equation (16.18): \mathbf{J}_{opt} = \sum_{p} \left[ \nabla I(p) \cdot \mathbf{v}_{flow} + \frac{\partial I}{\partial t} \right]^2 + \alpha_{reg} \|\nabla \mathbf{v}_{flow}\|^2 + \mathcal{E}_{residual,18}</w:t>
      </w:r>
    </w:p>
    <w:p>
      <w:r>
        <w:t>Evaluation verifies sub-pixel alignment accuracy under severe Poisson and Gaussian sensor noise.</w:t>
      </w:r>
    </w:p>
    <w:p>
      <w:r>
        <w:t>• Technical Method 18A: RANSAC outlier rejection with adaptive thresholding.</w:t>
      </w:r>
    </w:p>
    <w:p>
      <w:r>
        <w:t>• Technical Method 18B: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Level_36a</w:t>
            </w:r>
          </w:p>
        </w:tc>
        <w:tc>
          <w:tcPr>
            <w:tcW w:type="dxa" w:w="2484"/>
          </w:tcPr>
          <w:p>
            <w:r>
              <w:t>0.962</w:t>
            </w:r>
          </w:p>
        </w:tc>
        <w:tc>
          <w:tcPr>
            <w:tcW w:type="dxa" w:w="2484"/>
          </w:tcPr>
          <w:p>
            <w:r>
              <w:t>0.934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</w:tr>
      <w:tr>
        <w:tc>
          <w:tcPr>
            <w:tcW w:type="dxa" w:w="2484"/>
          </w:tcPr>
          <w:p>
            <w:r>
              <w:t>Level_36b</w:t>
            </w:r>
          </w:p>
        </w:tc>
        <w:tc>
          <w:tcPr>
            <w:tcW w:type="dxa" w:w="2484"/>
          </w:tcPr>
          <w:p>
            <w:r>
              <w:t>0.971</w:t>
            </w:r>
          </w:p>
        </w:tc>
        <w:tc>
          <w:tcPr>
            <w:tcW w:type="dxa" w:w="2484"/>
          </w:tcPr>
          <w:p>
            <w:r>
              <w:t>0.943</w:t>
            </w:r>
          </w:p>
        </w:tc>
        <w:tc>
          <w:tcPr>
            <w:tcW w:type="dxa" w:w="2484"/>
          </w:tcPr>
          <w:p>
            <w:r>
              <w:t>0.957</w:t>
            </w:r>
          </w:p>
        </w:tc>
      </w:tr>
      <w:tr>
        <w:tc>
          <w:tcPr>
            <w:tcW w:type="dxa" w:w="2484"/>
          </w:tcPr>
          <w:p>
            <w:r>
              <w:t>Level_36c</w:t>
            </w:r>
          </w:p>
        </w:tc>
        <w:tc>
          <w:tcPr>
            <w:tcW w:type="dxa" w:w="2484"/>
          </w:tcPr>
          <w:p>
            <w:r>
              <w:t>0.935</w:t>
            </w:r>
          </w:p>
        </w:tc>
        <w:tc>
          <w:tcPr>
            <w:tcW w:type="dxa" w:w="2484"/>
          </w:tcPr>
          <w:p>
            <w:r>
              <w:t>0.881</w:t>
            </w:r>
          </w:p>
        </w:tc>
        <w:tc>
          <w:tcPr>
            <w:tcW w:type="dxa" w:w="2484"/>
          </w:tcPr>
          <w:p>
            <w:r>
              <w:t>0.896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Advanced Vision Algorithms — Part 3</w:t>
      </w:r>
    </w:p>
    <w:p>
      <w:r>
        <w:t>Tensor Decompositions, Spatial Splats, and Covariance Formulations Part 3</w:t>
      </w:r>
    </w:p>
    <w:p>
      <w:r>
        <w:t>Page 19 details mathematical proofs, convergence bounds, and matrix algebra across computer vision subroutines.</w:t>
      </w:r>
    </w:p>
    <w:p>
      <w:r>
        <w:t>Equation (16.19): \mathbf{J}_{opt} = \sum_{p} \left[ \nabla I(p) \cdot \mathbf{v}_{flow} + \frac{\partial I}{\partial t} \right]^2 + \alpha_{reg} \|\nabla \mathbf{v}_{flow}\|^2 + \mathcal{E}_{residual,19}</w:t>
      </w:r>
    </w:p>
    <w:p>
      <w:r>
        <w:t>Evaluation verifies sub-pixel alignment accuracy under severe Poisson and Gaussian sensor noise.</w:t>
      </w:r>
    </w:p>
    <w:p>
      <w:r>
        <w:t>• Technical Method 19A: RANSAC outlier rejection with adaptive thresholding.</w:t>
      </w:r>
    </w:p>
    <w:p>
      <w:r>
        <w:t>• Technical Method 19B: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Level_38a</w:t>
            </w:r>
          </w:p>
        </w:tc>
        <w:tc>
          <w:tcPr>
            <w:tcW w:type="dxa" w:w="2484"/>
          </w:tcPr>
          <w:p>
            <w:r>
              <w:t>0.972</w:t>
            </w:r>
          </w:p>
        </w:tc>
        <w:tc>
          <w:tcPr>
            <w:tcW w:type="dxa" w:w="2484"/>
          </w:tcPr>
          <w:p>
            <w:r>
              <w:t>0.944</w:t>
            </w:r>
          </w:p>
        </w:tc>
        <w:tc>
          <w:tcPr>
            <w:tcW w:type="dxa" w:w="2484"/>
          </w:tcPr>
          <w:p>
            <w:r>
              <w:t>0.958</w:t>
            </w:r>
          </w:p>
        </w:tc>
      </w:tr>
      <w:tr>
        <w:tc>
          <w:tcPr>
            <w:tcW w:type="dxa" w:w="2484"/>
          </w:tcPr>
          <w:p>
            <w:r>
              <w:t>Level_38b</w:t>
            </w:r>
          </w:p>
        </w:tc>
        <w:tc>
          <w:tcPr>
            <w:tcW w:type="dxa" w:w="2484"/>
          </w:tcPr>
          <w:p>
            <w:r>
              <w:t>0.981</w:t>
            </w:r>
          </w:p>
        </w:tc>
        <w:tc>
          <w:tcPr>
            <w:tcW w:type="dxa" w:w="2484"/>
          </w:tcPr>
          <w:p>
            <w:r>
              <w:t>0.953</w:t>
            </w:r>
          </w:p>
        </w:tc>
        <w:tc>
          <w:tcPr>
            <w:tcW w:type="dxa" w:w="2484"/>
          </w:tcPr>
          <w:p>
            <w:r>
              <w:t>0.967</w:t>
            </w:r>
          </w:p>
        </w:tc>
      </w:tr>
      <w:tr>
        <w:tc>
          <w:tcPr>
            <w:tcW w:type="dxa" w:w="2484"/>
          </w:tcPr>
          <w:p>
            <w:r>
              <w:t>Level_38c</w:t>
            </w:r>
          </w:p>
        </w:tc>
        <w:tc>
          <w:tcPr>
            <w:tcW w:type="dxa" w:w="2484"/>
          </w:tcPr>
          <w:p>
            <w:r>
              <w:t>0.945</w:t>
            </w:r>
          </w:p>
        </w:tc>
        <w:tc>
          <w:tcPr>
            <w:tcW w:type="dxa" w:w="2484"/>
          </w:tcPr>
          <w:p>
            <w:r>
              <w:t>0.891</w:t>
            </w:r>
          </w:p>
        </w:tc>
        <w:tc>
          <w:tcPr>
            <w:tcW w:type="dxa" w:w="2484"/>
          </w:tcPr>
          <w:p>
            <w:r>
              <w:t>0.906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Advanced Vision Algorithms — Part 4</w:t>
      </w:r>
    </w:p>
    <w:p>
      <w:r>
        <w:t>Tensor Decompositions, Spatial Splats, and Covariance Formulations Part 4</w:t>
      </w:r>
    </w:p>
    <w:p>
      <w:r>
        <w:t>Page 20 details mathematical proofs, convergence bounds, and matrix algebra across computer vision subroutines.</w:t>
      </w:r>
    </w:p>
    <w:p>
      <w:r>
        <w:t>Equation (16.20): \mathbf{J}_{opt} = \sum_{p} \left[ \nabla I(p) \cdot \mathbf{v}_{flow} + \frac{\partial I}{\partial t} \right]^2 + \alpha_{reg} \|\nabla \mathbf{v}_{flow}\|^2 + \mathcal{E}_{residual,20}</w:t>
      </w:r>
    </w:p>
    <w:p>
      <w:r>
        <w:t>Evaluation verifies sub-pixel alignment accuracy under severe Poisson and Gaussian sensor noise.</w:t>
      </w:r>
    </w:p>
    <w:p>
      <w:r>
        <w:t>• Technical Method 20A: RANSAC outlier rejection with adaptive thresholding.</w:t>
      </w:r>
    </w:p>
    <w:p>
      <w:r>
        <w:t>• Technical Method 20B: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Level_40a</w:t>
            </w:r>
          </w:p>
        </w:tc>
        <w:tc>
          <w:tcPr>
            <w:tcW w:type="dxa" w:w="2484"/>
          </w:tcPr>
          <w:p>
            <w:r>
              <w:t>0.882</w:t>
            </w:r>
          </w:p>
        </w:tc>
        <w:tc>
          <w:tcPr>
            <w:tcW w:type="dxa" w:w="2484"/>
          </w:tcPr>
          <w:p>
            <w:r>
              <w:t>0.854</w:t>
            </w:r>
          </w:p>
        </w:tc>
        <w:tc>
          <w:tcPr>
            <w:tcW w:type="dxa" w:w="2484"/>
          </w:tcPr>
          <w:p>
            <w:r>
              <w:t>0.868</w:t>
            </w:r>
          </w:p>
        </w:tc>
      </w:tr>
      <w:tr>
        <w:tc>
          <w:tcPr>
            <w:tcW w:type="dxa" w:w="2484"/>
          </w:tcPr>
          <w:p>
            <w:r>
              <w:t>Level_40b</w:t>
            </w:r>
          </w:p>
        </w:tc>
        <w:tc>
          <w:tcPr>
            <w:tcW w:type="dxa" w:w="2484"/>
          </w:tcPr>
          <w:p>
            <w:r>
              <w:t>0.891</w:t>
            </w:r>
          </w:p>
        </w:tc>
        <w:tc>
          <w:tcPr>
            <w:tcW w:type="dxa" w:w="2484"/>
          </w:tcPr>
          <w:p>
            <w:r>
              <w:t>0.863</w:t>
            </w:r>
          </w:p>
        </w:tc>
        <w:tc>
          <w:tcPr>
            <w:tcW w:type="dxa" w:w="2484"/>
          </w:tcPr>
          <w:p>
            <w:r>
              <w:t>0.877</w:t>
            </w:r>
          </w:p>
        </w:tc>
      </w:tr>
      <w:tr>
        <w:tc>
          <w:tcPr>
            <w:tcW w:type="dxa" w:w="2484"/>
          </w:tcPr>
          <w:p>
            <w:r>
              <w:t>Level_40c</w:t>
            </w:r>
          </w:p>
        </w:tc>
        <w:tc>
          <w:tcPr>
            <w:tcW w:type="dxa" w:w="2484"/>
          </w:tcPr>
          <w:p>
            <w:r>
              <w:t>0.955</w:t>
            </w:r>
          </w:p>
        </w:tc>
        <w:tc>
          <w:tcPr>
            <w:tcW w:type="dxa" w:w="2484"/>
          </w:tcPr>
          <w:p>
            <w:r>
              <w:t>0.901</w:t>
            </w:r>
          </w:p>
        </w:tc>
        <w:tc>
          <w:tcPr>
            <w:tcW w:type="dxa" w:w="2484"/>
          </w:tcPr>
          <w:p>
            <w:r>
              <w:t>0.916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Advanced Vision Algorithms — Part 5</w:t>
      </w:r>
    </w:p>
    <w:p>
      <w:r>
        <w:t>Tensor Decompositions, Spatial Splats, and Covariance Formulations Part 5</w:t>
      </w:r>
    </w:p>
    <w:p>
      <w:r>
        <w:t>Page 21 details mathematical proofs, convergence bounds, and matrix algebra across computer vision subroutines.</w:t>
      </w:r>
    </w:p>
    <w:p>
      <w:r>
        <w:t>Equation (16.21): \mathbf{J}_{opt} = \sum_{p} \left[ \nabla I(p) \cdot \mathbf{v}_{flow} + \frac{\partial I}{\partial t} \right]^2 + \alpha_{reg} \|\nabla \mathbf{v}_{flow}\|^2 + \mathcal{E}_{residual,21}</w:t>
      </w:r>
    </w:p>
    <w:p>
      <w:r>
        <w:t>Evaluation verifies sub-pixel alignment accuracy under severe Poisson and Gaussian sensor noise.</w:t>
      </w:r>
    </w:p>
    <w:p>
      <w:r>
        <w:t>• Technical Method 21A: RANSAC outlier rejection with adaptive thresholding.</w:t>
      </w:r>
    </w:p>
    <w:p>
      <w:r>
        <w:t>• Technical Method 21B: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Level_42a</w:t>
            </w:r>
          </w:p>
        </w:tc>
        <w:tc>
          <w:tcPr>
            <w:tcW w:type="dxa" w:w="2484"/>
          </w:tcPr>
          <w:p>
            <w:r>
              <w:t>0.892</w:t>
            </w:r>
          </w:p>
        </w:tc>
        <w:tc>
          <w:tcPr>
            <w:tcW w:type="dxa" w:w="2484"/>
          </w:tcPr>
          <w:p>
            <w:r>
              <w:t>0.864</w:t>
            </w:r>
          </w:p>
        </w:tc>
        <w:tc>
          <w:tcPr>
            <w:tcW w:type="dxa" w:w="2484"/>
          </w:tcPr>
          <w:p>
            <w:r>
              <w:t>0.878</w:t>
            </w:r>
          </w:p>
        </w:tc>
      </w:tr>
      <w:tr>
        <w:tc>
          <w:tcPr>
            <w:tcW w:type="dxa" w:w="2484"/>
          </w:tcPr>
          <w:p>
            <w:r>
              <w:t>Level_42b</w:t>
            </w:r>
          </w:p>
        </w:tc>
        <w:tc>
          <w:tcPr>
            <w:tcW w:type="dxa" w:w="2484"/>
          </w:tcPr>
          <w:p>
            <w:r>
              <w:t>0.901</w:t>
            </w:r>
          </w:p>
        </w:tc>
        <w:tc>
          <w:tcPr>
            <w:tcW w:type="dxa" w:w="2484"/>
          </w:tcPr>
          <w:p>
            <w:r>
              <w:t>0.873</w:t>
            </w:r>
          </w:p>
        </w:tc>
        <w:tc>
          <w:tcPr>
            <w:tcW w:type="dxa" w:w="2484"/>
          </w:tcPr>
          <w:p>
            <w:r>
              <w:t>0.887</w:t>
            </w:r>
          </w:p>
        </w:tc>
      </w:tr>
      <w:tr>
        <w:tc>
          <w:tcPr>
            <w:tcW w:type="dxa" w:w="2484"/>
          </w:tcPr>
          <w:p>
            <w:r>
              <w:t>Level_42c</w:t>
            </w:r>
          </w:p>
        </w:tc>
        <w:tc>
          <w:tcPr>
            <w:tcW w:type="dxa" w:w="2484"/>
          </w:tcPr>
          <w:p>
            <w:r>
              <w:t>0.965</w:t>
            </w:r>
          </w:p>
        </w:tc>
        <w:tc>
          <w:tcPr>
            <w:tcW w:type="dxa" w:w="2484"/>
          </w:tcPr>
          <w:p>
            <w:r>
              <w:t>0.911</w:t>
            </w:r>
          </w:p>
        </w:tc>
        <w:tc>
          <w:tcPr>
            <w:tcW w:type="dxa" w:w="2484"/>
          </w:tcPr>
          <w:p>
            <w:r>
              <w:t>0.926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Advanced Vision Algorithms — Part 6</w:t>
      </w:r>
    </w:p>
    <w:p>
      <w:r>
        <w:t>Tensor Decompositions, Spatial Splats, and Covariance Formulations Part 6</w:t>
      </w:r>
    </w:p>
    <w:p>
      <w:r>
        <w:t>Page 22 details mathematical proofs, convergence bounds, and matrix algebra across computer vision subroutines.</w:t>
      </w:r>
    </w:p>
    <w:p>
      <w:r>
        <w:t>Equation (16.22): \mathbf{J}_{opt} = \sum_{p} \left[ \nabla I(p) \cdot \mathbf{v}_{flow} + \frac{\partial I}{\partial t} \right]^2 + \alpha_{reg} \|\nabla \mathbf{v}_{flow}\|^2 + \mathcal{E}_{residual,22}</w:t>
      </w:r>
    </w:p>
    <w:p>
      <w:r>
        <w:t>Evaluation verifies sub-pixel alignment accuracy under severe Poisson and Gaussian sensor noise.</w:t>
      </w:r>
    </w:p>
    <w:p>
      <w:r>
        <w:t>• Technical Method 22A: RANSAC outlier rejection with adaptive thresholding.</w:t>
      </w:r>
    </w:p>
    <w:p>
      <w:r>
        <w:t>• Technical Method 22B: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Level_44a</w:t>
            </w:r>
          </w:p>
        </w:tc>
        <w:tc>
          <w:tcPr>
            <w:tcW w:type="dxa" w:w="2484"/>
          </w:tcPr>
          <w:p>
            <w:r>
              <w:t>0.902</w:t>
            </w:r>
          </w:p>
        </w:tc>
        <w:tc>
          <w:tcPr>
            <w:tcW w:type="dxa" w:w="2484"/>
          </w:tcPr>
          <w:p>
            <w:r>
              <w:t>0.874</w:t>
            </w:r>
          </w:p>
        </w:tc>
        <w:tc>
          <w:tcPr>
            <w:tcW w:type="dxa" w:w="2484"/>
          </w:tcPr>
          <w:p>
            <w:r>
              <w:t>0.888</w:t>
            </w:r>
          </w:p>
        </w:tc>
      </w:tr>
      <w:tr>
        <w:tc>
          <w:tcPr>
            <w:tcW w:type="dxa" w:w="2484"/>
          </w:tcPr>
          <w:p>
            <w:r>
              <w:t>Level_44b</w:t>
            </w:r>
          </w:p>
        </w:tc>
        <w:tc>
          <w:tcPr>
            <w:tcW w:type="dxa" w:w="2484"/>
          </w:tcPr>
          <w:p>
            <w:r>
              <w:t>0.911</w:t>
            </w:r>
          </w:p>
        </w:tc>
        <w:tc>
          <w:tcPr>
            <w:tcW w:type="dxa" w:w="2484"/>
          </w:tcPr>
          <w:p>
            <w:r>
              <w:t>0.883</w:t>
            </w:r>
          </w:p>
        </w:tc>
        <w:tc>
          <w:tcPr>
            <w:tcW w:type="dxa" w:w="2484"/>
          </w:tcPr>
          <w:p>
            <w:r>
              <w:t>0.897</w:t>
            </w:r>
          </w:p>
        </w:tc>
      </w:tr>
      <w:tr>
        <w:tc>
          <w:tcPr>
            <w:tcW w:type="dxa" w:w="2484"/>
          </w:tcPr>
          <w:p>
            <w:r>
              <w:t>Level_44c</w:t>
            </w:r>
          </w:p>
        </w:tc>
        <w:tc>
          <w:tcPr>
            <w:tcW w:type="dxa" w:w="2484"/>
          </w:tcPr>
          <w:p>
            <w:r>
              <w:t>0.975</w:t>
            </w:r>
          </w:p>
        </w:tc>
        <w:tc>
          <w:tcPr>
            <w:tcW w:type="dxa" w:w="2484"/>
          </w:tcPr>
          <w:p>
            <w:r>
              <w:t>0.921</w:t>
            </w:r>
          </w:p>
        </w:tc>
        <w:tc>
          <w:tcPr>
            <w:tcW w:type="dxa" w:w="2484"/>
          </w:tcPr>
          <w:p>
            <w:r>
              <w:t>0.936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Advanced Vision Algorithms — Part 7</w:t>
      </w:r>
    </w:p>
    <w:p>
      <w:r>
        <w:t>Tensor Decompositions, Spatial Splats, and Covariance Formulations Part 7</w:t>
      </w:r>
    </w:p>
    <w:p>
      <w:r>
        <w:t>Page 23 details mathematical proofs, convergence bounds, and matrix algebra across computer vision subroutines.</w:t>
      </w:r>
    </w:p>
    <w:p>
      <w:r>
        <w:t>Equation (16.23): \mathbf{J}_{opt} = \sum_{p} \left[ \nabla I(p) \cdot \mathbf{v}_{flow} + \frac{\partial I}{\partial t} \right]^2 + \alpha_{reg} \|\nabla \mathbf{v}_{flow}\|^2 + \mathcal{E}_{residual,23}</w:t>
      </w:r>
    </w:p>
    <w:p>
      <w:r>
        <w:t>Evaluation verifies sub-pixel alignment accuracy under severe Poisson and Gaussian sensor noise.</w:t>
      </w:r>
    </w:p>
    <w:p>
      <w:r>
        <w:t>• Technical Method 23A: RANSAC outlier rejection with adaptive thresholding.</w:t>
      </w:r>
    </w:p>
    <w:p>
      <w:r>
        <w:t>• Technical Method 23B: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Level_46a</w:t>
            </w:r>
          </w:p>
        </w:tc>
        <w:tc>
          <w:tcPr>
            <w:tcW w:type="dxa" w:w="2484"/>
          </w:tcPr>
          <w:p>
            <w:r>
              <w:t>0.912</w:t>
            </w:r>
          </w:p>
        </w:tc>
        <w:tc>
          <w:tcPr>
            <w:tcW w:type="dxa" w:w="2484"/>
          </w:tcPr>
          <w:p>
            <w:r>
              <w:t>0.884</w:t>
            </w:r>
          </w:p>
        </w:tc>
        <w:tc>
          <w:tcPr>
            <w:tcW w:type="dxa" w:w="2484"/>
          </w:tcPr>
          <w:p>
            <w:r>
              <w:t>0.898</w:t>
            </w:r>
          </w:p>
        </w:tc>
      </w:tr>
      <w:tr>
        <w:tc>
          <w:tcPr>
            <w:tcW w:type="dxa" w:w="2484"/>
          </w:tcPr>
          <w:p>
            <w:r>
              <w:t>Level_46b</w:t>
            </w:r>
          </w:p>
        </w:tc>
        <w:tc>
          <w:tcPr>
            <w:tcW w:type="dxa" w:w="2484"/>
          </w:tcPr>
          <w:p>
            <w:r>
              <w:t>0.921</w:t>
            </w:r>
          </w:p>
        </w:tc>
        <w:tc>
          <w:tcPr>
            <w:tcW w:type="dxa" w:w="2484"/>
          </w:tcPr>
          <w:p>
            <w:r>
              <w:t>0.893</w:t>
            </w:r>
          </w:p>
        </w:tc>
        <w:tc>
          <w:tcPr>
            <w:tcW w:type="dxa" w:w="2484"/>
          </w:tcPr>
          <w:p>
            <w:r>
              <w:t>0.907</w:t>
            </w:r>
          </w:p>
        </w:tc>
      </w:tr>
      <w:tr>
        <w:tc>
          <w:tcPr>
            <w:tcW w:type="dxa" w:w="2484"/>
          </w:tcPr>
          <w:p>
            <w:r>
              <w:t>Level_46c</w:t>
            </w:r>
          </w:p>
        </w:tc>
        <w:tc>
          <w:tcPr>
            <w:tcW w:type="dxa" w:w="2484"/>
          </w:tcPr>
          <w:p>
            <w:r>
              <w:t>0.985</w:t>
            </w:r>
          </w:p>
        </w:tc>
        <w:tc>
          <w:tcPr>
            <w:tcW w:type="dxa" w:w="2484"/>
          </w:tcPr>
          <w:p>
            <w:r>
              <w:t>0.931</w:t>
            </w:r>
          </w:p>
        </w:tc>
        <w:tc>
          <w:tcPr>
            <w:tcW w:type="dxa" w:w="2484"/>
          </w:tcPr>
          <w:p>
            <w:r>
              <w:t>0.946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Advanced Vision Algorithms — Part 8</w:t>
      </w:r>
    </w:p>
    <w:p>
      <w:r>
        <w:t>Tensor Decompositions, Spatial Splats, and Covariance Formulations Part 8</w:t>
      </w:r>
    </w:p>
    <w:p>
      <w:r>
        <w:t>Page 24 details mathematical proofs, convergence bounds, and matrix algebra across computer vision subroutines.</w:t>
      </w:r>
    </w:p>
    <w:p>
      <w:r>
        <w:t>Equation (16.24): \mathbf{J}_{opt} = \sum_{p} \left[ \nabla I(p) \cdot \mathbf{v}_{flow} + \frac{\partial I}{\partial t} \right]^2 + \alpha_{reg} \|\nabla \mathbf{v}_{flow}\|^2 + \mathcal{E}_{residual,24}</w:t>
      </w:r>
    </w:p>
    <w:p>
      <w:r>
        <w:t>Evaluation verifies sub-pixel alignment accuracy under severe Poisson and Gaussian sensor noise.</w:t>
      </w:r>
    </w:p>
    <w:p>
      <w:r>
        <w:t>• Technical Method 24A: RANSAC outlier rejection with adaptive thresholding.</w:t>
      </w:r>
    </w:p>
    <w:p>
      <w:r>
        <w:t>• Technical Method 24B: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Level_48a</w:t>
            </w:r>
          </w:p>
        </w:tc>
        <w:tc>
          <w:tcPr>
            <w:tcW w:type="dxa" w:w="2484"/>
          </w:tcPr>
          <w:p>
            <w:r>
              <w:t>0.922</w:t>
            </w:r>
          </w:p>
        </w:tc>
        <w:tc>
          <w:tcPr>
            <w:tcW w:type="dxa" w:w="2484"/>
          </w:tcPr>
          <w:p>
            <w:r>
              <w:t>0.894</w:t>
            </w:r>
          </w:p>
        </w:tc>
        <w:tc>
          <w:tcPr>
            <w:tcW w:type="dxa" w:w="2484"/>
          </w:tcPr>
          <w:p>
            <w:r>
              <w:t>0.908</w:t>
            </w:r>
          </w:p>
        </w:tc>
      </w:tr>
      <w:tr>
        <w:tc>
          <w:tcPr>
            <w:tcW w:type="dxa" w:w="2484"/>
          </w:tcPr>
          <w:p>
            <w:r>
              <w:t>Level_48b</w:t>
            </w:r>
          </w:p>
        </w:tc>
        <w:tc>
          <w:tcPr>
            <w:tcW w:type="dxa" w:w="2484"/>
          </w:tcPr>
          <w:p>
            <w:r>
              <w:t>0.931</w:t>
            </w:r>
          </w:p>
        </w:tc>
        <w:tc>
          <w:tcPr>
            <w:tcW w:type="dxa" w:w="2484"/>
          </w:tcPr>
          <w:p>
            <w:r>
              <w:t>0.903</w:t>
            </w:r>
          </w:p>
        </w:tc>
        <w:tc>
          <w:tcPr>
            <w:tcW w:type="dxa" w:w="2484"/>
          </w:tcPr>
          <w:p>
            <w:r>
              <w:t>0.917</w:t>
            </w:r>
          </w:p>
        </w:tc>
      </w:tr>
      <w:tr>
        <w:tc>
          <w:tcPr>
            <w:tcW w:type="dxa" w:w="2484"/>
          </w:tcPr>
          <w:p>
            <w:r>
              <w:t>Level_48c</w:t>
            </w:r>
          </w:p>
        </w:tc>
        <w:tc>
          <w:tcPr>
            <w:tcW w:type="dxa" w:w="2484"/>
          </w:tcPr>
          <w:p>
            <w:r>
              <w:t>0.915</w:t>
            </w:r>
          </w:p>
        </w:tc>
        <w:tc>
          <w:tcPr>
            <w:tcW w:type="dxa" w:w="2484"/>
          </w:tcPr>
          <w:p>
            <w:r>
              <w:t>0.941</w:t>
            </w:r>
          </w:p>
        </w:tc>
        <w:tc>
          <w:tcPr>
            <w:tcW w:type="dxa" w:w="2484"/>
          </w:tcPr>
          <w:p>
            <w:r>
              <w:t>0.956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Advanced Vision Algorithms — Part 9</w:t>
      </w:r>
    </w:p>
    <w:p>
      <w:r>
        <w:t>Tensor Decompositions, Spatial Splats, and Covariance Formulations Part 9</w:t>
      </w:r>
    </w:p>
    <w:p>
      <w:r>
        <w:t>Page 25 details mathematical proofs, convergence bounds, and matrix algebra across computer vision subroutines.</w:t>
      </w:r>
    </w:p>
    <w:p>
      <w:r>
        <w:t>Equation (16.25): \mathbf{J}_{opt} = \sum_{p} \left[ \nabla I(p) \cdot \mathbf{v}_{flow} + \frac{\partial I}{\partial t} \right]^2 + \alpha_{reg} \|\nabla \mathbf{v}_{flow}\|^2 + \mathcal{E}_{residual,25}</w:t>
      </w:r>
    </w:p>
    <w:p>
      <w:r>
        <w:t>Evaluation verifies sub-pixel alignment accuracy under severe Poisson and Gaussian sensor noise.</w:t>
      </w:r>
    </w:p>
    <w:p>
      <w:r>
        <w:t>• Technical Method 25A: RANSAC outlier rejection with adaptive thresholding.</w:t>
      </w:r>
    </w:p>
    <w:p>
      <w:r>
        <w:t>• Technical Method 25B: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Level_50a</w:t>
            </w:r>
          </w:p>
        </w:tc>
        <w:tc>
          <w:tcPr>
            <w:tcW w:type="dxa" w:w="2484"/>
          </w:tcPr>
          <w:p>
            <w:r>
              <w:t>0.932</w:t>
            </w:r>
          </w:p>
        </w:tc>
        <w:tc>
          <w:tcPr>
            <w:tcW w:type="dxa" w:w="2484"/>
          </w:tcPr>
          <w:p>
            <w:r>
              <w:t>0.904</w:t>
            </w:r>
          </w:p>
        </w:tc>
        <w:tc>
          <w:tcPr>
            <w:tcW w:type="dxa" w:w="2484"/>
          </w:tcPr>
          <w:p>
            <w:r>
              <w:t>0.918</w:t>
            </w:r>
          </w:p>
        </w:tc>
      </w:tr>
      <w:tr>
        <w:tc>
          <w:tcPr>
            <w:tcW w:type="dxa" w:w="2484"/>
          </w:tcPr>
          <w:p>
            <w:r>
              <w:t>Level_50b</w:t>
            </w:r>
          </w:p>
        </w:tc>
        <w:tc>
          <w:tcPr>
            <w:tcW w:type="dxa" w:w="2484"/>
          </w:tcPr>
          <w:p>
            <w:r>
              <w:t>0.941</w:t>
            </w:r>
          </w:p>
        </w:tc>
        <w:tc>
          <w:tcPr>
            <w:tcW w:type="dxa" w:w="2484"/>
          </w:tcPr>
          <w:p>
            <w:r>
              <w:t>0.913</w:t>
            </w:r>
          </w:p>
        </w:tc>
        <w:tc>
          <w:tcPr>
            <w:tcW w:type="dxa" w:w="2484"/>
          </w:tcPr>
          <w:p>
            <w:r>
              <w:t>0.927</w:t>
            </w:r>
          </w:p>
        </w:tc>
      </w:tr>
      <w:tr>
        <w:tc>
          <w:tcPr>
            <w:tcW w:type="dxa" w:w="2484"/>
          </w:tcPr>
          <w:p>
            <w:r>
              <w:t>Level_50c</w:t>
            </w:r>
          </w:p>
        </w:tc>
        <w:tc>
          <w:tcPr>
            <w:tcW w:type="dxa" w:w="2484"/>
          </w:tcPr>
          <w:p>
            <w:r>
              <w:t>0.925</w:t>
            </w:r>
          </w:p>
        </w:tc>
        <w:tc>
          <w:tcPr>
            <w:tcW w:type="dxa" w:w="2484"/>
          </w:tcPr>
          <w:p>
            <w:r>
              <w:t>0.951</w:t>
            </w:r>
          </w:p>
        </w:tc>
        <w:tc>
          <w:tcPr>
            <w:tcW w:type="dxa" w:w="2484"/>
          </w:tcPr>
          <w:p>
            <w:r>
              <w:t>0.966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Advanced Vision Algorithms — Part 10</w:t>
      </w:r>
    </w:p>
    <w:p>
      <w:r>
        <w:t>Tensor Decompositions, Spatial Splats, and Covariance Formulations Part 10</w:t>
      </w:r>
    </w:p>
    <w:p>
      <w:r>
        <w:t>Page 26 details mathematical proofs, convergence bounds, and matrix algebra across computer vision subroutines.</w:t>
      </w:r>
    </w:p>
    <w:p>
      <w:r>
        <w:t>Equation (16.26): \mathbf{J}_{opt} = \sum_{p} \left[ \nabla I(p) \cdot \mathbf{v}_{flow} + \frac{\partial I}{\partial t} \right]^2 + \alpha_{reg} \|\nabla \mathbf{v}_{flow}\|^2 + \mathcal{E}_{residual,26}</w:t>
      </w:r>
    </w:p>
    <w:p>
      <w:r>
        <w:t>Evaluation verifies sub-pixel alignment accuracy under severe Poisson and Gaussian sensor noise.</w:t>
      </w:r>
    </w:p>
    <w:p>
      <w:r>
        <w:t>• Technical Method 26A: RANSAC outlier rejection with adaptive thresholding.</w:t>
      </w:r>
    </w:p>
    <w:p>
      <w:r>
        <w:t>• Technical Method 26B: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Level_52a</w:t>
            </w:r>
          </w:p>
        </w:tc>
        <w:tc>
          <w:tcPr>
            <w:tcW w:type="dxa" w:w="2484"/>
          </w:tcPr>
          <w:p>
            <w:r>
              <w:t>0.942</w:t>
            </w:r>
          </w:p>
        </w:tc>
        <w:tc>
          <w:tcPr>
            <w:tcW w:type="dxa" w:w="2484"/>
          </w:tcPr>
          <w:p>
            <w:r>
              <w:t>0.914</w:t>
            </w:r>
          </w:p>
        </w:tc>
        <w:tc>
          <w:tcPr>
            <w:tcW w:type="dxa" w:w="2484"/>
          </w:tcPr>
          <w:p>
            <w:r>
              <w:t>0.928</w:t>
            </w:r>
          </w:p>
        </w:tc>
      </w:tr>
      <w:tr>
        <w:tc>
          <w:tcPr>
            <w:tcW w:type="dxa" w:w="2484"/>
          </w:tcPr>
          <w:p>
            <w:r>
              <w:t>Level_52b</w:t>
            </w:r>
          </w:p>
        </w:tc>
        <w:tc>
          <w:tcPr>
            <w:tcW w:type="dxa" w:w="2484"/>
          </w:tcPr>
          <w:p>
            <w:r>
              <w:t>0.951</w:t>
            </w:r>
          </w:p>
        </w:tc>
        <w:tc>
          <w:tcPr>
            <w:tcW w:type="dxa" w:w="2484"/>
          </w:tcPr>
          <w:p>
            <w:r>
              <w:t>0.923</w:t>
            </w:r>
          </w:p>
        </w:tc>
        <w:tc>
          <w:tcPr>
            <w:tcW w:type="dxa" w:w="2484"/>
          </w:tcPr>
          <w:p>
            <w:r>
              <w:t>0.937</w:t>
            </w:r>
          </w:p>
        </w:tc>
      </w:tr>
      <w:tr>
        <w:tc>
          <w:tcPr>
            <w:tcW w:type="dxa" w:w="2484"/>
          </w:tcPr>
          <w:p>
            <w:r>
              <w:t>Level_52c</w:t>
            </w:r>
          </w:p>
        </w:tc>
        <w:tc>
          <w:tcPr>
            <w:tcW w:type="dxa" w:w="2484"/>
          </w:tcPr>
          <w:p>
            <w:r>
              <w:t>0.935</w:t>
            </w:r>
          </w:p>
        </w:tc>
        <w:tc>
          <w:tcPr>
            <w:tcW w:type="dxa" w:w="2484"/>
          </w:tcPr>
          <w:p>
            <w:r>
              <w:t>0.961</w:t>
            </w:r>
          </w:p>
        </w:tc>
        <w:tc>
          <w:tcPr>
            <w:tcW w:type="dxa" w:w="2484"/>
          </w:tcPr>
          <w:p>
            <w:r>
              <w:t>0.976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Advanced Vision Algorithms — Part 11</w:t>
      </w:r>
    </w:p>
    <w:p>
      <w:r>
        <w:t>Tensor Decompositions, Spatial Splats, and Covariance Formulations Part 11</w:t>
      </w:r>
    </w:p>
    <w:p>
      <w:r>
        <w:t>Page 27 details mathematical proofs, convergence bounds, and matrix algebra across computer vision subroutines.</w:t>
      </w:r>
    </w:p>
    <w:p>
      <w:r>
        <w:t>Equation (16.27): \mathbf{J}_{opt} = \sum_{p} \left[ \nabla I(p) \cdot \mathbf{v}_{flow} + \frac{\partial I}{\partial t} \right]^2 + \alpha_{reg} \|\nabla \mathbf{v}_{flow}\|^2 + \mathcal{E}_{residual,27}</w:t>
      </w:r>
    </w:p>
    <w:p>
      <w:r>
        <w:t>Evaluation verifies sub-pixel alignment accuracy under severe Poisson and Gaussian sensor noise.</w:t>
      </w:r>
    </w:p>
    <w:p>
      <w:r>
        <w:t>• Technical Method 27A: RANSAC outlier rejection with adaptive thresholding.</w:t>
      </w:r>
    </w:p>
    <w:p>
      <w:r>
        <w:t>• Technical Method 27B: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Level_54a</w:t>
            </w:r>
          </w:p>
        </w:tc>
        <w:tc>
          <w:tcPr>
            <w:tcW w:type="dxa" w:w="2484"/>
          </w:tcPr>
          <w:p>
            <w:r>
              <w:t>0.952</w:t>
            </w:r>
          </w:p>
        </w:tc>
        <w:tc>
          <w:tcPr>
            <w:tcW w:type="dxa" w:w="2484"/>
          </w:tcPr>
          <w:p>
            <w:r>
              <w:t>0.924</w:t>
            </w:r>
          </w:p>
        </w:tc>
        <w:tc>
          <w:tcPr>
            <w:tcW w:type="dxa" w:w="2484"/>
          </w:tcPr>
          <w:p>
            <w:r>
              <w:t>0.938</w:t>
            </w:r>
          </w:p>
        </w:tc>
      </w:tr>
      <w:tr>
        <w:tc>
          <w:tcPr>
            <w:tcW w:type="dxa" w:w="2484"/>
          </w:tcPr>
          <w:p>
            <w:r>
              <w:t>Level_54b</w:t>
            </w:r>
          </w:p>
        </w:tc>
        <w:tc>
          <w:tcPr>
            <w:tcW w:type="dxa" w:w="2484"/>
          </w:tcPr>
          <w:p>
            <w:r>
              <w:t>0.961</w:t>
            </w:r>
          </w:p>
        </w:tc>
        <w:tc>
          <w:tcPr>
            <w:tcW w:type="dxa" w:w="2484"/>
          </w:tcPr>
          <w:p>
            <w:r>
              <w:t>0.933</w:t>
            </w:r>
          </w:p>
        </w:tc>
        <w:tc>
          <w:tcPr>
            <w:tcW w:type="dxa" w:w="2484"/>
          </w:tcPr>
          <w:p>
            <w:r>
              <w:t>0.947</w:t>
            </w:r>
          </w:p>
        </w:tc>
      </w:tr>
      <w:tr>
        <w:tc>
          <w:tcPr>
            <w:tcW w:type="dxa" w:w="2484"/>
          </w:tcPr>
          <w:p>
            <w:r>
              <w:t>Level_54c</w:t>
            </w:r>
          </w:p>
        </w:tc>
        <w:tc>
          <w:tcPr>
            <w:tcW w:type="dxa" w:w="2484"/>
          </w:tcPr>
          <w:p>
            <w:r>
              <w:t>0.945</w:t>
            </w:r>
          </w:p>
        </w:tc>
        <w:tc>
          <w:tcPr>
            <w:tcW w:type="dxa" w:w="2484"/>
          </w:tcPr>
          <w:p>
            <w:r>
              <w:t>0.881</w:t>
            </w:r>
          </w:p>
        </w:tc>
        <w:tc>
          <w:tcPr>
            <w:tcW w:type="dxa" w:w="2484"/>
          </w:tcPr>
          <w:p>
            <w:r>
              <w:t>0.896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Advanced Vision Algorithms — Part 12</w:t>
      </w:r>
    </w:p>
    <w:p>
      <w:r>
        <w:t>Tensor Decompositions, Spatial Splats, and Covariance Formulations Part 12</w:t>
      </w:r>
    </w:p>
    <w:p>
      <w:r>
        <w:t>Page 28 details mathematical proofs, convergence bounds, and matrix algebra across computer vision subroutines.</w:t>
      </w:r>
    </w:p>
    <w:p>
      <w:r>
        <w:t>Equation (16.28): \mathbf{J}_{opt} = \sum_{p} \left[ \nabla I(p) \cdot \mathbf{v}_{flow} + \frac{\partial I}{\partial t} \right]^2 + \alpha_{reg} \|\nabla \mathbf{v}_{flow}\|^2 + \mathcal{E}_{residual,28}</w:t>
      </w:r>
    </w:p>
    <w:p>
      <w:r>
        <w:t>Evaluation verifies sub-pixel alignment accuracy under severe Poisson and Gaussian sensor noise.</w:t>
      </w:r>
    </w:p>
    <w:p>
      <w:r>
        <w:t>• Technical Method 28A: RANSAC outlier rejection with adaptive thresholding.</w:t>
      </w:r>
    </w:p>
    <w:p>
      <w:r>
        <w:t>• Technical Method 28B: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Level_56a</w:t>
            </w:r>
          </w:p>
        </w:tc>
        <w:tc>
          <w:tcPr>
            <w:tcW w:type="dxa" w:w="2484"/>
          </w:tcPr>
          <w:p>
            <w:r>
              <w:t>0.962</w:t>
            </w:r>
          </w:p>
        </w:tc>
        <w:tc>
          <w:tcPr>
            <w:tcW w:type="dxa" w:w="2484"/>
          </w:tcPr>
          <w:p>
            <w:r>
              <w:t>0.934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</w:tr>
      <w:tr>
        <w:tc>
          <w:tcPr>
            <w:tcW w:type="dxa" w:w="2484"/>
          </w:tcPr>
          <w:p>
            <w:r>
              <w:t>Level_56b</w:t>
            </w:r>
          </w:p>
        </w:tc>
        <w:tc>
          <w:tcPr>
            <w:tcW w:type="dxa" w:w="2484"/>
          </w:tcPr>
          <w:p>
            <w:r>
              <w:t>0.971</w:t>
            </w:r>
          </w:p>
        </w:tc>
        <w:tc>
          <w:tcPr>
            <w:tcW w:type="dxa" w:w="2484"/>
          </w:tcPr>
          <w:p>
            <w:r>
              <w:t>0.943</w:t>
            </w:r>
          </w:p>
        </w:tc>
        <w:tc>
          <w:tcPr>
            <w:tcW w:type="dxa" w:w="2484"/>
          </w:tcPr>
          <w:p>
            <w:r>
              <w:t>0.957</w:t>
            </w:r>
          </w:p>
        </w:tc>
      </w:tr>
      <w:tr>
        <w:tc>
          <w:tcPr>
            <w:tcW w:type="dxa" w:w="2484"/>
          </w:tcPr>
          <w:p>
            <w:r>
              <w:t>Level_56c</w:t>
            </w:r>
          </w:p>
        </w:tc>
        <w:tc>
          <w:tcPr>
            <w:tcW w:type="dxa" w:w="2484"/>
          </w:tcPr>
          <w:p>
            <w:r>
              <w:t>0.955</w:t>
            </w:r>
          </w:p>
        </w:tc>
        <w:tc>
          <w:tcPr>
            <w:tcW w:type="dxa" w:w="2484"/>
          </w:tcPr>
          <w:p>
            <w:r>
              <w:t>0.891</w:t>
            </w:r>
          </w:p>
        </w:tc>
        <w:tc>
          <w:tcPr>
            <w:tcW w:type="dxa" w:w="2484"/>
          </w:tcPr>
          <w:p>
            <w:r>
              <w:t>0.906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Advanced Vision Algorithms — Part 13</w:t>
      </w:r>
    </w:p>
    <w:p>
      <w:r>
        <w:t>Tensor Decompositions, Spatial Splats, and Covariance Formulations Part 13</w:t>
      </w:r>
    </w:p>
    <w:p>
      <w:r>
        <w:t>Page 29 details mathematical proofs, convergence bounds, and matrix algebra across computer vision subroutines.</w:t>
      </w:r>
    </w:p>
    <w:p>
      <w:r>
        <w:t>Equation (16.29): \mathbf{J}_{opt} = \sum_{p} \left[ \nabla I(p) \cdot \mathbf{v}_{flow} + \frac{\partial I}{\partial t} \right]^2 + \alpha_{reg} \|\nabla \mathbf{v}_{flow}\|^2 + \mathcal{E}_{residual,29}</w:t>
      </w:r>
    </w:p>
    <w:p>
      <w:r>
        <w:t>Evaluation verifies sub-pixel alignment accuracy under severe Poisson and Gaussian sensor noise.</w:t>
      </w:r>
    </w:p>
    <w:p>
      <w:r>
        <w:t>• Technical Method 29A: RANSAC outlier rejection with adaptive thresholding.</w:t>
      </w:r>
    </w:p>
    <w:p>
      <w:r>
        <w:t>• Technical Method 29B: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Level_58a</w:t>
            </w:r>
          </w:p>
        </w:tc>
        <w:tc>
          <w:tcPr>
            <w:tcW w:type="dxa" w:w="2484"/>
          </w:tcPr>
          <w:p>
            <w:r>
              <w:t>0.972</w:t>
            </w:r>
          </w:p>
        </w:tc>
        <w:tc>
          <w:tcPr>
            <w:tcW w:type="dxa" w:w="2484"/>
          </w:tcPr>
          <w:p>
            <w:r>
              <w:t>0.944</w:t>
            </w:r>
          </w:p>
        </w:tc>
        <w:tc>
          <w:tcPr>
            <w:tcW w:type="dxa" w:w="2484"/>
          </w:tcPr>
          <w:p>
            <w:r>
              <w:t>0.958</w:t>
            </w:r>
          </w:p>
        </w:tc>
      </w:tr>
      <w:tr>
        <w:tc>
          <w:tcPr>
            <w:tcW w:type="dxa" w:w="2484"/>
          </w:tcPr>
          <w:p>
            <w:r>
              <w:t>Level_58b</w:t>
            </w:r>
          </w:p>
        </w:tc>
        <w:tc>
          <w:tcPr>
            <w:tcW w:type="dxa" w:w="2484"/>
          </w:tcPr>
          <w:p>
            <w:r>
              <w:t>0.981</w:t>
            </w:r>
          </w:p>
        </w:tc>
        <w:tc>
          <w:tcPr>
            <w:tcW w:type="dxa" w:w="2484"/>
          </w:tcPr>
          <w:p>
            <w:r>
              <w:t>0.953</w:t>
            </w:r>
          </w:p>
        </w:tc>
        <w:tc>
          <w:tcPr>
            <w:tcW w:type="dxa" w:w="2484"/>
          </w:tcPr>
          <w:p>
            <w:r>
              <w:t>0.967</w:t>
            </w:r>
          </w:p>
        </w:tc>
      </w:tr>
      <w:tr>
        <w:tc>
          <w:tcPr>
            <w:tcW w:type="dxa" w:w="2484"/>
          </w:tcPr>
          <w:p>
            <w:r>
              <w:t>Level_58c</w:t>
            </w:r>
          </w:p>
        </w:tc>
        <w:tc>
          <w:tcPr>
            <w:tcW w:type="dxa" w:w="2484"/>
          </w:tcPr>
          <w:p>
            <w:r>
              <w:t>0.965</w:t>
            </w:r>
          </w:p>
        </w:tc>
        <w:tc>
          <w:tcPr>
            <w:tcW w:type="dxa" w:w="2484"/>
          </w:tcPr>
          <w:p>
            <w:r>
              <w:t>0.901</w:t>
            </w:r>
          </w:p>
        </w:tc>
        <w:tc>
          <w:tcPr>
            <w:tcW w:type="dxa" w:w="2484"/>
          </w:tcPr>
          <w:p>
            <w:r>
              <w:t>0.916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Advanced Vision Algorithms — Part 14</w:t>
      </w:r>
    </w:p>
    <w:p>
      <w:r>
        <w:t>Tensor Decompositions, Spatial Splats, and Covariance Formulations Part 14</w:t>
      </w:r>
    </w:p>
    <w:p>
      <w:r>
        <w:t>Page 30 details mathematical proofs, convergence bounds, and matrix algebra across computer vision subroutines.</w:t>
      </w:r>
    </w:p>
    <w:p>
      <w:r>
        <w:t>Equation (16.30): \mathbf{J}_{opt} = \sum_{p} \left[ \nabla I(p) \cdot \mathbf{v}_{flow} + \frac{\partial I}{\partial t} \right]^2 + \alpha_{reg} \|\nabla \mathbf{v}_{flow}\|^2 + \mathcal{E}_{residual,30}</w:t>
      </w:r>
    </w:p>
    <w:p>
      <w:r>
        <w:t>Evaluation verifies sub-pixel alignment accuracy under severe Poisson and Gaussian sensor noise.</w:t>
      </w:r>
    </w:p>
    <w:p>
      <w:r>
        <w:t>• Technical Method 30A: RANSAC outlier rejection with adaptive thresholding.</w:t>
      </w:r>
    </w:p>
    <w:p>
      <w:r>
        <w:t>• Technical Method 30B: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Level_60a</w:t>
            </w:r>
          </w:p>
        </w:tc>
        <w:tc>
          <w:tcPr>
            <w:tcW w:type="dxa" w:w="2484"/>
          </w:tcPr>
          <w:p>
            <w:r>
              <w:t>0.882</w:t>
            </w:r>
          </w:p>
        </w:tc>
        <w:tc>
          <w:tcPr>
            <w:tcW w:type="dxa" w:w="2484"/>
          </w:tcPr>
          <w:p>
            <w:r>
              <w:t>0.854</w:t>
            </w:r>
          </w:p>
        </w:tc>
        <w:tc>
          <w:tcPr>
            <w:tcW w:type="dxa" w:w="2484"/>
          </w:tcPr>
          <w:p>
            <w:r>
              <w:t>0.868</w:t>
            </w:r>
          </w:p>
        </w:tc>
      </w:tr>
      <w:tr>
        <w:tc>
          <w:tcPr>
            <w:tcW w:type="dxa" w:w="2484"/>
          </w:tcPr>
          <w:p>
            <w:r>
              <w:t>Level_60b</w:t>
            </w:r>
          </w:p>
        </w:tc>
        <w:tc>
          <w:tcPr>
            <w:tcW w:type="dxa" w:w="2484"/>
          </w:tcPr>
          <w:p>
            <w:r>
              <w:t>0.891</w:t>
            </w:r>
          </w:p>
        </w:tc>
        <w:tc>
          <w:tcPr>
            <w:tcW w:type="dxa" w:w="2484"/>
          </w:tcPr>
          <w:p>
            <w:r>
              <w:t>0.863</w:t>
            </w:r>
          </w:p>
        </w:tc>
        <w:tc>
          <w:tcPr>
            <w:tcW w:type="dxa" w:w="2484"/>
          </w:tcPr>
          <w:p>
            <w:r>
              <w:t>0.877</w:t>
            </w:r>
          </w:p>
        </w:tc>
      </w:tr>
      <w:tr>
        <w:tc>
          <w:tcPr>
            <w:tcW w:type="dxa" w:w="2484"/>
          </w:tcPr>
          <w:p>
            <w:r>
              <w:t>Level_60c</w:t>
            </w:r>
          </w:p>
        </w:tc>
        <w:tc>
          <w:tcPr>
            <w:tcW w:type="dxa" w:w="2484"/>
          </w:tcPr>
          <w:p>
            <w:r>
              <w:t>0.975</w:t>
            </w:r>
          </w:p>
        </w:tc>
        <w:tc>
          <w:tcPr>
            <w:tcW w:type="dxa" w:w="2484"/>
          </w:tcPr>
          <w:p>
            <w:r>
              <w:t>0.911</w:t>
            </w:r>
          </w:p>
        </w:tc>
        <w:tc>
          <w:tcPr>
            <w:tcW w:type="dxa" w:w="2484"/>
          </w:tcPr>
          <w:p>
            <w:r>
              <w:t>0.926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Advanced Vision Algorithms — Part 15</w:t>
      </w:r>
    </w:p>
    <w:p>
      <w:r>
        <w:t>Tensor Decompositions, Spatial Splats, and Covariance Formulations Part 15</w:t>
      </w:r>
    </w:p>
    <w:p>
      <w:r>
        <w:t>Page 31 details mathematical proofs, convergence bounds, and matrix algebra across computer vision subroutines.</w:t>
      </w:r>
    </w:p>
    <w:p>
      <w:r>
        <w:t>Equation (16.31): \mathbf{J}_{opt} = \sum_{p} \left[ \nabla I(p) \cdot \mathbf{v}_{flow} + \frac{\partial I}{\partial t} \right]^2 + \alpha_{reg} \|\nabla \mathbf{v}_{flow}\|^2 + \mathcal{E}_{residual,31}</w:t>
      </w:r>
    </w:p>
    <w:p>
      <w:r>
        <w:t>Evaluation verifies sub-pixel alignment accuracy under severe Poisson and Gaussian sensor noise.</w:t>
      </w:r>
    </w:p>
    <w:p>
      <w:r>
        <w:t>• Technical Method 31A: RANSAC outlier rejection with adaptive thresholding.</w:t>
      </w:r>
    </w:p>
    <w:p>
      <w:r>
        <w:t>• Technical Method 31B: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Level_62a</w:t>
            </w:r>
          </w:p>
        </w:tc>
        <w:tc>
          <w:tcPr>
            <w:tcW w:type="dxa" w:w="2484"/>
          </w:tcPr>
          <w:p>
            <w:r>
              <w:t>0.892</w:t>
            </w:r>
          </w:p>
        </w:tc>
        <w:tc>
          <w:tcPr>
            <w:tcW w:type="dxa" w:w="2484"/>
          </w:tcPr>
          <w:p>
            <w:r>
              <w:t>0.864</w:t>
            </w:r>
          </w:p>
        </w:tc>
        <w:tc>
          <w:tcPr>
            <w:tcW w:type="dxa" w:w="2484"/>
          </w:tcPr>
          <w:p>
            <w:r>
              <w:t>0.878</w:t>
            </w:r>
          </w:p>
        </w:tc>
      </w:tr>
      <w:tr>
        <w:tc>
          <w:tcPr>
            <w:tcW w:type="dxa" w:w="2484"/>
          </w:tcPr>
          <w:p>
            <w:r>
              <w:t>Level_62b</w:t>
            </w:r>
          </w:p>
        </w:tc>
        <w:tc>
          <w:tcPr>
            <w:tcW w:type="dxa" w:w="2484"/>
          </w:tcPr>
          <w:p>
            <w:r>
              <w:t>0.901</w:t>
            </w:r>
          </w:p>
        </w:tc>
        <w:tc>
          <w:tcPr>
            <w:tcW w:type="dxa" w:w="2484"/>
          </w:tcPr>
          <w:p>
            <w:r>
              <w:t>0.873</w:t>
            </w:r>
          </w:p>
        </w:tc>
        <w:tc>
          <w:tcPr>
            <w:tcW w:type="dxa" w:w="2484"/>
          </w:tcPr>
          <w:p>
            <w:r>
              <w:t>0.887</w:t>
            </w:r>
          </w:p>
        </w:tc>
      </w:tr>
      <w:tr>
        <w:tc>
          <w:tcPr>
            <w:tcW w:type="dxa" w:w="2484"/>
          </w:tcPr>
          <w:p>
            <w:r>
              <w:t>Level_62c</w:t>
            </w:r>
          </w:p>
        </w:tc>
        <w:tc>
          <w:tcPr>
            <w:tcW w:type="dxa" w:w="2484"/>
          </w:tcPr>
          <w:p>
            <w:r>
              <w:t>0.985</w:t>
            </w:r>
          </w:p>
        </w:tc>
        <w:tc>
          <w:tcPr>
            <w:tcW w:type="dxa" w:w="2484"/>
          </w:tcPr>
          <w:p>
            <w:r>
              <w:t>0.921</w:t>
            </w:r>
          </w:p>
        </w:tc>
        <w:tc>
          <w:tcPr>
            <w:tcW w:type="dxa" w:w="2484"/>
          </w:tcPr>
          <w:p>
            <w:r>
              <w:t>0.936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Advanced Vision Algorithms — Part 16</w:t>
      </w:r>
    </w:p>
    <w:p>
      <w:r>
        <w:t>Tensor Decompositions, Spatial Splats, and Covariance Formulations Part 16</w:t>
      </w:r>
    </w:p>
    <w:p>
      <w:r>
        <w:t>Page 32 details mathematical proofs, convergence bounds, and matrix algebra across computer vision subroutines.</w:t>
      </w:r>
    </w:p>
    <w:p>
      <w:r>
        <w:t>Equation (16.32): \mathbf{J}_{opt} = \sum_{p} \left[ \nabla I(p) \cdot \mathbf{v}_{flow} + \frac{\partial I}{\partial t} \right]^2 + \alpha_{reg} \|\nabla \mathbf{v}_{flow}\|^2 + \mathcal{E}_{residual,32}</w:t>
      </w:r>
    </w:p>
    <w:p>
      <w:r>
        <w:t>Evaluation verifies sub-pixel alignment accuracy under severe Poisson and Gaussian sensor noise.</w:t>
      </w:r>
    </w:p>
    <w:p>
      <w:r>
        <w:t>• Technical Method 32A: RANSAC outlier rejection with adaptive thresholding.</w:t>
      </w:r>
    </w:p>
    <w:p>
      <w:r>
        <w:t>• Technical Method 32B: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Level_64a</w:t>
            </w:r>
          </w:p>
        </w:tc>
        <w:tc>
          <w:tcPr>
            <w:tcW w:type="dxa" w:w="2484"/>
          </w:tcPr>
          <w:p>
            <w:r>
              <w:t>0.902</w:t>
            </w:r>
          </w:p>
        </w:tc>
        <w:tc>
          <w:tcPr>
            <w:tcW w:type="dxa" w:w="2484"/>
          </w:tcPr>
          <w:p>
            <w:r>
              <w:t>0.874</w:t>
            </w:r>
          </w:p>
        </w:tc>
        <w:tc>
          <w:tcPr>
            <w:tcW w:type="dxa" w:w="2484"/>
          </w:tcPr>
          <w:p>
            <w:r>
              <w:t>0.888</w:t>
            </w:r>
          </w:p>
        </w:tc>
      </w:tr>
      <w:tr>
        <w:tc>
          <w:tcPr>
            <w:tcW w:type="dxa" w:w="2484"/>
          </w:tcPr>
          <w:p>
            <w:r>
              <w:t>Level_64b</w:t>
            </w:r>
          </w:p>
        </w:tc>
        <w:tc>
          <w:tcPr>
            <w:tcW w:type="dxa" w:w="2484"/>
          </w:tcPr>
          <w:p>
            <w:r>
              <w:t>0.911</w:t>
            </w:r>
          </w:p>
        </w:tc>
        <w:tc>
          <w:tcPr>
            <w:tcW w:type="dxa" w:w="2484"/>
          </w:tcPr>
          <w:p>
            <w:r>
              <w:t>0.883</w:t>
            </w:r>
          </w:p>
        </w:tc>
        <w:tc>
          <w:tcPr>
            <w:tcW w:type="dxa" w:w="2484"/>
          </w:tcPr>
          <w:p>
            <w:r>
              <w:t>0.897</w:t>
            </w:r>
          </w:p>
        </w:tc>
      </w:tr>
      <w:tr>
        <w:tc>
          <w:tcPr>
            <w:tcW w:type="dxa" w:w="2484"/>
          </w:tcPr>
          <w:p>
            <w:r>
              <w:t>Level_64c</w:t>
            </w:r>
          </w:p>
        </w:tc>
        <w:tc>
          <w:tcPr>
            <w:tcW w:type="dxa" w:w="2484"/>
          </w:tcPr>
          <w:p>
            <w:r>
              <w:t>0.915</w:t>
            </w:r>
          </w:p>
        </w:tc>
        <w:tc>
          <w:tcPr>
            <w:tcW w:type="dxa" w:w="2484"/>
          </w:tcPr>
          <w:p>
            <w:r>
              <w:t>0.931</w:t>
            </w:r>
          </w:p>
        </w:tc>
        <w:tc>
          <w:tcPr>
            <w:tcW w:type="dxa" w:w="2484"/>
          </w:tcPr>
          <w:p>
            <w:r>
              <w:t>0.946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Advanced Vision Algorithms — Part 17</w:t>
      </w:r>
    </w:p>
    <w:p>
      <w:r>
        <w:t>Tensor Decompositions, Spatial Splats, and Covariance Formulations Part 17</w:t>
      </w:r>
    </w:p>
    <w:p>
      <w:r>
        <w:t>Page 33 details mathematical proofs, convergence bounds, and matrix algebra across computer vision subroutines.</w:t>
      </w:r>
    </w:p>
    <w:p>
      <w:r>
        <w:t>Equation (16.33): \mathbf{J}_{opt} = \sum_{p} \left[ \nabla I(p) \cdot \mathbf{v}_{flow} + \frac{\partial I}{\partial t} \right]^2 + \alpha_{reg} \|\nabla \mathbf{v}_{flow}\|^2 + \mathcal{E}_{residual,33}</w:t>
      </w:r>
    </w:p>
    <w:p>
      <w:r>
        <w:t>Evaluation verifies sub-pixel alignment accuracy under severe Poisson and Gaussian sensor noise.</w:t>
      </w:r>
    </w:p>
    <w:p>
      <w:r>
        <w:t>• Technical Method 33A: RANSAC outlier rejection with adaptive thresholding.</w:t>
      </w:r>
    </w:p>
    <w:p>
      <w:r>
        <w:t>• Technical Method 33B: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Level_66a</w:t>
            </w:r>
          </w:p>
        </w:tc>
        <w:tc>
          <w:tcPr>
            <w:tcW w:type="dxa" w:w="2484"/>
          </w:tcPr>
          <w:p>
            <w:r>
              <w:t>0.912</w:t>
            </w:r>
          </w:p>
        </w:tc>
        <w:tc>
          <w:tcPr>
            <w:tcW w:type="dxa" w:w="2484"/>
          </w:tcPr>
          <w:p>
            <w:r>
              <w:t>0.884</w:t>
            </w:r>
          </w:p>
        </w:tc>
        <w:tc>
          <w:tcPr>
            <w:tcW w:type="dxa" w:w="2484"/>
          </w:tcPr>
          <w:p>
            <w:r>
              <w:t>0.898</w:t>
            </w:r>
          </w:p>
        </w:tc>
      </w:tr>
      <w:tr>
        <w:tc>
          <w:tcPr>
            <w:tcW w:type="dxa" w:w="2484"/>
          </w:tcPr>
          <w:p>
            <w:r>
              <w:t>Level_66b</w:t>
            </w:r>
          </w:p>
        </w:tc>
        <w:tc>
          <w:tcPr>
            <w:tcW w:type="dxa" w:w="2484"/>
          </w:tcPr>
          <w:p>
            <w:r>
              <w:t>0.921</w:t>
            </w:r>
          </w:p>
        </w:tc>
        <w:tc>
          <w:tcPr>
            <w:tcW w:type="dxa" w:w="2484"/>
          </w:tcPr>
          <w:p>
            <w:r>
              <w:t>0.893</w:t>
            </w:r>
          </w:p>
        </w:tc>
        <w:tc>
          <w:tcPr>
            <w:tcW w:type="dxa" w:w="2484"/>
          </w:tcPr>
          <w:p>
            <w:r>
              <w:t>0.907</w:t>
            </w:r>
          </w:p>
        </w:tc>
      </w:tr>
      <w:tr>
        <w:tc>
          <w:tcPr>
            <w:tcW w:type="dxa" w:w="2484"/>
          </w:tcPr>
          <w:p>
            <w:r>
              <w:t>Level_66c</w:t>
            </w:r>
          </w:p>
        </w:tc>
        <w:tc>
          <w:tcPr>
            <w:tcW w:type="dxa" w:w="2484"/>
          </w:tcPr>
          <w:p>
            <w:r>
              <w:t>0.925</w:t>
            </w:r>
          </w:p>
        </w:tc>
        <w:tc>
          <w:tcPr>
            <w:tcW w:type="dxa" w:w="2484"/>
          </w:tcPr>
          <w:p>
            <w:r>
              <w:t>0.941</w:t>
            </w:r>
          </w:p>
        </w:tc>
        <w:tc>
          <w:tcPr>
            <w:tcW w:type="dxa" w:w="2484"/>
          </w:tcPr>
          <w:p>
            <w:r>
              <w:t>0.956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Advanced Vision Algorithms — Part 18</w:t>
      </w:r>
    </w:p>
    <w:p>
      <w:r>
        <w:t>Tensor Decompositions, Spatial Splats, and Covariance Formulations Part 18</w:t>
      </w:r>
    </w:p>
    <w:p>
      <w:r>
        <w:t>Page 34 details mathematical proofs, convergence bounds, and matrix algebra across computer vision subroutines.</w:t>
      </w:r>
    </w:p>
    <w:p>
      <w:r>
        <w:t>Equation (16.34): \mathbf{J}_{opt} = \sum_{p} \left[ \nabla I(p) \cdot \mathbf{v}_{flow} + \frac{\partial I}{\partial t} \right]^2 + \alpha_{reg} \|\nabla \mathbf{v}_{flow}\|^2 + \mathcal{E}_{residual,34}</w:t>
      </w:r>
    </w:p>
    <w:p>
      <w:r>
        <w:t>Evaluation verifies sub-pixel alignment accuracy under severe Poisson and Gaussian sensor noise.</w:t>
      </w:r>
    </w:p>
    <w:p>
      <w:r>
        <w:t>• Technical Method 34A: RANSAC outlier rejection with adaptive thresholding.</w:t>
      </w:r>
    </w:p>
    <w:p>
      <w:r>
        <w:t>• Technical Method 34B: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Level_68a</w:t>
            </w:r>
          </w:p>
        </w:tc>
        <w:tc>
          <w:tcPr>
            <w:tcW w:type="dxa" w:w="2484"/>
          </w:tcPr>
          <w:p>
            <w:r>
              <w:t>0.922</w:t>
            </w:r>
          </w:p>
        </w:tc>
        <w:tc>
          <w:tcPr>
            <w:tcW w:type="dxa" w:w="2484"/>
          </w:tcPr>
          <w:p>
            <w:r>
              <w:t>0.894</w:t>
            </w:r>
          </w:p>
        </w:tc>
        <w:tc>
          <w:tcPr>
            <w:tcW w:type="dxa" w:w="2484"/>
          </w:tcPr>
          <w:p>
            <w:r>
              <w:t>0.908</w:t>
            </w:r>
          </w:p>
        </w:tc>
      </w:tr>
      <w:tr>
        <w:tc>
          <w:tcPr>
            <w:tcW w:type="dxa" w:w="2484"/>
          </w:tcPr>
          <w:p>
            <w:r>
              <w:t>Level_68b</w:t>
            </w:r>
          </w:p>
        </w:tc>
        <w:tc>
          <w:tcPr>
            <w:tcW w:type="dxa" w:w="2484"/>
          </w:tcPr>
          <w:p>
            <w:r>
              <w:t>0.931</w:t>
            </w:r>
          </w:p>
        </w:tc>
        <w:tc>
          <w:tcPr>
            <w:tcW w:type="dxa" w:w="2484"/>
          </w:tcPr>
          <w:p>
            <w:r>
              <w:t>0.903</w:t>
            </w:r>
          </w:p>
        </w:tc>
        <w:tc>
          <w:tcPr>
            <w:tcW w:type="dxa" w:w="2484"/>
          </w:tcPr>
          <w:p>
            <w:r>
              <w:t>0.917</w:t>
            </w:r>
          </w:p>
        </w:tc>
      </w:tr>
      <w:tr>
        <w:tc>
          <w:tcPr>
            <w:tcW w:type="dxa" w:w="2484"/>
          </w:tcPr>
          <w:p>
            <w:r>
              <w:t>Level_68c</w:t>
            </w:r>
          </w:p>
        </w:tc>
        <w:tc>
          <w:tcPr>
            <w:tcW w:type="dxa" w:w="2484"/>
          </w:tcPr>
          <w:p>
            <w:r>
              <w:t>0.935</w:t>
            </w:r>
          </w:p>
        </w:tc>
        <w:tc>
          <w:tcPr>
            <w:tcW w:type="dxa" w:w="2484"/>
          </w:tcPr>
          <w:p>
            <w:r>
              <w:t>0.951</w:t>
            </w:r>
          </w:p>
        </w:tc>
        <w:tc>
          <w:tcPr>
            <w:tcW w:type="dxa" w:w="2484"/>
          </w:tcPr>
          <w:p>
            <w:r>
              <w:t>0.966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Advanced Vision Algorithms — Part 19</w:t>
      </w:r>
    </w:p>
    <w:p>
      <w:r>
        <w:t>Tensor Decompositions, Spatial Splats, and Covariance Formulations Part 19</w:t>
      </w:r>
    </w:p>
    <w:p>
      <w:r>
        <w:t>Page 35 details mathematical proofs, convergence bounds, and matrix algebra across computer vision subroutines.</w:t>
      </w:r>
    </w:p>
    <w:p>
      <w:r>
        <w:t>Equation (16.35): \mathbf{J}_{opt} = \sum_{p} \left[ \nabla I(p) \cdot \mathbf{v}_{flow} + \frac{\partial I}{\partial t} \right]^2 + \alpha_{reg} \|\nabla \mathbf{v}_{flow}\|^2 + \mathcal{E}_{residual,35}</w:t>
      </w:r>
    </w:p>
    <w:p>
      <w:r>
        <w:t>Evaluation verifies sub-pixel alignment accuracy under severe Poisson and Gaussian sensor noise.</w:t>
      </w:r>
    </w:p>
    <w:p>
      <w:r>
        <w:t>• Technical Method 35A: RANSAC outlier rejection with adaptive thresholding.</w:t>
      </w:r>
    </w:p>
    <w:p>
      <w:r>
        <w:t>• Technical Method 35B: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Level_70a</w:t>
            </w:r>
          </w:p>
        </w:tc>
        <w:tc>
          <w:tcPr>
            <w:tcW w:type="dxa" w:w="2484"/>
          </w:tcPr>
          <w:p>
            <w:r>
              <w:t>0.932</w:t>
            </w:r>
          </w:p>
        </w:tc>
        <w:tc>
          <w:tcPr>
            <w:tcW w:type="dxa" w:w="2484"/>
          </w:tcPr>
          <w:p>
            <w:r>
              <w:t>0.904</w:t>
            </w:r>
          </w:p>
        </w:tc>
        <w:tc>
          <w:tcPr>
            <w:tcW w:type="dxa" w:w="2484"/>
          </w:tcPr>
          <w:p>
            <w:r>
              <w:t>0.918</w:t>
            </w:r>
          </w:p>
        </w:tc>
      </w:tr>
      <w:tr>
        <w:tc>
          <w:tcPr>
            <w:tcW w:type="dxa" w:w="2484"/>
          </w:tcPr>
          <w:p>
            <w:r>
              <w:t>Level_70b</w:t>
            </w:r>
          </w:p>
        </w:tc>
        <w:tc>
          <w:tcPr>
            <w:tcW w:type="dxa" w:w="2484"/>
          </w:tcPr>
          <w:p>
            <w:r>
              <w:t>0.941</w:t>
            </w:r>
          </w:p>
        </w:tc>
        <w:tc>
          <w:tcPr>
            <w:tcW w:type="dxa" w:w="2484"/>
          </w:tcPr>
          <w:p>
            <w:r>
              <w:t>0.913</w:t>
            </w:r>
          </w:p>
        </w:tc>
        <w:tc>
          <w:tcPr>
            <w:tcW w:type="dxa" w:w="2484"/>
          </w:tcPr>
          <w:p>
            <w:r>
              <w:t>0.927</w:t>
            </w:r>
          </w:p>
        </w:tc>
      </w:tr>
      <w:tr>
        <w:tc>
          <w:tcPr>
            <w:tcW w:type="dxa" w:w="2484"/>
          </w:tcPr>
          <w:p>
            <w:r>
              <w:t>Level_70c</w:t>
            </w:r>
          </w:p>
        </w:tc>
        <w:tc>
          <w:tcPr>
            <w:tcW w:type="dxa" w:w="2484"/>
          </w:tcPr>
          <w:p>
            <w:r>
              <w:t>0.945</w:t>
            </w:r>
          </w:p>
        </w:tc>
        <w:tc>
          <w:tcPr>
            <w:tcW w:type="dxa" w:w="2484"/>
          </w:tcPr>
          <w:p>
            <w:r>
              <w:t>0.961</w:t>
            </w:r>
          </w:p>
        </w:tc>
        <w:tc>
          <w:tcPr>
            <w:tcW w:type="dxa" w:w="2484"/>
          </w:tcPr>
          <w:p>
            <w:r>
              <w:t>0.976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Advanced Vision Algorithms — Part 20</w:t>
      </w:r>
    </w:p>
    <w:p>
      <w:r>
        <w:t>Tensor Decompositions, Spatial Splats, and Covariance Formulations Part 20</w:t>
      </w:r>
    </w:p>
    <w:p>
      <w:r>
        <w:t>Page 36 details mathematical proofs, convergence bounds, and matrix algebra across computer vision subroutines.</w:t>
      </w:r>
    </w:p>
    <w:p>
      <w:r>
        <w:t>Equation (16.36): \mathbf{J}_{opt} = \sum_{p} \left[ \nabla I(p) \cdot \mathbf{v}_{flow} + \frac{\partial I}{\partial t} \right]^2 + \alpha_{reg} \|\nabla \mathbf{v}_{flow}\|^2 + \mathcal{E}_{residual,36}</w:t>
      </w:r>
    </w:p>
    <w:p>
      <w:r>
        <w:t>Evaluation verifies sub-pixel alignment accuracy under severe Poisson and Gaussian sensor noise.</w:t>
      </w:r>
    </w:p>
    <w:p>
      <w:r>
        <w:t>• Technical Method 36A: RANSAC outlier rejection with adaptive thresholding.</w:t>
      </w:r>
    </w:p>
    <w:p>
      <w:r>
        <w:t>• Technical Method 36B: Squeeze-and-Excitation channel re-weighting dynamics.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Evaluation Split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  <w:tc>
          <w:tcPr>
            <w:tcW w:type="dxa" w:w="2484"/>
          </w:tcPr>
          <w:p>
            <w:r>
              <w:t>F1 Score</w:t>
            </w:r>
          </w:p>
        </w:tc>
      </w:tr>
      <w:tr>
        <w:tc>
          <w:tcPr>
            <w:tcW w:type="dxa" w:w="2484"/>
          </w:tcPr>
          <w:p>
            <w:r>
              <w:t>Level_72a</w:t>
            </w:r>
          </w:p>
        </w:tc>
        <w:tc>
          <w:tcPr>
            <w:tcW w:type="dxa" w:w="2484"/>
          </w:tcPr>
          <w:p>
            <w:r>
              <w:t>0.942</w:t>
            </w:r>
          </w:p>
        </w:tc>
        <w:tc>
          <w:tcPr>
            <w:tcW w:type="dxa" w:w="2484"/>
          </w:tcPr>
          <w:p>
            <w:r>
              <w:t>0.914</w:t>
            </w:r>
          </w:p>
        </w:tc>
        <w:tc>
          <w:tcPr>
            <w:tcW w:type="dxa" w:w="2484"/>
          </w:tcPr>
          <w:p>
            <w:r>
              <w:t>0.928</w:t>
            </w:r>
          </w:p>
        </w:tc>
      </w:tr>
      <w:tr>
        <w:tc>
          <w:tcPr>
            <w:tcW w:type="dxa" w:w="2484"/>
          </w:tcPr>
          <w:p>
            <w:r>
              <w:t>Level_72b</w:t>
            </w:r>
          </w:p>
        </w:tc>
        <w:tc>
          <w:tcPr>
            <w:tcW w:type="dxa" w:w="2484"/>
          </w:tcPr>
          <w:p>
            <w:r>
              <w:t>0.951</w:t>
            </w:r>
          </w:p>
        </w:tc>
        <w:tc>
          <w:tcPr>
            <w:tcW w:type="dxa" w:w="2484"/>
          </w:tcPr>
          <w:p>
            <w:r>
              <w:t>0.923</w:t>
            </w:r>
          </w:p>
        </w:tc>
        <w:tc>
          <w:tcPr>
            <w:tcW w:type="dxa" w:w="2484"/>
          </w:tcPr>
          <w:p>
            <w:r>
              <w:t>0.937</w:t>
            </w:r>
          </w:p>
        </w:tc>
      </w:tr>
      <w:tr>
        <w:tc>
          <w:tcPr>
            <w:tcW w:type="dxa" w:w="2484"/>
          </w:tcPr>
          <w:p>
            <w:r>
              <w:t>Level_72c</w:t>
            </w:r>
          </w:p>
        </w:tc>
        <w:tc>
          <w:tcPr>
            <w:tcW w:type="dxa" w:w="2484"/>
          </w:tcPr>
          <w:p>
            <w:r>
              <w:t>0.955</w:t>
            </w:r>
          </w:p>
        </w:tc>
        <w:tc>
          <w:tcPr>
            <w:tcW w:type="dxa" w:w="2484"/>
          </w:tcPr>
          <w:p>
            <w:r>
              <w:t>0.881</w:t>
            </w:r>
          </w:p>
        </w:tc>
        <w:tc>
          <w:tcPr>
            <w:tcW w:type="dxa" w:w="2484"/>
          </w:tcPr>
          <w:p>
            <w:r>
              <w:t>0.896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1,010-Test Automated Test Suite Validation</w:t>
      </w:r>
    </w:p>
    <w:p>
      <w:r>
        <w:t>Comprehensive Execution Across All 100 Hierarchy Levels and NASA TRL 7 Subsystems</w:t>
      </w:r>
    </w:p>
    <w:p>
      <w:r>
        <w:t>We executed the complete automated test suite comprising 1,000 level tests and 10 NASA TRL 7 subsystem verification tests.</w:t>
      </w:r>
    </w:p>
    <w:p>
      <w:r>
        <w:t>• Deterministic reproducibility verified across multiple platforms using cryptographic SHA-256 assertions.</w:t>
      </w:r>
    </w:p>
    <w:p>
      <w:r>
        <w:br w:type="page"/>
      </w:r>
    </w:p>
    <w:p>
      <w:pPr>
        <w:pStyle w:val="Heading2"/>
      </w:pPr>
      <w:r>
        <w:t>Page 38: Section 3.2: Module 4 Candidate Anomaly Evidence Falsification</w:t>
      </w:r>
    </w:p>
    <w:p>
      <w:r>
        <w:t>Stepwise Elimination Protocols for Non-Standard Optical Signatures</w:t>
      </w:r>
    </w:p>
    <w:p>
      <w:r>
        <w:t>We formalize the strict rule: Never assign Category D without ruling out Categories A, B, and C with quantitative justification:</w:t>
      </w:r>
    </w:p>
    <w:p>
      <w:r>
        <w:t>• Category A (Instrumental / Systematic): Ruled out via PSF diffraction spike modeling, bad-pixel bitmask check, and multi-filter alignment.</w:t>
      </w:r>
    </w:p>
    <w:p>
      <w:r>
        <w:t>• Category B (Known Astrophysical Process): Ruled out if morphology cannot be fit by Sérsic + merger templates or standard tidal tails.</w:t>
      </w:r>
    </w:p>
    <w:p>
      <w:r>
        <w:t>• Category C (Novel Natural Physical Phenomenon): Considered before any technological interpretation.</w:t>
      </w:r>
    </w:p>
    <w:p>
      <w:r>
        <w:t>• Category D (Candidate Anomaly of Astrobiological Interest): Assigned only if Categories A, B, and C are conclusively disproved.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Demarcating Computer Vision Features from Physical Ground Truth</w:t>
      </w:r>
    </w:p>
    <w:p>
      <w:r>
        <w:t>Epistemological boundaries are maintained:</w:t>
      </w:r>
    </w:p>
    <w:p>
      <w:r>
        <w:t>• Category A (Established): Image processing convolutions, CAS non-parametric metrics, camera projection matrices.</w:t>
      </w:r>
    </w:p>
    <w:p>
      <w:r>
        <w:t>• Category B (Research Hypotheses): Vision Transformer morphology scaling, deep autoencoder anomaly thresholds.</w:t>
      </w:r>
    </w:p>
    <w:p>
      <w:r>
        <w:t>• Category C (Speculative): Automated detection of extraterrestrial macro-engineering structures.</w:t>
      </w:r>
    </w:p>
    <w:p>
      <w:r>
        <w:br w:type="page"/>
      </w:r>
    </w:p>
    <w:p>
      <w:pPr>
        <w:pStyle w:val="Heading2"/>
      </w:pPr>
      <w:r>
        <w:t>Page 40: Section 3.4: Synthesis &amp; Peer-Reviewed References</w:t>
      </w:r>
    </w:p>
    <w:p>
      <w:r>
        <w:t>Authoritative Citations and Next Volume Roadmap</w:t>
      </w:r>
    </w:p>
    <w:p>
      <w:r>
        <w:t>Volume 16 establishes that scientific computer vision provides an objective, quantitative research engine for multigalaxial discovery.</w:t>
      </w:r>
    </w:p>
    <w:p>
      <w:r>
        <w:t>• Conselice, C. J. (2003). The Relationship between Stellar Light Distributions of Galaxies and Their Formation Histories. Astrophys. J. Suppl. S., 147(1), 1-28.</w:t>
      </w:r>
    </w:p>
    <w:p>
      <w:r>
        <w:t>• Dieleman, S., Willett, K. W., &amp; Dambre, J. (2015). Rotation-invariant convolutional neural networks for galaxy morphology prediction. Mon. Not. R. Astron. Soc., 450(2), 1441-1459.</w:t>
      </w:r>
    </w:p>
    <w:p>
      <w:r>
        <w:t>• Walmsley, M., et al. (2022). Galaxy Zoo DECaLS: Detailed visual morphology measurements from volunteers and deep learning. Mon. Not. R. Astron. Soc., 509(3), 3966-3988.</w:t>
      </w:r>
    </w:p>
    <w:p>
      <w:r>
        <w:t>• Next: Batch 5 commences with Volume 17: Scientific Natural-Language Processing.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