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), similar to the one in the </w:t>
      </w:r>
      <w:proofErr w:type="gramStart"/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BB1C19" w:rsidRDefault="00F02743" w:rsidP="00F02743">
      <w:pPr>
        <w:numPr>
          <w:ilvl w:val="0"/>
          <w:numId w:val="12"/>
        </w:numPr>
        <w:rPr>
          <w:highlight w:val="magenta"/>
          <w:lang w:val="en-US"/>
        </w:rPr>
      </w:pPr>
      <w:r w:rsidRPr="00BB1C19">
        <w:rPr>
          <w:highlight w:val="magenta"/>
        </w:rPr>
        <w:t xml:space="preserve">Fix all errors listed in the </w:t>
      </w:r>
      <w:r w:rsidRPr="00BB1C19">
        <w:rPr>
          <w:b/>
          <w:bCs/>
          <w:highlight w:val="magenta"/>
        </w:rPr>
        <w:t>Problems tab</w:t>
      </w:r>
      <w:r w:rsidRPr="00BB1C19">
        <w:rPr>
          <w:highlight w:val="magenta"/>
        </w:rPr>
        <w:t xml:space="preserve">, including minor ones, and then </w:t>
      </w:r>
      <w:r w:rsidRPr="00BB1C19">
        <w:rPr>
          <w:b/>
          <w:bCs/>
          <w:highlight w:val="magenta"/>
        </w:rPr>
        <w:t>build and install the debug APK</w:t>
      </w:r>
      <w:r w:rsidRPr="00BB1C19">
        <w:rPr>
          <w:highlight w:val="magenta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</w:t>
      </w:r>
      <w:proofErr w:type="gramStart"/>
      <w:r w:rsidRPr="00E64F94">
        <w:rPr>
          <w:highlight w:val="yellow"/>
        </w:rPr>
        <w:t>a .enc</w:t>
      </w:r>
      <w:proofErr w:type="gramEnd"/>
      <w:r w:rsidRPr="00E64F94">
        <w:rPr>
          <w:highlight w:val="yellow"/>
        </w:rPr>
        <w:t xml:space="preserve">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The backup file extension should </w:t>
      </w:r>
      <w:proofErr w:type="gramStart"/>
      <w:r w:rsidRPr="00C6660A">
        <w:rPr>
          <w:highlight w:val="yellow"/>
        </w:rPr>
        <w:t>be .enc</w:t>
      </w:r>
      <w:proofErr w:type="gramEnd"/>
      <w:r w:rsidRPr="00C6660A">
        <w:rPr>
          <w:highlight w:val="yellow"/>
        </w:rPr>
        <w:t xml:space="preserve">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proofErr w:type="gramStart"/>
      <w:r w:rsidRPr="00C6660A">
        <w:rPr>
          <w:highlight w:val="yellow"/>
        </w:rPr>
        <w:t>framework.dart</w:t>
      </w:r>
      <w:proofErr w:type="spellEnd"/>
      <w:proofErr w:type="gram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 true. See also: https://docs.flutter.dev/testing/errors”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proofErr w:type="gramStart"/>
      <w:r w:rsidRPr="00C6660A">
        <w:rPr>
          <w:highlight w:val="yellow"/>
        </w:rPr>
        <w:t>Also</w:t>
      </w:r>
      <w:proofErr w:type="gramEnd"/>
      <w:r w:rsidRPr="00C6660A">
        <w:rPr>
          <w:highlight w:val="yellow"/>
        </w:rPr>
        <w:t xml:space="preserve">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In Password-Protected Backup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Remove - Remember your password! It cannot be 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lines, also Records backed up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3C858F1B" w14:textId="77777777" w:rsidR="006D62AC" w:rsidRDefault="006D62AC" w:rsidP="00E8750B"/>
    <w:p w14:paraId="1FEEE235" w14:textId="77777777" w:rsidR="006D62AC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Remove the unwanted or junk characters that appear in place of bullet points in the </w:t>
      </w:r>
      <w:r w:rsidRPr="006D62AC">
        <w:rPr>
          <w:b/>
          <w:bCs/>
          <w:highlight w:val="yellow"/>
        </w:rPr>
        <w:t>Help screen</w:t>
      </w:r>
      <w:r w:rsidRPr="006D62AC">
        <w:rPr>
          <w:highlight w:val="yellow"/>
        </w:rPr>
        <w:t xml:space="preserve"> of </w:t>
      </w:r>
      <w:r w:rsidRPr="006D62AC">
        <w:rPr>
          <w:i/>
          <w:iCs/>
          <w:highlight w:val="yellow"/>
        </w:rPr>
        <w:t>Backup and Restore</w:t>
      </w:r>
      <w:r w:rsidRPr="006D62AC">
        <w:rPr>
          <w:highlight w:val="yellow"/>
        </w:rPr>
        <w:t>.</w:t>
      </w:r>
    </w:p>
    <w:p w14:paraId="70324105" w14:textId="76F4946C" w:rsidR="000C2470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Update and enhance the Help content to include information about the </w:t>
      </w:r>
      <w:r w:rsidRPr="006D62AC">
        <w:rPr>
          <w:b/>
          <w:bCs/>
          <w:highlight w:val="yellow"/>
        </w:rPr>
        <w:t>encryption process</w:t>
      </w:r>
      <w:r w:rsidRPr="006D62AC">
        <w:rPr>
          <w:highlight w:val="yellow"/>
        </w:rPr>
        <w:t xml:space="preserve"> used during backup and restore. Refer to the implementation code to ensure the details are accurate and consistent with actual functionality.</w:t>
      </w:r>
    </w:p>
    <w:p w14:paraId="501F00F1" w14:textId="77777777" w:rsidR="00BC0693" w:rsidRDefault="00BC0693" w:rsidP="00BC0693">
      <w:pPr>
        <w:rPr>
          <w:highlight w:val="yellow"/>
        </w:rPr>
      </w:pPr>
    </w:p>
    <w:p w14:paraId="17BB9A0E" w14:textId="36CEC45F" w:rsidR="00BC0693" w:rsidRDefault="00BC0693" w:rsidP="00BC0693">
      <w:pPr>
        <w:rPr>
          <w:highlight w:val="yellow"/>
        </w:rPr>
      </w:pPr>
      <w:r>
        <w:rPr>
          <w:highlight w:val="yellow"/>
        </w:rPr>
        <w:t>Whe</w:t>
      </w:r>
      <w:r w:rsidR="0041772D">
        <w:rPr>
          <w:highlight w:val="yellow"/>
        </w:rPr>
        <w:t>n</w:t>
      </w:r>
      <w:r>
        <w:rPr>
          <w:highlight w:val="yellow"/>
        </w:rPr>
        <w:t xml:space="preserve"> we click on any </w:t>
      </w:r>
      <w:proofErr w:type="gramStart"/>
      <w:r>
        <w:rPr>
          <w:highlight w:val="yellow"/>
        </w:rPr>
        <w:t>record</w:t>
      </w:r>
      <w:proofErr w:type="gramEnd"/>
      <w:r>
        <w:rPr>
          <w:highlight w:val="yellow"/>
        </w:rPr>
        <w:t xml:space="preserve"> we get a dialog displaying field name/values, Created and Updated date, etc. </w:t>
      </w:r>
    </w:p>
    <w:p w14:paraId="33731B4F" w14:textId="11B13FD8" w:rsidR="00BC0693" w:rsidRDefault="00BC0693" w:rsidP="00BC0693">
      <w:pPr>
        <w:rPr>
          <w:highlight w:val="yellow"/>
        </w:rPr>
      </w:pPr>
      <w:r>
        <w:rPr>
          <w:highlight w:val="yellow"/>
        </w:rPr>
        <w:t>Add the following enhancement to the Dialog box</w:t>
      </w:r>
    </w:p>
    <w:p w14:paraId="6CF46BE0" w14:textId="6CE25D4B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past date mentioned Example Anant DOB 30/12/1976 which is in date/Month/Year Add below </w:t>
      </w:r>
      <w:proofErr w:type="gramStart"/>
      <w:r>
        <w:rPr>
          <w:highlight w:val="yellow"/>
        </w:rPr>
        <w:t>it</w:t>
      </w:r>
      <w:proofErr w:type="gramEnd"/>
      <w:r>
        <w:rPr>
          <w:highlight w:val="yellow"/>
        </w:rPr>
        <w:t xml:space="preserve"> Age is x years, y months and z days, if Year value is zero just mention months and days, similarly if month value is 0 just mention days, If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0ADFC138" w14:textId="39730491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future date mentioned Example </w:t>
      </w:r>
      <w:r w:rsidR="00C77EDE">
        <w:rPr>
          <w:highlight w:val="yellow"/>
        </w:rPr>
        <w:t xml:space="preserve">Expiry </w:t>
      </w:r>
      <w:r>
        <w:rPr>
          <w:highlight w:val="yellow"/>
        </w:rPr>
        <w:t>3</w:t>
      </w:r>
      <w:r w:rsidR="00C77EDE">
        <w:rPr>
          <w:highlight w:val="yellow"/>
        </w:rPr>
        <w:t>1</w:t>
      </w:r>
      <w:r>
        <w:rPr>
          <w:highlight w:val="yellow"/>
        </w:rPr>
        <w:t>/</w:t>
      </w:r>
      <w:r w:rsidR="00C77EDE">
        <w:rPr>
          <w:highlight w:val="yellow"/>
        </w:rPr>
        <w:t>03</w:t>
      </w:r>
      <w:r>
        <w:rPr>
          <w:highlight w:val="yellow"/>
        </w:rPr>
        <w:t>/</w:t>
      </w:r>
      <w:r w:rsidR="00C77EDE">
        <w:rPr>
          <w:highlight w:val="yellow"/>
        </w:rPr>
        <w:t>2026</w:t>
      </w:r>
      <w:r>
        <w:rPr>
          <w:highlight w:val="yellow"/>
        </w:rPr>
        <w:t xml:space="preserve"> which is in date/Month/Year Add below it </w:t>
      </w:r>
      <w:r w:rsidR="00B120D7">
        <w:rPr>
          <w:highlight w:val="yellow"/>
        </w:rPr>
        <w:t>Expires in</w:t>
      </w:r>
      <w:r>
        <w:rPr>
          <w:highlight w:val="yellow"/>
        </w:rPr>
        <w:t xml:space="preserve"> x years, y months and z days, if Year value is zero just mention months and days, similarly if month value is 0 just mention days, </w:t>
      </w:r>
      <w:proofErr w:type="gramStart"/>
      <w:r>
        <w:rPr>
          <w:highlight w:val="yellow"/>
        </w:rPr>
        <w:t>If</w:t>
      </w:r>
      <w:proofErr w:type="gramEnd"/>
      <w:r>
        <w:rPr>
          <w:highlight w:val="yellow"/>
        </w:rPr>
        <w:t xml:space="preserve">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451EFB08" w14:textId="3F7C25C0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are only for display purpose, no need to save the values in database</w:t>
      </w:r>
    </w:p>
    <w:p w14:paraId="41B1C203" w14:textId="664B0BDE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needs to be dynamically calculated which user clicks any record and in case it has a date mentioned alone or in the sentence</w:t>
      </w:r>
    </w:p>
    <w:p w14:paraId="46301317" w14:textId="277D979C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Also cater for date variations like 01/03/2025, 1/3/25, 1 Jan 25, 1-Jan-2025, etc </w:t>
      </w:r>
      <w:proofErr w:type="spellStart"/>
      <w:r>
        <w:rPr>
          <w:highlight w:val="yellow"/>
        </w:rPr>
        <w:t>comibination</w:t>
      </w:r>
      <w:proofErr w:type="spellEnd"/>
      <w:r>
        <w:rPr>
          <w:highlight w:val="yellow"/>
        </w:rPr>
        <w:t xml:space="preserve"> but it will always be date first, Months next and finally year format</w:t>
      </w:r>
    </w:p>
    <w:p w14:paraId="0DECD84F" w14:textId="77777777" w:rsidR="0041772D" w:rsidRDefault="0041772D" w:rsidP="0041772D">
      <w:pPr>
        <w:rPr>
          <w:highlight w:val="yellow"/>
        </w:rPr>
      </w:pPr>
    </w:p>
    <w:p w14:paraId="76BE1509" w14:textId="076EB575" w:rsidR="0041772D" w:rsidRPr="0041772D" w:rsidRDefault="0041772D" w:rsidP="0041772D">
      <w:pPr>
        <w:rPr>
          <w:highlight w:val="yellow"/>
        </w:rPr>
      </w:pPr>
      <w:r w:rsidRPr="0041772D">
        <w:rPr>
          <w:highlight w:val="yellow"/>
        </w:rPr>
        <w:t>When a user clicks on any record, a dialog box currently displays the field names, values, and timestamps (Created and Updated dates)</w:t>
      </w:r>
      <w:r>
        <w:rPr>
          <w:highlight w:val="yellow"/>
        </w:rPr>
        <w:t>, etc</w:t>
      </w:r>
      <w:r w:rsidRPr="0041772D">
        <w:rPr>
          <w:highlight w:val="yellow"/>
        </w:rPr>
        <w:t>. Enhance this dialog box with the following functionality:</w:t>
      </w:r>
    </w:p>
    <w:p w14:paraId="7539EB7C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Dynamic Date Interpretation:</w:t>
      </w:r>
    </w:p>
    <w:p w14:paraId="4A0BDF92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past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Anant DOB 30/12/1976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“Age: X years, Y months, Z days”</w:t>
      </w:r>
    </w:p>
    <w:p w14:paraId="448CB0B1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lastRenderedPageBreak/>
        <w:t>If the year value is 0, display only months and days.</w:t>
      </w:r>
    </w:p>
    <w:p w14:paraId="6463492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If the month value is 0, display only days.</w:t>
      </w:r>
    </w:p>
    <w:p w14:paraId="4FFAF2C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6940954E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future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Expiry 31/03/2026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“Expires in X years, Y months, Z days”</w:t>
      </w:r>
    </w:p>
    <w:p w14:paraId="6DACC97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Apply the same formatting rules for </w:t>
      </w:r>
      <w:proofErr w:type="gramStart"/>
      <w:r w:rsidRPr="0041772D">
        <w:rPr>
          <w:highlight w:val="yellow"/>
        </w:rPr>
        <w:t>0 year</w:t>
      </w:r>
      <w:proofErr w:type="gramEnd"/>
      <w:r w:rsidRPr="0041772D">
        <w:rPr>
          <w:highlight w:val="yellow"/>
        </w:rPr>
        <w:t>, month, or day values.</w:t>
      </w:r>
    </w:p>
    <w:p w14:paraId="18B8FAC6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0B794830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proofErr w:type="spellStart"/>
      <w:r w:rsidRPr="0041772D">
        <w:rPr>
          <w:b/>
          <w:bCs/>
          <w:highlight w:val="yellow"/>
        </w:rPr>
        <w:t>Behavior</w:t>
      </w:r>
      <w:proofErr w:type="spellEnd"/>
      <w:r w:rsidRPr="0041772D">
        <w:rPr>
          <w:b/>
          <w:bCs/>
          <w:highlight w:val="yellow"/>
        </w:rPr>
        <w:t xml:space="preserve"> &amp; Data Handling:</w:t>
      </w:r>
    </w:p>
    <w:p w14:paraId="46D30D23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These calculated details are for </w:t>
      </w:r>
      <w:r w:rsidRPr="0041772D">
        <w:rPr>
          <w:b/>
          <w:bCs/>
          <w:highlight w:val="yellow"/>
        </w:rPr>
        <w:t>display only</w:t>
      </w:r>
      <w:r w:rsidRPr="0041772D">
        <w:rPr>
          <w:highlight w:val="yellow"/>
        </w:rPr>
        <w:t xml:space="preserve"> and should </w:t>
      </w:r>
      <w:r w:rsidRPr="0041772D">
        <w:rPr>
          <w:b/>
          <w:bCs/>
          <w:highlight w:val="yellow"/>
        </w:rPr>
        <w:t>not</w:t>
      </w:r>
      <w:r w:rsidRPr="0041772D">
        <w:rPr>
          <w:highlight w:val="yellow"/>
        </w:rPr>
        <w:t xml:space="preserve"> be stored in the database.</w:t>
      </w:r>
    </w:p>
    <w:p w14:paraId="29ABDE4B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values must be </w:t>
      </w:r>
      <w:r w:rsidRPr="0041772D">
        <w:rPr>
          <w:b/>
          <w:bCs/>
          <w:highlight w:val="yellow"/>
        </w:rPr>
        <w:t>calculated dynamically</w:t>
      </w:r>
      <w:r w:rsidRPr="0041772D">
        <w:rPr>
          <w:highlight w:val="yellow"/>
        </w:rPr>
        <w:t xml:space="preserve"> each time the user opens a record.</w:t>
      </w:r>
    </w:p>
    <w:p w14:paraId="417BB046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Date Format Handling:</w:t>
      </w:r>
    </w:p>
    <w:p w14:paraId="41263CC7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>The system should recognize and correctly interpret various date formats such as:</w:t>
      </w:r>
    </w:p>
    <w:p w14:paraId="72F685D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01/03/2025</w:t>
      </w:r>
    </w:p>
    <w:p w14:paraId="76798A5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1/3/25</w:t>
      </w:r>
    </w:p>
    <w:p w14:paraId="2FBDABA3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 Jan 25</w:t>
      </w:r>
    </w:p>
    <w:p w14:paraId="1A6E595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1-Jan-2025</w:t>
      </w:r>
    </w:p>
    <w:p w14:paraId="16654EBF" w14:textId="77777777" w:rsid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format pattern will </w:t>
      </w:r>
      <w:r w:rsidRPr="0041772D">
        <w:rPr>
          <w:b/>
          <w:bCs/>
          <w:highlight w:val="yellow"/>
        </w:rPr>
        <w:t>always</w:t>
      </w:r>
      <w:r w:rsidRPr="0041772D">
        <w:rPr>
          <w:highlight w:val="yellow"/>
        </w:rPr>
        <w:t xml:space="preserve"> follow the sequence: </w:t>
      </w:r>
      <w:r w:rsidRPr="0041772D">
        <w:rPr>
          <w:i/>
          <w:iCs/>
          <w:highlight w:val="yellow"/>
        </w:rPr>
        <w:t>Date → Month → Year</w:t>
      </w:r>
      <w:r w:rsidRPr="0041772D">
        <w:rPr>
          <w:highlight w:val="yellow"/>
        </w:rPr>
        <w:t>.</w:t>
      </w:r>
    </w:p>
    <w:p w14:paraId="2073907C" w14:textId="77777777" w:rsidR="0051587E" w:rsidRDefault="0051587E" w:rsidP="0051587E">
      <w:pPr>
        <w:rPr>
          <w:highlight w:val="yellow"/>
        </w:rPr>
      </w:pPr>
    </w:p>
    <w:p w14:paraId="587344BE" w14:textId="4BA0A248" w:rsidR="0051587E" w:rsidRDefault="0051587E" w:rsidP="0051587E">
      <w:pPr>
        <w:rPr>
          <w:highlight w:val="yellow"/>
        </w:rPr>
      </w:pPr>
      <w:r w:rsidRPr="0051587E">
        <w:rPr>
          <w:highlight w:val="yellow"/>
        </w:rPr>
        <w:t xml:space="preserve">It currently works for standard date formats like </w:t>
      </w:r>
      <w:r w:rsidRPr="0051587E">
        <w:rPr>
          <w:b/>
          <w:bCs/>
          <w:highlight w:val="yellow"/>
        </w:rPr>
        <w:t>25/07/2025</w:t>
      </w:r>
      <w:r w:rsidRPr="0051587E">
        <w:rPr>
          <w:highlight w:val="yellow"/>
        </w:rPr>
        <w:t xml:space="preserve">, but does not detect formats such as </w:t>
      </w:r>
      <w:r w:rsidRPr="0051587E">
        <w:rPr>
          <w:b/>
          <w:bCs/>
          <w:highlight w:val="yellow"/>
        </w:rPr>
        <w:t>Sat 03 April 24</w:t>
      </w:r>
      <w:r w:rsidRPr="0051587E">
        <w:rPr>
          <w:highlight w:val="yellow"/>
        </w:rPr>
        <w:t xml:space="preserve"> or </w:t>
      </w:r>
      <w:r w:rsidRPr="0051587E">
        <w:rPr>
          <w:b/>
          <w:bCs/>
          <w:highlight w:val="yellow"/>
        </w:rPr>
        <w:t>4 Mar 2025</w:t>
      </w:r>
      <w:r w:rsidRPr="0051587E">
        <w:rPr>
          <w:highlight w:val="yellow"/>
        </w:rPr>
        <w:t>.</w:t>
      </w:r>
      <w:r w:rsidRPr="0051587E">
        <w:rPr>
          <w:highlight w:val="yellow"/>
        </w:rPr>
        <w:br/>
        <w:t xml:space="preserve">Enhance the logic to </w:t>
      </w:r>
      <w:proofErr w:type="spellStart"/>
      <w:r w:rsidRPr="0051587E">
        <w:rPr>
          <w:b/>
          <w:bCs/>
          <w:highlight w:val="yellow"/>
        </w:rPr>
        <w:t>analyze</w:t>
      </w:r>
      <w:proofErr w:type="spellEnd"/>
      <w:r w:rsidRPr="0051587E">
        <w:rPr>
          <w:b/>
          <w:bCs/>
          <w:highlight w:val="yellow"/>
        </w:rPr>
        <w:t xml:space="preserve"> the field value</w:t>
      </w:r>
      <w:r w:rsidRPr="0051587E">
        <w:rPr>
          <w:highlight w:val="yellow"/>
        </w:rPr>
        <w:t xml:space="preserve">, automatically </w:t>
      </w:r>
      <w:r w:rsidRPr="0051587E">
        <w:rPr>
          <w:b/>
          <w:bCs/>
          <w:highlight w:val="yellow"/>
        </w:rPr>
        <w:t>identify any valid date pattern</w:t>
      </w:r>
      <w:r w:rsidRPr="0051587E">
        <w:rPr>
          <w:highlight w:val="yellow"/>
        </w:rPr>
        <w:t xml:space="preserve"> within the text (including variations with day names, short/long month names, or short year formats), and then perform the corresponding </w:t>
      </w:r>
      <w:r w:rsidRPr="0051587E">
        <w:rPr>
          <w:b/>
          <w:bCs/>
          <w:highlight w:val="yellow"/>
        </w:rPr>
        <w:t>date interpretation and calculation</w:t>
      </w:r>
      <w:r w:rsidRPr="0051587E">
        <w:rPr>
          <w:highlight w:val="yellow"/>
        </w:rPr>
        <w:t xml:space="preserve"> for those combinations.</w:t>
      </w:r>
    </w:p>
    <w:p w14:paraId="0F4FB58C" w14:textId="77777777" w:rsidR="00BE6A31" w:rsidRDefault="00BE6A31" w:rsidP="0051587E">
      <w:pPr>
        <w:rPr>
          <w:highlight w:val="yellow"/>
        </w:rPr>
      </w:pPr>
    </w:p>
    <w:p w14:paraId="48726BAD" w14:textId="623172C5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Inform users that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tapping on any record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will display its detailed information.</w:t>
      </w:r>
    </w:p>
    <w:p w14:paraId="6899AA55" w14:textId="4D24AD53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Records Help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to guide users on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entering dates in supported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</w:t>
      </w:r>
      <w:r w:rsidRPr="001B609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Field Value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6A285A97" w14:textId="685E0EDD" w:rsid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Review the code to determine all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recognized date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include clear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(e.g., 25/07/2025, 4 Mar 2025, 03-Apr-24) in the help section for user reference.</w:t>
      </w:r>
    </w:p>
    <w:p w14:paraId="03C37AA0" w14:textId="77777777" w:rsidR="001B6092" w:rsidRDefault="001B6092" w:rsidP="001B6092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6769B5FB" w14:textId="4FB833F0" w:rsidR="001B6092" w:rsidRPr="001B6092" w:rsidRDefault="001B6092" w:rsidP="001B60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Readme.md file on important features added today and push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01C6B00F" w14:textId="530C1BB9" w:rsidR="00BE6A31" w:rsidRPr="0041772D" w:rsidRDefault="00BE6A31" w:rsidP="001B6092">
      <w:pPr>
        <w:ind w:left="720"/>
        <w:rPr>
          <w:highlight w:val="yellow"/>
        </w:rPr>
      </w:pPr>
    </w:p>
    <w:p w14:paraId="11B93AC5" w14:textId="77777777" w:rsidR="008102DA" w:rsidRPr="008102DA" w:rsidRDefault="008102DA" w:rsidP="008102DA">
      <w:pPr>
        <w:rPr>
          <w:highlight w:val="yellow"/>
        </w:rPr>
      </w:pPr>
      <w:proofErr w:type="gramStart"/>
      <w:r w:rsidRPr="008102DA">
        <w:rPr>
          <w:highlight w:val="yellow"/>
        </w:rPr>
        <w:lastRenderedPageBreak/>
        <w:t>  When</w:t>
      </w:r>
      <w:proofErr w:type="gramEnd"/>
      <w:r w:rsidRPr="008102DA">
        <w:rPr>
          <w:highlight w:val="yellow"/>
        </w:rPr>
        <w:t xml:space="preserve"> saving a record, if the </w:t>
      </w:r>
      <w:r w:rsidRPr="008102DA">
        <w:rPr>
          <w:b/>
          <w:bCs/>
          <w:highlight w:val="yellow"/>
        </w:rPr>
        <w:t>Field Name</w:t>
      </w:r>
      <w:r w:rsidRPr="008102DA">
        <w:rPr>
          <w:highlight w:val="yellow"/>
        </w:rPr>
        <w:t xml:space="preserve"> contains the word </w:t>
      </w:r>
      <w:r w:rsidRPr="008102DA">
        <w:rPr>
          <w:b/>
          <w:bCs/>
          <w:highlight w:val="yellow"/>
        </w:rPr>
        <w:t>“email”</w:t>
      </w:r>
      <w:r w:rsidRPr="008102DA">
        <w:rPr>
          <w:highlight w:val="yellow"/>
        </w:rPr>
        <w:t xml:space="preserve">, allow the </w:t>
      </w:r>
      <w:r w:rsidRPr="008102DA">
        <w:rPr>
          <w:b/>
          <w:bCs/>
          <w:highlight w:val="yellow"/>
        </w:rPr>
        <w:t>Field Value</w:t>
      </w:r>
      <w:r w:rsidRPr="008102DA">
        <w:rPr>
          <w:highlight w:val="yellow"/>
        </w:rPr>
        <w:t xml:space="preserve"> to start with either an </w:t>
      </w:r>
      <w:r w:rsidRPr="008102DA">
        <w:rPr>
          <w:b/>
          <w:bCs/>
          <w:highlight w:val="yellow"/>
        </w:rPr>
        <w:t>uppercase or lowercase letter</w:t>
      </w:r>
      <w:r w:rsidRPr="008102DA">
        <w:rPr>
          <w:highlight w:val="yellow"/>
        </w:rPr>
        <w:t>.</w:t>
      </w:r>
    </w:p>
    <w:p w14:paraId="0A105144" w14:textId="77777777" w:rsidR="008102DA" w:rsidRDefault="008102DA" w:rsidP="008102DA">
      <w:pPr>
        <w:rPr>
          <w:highlight w:val="yellow"/>
        </w:rPr>
      </w:pPr>
      <w:proofErr w:type="gramStart"/>
      <w:r w:rsidRPr="008102DA">
        <w:rPr>
          <w:highlight w:val="yellow"/>
        </w:rPr>
        <w:t>  When</w:t>
      </w:r>
      <w:proofErr w:type="gramEnd"/>
      <w:r w:rsidRPr="008102DA">
        <w:rPr>
          <w:highlight w:val="yellow"/>
        </w:rPr>
        <w:t xml:space="preserve"> duplicating a folder, if it contains any records, ensure that </w:t>
      </w:r>
      <w:r w:rsidRPr="008102DA">
        <w:rPr>
          <w:b/>
          <w:bCs/>
          <w:highlight w:val="yellow"/>
        </w:rPr>
        <w:t>all associated records are duplicated</w:t>
      </w:r>
      <w:r w:rsidRPr="008102DA">
        <w:rPr>
          <w:highlight w:val="yellow"/>
        </w:rPr>
        <w:t xml:space="preserve"> along with the folder.</w:t>
      </w:r>
    </w:p>
    <w:p w14:paraId="3DF92969" w14:textId="77777777" w:rsidR="003E4FE7" w:rsidRDefault="003E4FE7" w:rsidP="008102DA">
      <w:pPr>
        <w:rPr>
          <w:highlight w:val="yellow"/>
        </w:rPr>
      </w:pPr>
    </w:p>
    <w:p w14:paraId="1ACFEFF5" w14:textId="77777777" w:rsidR="00630DF9" w:rsidRDefault="00630DF9" w:rsidP="003E4FE7">
      <w:pPr>
        <w:pStyle w:val="ListParagraph"/>
        <w:numPr>
          <w:ilvl w:val="0"/>
          <w:numId w:val="22"/>
        </w:numPr>
        <w:rPr>
          <w:highlight w:val="yellow"/>
        </w:rPr>
      </w:pPr>
      <w:r w:rsidRPr="00630DF9">
        <w:rPr>
          <w:highlight w:val="yellow"/>
        </w:rPr>
        <w:t xml:space="preserve">Not working – When saving a record, if the field value is a URL, it should be allowed even if it starts with an uppercase or lowercase letter. You may check whether the value begins with </w:t>
      </w:r>
      <w:r w:rsidRPr="00630DF9">
        <w:rPr>
          <w:b/>
          <w:bCs/>
          <w:highlight w:val="yellow"/>
        </w:rPr>
        <w:t>“http”</w:t>
      </w:r>
      <w:r w:rsidRPr="00630DF9">
        <w:rPr>
          <w:highlight w:val="yellow"/>
        </w:rPr>
        <w:t xml:space="preserve"> or </w:t>
      </w:r>
      <w:r w:rsidRPr="00630DF9">
        <w:rPr>
          <w:b/>
          <w:bCs/>
          <w:highlight w:val="yellow"/>
        </w:rPr>
        <w:t>“https”</w:t>
      </w:r>
      <w:r w:rsidRPr="00630DF9">
        <w:rPr>
          <w:highlight w:val="yellow"/>
        </w:rPr>
        <w:t xml:space="preserve"> to validate it correctly.</w:t>
      </w:r>
    </w:p>
    <w:p w14:paraId="366CE7DC" w14:textId="5A0EBB80" w:rsidR="00630DF9" w:rsidRDefault="00630DF9" w:rsidP="003E4FE7"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 xml:space="preserve">Once done install build and install debug </w:t>
      </w:r>
      <w:proofErr w:type="spellStart"/>
      <w:r>
        <w:rPr>
          <w:highlight w:val="yellow"/>
        </w:rPr>
        <w:t>apk</w:t>
      </w:r>
      <w:proofErr w:type="spellEnd"/>
    </w:p>
    <w:p w14:paraId="64AD31D2" w14:textId="363550E3" w:rsidR="003E4FE7" w:rsidRDefault="003E4FE7" w:rsidP="003E4FE7">
      <w:pPr>
        <w:pStyle w:val="ListParagraph"/>
        <w:numPr>
          <w:ilvl w:val="0"/>
          <w:numId w:val="22"/>
        </w:numPr>
        <w:rPr>
          <w:highlight w:val="yellow"/>
        </w:rPr>
      </w:pPr>
      <w:r w:rsidRPr="003E4FE7">
        <w:rPr>
          <w:highlight w:val="yellow"/>
        </w:rPr>
        <w:t>Enable record duplication, ensuring that all associated data are also duplicated along with the record.</w:t>
      </w:r>
    </w:p>
    <w:p w14:paraId="29923405" w14:textId="77777777" w:rsidR="008C4E3B" w:rsidRDefault="008C4E3B" w:rsidP="008C4E3B">
      <w:pPr>
        <w:rPr>
          <w:highlight w:val="yellow"/>
        </w:rPr>
      </w:pPr>
    </w:p>
    <w:p w14:paraId="15E2610A" w14:textId="77777777" w:rsidR="008C4E3B" w:rsidRPr="008C4E3B" w:rsidRDefault="008C4E3B" w:rsidP="008C4E3B">
      <w:pPr>
        <w:rPr>
          <w:highlight w:val="yellow"/>
        </w:rPr>
      </w:pPr>
      <w:r w:rsidRPr="008C4E3B">
        <w:rPr>
          <w:b/>
          <w:bCs/>
          <w:highlight w:val="yellow"/>
        </w:rPr>
        <w:t>Enhance the existing record duplication functionality</w:t>
      </w:r>
      <w:r w:rsidRPr="008C4E3B">
        <w:rPr>
          <w:highlight w:val="yellow"/>
        </w:rPr>
        <w:t xml:space="preserve"> as follows:</w:t>
      </w:r>
    </w:p>
    <w:p w14:paraId="28B18949" w14:textId="77777777" w:rsidR="008C4E3B" w:rsidRPr="008C4E3B" w:rsidRDefault="008C4E3B" w:rsidP="008C4E3B">
      <w:pPr>
        <w:numPr>
          <w:ilvl w:val="0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If there is </w:t>
      </w:r>
      <w:r w:rsidRPr="008C4E3B">
        <w:rPr>
          <w:b/>
          <w:bCs/>
          <w:highlight w:val="yellow"/>
        </w:rPr>
        <w:t>only one folder</w:t>
      </w:r>
      <w:r w:rsidRPr="008C4E3B">
        <w:rPr>
          <w:highlight w:val="yellow"/>
        </w:rPr>
        <w:t xml:space="preserve"> in the app, the </w:t>
      </w:r>
      <w:r w:rsidRPr="008C4E3B">
        <w:rPr>
          <w:b/>
          <w:bCs/>
          <w:highlight w:val="yellow"/>
        </w:rPr>
        <w:t>duplicate</w:t>
      </w:r>
      <w:r w:rsidRPr="008C4E3B">
        <w:rPr>
          <w:highlight w:val="yellow"/>
        </w:rPr>
        <w:t xml:space="preserve"> action should work as it currently does.</w:t>
      </w:r>
    </w:p>
    <w:p w14:paraId="3DEC8864" w14:textId="77777777" w:rsidR="008C4E3B" w:rsidRPr="008C4E3B" w:rsidRDefault="008C4E3B" w:rsidP="008C4E3B">
      <w:pPr>
        <w:numPr>
          <w:ilvl w:val="0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If there are </w:t>
      </w:r>
      <w:r w:rsidRPr="008C4E3B">
        <w:rPr>
          <w:b/>
          <w:bCs/>
          <w:highlight w:val="yellow"/>
        </w:rPr>
        <w:t>multiple folders</w:t>
      </w:r>
      <w:r w:rsidRPr="008C4E3B">
        <w:rPr>
          <w:highlight w:val="yellow"/>
        </w:rPr>
        <w:t xml:space="preserve">, clicking </w:t>
      </w:r>
      <w:r w:rsidRPr="008C4E3B">
        <w:rPr>
          <w:b/>
          <w:bCs/>
          <w:highlight w:val="yellow"/>
        </w:rPr>
        <w:t>Duplicate</w:t>
      </w:r>
      <w:r w:rsidRPr="008C4E3B">
        <w:rPr>
          <w:highlight w:val="yellow"/>
        </w:rPr>
        <w:t xml:space="preserve"> should open a </w:t>
      </w:r>
      <w:r w:rsidRPr="008C4E3B">
        <w:rPr>
          <w:b/>
          <w:bCs/>
          <w:highlight w:val="yellow"/>
        </w:rPr>
        <w:t>popup window</w:t>
      </w:r>
      <w:r w:rsidRPr="008C4E3B">
        <w:rPr>
          <w:highlight w:val="yellow"/>
        </w:rPr>
        <w:t xml:space="preserve"> with a </w:t>
      </w:r>
      <w:r w:rsidRPr="008C4E3B">
        <w:rPr>
          <w:b/>
          <w:bCs/>
          <w:highlight w:val="yellow"/>
        </w:rPr>
        <w:t>“Select Folder”</w:t>
      </w:r>
      <w:r w:rsidRPr="008C4E3B">
        <w:rPr>
          <w:highlight w:val="yellow"/>
        </w:rPr>
        <w:t xml:space="preserve"> dropdown listing all folder names (sorted alphabetically).</w:t>
      </w:r>
    </w:p>
    <w:p w14:paraId="36393A1F" w14:textId="77777777" w:rsidR="008C4E3B" w:rsidRPr="008C4E3B" w:rsidRDefault="008C4E3B" w:rsidP="008C4E3B">
      <w:pPr>
        <w:numPr>
          <w:ilvl w:val="1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The </w:t>
      </w:r>
      <w:r w:rsidRPr="008C4E3B">
        <w:rPr>
          <w:b/>
          <w:bCs/>
          <w:highlight w:val="yellow"/>
        </w:rPr>
        <w:t>current folder</w:t>
      </w:r>
      <w:r w:rsidRPr="008C4E3B">
        <w:rPr>
          <w:highlight w:val="yellow"/>
        </w:rPr>
        <w:t xml:space="preserve"> should be selected </w:t>
      </w:r>
      <w:r w:rsidRPr="008C4E3B">
        <w:rPr>
          <w:b/>
          <w:bCs/>
          <w:highlight w:val="yellow"/>
        </w:rPr>
        <w:t>by default</w:t>
      </w:r>
      <w:r w:rsidRPr="008C4E3B">
        <w:rPr>
          <w:highlight w:val="yellow"/>
        </w:rPr>
        <w:t>.</w:t>
      </w:r>
    </w:p>
    <w:p w14:paraId="4C779047" w14:textId="77777777" w:rsidR="008C4E3B" w:rsidRDefault="008C4E3B" w:rsidP="008C4E3B">
      <w:pPr>
        <w:numPr>
          <w:ilvl w:val="1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Include </w:t>
      </w:r>
      <w:r w:rsidRPr="008C4E3B">
        <w:rPr>
          <w:b/>
          <w:bCs/>
          <w:highlight w:val="yellow"/>
        </w:rPr>
        <w:t>OK</w:t>
      </w:r>
      <w:r w:rsidRPr="008C4E3B">
        <w:rPr>
          <w:highlight w:val="yellow"/>
        </w:rPr>
        <w:t xml:space="preserve"> and </w:t>
      </w:r>
      <w:r w:rsidRPr="008C4E3B">
        <w:rPr>
          <w:b/>
          <w:bCs/>
          <w:highlight w:val="yellow"/>
        </w:rPr>
        <w:t>Cancel</w:t>
      </w:r>
      <w:r w:rsidRPr="008C4E3B">
        <w:rPr>
          <w:highlight w:val="yellow"/>
        </w:rPr>
        <w:t xml:space="preserve"> buttons in the popup to confirm or cancel the duplication action.</w:t>
      </w:r>
    </w:p>
    <w:p w14:paraId="406C82D7" w14:textId="3A574903" w:rsidR="008C4E3B" w:rsidRPr="008C4E3B" w:rsidRDefault="008C4E3B" w:rsidP="008C4E3B">
      <w:pPr>
        <w:numPr>
          <w:ilvl w:val="1"/>
          <w:numId w:val="23"/>
        </w:numPr>
        <w:rPr>
          <w:highlight w:val="yellow"/>
        </w:rPr>
      </w:pPr>
      <w:r>
        <w:rPr>
          <w:highlight w:val="yellow"/>
        </w:rPr>
        <w:t xml:space="preserve">If the user </w:t>
      </w:r>
      <w:proofErr w:type="gramStart"/>
      <w:r>
        <w:rPr>
          <w:highlight w:val="yellow"/>
        </w:rPr>
        <w:t>select</w:t>
      </w:r>
      <w:proofErr w:type="gramEnd"/>
      <w:r>
        <w:rPr>
          <w:highlight w:val="yellow"/>
        </w:rPr>
        <w:t xml:space="preserve"> another folder from the dropdown than the duplicate record should happen in that folder.</w:t>
      </w:r>
    </w:p>
    <w:p w14:paraId="1316ECDE" w14:textId="77777777" w:rsidR="0041772D" w:rsidRPr="0041772D" w:rsidRDefault="0041772D" w:rsidP="0041772D">
      <w:pPr>
        <w:rPr>
          <w:highlight w:val="yellow"/>
        </w:rPr>
      </w:pPr>
    </w:p>
    <w:p w14:paraId="0A8DF4C4" w14:textId="77777777" w:rsidR="00E8750B" w:rsidRPr="00E64F94" w:rsidRDefault="00E8750B" w:rsidP="00E8750B"/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6D"/>
    <w:multiLevelType w:val="hybridMultilevel"/>
    <w:tmpl w:val="53BA6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293B"/>
    <w:multiLevelType w:val="multilevel"/>
    <w:tmpl w:val="104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4B92"/>
    <w:multiLevelType w:val="hybridMultilevel"/>
    <w:tmpl w:val="F51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22891"/>
    <w:multiLevelType w:val="hybridMultilevel"/>
    <w:tmpl w:val="E3A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87045"/>
    <w:multiLevelType w:val="hybridMultilevel"/>
    <w:tmpl w:val="CCF80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514A5"/>
    <w:multiLevelType w:val="multilevel"/>
    <w:tmpl w:val="5CC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22"/>
  </w:num>
  <w:num w:numId="2" w16cid:durableId="987125807">
    <w:abstractNumId w:val="18"/>
  </w:num>
  <w:num w:numId="3" w16cid:durableId="40521216">
    <w:abstractNumId w:val="10"/>
  </w:num>
  <w:num w:numId="4" w16cid:durableId="91824780">
    <w:abstractNumId w:val="3"/>
  </w:num>
  <w:num w:numId="5" w16cid:durableId="604002816">
    <w:abstractNumId w:val="21"/>
  </w:num>
  <w:num w:numId="6" w16cid:durableId="357393537">
    <w:abstractNumId w:val="2"/>
  </w:num>
  <w:num w:numId="7" w16cid:durableId="97337635">
    <w:abstractNumId w:val="17"/>
  </w:num>
  <w:num w:numId="8" w16cid:durableId="1071393605">
    <w:abstractNumId w:val="6"/>
  </w:num>
  <w:num w:numId="9" w16cid:durableId="1037925026">
    <w:abstractNumId w:val="16"/>
  </w:num>
  <w:num w:numId="10" w16cid:durableId="1619025653">
    <w:abstractNumId w:val="14"/>
  </w:num>
  <w:num w:numId="11" w16cid:durableId="394205887">
    <w:abstractNumId w:val="19"/>
  </w:num>
  <w:num w:numId="12" w16cid:durableId="999190619">
    <w:abstractNumId w:val="20"/>
  </w:num>
  <w:num w:numId="13" w16cid:durableId="546725609">
    <w:abstractNumId w:val="8"/>
  </w:num>
  <w:num w:numId="14" w16cid:durableId="57673825">
    <w:abstractNumId w:val="5"/>
  </w:num>
  <w:num w:numId="15" w16cid:durableId="226692196">
    <w:abstractNumId w:val="7"/>
  </w:num>
  <w:num w:numId="16" w16cid:durableId="2105107224">
    <w:abstractNumId w:val="1"/>
  </w:num>
  <w:num w:numId="17" w16cid:durableId="1559440587">
    <w:abstractNumId w:val="9"/>
  </w:num>
  <w:num w:numId="18" w16cid:durableId="485316214">
    <w:abstractNumId w:val="11"/>
  </w:num>
  <w:num w:numId="19" w16cid:durableId="1692757961">
    <w:abstractNumId w:val="12"/>
  </w:num>
  <w:num w:numId="20" w16cid:durableId="92358683">
    <w:abstractNumId w:val="4"/>
  </w:num>
  <w:num w:numId="21" w16cid:durableId="598023368">
    <w:abstractNumId w:val="13"/>
  </w:num>
  <w:num w:numId="22" w16cid:durableId="276062544">
    <w:abstractNumId w:val="0"/>
  </w:num>
  <w:num w:numId="23" w16cid:durableId="15245152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072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B6092"/>
    <w:rsid w:val="001C693C"/>
    <w:rsid w:val="001F1E61"/>
    <w:rsid w:val="0021090F"/>
    <w:rsid w:val="00225AFD"/>
    <w:rsid w:val="002519A1"/>
    <w:rsid w:val="0027474F"/>
    <w:rsid w:val="002B1AF3"/>
    <w:rsid w:val="002E3D1F"/>
    <w:rsid w:val="002F45CE"/>
    <w:rsid w:val="002F6770"/>
    <w:rsid w:val="00350319"/>
    <w:rsid w:val="00361AED"/>
    <w:rsid w:val="00363F9E"/>
    <w:rsid w:val="00371C87"/>
    <w:rsid w:val="00373F33"/>
    <w:rsid w:val="00376665"/>
    <w:rsid w:val="003B0C47"/>
    <w:rsid w:val="003E4507"/>
    <w:rsid w:val="003E4FE7"/>
    <w:rsid w:val="0041772D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1587E"/>
    <w:rsid w:val="005243E3"/>
    <w:rsid w:val="00550188"/>
    <w:rsid w:val="005A34D8"/>
    <w:rsid w:val="005B65B0"/>
    <w:rsid w:val="005C19A1"/>
    <w:rsid w:val="005F1EF6"/>
    <w:rsid w:val="00630DF9"/>
    <w:rsid w:val="00632685"/>
    <w:rsid w:val="006373DA"/>
    <w:rsid w:val="00667696"/>
    <w:rsid w:val="00676656"/>
    <w:rsid w:val="006D62AC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102DA"/>
    <w:rsid w:val="00847917"/>
    <w:rsid w:val="008C4E3B"/>
    <w:rsid w:val="008D0C48"/>
    <w:rsid w:val="008E5904"/>
    <w:rsid w:val="0093152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120D7"/>
    <w:rsid w:val="00B62768"/>
    <w:rsid w:val="00B762D9"/>
    <w:rsid w:val="00B97E46"/>
    <w:rsid w:val="00BA0947"/>
    <w:rsid w:val="00BA6AF2"/>
    <w:rsid w:val="00BB1C19"/>
    <w:rsid w:val="00BC0693"/>
    <w:rsid w:val="00BC48DE"/>
    <w:rsid w:val="00BE65F1"/>
    <w:rsid w:val="00BE6A31"/>
    <w:rsid w:val="00C51A4F"/>
    <w:rsid w:val="00C53085"/>
    <w:rsid w:val="00C6660A"/>
    <w:rsid w:val="00C77EDE"/>
    <w:rsid w:val="00C83355"/>
    <w:rsid w:val="00D11331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11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2025-10-27T04:40:00Z</dcterms:created>
  <dcterms:modified xsi:type="dcterms:W3CDTF">2025-11-01T06:08:00Z</dcterms:modified>
</cp:coreProperties>
</file>