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1B2E" w14:textId="77777777" w:rsidR="00586BCE" w:rsidRDefault="004A78B1" w:rsidP="00B05E31">
      <w:pPr>
        <w:tabs>
          <w:tab w:val="right" w:pos="9639"/>
        </w:tabs>
        <w:ind w:right="-23"/>
        <w:jc w:val="center"/>
        <w:rPr>
          <w:rFonts w:ascii="Times New Roman Bold" w:eastAsia="Times New Roman Bold" w:hAnsi="Times New Roman Bold" w:cs="Times New Roman Bold"/>
          <w:sz w:val="28"/>
          <w:szCs w:val="28"/>
        </w:rPr>
      </w:pPr>
      <w:r w:rsidRPr="004A78B1">
        <w:rPr>
          <w:rFonts w:ascii="Times New Roman Bold"/>
          <w:sz w:val="28"/>
          <w:szCs w:val="28"/>
        </w:rPr>
        <w:t>Indraprastha Institute of Information Technology Delhi</w:t>
      </w:r>
      <w:r>
        <w:rPr>
          <w:rFonts w:ascii="Times New Roman Bold"/>
          <w:sz w:val="28"/>
          <w:szCs w:val="28"/>
        </w:rPr>
        <w:t xml:space="preserve"> (IIITD)</w:t>
      </w:r>
    </w:p>
    <w:p w14:paraId="11B58CCE" w14:textId="77777777" w:rsidR="00586BCE" w:rsidRDefault="0065419B" w:rsidP="00B05E31">
      <w:pPr>
        <w:tabs>
          <w:tab w:val="right" w:pos="9639"/>
        </w:tabs>
        <w:ind w:right="-23"/>
        <w:jc w:val="center"/>
        <w:rPr>
          <w:rFonts w:ascii="Times New Roman Bold" w:eastAsia="Times New Roman Bold" w:hAnsi="Times New Roman Bold" w:cs="Times New Roman Bold"/>
        </w:rPr>
      </w:pPr>
      <w:r>
        <w:rPr>
          <w:rFonts w:ascii="Times New Roman Bold"/>
        </w:rPr>
        <w:t xml:space="preserve">Department of </w:t>
      </w:r>
      <w:r w:rsidR="004A78B1">
        <w:rPr>
          <w:rFonts w:ascii="Times New Roman Bold"/>
        </w:rPr>
        <w:t xml:space="preserve">Computational </w:t>
      </w:r>
      <w:r>
        <w:rPr>
          <w:rFonts w:ascii="Times New Roman Bold"/>
        </w:rPr>
        <w:t>Biotechnology</w:t>
      </w:r>
    </w:p>
    <w:p w14:paraId="7CE76D2F" w14:textId="77777777" w:rsidR="00586BCE" w:rsidRPr="004A78B1" w:rsidRDefault="00586BCE" w:rsidP="00B05E31">
      <w:pPr>
        <w:tabs>
          <w:tab w:val="right" w:pos="9639"/>
        </w:tabs>
        <w:ind w:right="-23"/>
        <w:jc w:val="center"/>
        <w:rPr>
          <w:rFonts w:ascii="Times New Roman Bold" w:eastAsia="Times New Roman Bold" w:hAnsi="Times New Roman Bold" w:cs="Times New Roman Bold"/>
          <w:sz w:val="14"/>
        </w:rPr>
      </w:pPr>
    </w:p>
    <w:p w14:paraId="5554A6AC" w14:textId="77777777" w:rsidR="00586BCE" w:rsidRDefault="0065419B" w:rsidP="00B05E31">
      <w:pPr>
        <w:tabs>
          <w:tab w:val="right" w:pos="9639"/>
        </w:tabs>
        <w:ind w:right="-23"/>
        <w:jc w:val="center"/>
        <w:rPr>
          <w:rFonts w:ascii="Times New Roman Bold" w:eastAsia="Times New Roman Bold" w:hAnsi="Times New Roman Bold" w:cs="Times New Roman Bold"/>
        </w:rPr>
      </w:pPr>
      <w:r w:rsidRPr="004A78B1">
        <w:rPr>
          <w:rFonts w:ascii="Times New Roman Bold" w:eastAsia="Times New Roman Bold" w:hAnsi="Times New Roman Bold" w:cs="Times New Roman Bold"/>
          <w:noProof/>
          <w:sz w:val="26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F548AF" wp14:editId="0BF2533F">
                <wp:simplePos x="0" y="0"/>
                <wp:positionH relativeFrom="column">
                  <wp:posOffset>4848225</wp:posOffset>
                </wp:positionH>
                <wp:positionV relativeFrom="line">
                  <wp:posOffset>123190</wp:posOffset>
                </wp:positionV>
                <wp:extent cx="1095376" cy="28956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6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BBFF7F4" w14:textId="77777777" w:rsidR="00586BCE" w:rsidRDefault="00586BCE"/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548AF" id="officeArt object" o:spid="_x0000_s1026" style="position:absolute;left:0;text-align:left;margin-left:381.75pt;margin-top:9.7pt;width:86.25pt;height:22.8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" strokecolor="white">
                <v:stroke joinstyle="round"/>
                <v:textbox inset="1.27mm,1.27mm,1.27mm,1.27mm">
                  <w:txbxContent>
                    <w:p w14:paraId="0BBFF7F4" w14:textId="77777777" w:rsidR="00586BCE" w:rsidRDefault="00586BCE"/>
                  </w:txbxContent>
                </v:textbox>
                <w10:wrap anchory="line"/>
              </v:rect>
            </w:pict>
          </mc:Fallback>
        </mc:AlternateContent>
      </w:r>
      <w:r w:rsidR="004A78B1" w:rsidRPr="004A78B1">
        <w:rPr>
          <w:rFonts w:ascii="Times New Roman Bold" w:eastAsia="Times New Roman Bold" w:hAnsi="Times New Roman Bold" w:cs="Times New Roman Bold"/>
          <w:noProof/>
          <w:sz w:val="26"/>
          <w:szCs w:val="28"/>
          <w:lang w:val="en-IN" w:eastAsia="en-IN"/>
        </w:rPr>
        <w:t>BIO213</w:t>
      </w:r>
      <w:r w:rsidRPr="004A78B1">
        <w:rPr>
          <w:rFonts w:ascii="Times New Roman Bold"/>
          <w:sz w:val="22"/>
        </w:rPr>
        <w:t xml:space="preserve"> </w:t>
      </w:r>
      <w:r>
        <w:t>–</w:t>
      </w:r>
      <w:r>
        <w:t xml:space="preserve"> </w:t>
      </w:r>
      <w:r w:rsidR="004A78B1" w:rsidRPr="004A78B1">
        <w:rPr>
          <w:rFonts w:ascii="Times New Roman Bold"/>
          <w:sz w:val="26"/>
        </w:rPr>
        <w:t>Introduction to Quantitative Biology</w:t>
      </w:r>
    </w:p>
    <w:p w14:paraId="2B8B0567" w14:textId="77777777" w:rsidR="00586BCE" w:rsidRPr="007A0E97" w:rsidRDefault="00586BCE" w:rsidP="00B05E31">
      <w:pPr>
        <w:tabs>
          <w:tab w:val="right" w:pos="9639"/>
        </w:tabs>
        <w:ind w:right="-23"/>
        <w:jc w:val="center"/>
        <w:rPr>
          <w:rFonts w:ascii="Times New Roman Bold" w:eastAsia="Times New Roman Bold" w:hAnsi="Times New Roman Bold" w:cs="Times New Roman Bold"/>
          <w:sz w:val="14"/>
          <w:szCs w:val="14"/>
        </w:rPr>
      </w:pPr>
    </w:p>
    <w:p w14:paraId="0F5B0FFF" w14:textId="2BD5CAF2" w:rsidR="00586BCE" w:rsidRDefault="00657481" w:rsidP="00B05E31">
      <w:pPr>
        <w:tabs>
          <w:tab w:val="right" w:pos="9639"/>
        </w:tabs>
        <w:ind w:right="-23"/>
        <w:jc w:val="center"/>
        <w:rPr>
          <w:rFonts w:ascii="Times New Roman Bold"/>
          <w:sz w:val="32"/>
          <w:szCs w:val="32"/>
        </w:rPr>
      </w:pPr>
      <w:r>
        <w:rPr>
          <w:rFonts w:ascii="Times New Roman Bold"/>
          <w:sz w:val="28"/>
          <w:szCs w:val="32"/>
        </w:rPr>
        <w:t>Quiz</w:t>
      </w:r>
      <w:r w:rsidR="004A78B1" w:rsidRPr="004A78B1">
        <w:rPr>
          <w:rFonts w:ascii="Times New Roman Bold"/>
          <w:sz w:val="28"/>
          <w:szCs w:val="32"/>
        </w:rPr>
        <w:t>-1</w:t>
      </w:r>
      <w:r w:rsidR="000C393D">
        <w:rPr>
          <w:rFonts w:ascii="Times New Roman Bold"/>
          <w:sz w:val="28"/>
          <w:szCs w:val="32"/>
        </w:rPr>
        <w:t xml:space="preserve"> (</w:t>
      </w:r>
      <w:r w:rsidR="00D77C14">
        <w:rPr>
          <w:rFonts w:ascii="Times New Roman Bold"/>
          <w:sz w:val="28"/>
          <w:szCs w:val="32"/>
        </w:rPr>
        <w:t>September</w:t>
      </w:r>
      <w:r w:rsidR="000C393D">
        <w:rPr>
          <w:rFonts w:ascii="Times New Roman Bold"/>
          <w:sz w:val="28"/>
          <w:szCs w:val="32"/>
        </w:rPr>
        <w:t xml:space="preserve"> </w:t>
      </w:r>
      <w:r w:rsidR="00D77C14">
        <w:rPr>
          <w:rFonts w:ascii="Times New Roman Bold"/>
          <w:sz w:val="28"/>
          <w:szCs w:val="32"/>
        </w:rPr>
        <w:t>12</w:t>
      </w:r>
      <w:r w:rsidR="000C393D">
        <w:rPr>
          <w:rFonts w:ascii="Times New Roman Bold"/>
          <w:sz w:val="28"/>
          <w:szCs w:val="32"/>
        </w:rPr>
        <w:t>, 202</w:t>
      </w:r>
      <w:r w:rsidR="00D77C14">
        <w:rPr>
          <w:rFonts w:ascii="Times New Roman Bold"/>
          <w:sz w:val="28"/>
          <w:szCs w:val="32"/>
        </w:rPr>
        <w:t>5</w:t>
      </w:r>
      <w:r w:rsidR="000C393D">
        <w:rPr>
          <w:rFonts w:ascii="Times New Roman Bold"/>
          <w:sz w:val="28"/>
          <w:szCs w:val="32"/>
        </w:rPr>
        <w:t>)</w:t>
      </w:r>
    </w:p>
    <w:p w14:paraId="3381595E" w14:textId="41D08919" w:rsidR="00FC05DB" w:rsidRPr="00055030" w:rsidRDefault="00FC05DB" w:rsidP="00B05E31">
      <w:pPr>
        <w:pBdr>
          <w:bottom w:val="single" w:sz="12" w:space="1" w:color="auto"/>
        </w:pBdr>
        <w:tabs>
          <w:tab w:val="right" w:pos="9639"/>
        </w:tabs>
        <w:ind w:right="-23"/>
        <w:jc w:val="center"/>
        <w:rPr>
          <w:rFonts w:ascii="Times New Roman Bold"/>
          <w:sz w:val="18"/>
          <w:szCs w:val="18"/>
        </w:rPr>
      </w:pPr>
    </w:p>
    <w:p w14:paraId="49A4C314" w14:textId="72A8A213" w:rsidR="000A726F" w:rsidRPr="000A726F" w:rsidRDefault="000A726F" w:rsidP="000A726F">
      <w:pPr>
        <w:pBdr>
          <w:top w:val="none" w:sz="0" w:space="0" w:color="auto"/>
        </w:pBdr>
        <w:tabs>
          <w:tab w:val="right" w:pos="9639"/>
        </w:tabs>
        <w:spacing w:before="240"/>
        <w:ind w:right="-23"/>
        <w:rPr>
          <w:rFonts w:ascii="Times New Roman Bold" w:eastAsia="Times New Roman Bold" w:hAnsi="Times New Roman Bold" w:cs="Times New Roman Bold"/>
        </w:rPr>
      </w:pPr>
      <w:r w:rsidRPr="000A726F">
        <w:rPr>
          <w:rFonts w:ascii="Times New Roman Bold" w:eastAsia="Times New Roman Bold" w:hAnsi="Times New Roman Bold" w:cs="Times New Roman Bold"/>
        </w:rPr>
        <w:t xml:space="preserve">Total time: </w:t>
      </w:r>
      <w:r w:rsidR="0071789C">
        <w:rPr>
          <w:rFonts w:ascii="Times New Roman Bold" w:eastAsia="Times New Roman Bold" w:hAnsi="Times New Roman Bold" w:cs="Times New Roman Bold"/>
        </w:rPr>
        <w:t>5</w:t>
      </w:r>
      <w:r w:rsidR="00D26069">
        <w:rPr>
          <w:rFonts w:ascii="Times New Roman Bold" w:eastAsia="Times New Roman Bold" w:hAnsi="Times New Roman Bold" w:cs="Times New Roman Bold"/>
        </w:rPr>
        <w:t>0</w:t>
      </w:r>
      <w:r>
        <w:rPr>
          <w:rFonts w:ascii="Times New Roman Bold" w:eastAsia="Times New Roman Bold" w:hAnsi="Times New Roman Bold" w:cs="Times New Roman Bold"/>
        </w:rPr>
        <w:t xml:space="preserve"> mins, Total marks:</w:t>
      </w:r>
      <w:r w:rsidR="00D26069">
        <w:rPr>
          <w:rFonts w:ascii="Times New Roman Bold" w:eastAsia="Times New Roman Bold" w:hAnsi="Times New Roman Bold" w:cs="Times New Roman Bold"/>
        </w:rPr>
        <w:t xml:space="preserve"> </w:t>
      </w:r>
      <w:r w:rsidR="00CD3FB7">
        <w:rPr>
          <w:rFonts w:ascii="Times New Roman Bold" w:eastAsia="Times New Roman Bold" w:hAnsi="Times New Roman Bold" w:cs="Times New Roman Bold"/>
        </w:rPr>
        <w:t>4</w:t>
      </w:r>
      <w:r w:rsidR="00486253">
        <w:rPr>
          <w:rFonts w:ascii="Times New Roman Bold" w:eastAsia="Times New Roman Bold" w:hAnsi="Times New Roman Bold" w:cs="Times New Roman Bold"/>
        </w:rPr>
        <w:t>0</w:t>
      </w:r>
    </w:p>
    <w:p w14:paraId="0DA4D293" w14:textId="77777777" w:rsidR="000A726F" w:rsidRDefault="000A726F" w:rsidP="00055030">
      <w:pPr>
        <w:pBdr>
          <w:top w:val="none" w:sz="0" w:space="0" w:color="auto"/>
        </w:pBdr>
        <w:tabs>
          <w:tab w:val="right" w:pos="9639"/>
        </w:tabs>
        <w:ind w:right="-23"/>
        <w:rPr>
          <w:rFonts w:ascii="Times New Roman Bold" w:eastAsia="Times New Roman Bold" w:hAnsi="Times New Roman Bold" w:cs="Times New Roman Bold"/>
        </w:rPr>
      </w:pPr>
    </w:p>
    <w:p w14:paraId="3F577C07" w14:textId="0C0DEF5F" w:rsidR="00055030" w:rsidRDefault="00055030" w:rsidP="00055030">
      <w:pPr>
        <w:pBdr>
          <w:top w:val="none" w:sz="0" w:space="0" w:color="auto"/>
        </w:pBdr>
        <w:tabs>
          <w:tab w:val="right" w:pos="9639"/>
        </w:tabs>
        <w:ind w:right="-23"/>
        <w:rPr>
          <w:rFonts w:ascii="Times New Roman Bold" w:eastAsia="Times New Roman Bold" w:hAnsi="Times New Roman Bold" w:cs="Times New Roman Bold"/>
        </w:rPr>
      </w:pPr>
      <w:r>
        <w:rPr>
          <w:rFonts w:ascii="Times New Roman Bold" w:eastAsia="Times New Roman Bold" w:hAnsi="Times New Roman Bold" w:cs="Times New Roman Bold"/>
        </w:rPr>
        <w:t>Name: ______________________________________</w:t>
      </w:r>
      <w:r w:rsidR="000A726F">
        <w:rPr>
          <w:rFonts w:ascii="Times New Roman Bold" w:eastAsia="Times New Roman Bold" w:hAnsi="Times New Roman Bold" w:cs="Times New Roman Bold"/>
        </w:rPr>
        <w:tab/>
        <w:t>Roll No. ____________________</w:t>
      </w:r>
    </w:p>
    <w:p w14:paraId="7EAEC661" w14:textId="0FE14C36" w:rsidR="000A726F" w:rsidRDefault="000A726F" w:rsidP="00055030">
      <w:pPr>
        <w:pBdr>
          <w:top w:val="none" w:sz="0" w:space="0" w:color="auto"/>
        </w:pBdr>
        <w:tabs>
          <w:tab w:val="right" w:pos="9639"/>
        </w:tabs>
        <w:ind w:right="-23"/>
        <w:rPr>
          <w:rFonts w:ascii="Times New Roman Bold" w:eastAsia="Times New Roman Bold" w:hAnsi="Times New Roman Bold" w:cs="Times New Roman Bold"/>
        </w:rPr>
      </w:pPr>
    </w:p>
    <w:p w14:paraId="1D790F61" w14:textId="77777777" w:rsidR="00E575BD" w:rsidRPr="00E575BD" w:rsidRDefault="00E575BD" w:rsidP="00D77C14">
      <w:pPr>
        <w:tabs>
          <w:tab w:val="right" w:pos="9639"/>
        </w:tabs>
        <w:spacing w:after="120"/>
        <w:jc w:val="both"/>
        <w:rPr>
          <w:sz w:val="4"/>
          <w:szCs w:val="8"/>
        </w:rPr>
      </w:pPr>
    </w:p>
    <w:p w14:paraId="3C360D55" w14:textId="796C9C22" w:rsidR="00D77C14" w:rsidRDefault="00D77C14" w:rsidP="00D77C14">
      <w:pPr>
        <w:tabs>
          <w:tab w:val="right" w:pos="9639"/>
        </w:tabs>
        <w:spacing w:after="120"/>
        <w:jc w:val="both"/>
      </w:pPr>
      <w:r>
        <w:t>Choose the correct answer for the following questions</w:t>
      </w:r>
      <w:r w:rsidR="00895C47">
        <w:t xml:space="preserve"> (</w:t>
      </w:r>
      <w:r w:rsidR="00895C47" w:rsidRPr="00895C47">
        <w:rPr>
          <w:b/>
          <w:bCs/>
        </w:rPr>
        <w:t>1-6</w:t>
      </w:r>
      <w:r w:rsidR="00895C47">
        <w:t>)</w:t>
      </w:r>
      <w:r>
        <w:t>:</w:t>
      </w:r>
    </w:p>
    <w:p w14:paraId="71747703" w14:textId="7E00840F" w:rsidR="00D77C14" w:rsidRDefault="00D77C14" w:rsidP="00D77C14">
      <w:pPr>
        <w:pStyle w:val="ListParagraph"/>
        <w:numPr>
          <w:ilvl w:val="0"/>
          <w:numId w:val="4"/>
        </w:numPr>
        <w:tabs>
          <w:tab w:val="right" w:pos="9639"/>
        </w:tabs>
        <w:spacing w:after="120"/>
        <w:ind w:left="426" w:hanging="426"/>
        <w:jc w:val="both"/>
      </w:pPr>
      <w:r>
        <w:t>In progressive multiple sequence alignment, which step is likely to introduce errors that cannot be fixed later?</w:t>
      </w:r>
      <w:r>
        <w:tab/>
      </w:r>
      <w:r w:rsidRPr="00D77C14">
        <w:rPr>
          <w:b/>
          <w:bCs/>
        </w:rPr>
        <w:t>(1 mark)</w:t>
      </w:r>
    </w:p>
    <w:p w14:paraId="1C069F63" w14:textId="03E5E5C5" w:rsidR="00D77C14" w:rsidRDefault="00D77C14" w:rsidP="005F73CF">
      <w:pPr>
        <w:pStyle w:val="ListParagraph"/>
        <w:numPr>
          <w:ilvl w:val="0"/>
          <w:numId w:val="5"/>
        </w:numPr>
        <w:tabs>
          <w:tab w:val="right" w:pos="9639"/>
        </w:tabs>
        <w:spacing w:after="120"/>
        <w:ind w:left="851"/>
        <w:jc w:val="both"/>
      </w:pPr>
      <w:r>
        <w:t>Scoring matrix choice</w:t>
      </w:r>
    </w:p>
    <w:p w14:paraId="18BE3E0B" w14:textId="22E8F7C5" w:rsidR="00D77C14" w:rsidRPr="00B47712" w:rsidRDefault="00D77C14" w:rsidP="005F73CF">
      <w:pPr>
        <w:pStyle w:val="ListParagraph"/>
        <w:numPr>
          <w:ilvl w:val="0"/>
          <w:numId w:val="5"/>
        </w:numPr>
        <w:tabs>
          <w:tab w:val="right" w:pos="9639"/>
        </w:tabs>
        <w:spacing w:after="120"/>
        <w:ind w:left="851"/>
        <w:jc w:val="both"/>
        <w:rPr>
          <w:color w:val="2F759E" w:themeColor="accent1" w:themeShade="BF"/>
        </w:rPr>
      </w:pPr>
      <w:r w:rsidRPr="00B47712">
        <w:rPr>
          <w:color w:val="2F759E" w:themeColor="accent1" w:themeShade="BF"/>
        </w:rPr>
        <w:t>Guide tree ordering (the order of progressive merges)</w:t>
      </w:r>
    </w:p>
    <w:p w14:paraId="116ECCB0" w14:textId="0D6A91BB" w:rsidR="00D77C14" w:rsidRDefault="00D77C14" w:rsidP="005F73CF">
      <w:pPr>
        <w:pStyle w:val="ListParagraph"/>
        <w:numPr>
          <w:ilvl w:val="0"/>
          <w:numId w:val="5"/>
        </w:numPr>
        <w:tabs>
          <w:tab w:val="right" w:pos="9639"/>
        </w:tabs>
        <w:spacing w:after="120"/>
        <w:ind w:left="851"/>
        <w:jc w:val="both"/>
      </w:pPr>
      <w:r>
        <w:t>Pairwise alignment algorithm (NW or SW)</w:t>
      </w:r>
    </w:p>
    <w:p w14:paraId="14F73FAD" w14:textId="0A4018F0" w:rsidR="00526F78" w:rsidRDefault="00D77C14" w:rsidP="005F73CF">
      <w:pPr>
        <w:pStyle w:val="ListParagraph"/>
        <w:numPr>
          <w:ilvl w:val="0"/>
          <w:numId w:val="5"/>
        </w:numPr>
        <w:tabs>
          <w:tab w:val="right" w:pos="9639"/>
        </w:tabs>
        <w:ind w:left="851"/>
        <w:jc w:val="both"/>
      </w:pPr>
      <w:r>
        <w:t>Final SP score calculation</w:t>
      </w:r>
      <w:r w:rsidR="00B05E31">
        <w:tab/>
      </w:r>
    </w:p>
    <w:p w14:paraId="64F33CAE" w14:textId="252C676A" w:rsidR="00592DC0" w:rsidRPr="00D77C14" w:rsidRDefault="00280F0B" w:rsidP="00D77C14">
      <w:pPr>
        <w:tabs>
          <w:tab w:val="right" w:pos="9639"/>
        </w:tabs>
        <w:ind w:right="-23"/>
        <w:rPr>
          <w:b/>
          <w:bCs/>
          <w:lang w:val="en-IN"/>
        </w:rPr>
      </w:pPr>
      <w:r w:rsidRPr="00D77C14">
        <w:rPr>
          <w:b/>
          <w:bCs/>
          <w:lang w:val="en-IN"/>
        </w:rPr>
        <w:tab/>
      </w:r>
    </w:p>
    <w:p w14:paraId="129551AF" w14:textId="66C7D6ED" w:rsidR="000531F3" w:rsidRPr="000531F3" w:rsidRDefault="000531F3" w:rsidP="000531F3">
      <w:pPr>
        <w:pStyle w:val="ListParagraph"/>
        <w:numPr>
          <w:ilvl w:val="0"/>
          <w:numId w:val="4"/>
        </w:numPr>
        <w:tabs>
          <w:tab w:val="right" w:pos="9639"/>
        </w:tabs>
        <w:spacing w:after="80"/>
        <w:ind w:left="425" w:right="-23" w:hanging="357"/>
        <w:contextualSpacing w:val="0"/>
        <w:jc w:val="both"/>
        <w:rPr>
          <w:lang w:val="en-IN"/>
        </w:rPr>
      </w:pPr>
      <w:r w:rsidRPr="000531F3">
        <w:rPr>
          <w:lang w:val="en-IN"/>
        </w:rPr>
        <w:t xml:space="preserve">When using an affine gap penalty </w:t>
      </w:r>
      <w:r w:rsidRPr="000531F3">
        <w:rPr>
          <w:lang w:val="en-IN"/>
        </w:rPr>
        <w:t>γ</w:t>
      </w:r>
      <w:r w:rsidRPr="000531F3">
        <w:rPr>
          <w:lang w:val="en-IN"/>
        </w:rPr>
        <w:t xml:space="preserve">(g) = </w:t>
      </w:r>
      <w:r w:rsidRPr="000531F3">
        <w:rPr>
          <w:lang w:val="en-IN"/>
        </w:rPr>
        <w:t>−</w:t>
      </w:r>
      <w:r w:rsidRPr="000531F3">
        <w:rPr>
          <w:lang w:val="en-IN"/>
        </w:rPr>
        <w:t xml:space="preserve">d </w:t>
      </w:r>
      <w:r w:rsidRPr="000531F3">
        <w:rPr>
          <w:lang w:val="en-IN"/>
        </w:rPr>
        <w:t>−</w:t>
      </w:r>
      <w:r w:rsidRPr="000531F3">
        <w:rPr>
          <w:lang w:val="en-IN"/>
        </w:rPr>
        <w:t xml:space="preserve"> (g</w:t>
      </w:r>
      <w:r w:rsidRPr="000531F3">
        <w:rPr>
          <w:lang w:val="en-IN"/>
        </w:rPr>
        <w:t>−</w:t>
      </w:r>
      <w:proofErr w:type="gramStart"/>
      <w:r>
        <w:rPr>
          <w:lang w:val="en-IN"/>
        </w:rPr>
        <w:t>1</w:t>
      </w:r>
      <w:r w:rsidRPr="000531F3">
        <w:rPr>
          <w:lang w:val="en-IN"/>
        </w:rPr>
        <w:t>)e</w:t>
      </w:r>
      <w:proofErr w:type="gramEnd"/>
      <w:r w:rsidRPr="000531F3">
        <w:rPr>
          <w:lang w:val="en-IN"/>
        </w:rPr>
        <w:t>, what effect does increasing the gap-opening penalty d have (holding e</w:t>
      </w:r>
      <w:r>
        <w:rPr>
          <w:lang w:val="en-IN"/>
        </w:rPr>
        <w:t>, the extension penalty</w:t>
      </w:r>
      <w:r w:rsidRPr="000531F3">
        <w:rPr>
          <w:lang w:val="en-IN"/>
        </w:rPr>
        <w:t xml:space="preserve"> constant)?</w:t>
      </w:r>
      <w:r>
        <w:rPr>
          <w:lang w:val="en-IN"/>
        </w:rPr>
        <w:tab/>
      </w:r>
      <w:r w:rsidRPr="000531F3">
        <w:rPr>
          <w:b/>
          <w:bCs/>
          <w:lang w:val="en-IN"/>
        </w:rPr>
        <w:t>(1 mark)</w:t>
      </w:r>
    </w:p>
    <w:p w14:paraId="5BCC92D9" w14:textId="77777777" w:rsidR="000531F3" w:rsidRPr="000531F3" w:rsidRDefault="000531F3" w:rsidP="005F73CF">
      <w:pPr>
        <w:pStyle w:val="ListParagraph"/>
        <w:numPr>
          <w:ilvl w:val="0"/>
          <w:numId w:val="6"/>
        </w:numPr>
        <w:tabs>
          <w:tab w:val="right" w:pos="9639"/>
        </w:tabs>
        <w:spacing w:after="120"/>
        <w:ind w:left="851" w:right="-23"/>
        <w:jc w:val="both"/>
        <w:rPr>
          <w:lang w:val="en-IN"/>
        </w:rPr>
      </w:pPr>
      <w:r w:rsidRPr="000531F3">
        <w:rPr>
          <w:lang w:val="en-IN"/>
        </w:rPr>
        <w:t>Favors many short gaps over few long gaps</w:t>
      </w:r>
    </w:p>
    <w:p w14:paraId="1702F1EE" w14:textId="77777777" w:rsidR="000531F3" w:rsidRPr="00BF2329" w:rsidRDefault="000531F3" w:rsidP="005F73CF">
      <w:pPr>
        <w:pStyle w:val="ListParagraph"/>
        <w:numPr>
          <w:ilvl w:val="0"/>
          <w:numId w:val="6"/>
        </w:numPr>
        <w:tabs>
          <w:tab w:val="right" w:pos="9639"/>
        </w:tabs>
        <w:spacing w:after="120"/>
        <w:ind w:left="851" w:right="-23"/>
        <w:jc w:val="both"/>
        <w:rPr>
          <w:color w:val="2F759E" w:themeColor="accent1" w:themeShade="BF"/>
          <w:lang w:val="en-IN"/>
        </w:rPr>
      </w:pPr>
      <w:r w:rsidRPr="00BF2329">
        <w:rPr>
          <w:color w:val="2F759E" w:themeColor="accent1" w:themeShade="BF"/>
          <w:lang w:val="en-IN"/>
        </w:rPr>
        <w:t>Favors fewer longer gaps over many short gaps</w:t>
      </w:r>
    </w:p>
    <w:p w14:paraId="6A2B6DCA" w14:textId="77777777" w:rsidR="000531F3" w:rsidRPr="000531F3" w:rsidRDefault="000531F3" w:rsidP="005F73CF">
      <w:pPr>
        <w:pStyle w:val="ListParagraph"/>
        <w:numPr>
          <w:ilvl w:val="0"/>
          <w:numId w:val="6"/>
        </w:numPr>
        <w:tabs>
          <w:tab w:val="right" w:pos="9639"/>
        </w:tabs>
        <w:spacing w:after="120"/>
        <w:ind w:left="851" w:right="-23"/>
        <w:jc w:val="both"/>
        <w:rPr>
          <w:lang w:val="en-IN"/>
        </w:rPr>
      </w:pPr>
      <w:r w:rsidRPr="000531F3">
        <w:rPr>
          <w:lang w:val="en-IN"/>
        </w:rPr>
        <w:t>Makes all gaps costless</w:t>
      </w:r>
    </w:p>
    <w:p w14:paraId="635E95DA" w14:textId="48611FE2" w:rsidR="00592DC0" w:rsidRPr="000531F3" w:rsidRDefault="000531F3" w:rsidP="005F73CF">
      <w:pPr>
        <w:pStyle w:val="ListParagraph"/>
        <w:numPr>
          <w:ilvl w:val="0"/>
          <w:numId w:val="6"/>
        </w:numPr>
        <w:tabs>
          <w:tab w:val="right" w:pos="9639"/>
        </w:tabs>
        <w:spacing w:after="120"/>
        <w:ind w:left="851" w:right="-23"/>
        <w:jc w:val="both"/>
        <w:rPr>
          <w:lang w:val="en-IN"/>
        </w:rPr>
      </w:pPr>
      <w:r w:rsidRPr="000531F3">
        <w:rPr>
          <w:lang w:val="en-IN"/>
        </w:rPr>
        <w:t>Only affects mismatches, not gaps</w:t>
      </w:r>
      <w:r w:rsidR="00280F0B" w:rsidRPr="000531F3">
        <w:rPr>
          <w:lang w:val="en-IN"/>
        </w:rPr>
        <w:tab/>
      </w:r>
      <w:r w:rsidR="00280F0B" w:rsidRPr="000531F3">
        <w:rPr>
          <w:lang w:val="en-IN"/>
        </w:rPr>
        <w:tab/>
      </w:r>
    </w:p>
    <w:p w14:paraId="11BE69EA" w14:textId="59DB3ABC" w:rsidR="00B70893" w:rsidRPr="00B70893" w:rsidRDefault="00B70893" w:rsidP="00B70893">
      <w:pPr>
        <w:pStyle w:val="ListParagraph"/>
        <w:numPr>
          <w:ilvl w:val="0"/>
          <w:numId w:val="4"/>
        </w:numPr>
        <w:tabs>
          <w:tab w:val="right" w:pos="9639"/>
        </w:tabs>
        <w:ind w:left="426" w:right="-23"/>
        <w:jc w:val="both"/>
        <w:rPr>
          <w:lang w:val="en-IN"/>
        </w:rPr>
      </w:pPr>
      <w:bookmarkStart w:id="0" w:name="OLE_LINK1"/>
      <w:bookmarkStart w:id="1" w:name="OLE_LINK2"/>
      <w:r w:rsidRPr="00B70893">
        <w:rPr>
          <w:lang w:val="en-IN"/>
        </w:rPr>
        <w:t>You align three sequences A, B, C to compute an exact MSA via dynamic programming. The DP runtime grows as:</w:t>
      </w:r>
      <w:r>
        <w:rPr>
          <w:lang w:val="en-IN"/>
        </w:rPr>
        <w:tab/>
      </w:r>
      <w:r w:rsidRPr="000531F3">
        <w:rPr>
          <w:b/>
          <w:bCs/>
          <w:lang w:val="en-IN"/>
        </w:rPr>
        <w:t>(1 mark)</w:t>
      </w:r>
    </w:p>
    <w:p w14:paraId="50F20295" w14:textId="069159E9" w:rsidR="00B70893" w:rsidRPr="00B70893" w:rsidRDefault="00B70893" w:rsidP="00B70893">
      <w:pPr>
        <w:pStyle w:val="ListParagraph"/>
        <w:numPr>
          <w:ilvl w:val="1"/>
          <w:numId w:val="4"/>
        </w:numPr>
        <w:tabs>
          <w:tab w:val="right" w:pos="9639"/>
        </w:tabs>
        <w:ind w:left="851" w:right="-23"/>
        <w:jc w:val="both"/>
        <w:rPr>
          <w:lang w:val="en-IN"/>
        </w:rPr>
      </w:pPr>
      <w:r w:rsidRPr="00B70893">
        <w:rPr>
          <w:lang w:val="en-IN"/>
        </w:rPr>
        <w:t xml:space="preserve"> O(n^2)</w:t>
      </w:r>
    </w:p>
    <w:p w14:paraId="6F5A0064" w14:textId="15009B5F" w:rsidR="00B70893" w:rsidRPr="00B70893" w:rsidRDefault="00B70893" w:rsidP="00B70893">
      <w:pPr>
        <w:pStyle w:val="ListParagraph"/>
        <w:numPr>
          <w:ilvl w:val="1"/>
          <w:numId w:val="4"/>
        </w:numPr>
        <w:tabs>
          <w:tab w:val="right" w:pos="9639"/>
        </w:tabs>
        <w:ind w:left="851" w:right="-23"/>
        <w:jc w:val="both"/>
        <w:rPr>
          <w:lang w:val="en-IN"/>
        </w:rPr>
      </w:pPr>
      <w:r w:rsidRPr="00B70893">
        <w:rPr>
          <w:lang w:val="en-IN"/>
        </w:rPr>
        <w:t xml:space="preserve"> </w:t>
      </w:r>
      <w:proofErr w:type="gramStart"/>
      <w:r w:rsidRPr="00B70893">
        <w:rPr>
          <w:lang w:val="en-IN"/>
        </w:rPr>
        <w:t>O(</w:t>
      </w:r>
      <w:proofErr w:type="gramEnd"/>
      <w:r w:rsidRPr="00B70893">
        <w:rPr>
          <w:lang w:val="en-IN"/>
        </w:rPr>
        <w:t>3 n^2)</w:t>
      </w:r>
    </w:p>
    <w:p w14:paraId="6ACDFC9A" w14:textId="12F5DE43" w:rsidR="00B70893" w:rsidRPr="00BF2329" w:rsidRDefault="00B70893" w:rsidP="00B70893">
      <w:pPr>
        <w:pStyle w:val="ListParagraph"/>
        <w:numPr>
          <w:ilvl w:val="1"/>
          <w:numId w:val="4"/>
        </w:numPr>
        <w:tabs>
          <w:tab w:val="right" w:pos="9639"/>
        </w:tabs>
        <w:ind w:left="851" w:right="-23"/>
        <w:jc w:val="both"/>
        <w:rPr>
          <w:color w:val="2F759E" w:themeColor="accent1" w:themeShade="BF"/>
          <w:lang w:val="en-IN"/>
        </w:rPr>
      </w:pPr>
      <w:r w:rsidRPr="00BF2329">
        <w:rPr>
          <w:color w:val="2F759E" w:themeColor="accent1" w:themeShade="BF"/>
          <w:lang w:val="en-IN"/>
        </w:rPr>
        <w:t xml:space="preserve"> </w:t>
      </w:r>
      <w:proofErr w:type="gramStart"/>
      <w:r w:rsidRPr="00BF2329">
        <w:rPr>
          <w:color w:val="2F759E" w:themeColor="accent1" w:themeShade="BF"/>
          <w:lang w:val="en-IN"/>
        </w:rPr>
        <w:t>O(</w:t>
      </w:r>
      <w:proofErr w:type="gramEnd"/>
      <w:r w:rsidRPr="00BF2329">
        <w:rPr>
          <w:color w:val="2F759E" w:themeColor="accent1" w:themeShade="BF"/>
          <w:lang w:val="en-IN"/>
        </w:rPr>
        <w:t>7 n^3) for three sequences of length n</w:t>
      </w:r>
    </w:p>
    <w:p w14:paraId="5FED1D18" w14:textId="6534B6C0" w:rsidR="00592DC0" w:rsidRPr="00107576" w:rsidRDefault="00B70893" w:rsidP="00B70893">
      <w:pPr>
        <w:pStyle w:val="ListParagraph"/>
        <w:numPr>
          <w:ilvl w:val="1"/>
          <w:numId w:val="4"/>
        </w:numPr>
        <w:tabs>
          <w:tab w:val="right" w:pos="9639"/>
        </w:tabs>
        <w:ind w:left="851" w:right="-23"/>
        <w:contextualSpacing w:val="0"/>
        <w:jc w:val="both"/>
        <w:rPr>
          <w:b/>
          <w:bCs/>
        </w:rPr>
      </w:pPr>
      <w:r w:rsidRPr="00B70893">
        <w:rPr>
          <w:lang w:val="en-IN"/>
        </w:rPr>
        <w:t xml:space="preserve"> </w:t>
      </w:r>
      <w:proofErr w:type="gramStart"/>
      <w:r w:rsidRPr="00B70893">
        <w:rPr>
          <w:lang w:val="en-IN"/>
        </w:rPr>
        <w:t>O(</w:t>
      </w:r>
      <w:proofErr w:type="gramEnd"/>
      <w:r w:rsidRPr="00B70893">
        <w:rPr>
          <w:lang w:val="en-IN"/>
        </w:rPr>
        <w:t>k n) for k sequences</w:t>
      </w:r>
      <w:r w:rsidR="00280F0B" w:rsidRPr="00107576">
        <w:rPr>
          <w:b/>
          <w:bCs/>
          <w:lang w:val="en-IN"/>
        </w:rPr>
        <w:tab/>
      </w:r>
    </w:p>
    <w:p w14:paraId="775CD7EE" w14:textId="77777777" w:rsidR="00280F0B" w:rsidRPr="00592DC0" w:rsidRDefault="00280F0B" w:rsidP="00280F0B">
      <w:pPr>
        <w:tabs>
          <w:tab w:val="right" w:pos="9639"/>
        </w:tabs>
        <w:ind w:right="-23"/>
        <w:jc w:val="both"/>
      </w:pPr>
    </w:p>
    <w:bookmarkEnd w:id="0"/>
    <w:bookmarkEnd w:id="1"/>
    <w:p w14:paraId="671F696C" w14:textId="4D46409B" w:rsidR="00E575BD" w:rsidRDefault="00E575BD" w:rsidP="00E575BD">
      <w:pPr>
        <w:pStyle w:val="ListParagraph"/>
        <w:numPr>
          <w:ilvl w:val="0"/>
          <w:numId w:val="4"/>
        </w:numPr>
        <w:tabs>
          <w:tab w:val="right" w:pos="9639"/>
        </w:tabs>
        <w:ind w:left="426" w:right="-23"/>
        <w:jc w:val="both"/>
      </w:pPr>
      <w:r>
        <w:t>Which one of the following Dot Plot will be used for obtaining the graph with the highest stringency with the lowest noise?</w:t>
      </w:r>
      <w:r>
        <w:tab/>
      </w:r>
      <w:r w:rsidRPr="00E575BD">
        <w:rPr>
          <w:b/>
          <w:bCs/>
        </w:rPr>
        <w:t>(1 mark)</w:t>
      </w:r>
    </w:p>
    <w:p w14:paraId="3B1C48C0" w14:textId="77777777" w:rsidR="00E575BD" w:rsidRDefault="00E575BD" w:rsidP="005F73CF">
      <w:pPr>
        <w:pStyle w:val="ListParagraph"/>
        <w:numPr>
          <w:ilvl w:val="0"/>
          <w:numId w:val="7"/>
        </w:numPr>
        <w:tabs>
          <w:tab w:val="right" w:pos="9639"/>
        </w:tabs>
        <w:ind w:left="851" w:right="-23"/>
        <w:jc w:val="both"/>
      </w:pPr>
      <w:r>
        <w:t>21/5</w:t>
      </w:r>
    </w:p>
    <w:p w14:paraId="471FB289" w14:textId="77777777" w:rsidR="00E575BD" w:rsidRDefault="00E575BD" w:rsidP="005F73CF">
      <w:pPr>
        <w:pStyle w:val="ListParagraph"/>
        <w:numPr>
          <w:ilvl w:val="0"/>
          <w:numId w:val="7"/>
        </w:numPr>
        <w:tabs>
          <w:tab w:val="right" w:pos="9639"/>
        </w:tabs>
        <w:ind w:left="851" w:right="-23"/>
        <w:jc w:val="both"/>
      </w:pPr>
      <w:r>
        <w:t>21/7</w:t>
      </w:r>
    </w:p>
    <w:p w14:paraId="261101DF" w14:textId="77777777" w:rsidR="00E575BD" w:rsidRDefault="00E575BD" w:rsidP="005F73CF">
      <w:pPr>
        <w:pStyle w:val="ListParagraph"/>
        <w:numPr>
          <w:ilvl w:val="0"/>
          <w:numId w:val="7"/>
        </w:numPr>
        <w:tabs>
          <w:tab w:val="right" w:pos="9639"/>
        </w:tabs>
        <w:ind w:left="851" w:right="-23"/>
        <w:jc w:val="both"/>
      </w:pPr>
      <w:r>
        <w:t>21/10</w:t>
      </w:r>
    </w:p>
    <w:p w14:paraId="42D93990" w14:textId="77777777" w:rsidR="0071789C" w:rsidRPr="00BF2329" w:rsidRDefault="00E575BD" w:rsidP="005F73CF">
      <w:pPr>
        <w:pStyle w:val="ListParagraph"/>
        <w:numPr>
          <w:ilvl w:val="0"/>
          <w:numId w:val="7"/>
        </w:numPr>
        <w:tabs>
          <w:tab w:val="right" w:pos="9639"/>
        </w:tabs>
        <w:ind w:left="851" w:right="-23"/>
        <w:jc w:val="both"/>
        <w:rPr>
          <w:color w:val="2F759E" w:themeColor="accent1" w:themeShade="BF"/>
        </w:rPr>
      </w:pPr>
      <w:r w:rsidRPr="00BF2329">
        <w:rPr>
          <w:color w:val="2F759E" w:themeColor="accent1" w:themeShade="BF"/>
        </w:rPr>
        <w:t>21/16</w:t>
      </w:r>
    </w:p>
    <w:p w14:paraId="5CBB7B52" w14:textId="4D9406E4" w:rsidR="00592DC0" w:rsidRDefault="00150E9F" w:rsidP="0071789C">
      <w:pPr>
        <w:pStyle w:val="ListParagraph"/>
        <w:tabs>
          <w:tab w:val="right" w:pos="9639"/>
        </w:tabs>
        <w:ind w:left="851" w:right="-23"/>
        <w:jc w:val="both"/>
      </w:pPr>
      <w:r w:rsidRPr="00E575BD">
        <w:rPr>
          <w:lang w:val="en-IN"/>
        </w:rPr>
        <w:tab/>
      </w:r>
    </w:p>
    <w:p w14:paraId="1EC1DFFB" w14:textId="64C5D112" w:rsidR="00E575BD" w:rsidRDefault="00E575BD" w:rsidP="00E575BD">
      <w:pPr>
        <w:pStyle w:val="ListParagraph"/>
        <w:numPr>
          <w:ilvl w:val="0"/>
          <w:numId w:val="4"/>
        </w:numPr>
        <w:tabs>
          <w:tab w:val="right" w:pos="9639"/>
        </w:tabs>
        <w:ind w:left="426" w:right="-23"/>
        <w:jc w:val="both"/>
      </w:pPr>
      <w:r>
        <w:t>Determine which of the following is the most conserved amino acid on the basis of their relative mutability values.</w:t>
      </w:r>
      <w:r>
        <w:tab/>
      </w:r>
      <w:r w:rsidRPr="00E575BD">
        <w:rPr>
          <w:b/>
          <w:bCs/>
        </w:rPr>
        <w:t>(1 mark)</w:t>
      </w:r>
    </w:p>
    <w:p w14:paraId="0EBA65F2" w14:textId="77777777" w:rsidR="00E575BD" w:rsidRDefault="00E575BD" w:rsidP="005F73CF">
      <w:pPr>
        <w:pStyle w:val="ListParagraph"/>
        <w:numPr>
          <w:ilvl w:val="0"/>
          <w:numId w:val="8"/>
        </w:numPr>
        <w:tabs>
          <w:tab w:val="right" w:pos="9639"/>
        </w:tabs>
        <w:ind w:left="851" w:right="-23"/>
        <w:jc w:val="both"/>
      </w:pPr>
      <w:r>
        <w:t>Gly - 0.089</w:t>
      </w:r>
    </w:p>
    <w:p w14:paraId="1FE5AC83" w14:textId="77777777" w:rsidR="00E575BD" w:rsidRPr="009C30B7" w:rsidRDefault="00E575BD" w:rsidP="005F73CF">
      <w:pPr>
        <w:pStyle w:val="ListParagraph"/>
        <w:numPr>
          <w:ilvl w:val="0"/>
          <w:numId w:val="8"/>
        </w:numPr>
        <w:tabs>
          <w:tab w:val="right" w:pos="9639"/>
        </w:tabs>
        <w:ind w:left="851" w:right="-23"/>
        <w:jc w:val="both"/>
        <w:rPr>
          <w:color w:val="2F759E" w:themeColor="accent1" w:themeShade="BF"/>
        </w:rPr>
      </w:pPr>
      <w:proofErr w:type="spellStart"/>
      <w:r w:rsidRPr="009C30B7">
        <w:rPr>
          <w:color w:val="2F759E" w:themeColor="accent1" w:themeShade="BF"/>
        </w:rPr>
        <w:t>Trp</w:t>
      </w:r>
      <w:proofErr w:type="spellEnd"/>
      <w:r w:rsidRPr="009C30B7">
        <w:rPr>
          <w:color w:val="2F759E" w:themeColor="accent1" w:themeShade="BF"/>
        </w:rPr>
        <w:t>- 0.010</w:t>
      </w:r>
    </w:p>
    <w:p w14:paraId="4917EEE3" w14:textId="77777777" w:rsidR="00E575BD" w:rsidRDefault="00E575BD" w:rsidP="005F73CF">
      <w:pPr>
        <w:pStyle w:val="ListParagraph"/>
        <w:numPr>
          <w:ilvl w:val="0"/>
          <w:numId w:val="8"/>
        </w:numPr>
        <w:tabs>
          <w:tab w:val="right" w:pos="9639"/>
        </w:tabs>
        <w:ind w:left="851" w:right="-23"/>
        <w:jc w:val="both"/>
      </w:pPr>
      <w:proofErr w:type="spellStart"/>
      <w:r>
        <w:t>Phe</w:t>
      </w:r>
      <w:proofErr w:type="spellEnd"/>
      <w:r>
        <w:t>- 0.040</w:t>
      </w:r>
    </w:p>
    <w:p w14:paraId="0B8FC903" w14:textId="4EE71DC1" w:rsidR="00243989" w:rsidRPr="00243989" w:rsidRDefault="00E575BD" w:rsidP="005F73CF">
      <w:pPr>
        <w:pStyle w:val="ListParagraph"/>
        <w:numPr>
          <w:ilvl w:val="0"/>
          <w:numId w:val="8"/>
        </w:numPr>
        <w:tabs>
          <w:tab w:val="right" w:pos="9639"/>
        </w:tabs>
        <w:ind w:left="851" w:right="-23"/>
        <w:jc w:val="both"/>
        <w:sectPr w:rsidR="00243989" w:rsidRPr="00243989" w:rsidSect="00082DCC">
          <w:footerReference w:type="default" r:id="rId7"/>
          <w:pgSz w:w="12240" w:h="15840"/>
          <w:pgMar w:top="851" w:right="1325" w:bottom="1440" w:left="127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>
        <w:t>Asp- 0.047</w:t>
      </w:r>
      <w:bookmarkStart w:id="2" w:name="OLE_LINK3"/>
      <w:bookmarkStart w:id="3" w:name="OLE_LINK4"/>
      <w:bookmarkStart w:id="4" w:name="_Hlk159336935"/>
      <w:bookmarkStart w:id="5" w:name="OLE_LINK5"/>
    </w:p>
    <w:p w14:paraId="261F2CB1" w14:textId="77777777" w:rsidR="003C288C" w:rsidRDefault="003C288C" w:rsidP="0072698D">
      <w:pPr>
        <w:tabs>
          <w:tab w:val="right" w:pos="9639"/>
        </w:tabs>
        <w:jc w:val="both"/>
        <w:sectPr w:rsidR="003C288C" w:rsidSect="00082DCC">
          <w:type w:val="continuous"/>
          <w:pgSz w:w="12240" w:h="15840"/>
          <w:pgMar w:top="851" w:right="1325" w:bottom="1440" w:left="127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26"/>
        </w:sectPr>
      </w:pPr>
    </w:p>
    <w:p w14:paraId="5C682159" w14:textId="2C1121DA" w:rsidR="009A6E86" w:rsidRDefault="009A6E86" w:rsidP="009A6E86">
      <w:pPr>
        <w:pStyle w:val="ListParagraph"/>
        <w:numPr>
          <w:ilvl w:val="0"/>
          <w:numId w:val="4"/>
        </w:numPr>
        <w:tabs>
          <w:tab w:val="right" w:pos="9923"/>
        </w:tabs>
        <w:ind w:left="426" w:hanging="426"/>
        <w:jc w:val="both"/>
      </w:pPr>
      <w:r>
        <w:lastRenderedPageBreak/>
        <w:t>Which of the following PAM substitution matrices is comparable to BLOSUM80?</w:t>
      </w:r>
      <w:r>
        <w:tab/>
      </w:r>
      <w:r w:rsidRPr="009A6E86">
        <w:rPr>
          <w:b/>
          <w:bCs/>
        </w:rPr>
        <w:t>(1 mark)</w:t>
      </w:r>
    </w:p>
    <w:p w14:paraId="21D43E7B" w14:textId="1BA3358E" w:rsidR="009A6E86" w:rsidRPr="009C30B7" w:rsidRDefault="009A6E86" w:rsidP="005F73CF">
      <w:pPr>
        <w:pStyle w:val="ListParagraph"/>
        <w:numPr>
          <w:ilvl w:val="0"/>
          <w:numId w:val="10"/>
        </w:numPr>
        <w:tabs>
          <w:tab w:val="right" w:pos="9923"/>
        </w:tabs>
        <w:ind w:left="851"/>
        <w:jc w:val="both"/>
        <w:rPr>
          <w:color w:val="2F759E" w:themeColor="accent1" w:themeShade="BF"/>
        </w:rPr>
      </w:pPr>
      <w:r w:rsidRPr="009C30B7">
        <w:rPr>
          <w:color w:val="2F759E" w:themeColor="accent1" w:themeShade="BF"/>
        </w:rPr>
        <w:t xml:space="preserve">PAM </w:t>
      </w:r>
      <w:r w:rsidR="008913F3" w:rsidRPr="009C30B7">
        <w:rPr>
          <w:color w:val="2F759E" w:themeColor="accent1" w:themeShade="BF"/>
        </w:rPr>
        <w:t>30</w:t>
      </w:r>
    </w:p>
    <w:p w14:paraId="0C0CA6D0" w14:textId="666DC4C8" w:rsidR="009A6E86" w:rsidRDefault="009A6E86" w:rsidP="005F73CF">
      <w:pPr>
        <w:pStyle w:val="ListParagraph"/>
        <w:numPr>
          <w:ilvl w:val="0"/>
          <w:numId w:val="10"/>
        </w:numPr>
        <w:tabs>
          <w:tab w:val="right" w:pos="9639"/>
        </w:tabs>
        <w:spacing w:after="240"/>
        <w:ind w:left="850" w:hanging="357"/>
        <w:contextualSpacing w:val="0"/>
        <w:jc w:val="both"/>
      </w:pPr>
      <w:r>
        <w:t>PAM 250</w:t>
      </w:r>
    </w:p>
    <w:p w14:paraId="2C1D91B4" w14:textId="39A77506" w:rsidR="009C30B7" w:rsidRDefault="00CD3FB7" w:rsidP="00CD3FB7">
      <w:pPr>
        <w:pStyle w:val="ListParagraph"/>
        <w:numPr>
          <w:ilvl w:val="0"/>
          <w:numId w:val="4"/>
        </w:numPr>
        <w:tabs>
          <w:tab w:val="right" w:pos="9639"/>
        </w:tabs>
        <w:spacing w:after="240"/>
        <w:ind w:left="426" w:hanging="426"/>
        <w:jc w:val="both"/>
      </w:pPr>
      <w:r w:rsidRPr="00CD3FB7">
        <w:t xml:space="preserve">You have obtained an unknown DNA sequence from a newly isolated microbial strain. The sequence is suspected to encode </w:t>
      </w:r>
      <w:r>
        <w:t xml:space="preserve">for </w:t>
      </w:r>
      <w:r w:rsidRPr="00CD3FB7">
        <w:t>a</w:t>
      </w:r>
      <w:r>
        <w:t xml:space="preserve">n </w:t>
      </w:r>
      <w:r w:rsidRPr="00CD3FB7">
        <w:t>enzyme involved in antibiotic resistance.</w:t>
      </w:r>
      <w:r>
        <w:t xml:space="preserve"> </w:t>
      </w:r>
      <w:r w:rsidRPr="00CD3FB7">
        <w:t>How would you utilize existing biological databases to investigate and support this hypothesis?</w:t>
      </w:r>
      <w:r w:rsidR="00016DA8">
        <w:t xml:space="preserve">            </w:t>
      </w:r>
      <w:r w:rsidR="00016DA8" w:rsidRPr="00016DA8">
        <w:rPr>
          <w:b/>
          <w:bCs/>
        </w:rPr>
        <w:t>(2 marks)</w:t>
      </w:r>
    </w:p>
    <w:p w14:paraId="38E98D12" w14:textId="785C3CE2" w:rsidR="001466E9" w:rsidRDefault="009C30B7" w:rsidP="009C30B7">
      <w:pPr>
        <w:tabs>
          <w:tab w:val="right" w:pos="9639"/>
        </w:tabs>
        <w:spacing w:after="240"/>
        <w:jc w:val="both"/>
      </w:pPr>
      <w:r w:rsidRPr="00042B61">
        <w:rPr>
          <w:color w:val="2F759E" w:themeColor="accent1" w:themeShade="BF"/>
        </w:rPr>
        <w:t>Ans: B</w:t>
      </w:r>
      <w:r w:rsidR="00003959">
        <w:rPr>
          <w:color w:val="2F759E" w:themeColor="accent1" w:themeShade="BF"/>
        </w:rPr>
        <w:t xml:space="preserve">LASTx </w:t>
      </w:r>
      <w:r w:rsidR="00172C36">
        <w:rPr>
          <w:color w:val="2F759E" w:themeColor="accent1" w:themeShade="BF"/>
        </w:rPr>
        <w:t xml:space="preserve">specifically translates nucleotide </w:t>
      </w:r>
      <w:r w:rsidR="00DF40C6">
        <w:rPr>
          <w:color w:val="2F759E" w:themeColor="accent1" w:themeShade="BF"/>
        </w:rPr>
        <w:t>sequences</w:t>
      </w:r>
      <w:r w:rsidR="00172C36">
        <w:rPr>
          <w:color w:val="2F759E" w:themeColor="accent1" w:themeShade="BF"/>
        </w:rPr>
        <w:t xml:space="preserve"> into protein sequences for </w:t>
      </w:r>
      <w:r w:rsidR="00DF40C6">
        <w:rPr>
          <w:color w:val="2F759E" w:themeColor="accent1" w:themeShade="BF"/>
        </w:rPr>
        <w:t>comparison</w:t>
      </w:r>
      <w:r w:rsidR="00301308">
        <w:rPr>
          <w:color w:val="2F759E" w:themeColor="accent1" w:themeShade="BF"/>
        </w:rPr>
        <w:t>.</w:t>
      </w:r>
      <w:r w:rsidR="00301308">
        <w:t xml:space="preserve">                                                                                                                                        </w:t>
      </w:r>
      <w:r w:rsidR="00DF40C6">
        <w:t xml:space="preserve"> </w:t>
      </w:r>
    </w:p>
    <w:p w14:paraId="40E80F4F" w14:textId="77777777" w:rsidR="00CD3FB7" w:rsidRDefault="00CD3FB7" w:rsidP="00CD3FB7">
      <w:pPr>
        <w:pStyle w:val="ListParagraph"/>
        <w:tabs>
          <w:tab w:val="right" w:pos="9639"/>
        </w:tabs>
        <w:spacing w:after="240"/>
        <w:ind w:left="426"/>
        <w:jc w:val="both"/>
      </w:pPr>
    </w:p>
    <w:p w14:paraId="3B4B1FBE" w14:textId="12060579" w:rsidR="00A145C7" w:rsidRPr="00B05E31" w:rsidRDefault="00B454D1" w:rsidP="00B05E31">
      <w:pPr>
        <w:pStyle w:val="ListParagraph"/>
        <w:numPr>
          <w:ilvl w:val="0"/>
          <w:numId w:val="4"/>
        </w:numPr>
        <w:tabs>
          <w:tab w:val="right" w:pos="9639"/>
        </w:tabs>
        <w:ind w:left="426" w:hanging="426"/>
        <w:jc w:val="both"/>
      </w:pPr>
      <w:r>
        <w:t xml:space="preserve">Show </w:t>
      </w:r>
      <w:r w:rsidR="00227050">
        <w:t>all</w:t>
      </w:r>
      <w:r>
        <w:t xml:space="preserve"> </w:t>
      </w:r>
      <w:r w:rsidR="00227050">
        <w:t>the</w:t>
      </w:r>
      <w:r>
        <w:t xml:space="preserve"> possible sequence</w:t>
      </w:r>
      <w:r w:rsidR="00A145C7" w:rsidRPr="0096577A">
        <w:t xml:space="preserve"> alignment</w:t>
      </w:r>
      <w:r>
        <w:t>s</w:t>
      </w:r>
      <w:r w:rsidR="00A145C7" w:rsidRPr="0096577A">
        <w:t xml:space="preserve"> </w:t>
      </w:r>
      <w:r w:rsidR="00A145C7">
        <w:t>corresponding to the path</w:t>
      </w:r>
      <w:r>
        <w:t>s</w:t>
      </w:r>
      <w:r w:rsidR="00A145C7">
        <w:t xml:space="preserve"> shown with </w:t>
      </w:r>
      <w:r w:rsidR="008E3380">
        <w:t>black</w:t>
      </w:r>
      <w:r w:rsidR="00A145C7">
        <w:t xml:space="preserve"> </w:t>
      </w:r>
      <w:r>
        <w:t>arrows</w:t>
      </w:r>
      <w:r w:rsidR="00A145C7">
        <w:t xml:space="preserve"> </w:t>
      </w:r>
      <w:r w:rsidR="00A145C7" w:rsidRPr="0096577A">
        <w:t>in the image</w:t>
      </w:r>
      <w:r w:rsidR="00A145C7">
        <w:t xml:space="preserve"> </w:t>
      </w:r>
      <w:bookmarkEnd w:id="2"/>
      <w:bookmarkEnd w:id="3"/>
      <w:r w:rsidR="00A145C7" w:rsidRPr="0096577A">
        <w:t>below?</w:t>
      </w:r>
      <w:r w:rsidR="006F187E" w:rsidRPr="006F187E">
        <w:rPr>
          <w:rFonts w:hAnsi="Times New Roman" w:cs="Times New Roman"/>
        </w:rPr>
        <w:t xml:space="preserve"> </w:t>
      </w:r>
      <w:bookmarkEnd w:id="4"/>
      <w:bookmarkEnd w:id="5"/>
      <w:r w:rsidR="006F187E">
        <w:rPr>
          <w:rFonts w:hAnsi="Times New Roman" w:cs="Times New Roman"/>
        </w:rPr>
        <w:tab/>
      </w:r>
      <w:r w:rsidR="006F187E" w:rsidRPr="00243989">
        <w:rPr>
          <w:rFonts w:hAnsi="Times New Roman" w:cs="Times New Roman"/>
          <w:b/>
          <w:bCs/>
        </w:rPr>
        <w:t>(</w:t>
      </w:r>
      <w:r w:rsidR="004D24AE">
        <w:rPr>
          <w:rFonts w:hAnsi="Times New Roman" w:cs="Times New Roman"/>
          <w:b/>
          <w:bCs/>
        </w:rPr>
        <w:t>4</w:t>
      </w:r>
      <w:r w:rsidR="006F187E" w:rsidRPr="00243989">
        <w:rPr>
          <w:rFonts w:hAnsi="Times New Roman" w:cs="Times New Roman"/>
          <w:b/>
          <w:bCs/>
        </w:rPr>
        <w:t xml:space="preserve"> marks)</w:t>
      </w:r>
    </w:p>
    <w:p w14:paraId="4D9539A2" w14:textId="77777777" w:rsidR="00B05E31" w:rsidRDefault="00B05E31" w:rsidP="00B05E31">
      <w:pPr>
        <w:pStyle w:val="ListParagraph"/>
        <w:tabs>
          <w:tab w:val="right" w:pos="9639"/>
        </w:tabs>
        <w:ind w:left="426"/>
        <w:jc w:val="both"/>
      </w:pPr>
    </w:p>
    <w:p w14:paraId="45BEC89A" w14:textId="6799D2D4" w:rsidR="00EA71E3" w:rsidRDefault="008E3380" w:rsidP="00EA71E3">
      <w:pPr>
        <w:pStyle w:val="ListParagraph"/>
        <w:tabs>
          <w:tab w:val="right" w:pos="9639"/>
        </w:tabs>
        <w:ind w:left="0"/>
        <w:jc w:val="center"/>
        <w:rPr>
          <w:rFonts w:ascii="Courier New" w:hAnsi="Courier New" w:cs="Courier New"/>
          <w:spacing w:val="20"/>
        </w:rPr>
      </w:pPr>
      <w:r>
        <w:rPr>
          <w:rFonts w:ascii="Courier New" w:hAnsi="Courier New" w:cs="Courier New"/>
          <w:noProof/>
          <w:spacing w:val="20"/>
        </w:rPr>
        <w:drawing>
          <wp:inline distT="0" distB="0" distL="0" distR="0" wp14:anchorId="36A4FC57" wp14:editId="277B518B">
            <wp:extent cx="3669433" cy="2285365"/>
            <wp:effectExtent l="0" t="0" r="7620" b="635"/>
            <wp:docPr id="1394505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187" cy="229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0639D" w14:textId="77777777" w:rsidR="00B05895" w:rsidRDefault="00B05895" w:rsidP="00EA71E3">
      <w:pPr>
        <w:pStyle w:val="ListParagraph"/>
        <w:tabs>
          <w:tab w:val="right" w:pos="9639"/>
        </w:tabs>
        <w:ind w:left="0"/>
        <w:jc w:val="center"/>
        <w:rPr>
          <w:rFonts w:ascii="Courier New" w:hAnsi="Courier New" w:cs="Courier New"/>
          <w:spacing w:val="20"/>
        </w:rPr>
      </w:pPr>
    </w:p>
    <w:p w14:paraId="6891CBA8" w14:textId="63DAAD75" w:rsidR="00EA71E3" w:rsidRDefault="00EA71E3" w:rsidP="00EA71E3">
      <w:pPr>
        <w:pStyle w:val="ListParagraph"/>
        <w:tabs>
          <w:tab w:val="right" w:pos="9639"/>
        </w:tabs>
        <w:ind w:left="0"/>
        <w:rPr>
          <w:rFonts w:hAnsi="Times New Roman" w:cs="Times New Roman"/>
          <w:color w:val="2F759E" w:themeColor="accent1" w:themeShade="BF"/>
          <w:spacing w:val="20"/>
        </w:rPr>
      </w:pPr>
      <w:r w:rsidRPr="00EA71E3">
        <w:rPr>
          <w:rFonts w:hAnsi="Times New Roman" w:cs="Times New Roman"/>
          <w:color w:val="2F759E" w:themeColor="accent1" w:themeShade="BF"/>
          <w:spacing w:val="20"/>
        </w:rPr>
        <w:t xml:space="preserve">Ans: </w:t>
      </w:r>
      <w:r w:rsidR="00D21E86">
        <w:rPr>
          <w:rFonts w:hAnsi="Times New Roman" w:cs="Times New Roman"/>
          <w:color w:val="2F759E" w:themeColor="accent1" w:themeShade="BF"/>
          <w:spacing w:val="20"/>
        </w:rPr>
        <w:t xml:space="preserve">Alignment_1- </w:t>
      </w:r>
      <w:r w:rsidR="007426D6">
        <w:rPr>
          <w:rFonts w:hAnsi="Times New Roman" w:cs="Times New Roman"/>
          <w:color w:val="2F759E" w:themeColor="accent1" w:themeShade="BF"/>
          <w:spacing w:val="20"/>
        </w:rPr>
        <w:t>CAT_TCA_</w:t>
      </w:r>
      <w:proofErr w:type="gramStart"/>
      <w:r w:rsidR="007426D6">
        <w:rPr>
          <w:rFonts w:hAnsi="Times New Roman" w:cs="Times New Roman"/>
          <w:color w:val="2F759E" w:themeColor="accent1" w:themeShade="BF"/>
          <w:spacing w:val="20"/>
        </w:rPr>
        <w:t>C</w:t>
      </w:r>
      <w:r w:rsidR="006821C9">
        <w:rPr>
          <w:rFonts w:hAnsi="Times New Roman" w:cs="Times New Roman"/>
          <w:color w:val="2F759E" w:themeColor="accent1" w:themeShade="BF"/>
          <w:spacing w:val="20"/>
        </w:rPr>
        <w:t xml:space="preserve"> ,</w:t>
      </w:r>
      <w:proofErr w:type="gramEnd"/>
      <w:r w:rsidR="006821C9">
        <w:rPr>
          <w:rFonts w:hAnsi="Times New Roman" w:cs="Times New Roman"/>
          <w:color w:val="2F759E" w:themeColor="accent1" w:themeShade="BF"/>
          <w:spacing w:val="20"/>
        </w:rPr>
        <w:t xml:space="preserve"> Alignment_2- CATT_CA_C</w:t>
      </w:r>
    </w:p>
    <w:p w14:paraId="763E9862" w14:textId="3FACB9C9" w:rsidR="00E67132" w:rsidRPr="00B05895" w:rsidRDefault="007426D6" w:rsidP="00B05E31">
      <w:pPr>
        <w:pStyle w:val="ListParagraph"/>
        <w:tabs>
          <w:tab w:val="right" w:pos="9639"/>
        </w:tabs>
        <w:ind w:left="0"/>
        <w:rPr>
          <w:rFonts w:hAnsi="Times New Roman" w:cs="Times New Roman"/>
          <w:color w:val="2F759E" w:themeColor="accent1" w:themeShade="BF"/>
          <w:spacing w:val="20"/>
        </w:rPr>
      </w:pPr>
      <w:r>
        <w:rPr>
          <w:rFonts w:hAnsi="Times New Roman" w:cs="Times New Roman"/>
          <w:color w:val="2F759E" w:themeColor="accent1" w:themeShade="BF"/>
          <w:spacing w:val="20"/>
        </w:rPr>
        <w:t xml:space="preserve">                            </w:t>
      </w:r>
      <w:r w:rsidR="00D318DB">
        <w:rPr>
          <w:rFonts w:hAnsi="Times New Roman" w:cs="Times New Roman"/>
          <w:color w:val="2F759E" w:themeColor="accent1" w:themeShade="BF"/>
          <w:spacing w:val="20"/>
        </w:rPr>
        <w:t>C_TCGCAGC</w:t>
      </w:r>
      <w:r w:rsidR="0060135E">
        <w:rPr>
          <w:rFonts w:hAnsi="Times New Roman" w:cs="Times New Roman"/>
          <w:color w:val="2F759E" w:themeColor="accent1" w:themeShade="BF"/>
          <w:spacing w:val="20"/>
        </w:rPr>
        <w:t xml:space="preserve">                       </w:t>
      </w:r>
      <w:proofErr w:type="spellStart"/>
      <w:r w:rsidR="0060135E">
        <w:rPr>
          <w:rFonts w:hAnsi="Times New Roman" w:cs="Times New Roman"/>
          <w:color w:val="2F759E" w:themeColor="accent1" w:themeShade="BF"/>
          <w:spacing w:val="20"/>
        </w:rPr>
        <w:t>C_TCGCAGC</w:t>
      </w:r>
      <w:proofErr w:type="spellEnd"/>
    </w:p>
    <w:p w14:paraId="02DD980D" w14:textId="3130B984" w:rsidR="00E67132" w:rsidRDefault="00E67132" w:rsidP="00213F16">
      <w:pPr>
        <w:rPr>
          <w:rFonts w:ascii="Courier New" w:hAnsi="Courier New" w:cs="Courier New"/>
          <w:spacing w:val="20"/>
        </w:rPr>
      </w:pPr>
    </w:p>
    <w:p w14:paraId="51D4F76D" w14:textId="77777777" w:rsidR="00F577A0" w:rsidRDefault="00F577A0" w:rsidP="00F577A0">
      <w:pPr>
        <w:pStyle w:val="ListParagraph"/>
        <w:numPr>
          <w:ilvl w:val="0"/>
          <w:numId w:val="4"/>
        </w:numPr>
        <w:tabs>
          <w:tab w:val="right" w:pos="9781"/>
        </w:tabs>
        <w:spacing w:after="80"/>
        <w:ind w:left="426" w:right="-142" w:hanging="426"/>
        <w:contextualSpacing w:val="0"/>
        <w:jc w:val="both"/>
      </w:pPr>
      <w:r>
        <w:t>Use the following multiple protein sequence alignment layout, and answer the following questions:</w:t>
      </w:r>
    </w:p>
    <w:p w14:paraId="38D98DE6" w14:textId="37BC730B" w:rsidR="00F577A0" w:rsidRPr="00F577A0" w:rsidRDefault="00F577A0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hAnsi="Times New Roman" w:cs="Times New Roman"/>
        </w:rPr>
      </w:pPr>
      <w:proofErr w:type="gramStart"/>
      <w:r w:rsidRPr="00F577A0">
        <w:rPr>
          <w:rFonts w:ascii="Courier New" w:hAnsi="Courier New" w:cs="Courier New"/>
          <w:b/>
          <w:bCs/>
        </w:rPr>
        <w:t xml:space="preserve">PQPP  </w:t>
      </w:r>
      <w:r>
        <w:rPr>
          <w:rFonts w:ascii="Courier New" w:hAnsi="Courier New" w:cs="Courier New"/>
          <w:b/>
          <w:bCs/>
        </w:rPr>
        <w:tab/>
      </w:r>
      <w:proofErr w:type="gramEnd"/>
      <w:r w:rsidRPr="00F577A0">
        <w:rPr>
          <w:rFonts w:hAnsi="Times New Roman" w:cs="Times New Roman"/>
        </w:rPr>
        <w:t>a) Calculate P(P), P(</w:t>
      </w:r>
      <w:proofErr w:type="gramStart"/>
      <w:r w:rsidRPr="00F577A0">
        <w:rPr>
          <w:rFonts w:hAnsi="Times New Roman" w:cs="Times New Roman"/>
        </w:rPr>
        <w:t>Q)</w:t>
      </w:r>
      <w:r w:rsidR="000B130D">
        <w:rPr>
          <w:rFonts w:hAnsi="Times New Roman" w:cs="Times New Roman"/>
        </w:rPr>
        <w:t xml:space="preserve"> </w:t>
      </w:r>
      <w:r w:rsidR="00345EFF">
        <w:rPr>
          <w:rFonts w:hAnsi="Times New Roman" w:cs="Times New Roman"/>
          <w:color w:val="2F759E" w:themeColor="accent1" w:themeShade="BF"/>
        </w:rPr>
        <w:t xml:space="preserve"> </w:t>
      </w:r>
      <w:r w:rsidR="007D3AFE">
        <w:rPr>
          <w:rFonts w:hAnsi="Times New Roman" w:cs="Times New Roman"/>
          <w:color w:val="2F759E" w:themeColor="accent1" w:themeShade="BF"/>
        </w:rPr>
        <w:t>P</w:t>
      </w:r>
      <w:proofErr w:type="gramEnd"/>
      <w:r w:rsidR="007D3AFE">
        <w:rPr>
          <w:rFonts w:hAnsi="Times New Roman" w:cs="Times New Roman"/>
          <w:color w:val="2F759E" w:themeColor="accent1" w:themeShade="BF"/>
        </w:rPr>
        <w:t>(P)</w:t>
      </w:r>
      <w:r w:rsidR="00345EFF">
        <w:rPr>
          <w:rFonts w:hAnsi="Times New Roman" w:cs="Times New Roman"/>
          <w:color w:val="2F759E" w:themeColor="accent1" w:themeShade="BF"/>
        </w:rPr>
        <w:t xml:space="preserve"> = 0.55, P(Q) = 0.45</w:t>
      </w:r>
      <w:r>
        <w:rPr>
          <w:rFonts w:hAnsi="Times New Roman" w:cs="Times New Roman"/>
        </w:rPr>
        <w:tab/>
      </w:r>
      <w:r w:rsidRPr="00F577A0">
        <w:rPr>
          <w:b/>
          <w:bCs/>
        </w:rPr>
        <w:t>(</w:t>
      </w:r>
      <w:r w:rsidR="001466E9">
        <w:rPr>
          <w:b/>
          <w:bCs/>
        </w:rPr>
        <w:t>6</w:t>
      </w:r>
      <w:r w:rsidRPr="00F577A0">
        <w:rPr>
          <w:b/>
          <w:bCs/>
        </w:rPr>
        <w:t xml:space="preserve"> marks)</w:t>
      </w:r>
    </w:p>
    <w:p w14:paraId="0D257BF0" w14:textId="03C753B1" w:rsidR="00F577A0" w:rsidRPr="00F577A0" w:rsidRDefault="00F577A0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ascii="Courier New" w:hAnsi="Courier New" w:cs="Courier New"/>
          <w:b/>
          <w:bCs/>
        </w:rPr>
      </w:pPr>
      <w:proofErr w:type="gramStart"/>
      <w:r w:rsidRPr="00F577A0">
        <w:rPr>
          <w:rFonts w:ascii="Courier New" w:hAnsi="Courier New" w:cs="Courier New"/>
          <w:b/>
          <w:bCs/>
        </w:rPr>
        <w:t xml:space="preserve">QQPQ  </w:t>
      </w:r>
      <w:r>
        <w:rPr>
          <w:rFonts w:ascii="Courier New" w:hAnsi="Courier New" w:cs="Courier New"/>
          <w:b/>
          <w:bCs/>
        </w:rPr>
        <w:tab/>
      </w:r>
      <w:proofErr w:type="gramEnd"/>
      <w:r w:rsidRPr="00F577A0">
        <w:rPr>
          <w:rFonts w:hAnsi="Times New Roman" w:cs="Times New Roman"/>
        </w:rPr>
        <w:t xml:space="preserve">b) Calculate </w:t>
      </w:r>
      <w:proofErr w:type="spellStart"/>
      <w:proofErr w:type="gramStart"/>
      <w:r w:rsidRPr="00F577A0">
        <w:rPr>
          <w:rFonts w:hAnsi="Times New Roman" w:cs="Times New Roman"/>
        </w:rPr>
        <w:t>ePQ</w:t>
      </w:r>
      <w:proofErr w:type="spellEnd"/>
      <w:r w:rsidR="003B7F1A">
        <w:rPr>
          <w:rFonts w:hAnsi="Times New Roman" w:cs="Times New Roman"/>
        </w:rPr>
        <w:t xml:space="preserve">  </w:t>
      </w:r>
      <w:r w:rsidR="003B7F1A" w:rsidRPr="002B17C0">
        <w:rPr>
          <w:rFonts w:hAnsi="Times New Roman" w:cs="Times New Roman"/>
          <w:color w:val="2F759E" w:themeColor="accent1" w:themeShade="BF"/>
        </w:rPr>
        <w:t>P</w:t>
      </w:r>
      <w:proofErr w:type="gramEnd"/>
      <w:r w:rsidR="003B7F1A" w:rsidRPr="002B17C0">
        <w:rPr>
          <w:rFonts w:hAnsi="Times New Roman" w:cs="Times New Roman"/>
          <w:color w:val="2F759E" w:themeColor="accent1" w:themeShade="BF"/>
        </w:rPr>
        <w:t>(P)</w:t>
      </w:r>
      <w:r w:rsidR="002B17C0" w:rsidRPr="002B17C0">
        <w:rPr>
          <w:rFonts w:hAnsi="Times New Roman" w:cs="Times New Roman"/>
          <w:color w:val="2F759E" w:themeColor="accent1" w:themeShade="BF"/>
        </w:rPr>
        <w:t>*P(Q) = 0.25</w:t>
      </w:r>
    </w:p>
    <w:p w14:paraId="72104F52" w14:textId="14CE2755" w:rsidR="00F577A0" w:rsidRPr="00F577A0" w:rsidRDefault="00F577A0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ascii="Courier New" w:hAnsi="Courier New" w:cs="Courier New"/>
          <w:b/>
          <w:bCs/>
        </w:rPr>
      </w:pPr>
      <w:proofErr w:type="gramStart"/>
      <w:r w:rsidRPr="00F577A0">
        <w:rPr>
          <w:rFonts w:ascii="Courier New" w:hAnsi="Courier New" w:cs="Courier New"/>
          <w:b/>
          <w:bCs/>
        </w:rPr>
        <w:t xml:space="preserve">PPQP  </w:t>
      </w:r>
      <w:r>
        <w:rPr>
          <w:rFonts w:ascii="Courier New" w:hAnsi="Courier New" w:cs="Courier New"/>
          <w:b/>
          <w:bCs/>
        </w:rPr>
        <w:tab/>
      </w:r>
      <w:proofErr w:type="gramEnd"/>
      <w:r w:rsidRPr="00F577A0">
        <w:rPr>
          <w:rFonts w:hAnsi="Times New Roman" w:cs="Times New Roman"/>
        </w:rPr>
        <w:t xml:space="preserve">c) Calculate </w:t>
      </w:r>
      <w:proofErr w:type="spellStart"/>
      <w:proofErr w:type="gramStart"/>
      <w:r w:rsidRPr="00F577A0">
        <w:rPr>
          <w:rFonts w:hAnsi="Times New Roman" w:cs="Times New Roman"/>
        </w:rPr>
        <w:t>qPQ</w:t>
      </w:r>
      <w:proofErr w:type="spellEnd"/>
      <w:r w:rsidR="002B17C0">
        <w:rPr>
          <w:rFonts w:hAnsi="Times New Roman" w:cs="Times New Roman"/>
        </w:rPr>
        <w:t xml:space="preserve">  </w:t>
      </w:r>
      <w:proofErr w:type="spellStart"/>
      <w:r w:rsidR="00C7410A" w:rsidRPr="00C7410A">
        <w:rPr>
          <w:rFonts w:hAnsi="Times New Roman" w:cs="Times New Roman"/>
          <w:color w:val="2F759E" w:themeColor="accent1" w:themeShade="BF"/>
        </w:rPr>
        <w:t>qPQ</w:t>
      </w:r>
      <w:proofErr w:type="spellEnd"/>
      <w:proofErr w:type="gramEnd"/>
      <w:r w:rsidR="00C7410A" w:rsidRPr="00C7410A">
        <w:rPr>
          <w:rFonts w:hAnsi="Times New Roman" w:cs="Times New Roman"/>
          <w:color w:val="2F759E" w:themeColor="accent1" w:themeShade="BF"/>
        </w:rPr>
        <w:t xml:space="preserve"> = 0.50</w:t>
      </w:r>
    </w:p>
    <w:p w14:paraId="76BFF246" w14:textId="41CF0707" w:rsidR="00F577A0" w:rsidRPr="00F577A0" w:rsidRDefault="00F577A0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hAnsi="Times New Roman" w:cs="Times New Roman"/>
        </w:rPr>
      </w:pPr>
      <w:proofErr w:type="gramStart"/>
      <w:r w:rsidRPr="00F577A0">
        <w:rPr>
          <w:rFonts w:ascii="Courier New" w:hAnsi="Courier New" w:cs="Courier New"/>
          <w:b/>
          <w:bCs/>
        </w:rPr>
        <w:t xml:space="preserve">QQPP  </w:t>
      </w:r>
      <w:r>
        <w:rPr>
          <w:rFonts w:ascii="Courier New" w:hAnsi="Courier New" w:cs="Courier New"/>
          <w:b/>
          <w:bCs/>
        </w:rPr>
        <w:tab/>
      </w:r>
      <w:proofErr w:type="gramEnd"/>
      <w:r w:rsidRPr="00F577A0">
        <w:rPr>
          <w:rFonts w:hAnsi="Times New Roman" w:cs="Times New Roman"/>
        </w:rPr>
        <w:t xml:space="preserve">d) Compute </w:t>
      </w:r>
      <w:proofErr w:type="spellStart"/>
      <w:r w:rsidRPr="00F577A0">
        <w:rPr>
          <w:rFonts w:hAnsi="Times New Roman" w:cs="Times New Roman"/>
        </w:rPr>
        <w:t>lod</w:t>
      </w:r>
      <w:proofErr w:type="spellEnd"/>
      <w:r w:rsidRPr="00F577A0">
        <w:rPr>
          <w:rFonts w:hAnsi="Times New Roman" w:cs="Times New Roman"/>
        </w:rPr>
        <w:t>(P→Q)</w:t>
      </w:r>
      <w:r w:rsidR="00C7410A">
        <w:rPr>
          <w:rFonts w:hAnsi="Times New Roman" w:cs="Times New Roman"/>
        </w:rPr>
        <w:t xml:space="preserve"> </w:t>
      </w:r>
      <w:r w:rsidR="009F5AE4" w:rsidRPr="009F5AE4">
        <w:rPr>
          <w:rFonts w:hAnsi="Times New Roman" w:cs="Times New Roman"/>
          <w:color w:val="2F759E" w:themeColor="accent1" w:themeShade="BF"/>
        </w:rPr>
        <w:t>= 1</w:t>
      </w:r>
    </w:p>
    <w:p w14:paraId="3D078A8F" w14:textId="1882603E" w:rsidR="007E502E" w:rsidRDefault="00F577A0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hAnsi="Times New Roman" w:cs="Times New Roman"/>
        </w:rPr>
      </w:pPr>
      <w:r w:rsidRPr="00F577A0">
        <w:rPr>
          <w:rFonts w:ascii="Courier New" w:hAnsi="Courier New" w:cs="Courier New"/>
          <w:b/>
          <w:bCs/>
        </w:rPr>
        <w:t xml:space="preserve">PQQP </w:t>
      </w:r>
      <w:r>
        <w:rPr>
          <w:rFonts w:ascii="Courier New" w:hAnsi="Courier New" w:cs="Courier New"/>
          <w:b/>
          <w:bCs/>
        </w:rPr>
        <w:tab/>
      </w:r>
      <w:r w:rsidRPr="00F577A0">
        <w:rPr>
          <w:rFonts w:hAnsi="Times New Roman" w:cs="Times New Roman"/>
        </w:rPr>
        <w:t xml:space="preserve">e) Also compute </w:t>
      </w:r>
      <w:proofErr w:type="spellStart"/>
      <w:r w:rsidRPr="00F577A0">
        <w:rPr>
          <w:rFonts w:hAnsi="Times New Roman" w:cs="Times New Roman"/>
        </w:rPr>
        <w:t>lod</w:t>
      </w:r>
      <w:proofErr w:type="spellEnd"/>
      <w:r w:rsidRPr="00F577A0">
        <w:rPr>
          <w:rFonts w:hAnsi="Times New Roman" w:cs="Times New Roman"/>
        </w:rPr>
        <w:t>(Q→P). Which substitution is more favored – P→Q or Q→P?</w:t>
      </w:r>
    </w:p>
    <w:p w14:paraId="3D7EFD34" w14:textId="04CA65F3" w:rsidR="009F5AE4" w:rsidRPr="00E054D5" w:rsidRDefault="009F5AE4" w:rsidP="00875751">
      <w:pPr>
        <w:pStyle w:val="ListParagraph"/>
        <w:tabs>
          <w:tab w:val="left" w:pos="1843"/>
          <w:tab w:val="right" w:pos="9923"/>
        </w:tabs>
        <w:ind w:left="567" w:right="-142"/>
        <w:jc w:val="both"/>
        <w:rPr>
          <w:rFonts w:hAnsi="Times New Roman" w:cs="Times New Roman"/>
        </w:rPr>
      </w:pPr>
      <w:r>
        <w:rPr>
          <w:rFonts w:ascii="Courier New" w:hAnsi="Courier New" w:cs="Courier New"/>
          <w:b/>
          <w:bCs/>
        </w:rPr>
        <w:t xml:space="preserve">         </w:t>
      </w:r>
      <w:r w:rsidRPr="00E054D5">
        <w:rPr>
          <w:rFonts w:hAnsi="Times New Roman" w:cs="Times New Roman"/>
          <w:color w:val="2F759E" w:themeColor="accent1" w:themeShade="BF"/>
        </w:rPr>
        <w:t>Ans</w:t>
      </w:r>
      <w:r w:rsidR="00113A7C" w:rsidRPr="00E054D5">
        <w:rPr>
          <w:rFonts w:hAnsi="Times New Roman" w:cs="Times New Roman"/>
          <w:color w:val="2F759E" w:themeColor="accent1" w:themeShade="BF"/>
        </w:rPr>
        <w:t xml:space="preserve">: </w:t>
      </w:r>
      <w:proofErr w:type="spellStart"/>
      <w:r w:rsidR="00113A7C" w:rsidRPr="00E054D5">
        <w:rPr>
          <w:rFonts w:hAnsi="Times New Roman" w:cs="Times New Roman"/>
          <w:color w:val="2F759E" w:themeColor="accent1" w:themeShade="BF"/>
        </w:rPr>
        <w:t>lod</w:t>
      </w:r>
      <w:proofErr w:type="spellEnd"/>
      <w:r w:rsidR="00113A7C" w:rsidRPr="00E054D5">
        <w:rPr>
          <w:rFonts w:hAnsi="Times New Roman" w:cs="Times New Roman"/>
          <w:color w:val="2F759E" w:themeColor="accent1" w:themeShade="BF"/>
        </w:rPr>
        <w:t xml:space="preserve">(Q→P) = </w:t>
      </w:r>
      <w:proofErr w:type="spellStart"/>
      <w:r w:rsidR="00113A7C" w:rsidRPr="00E054D5">
        <w:rPr>
          <w:rFonts w:hAnsi="Times New Roman" w:cs="Times New Roman"/>
          <w:color w:val="2F759E" w:themeColor="accent1" w:themeShade="BF"/>
        </w:rPr>
        <w:t>lod</w:t>
      </w:r>
      <w:proofErr w:type="spellEnd"/>
      <w:r w:rsidR="00113A7C" w:rsidRPr="00E054D5">
        <w:rPr>
          <w:rFonts w:hAnsi="Times New Roman" w:cs="Times New Roman"/>
          <w:color w:val="2F759E" w:themeColor="accent1" w:themeShade="BF"/>
        </w:rPr>
        <w:t>(P</w:t>
      </w:r>
      <w:r w:rsidR="00034872" w:rsidRPr="00E054D5">
        <w:rPr>
          <w:rFonts w:hAnsi="Times New Roman" w:cs="Times New Roman"/>
          <w:color w:val="2F759E" w:themeColor="accent1" w:themeShade="BF"/>
        </w:rPr>
        <w:t>→Q)</w:t>
      </w:r>
      <w:r w:rsidR="00DD744F">
        <w:rPr>
          <w:rFonts w:hAnsi="Times New Roman" w:cs="Times New Roman"/>
          <w:color w:val="2F759E" w:themeColor="accent1" w:themeShade="BF"/>
        </w:rPr>
        <w:t xml:space="preserve"> is 1 </w:t>
      </w:r>
      <w:proofErr w:type="gramStart"/>
      <w:r w:rsidR="00DD744F">
        <w:rPr>
          <w:rFonts w:hAnsi="Times New Roman" w:cs="Times New Roman"/>
          <w:color w:val="2F759E" w:themeColor="accent1" w:themeShade="BF"/>
        </w:rPr>
        <w:t>bits</w:t>
      </w:r>
      <w:proofErr w:type="gramEnd"/>
      <w:r w:rsidR="00DD744F">
        <w:rPr>
          <w:rFonts w:hAnsi="Times New Roman" w:cs="Times New Roman"/>
          <w:color w:val="2F759E" w:themeColor="accent1" w:themeShade="BF"/>
        </w:rPr>
        <w:t xml:space="preserve"> (symmetric) so equally favo</w:t>
      </w:r>
      <w:r w:rsidR="00B63874">
        <w:rPr>
          <w:rFonts w:hAnsi="Times New Roman" w:cs="Times New Roman"/>
          <w:color w:val="2F759E" w:themeColor="accent1" w:themeShade="BF"/>
        </w:rPr>
        <w:t>red.</w:t>
      </w:r>
    </w:p>
    <w:p w14:paraId="7C32CEF2" w14:textId="3A9F2A4B" w:rsidR="00502412" w:rsidRDefault="00502412" w:rsidP="00213F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1E5A2715" w14:textId="691BD8FE" w:rsidR="00C36B4D" w:rsidRDefault="00C36B4D" w:rsidP="00C36B4D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80"/>
        <w:ind w:left="425" w:hanging="425"/>
        <w:contextualSpacing w:val="0"/>
      </w:pPr>
      <w:r w:rsidRPr="00C36B4D">
        <w:t>You are given the following 4 DNA sequences (aligned, length = 8)</w:t>
      </w:r>
      <w:r>
        <w:t xml:space="preserve"> for creating a phylogenetic tree.</w:t>
      </w:r>
    </w:p>
    <w:p w14:paraId="0047A7BE" w14:textId="77777777" w:rsidR="00C36B4D" w:rsidRPr="00C36B4D" w:rsidRDefault="00C36B4D" w:rsidP="00875751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111"/>
        <w:rPr>
          <w:rFonts w:ascii="Courier New" w:hAnsi="Courier New" w:cs="Courier New"/>
          <w:b/>
          <w:bCs/>
        </w:rPr>
      </w:pPr>
      <w:r w:rsidRPr="00C36B4D">
        <w:rPr>
          <w:rFonts w:ascii="Courier New" w:hAnsi="Courier New" w:cs="Courier New"/>
          <w:b/>
          <w:bCs/>
        </w:rPr>
        <w:t xml:space="preserve">Seq1: ATGCTTAC  </w:t>
      </w:r>
    </w:p>
    <w:p w14:paraId="57FAD6AD" w14:textId="77777777" w:rsidR="00C36B4D" w:rsidRPr="00C36B4D" w:rsidRDefault="00C36B4D" w:rsidP="00875751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111"/>
        <w:rPr>
          <w:rFonts w:ascii="Courier New" w:hAnsi="Courier New" w:cs="Courier New"/>
          <w:b/>
          <w:bCs/>
        </w:rPr>
      </w:pPr>
      <w:r w:rsidRPr="00C36B4D">
        <w:rPr>
          <w:rFonts w:ascii="Courier New" w:hAnsi="Courier New" w:cs="Courier New"/>
          <w:b/>
          <w:bCs/>
        </w:rPr>
        <w:t xml:space="preserve">Seq2: ATGCGTAC  </w:t>
      </w:r>
    </w:p>
    <w:p w14:paraId="4D0A7C98" w14:textId="77777777" w:rsidR="00C36B4D" w:rsidRPr="00C36B4D" w:rsidRDefault="00C36B4D" w:rsidP="00875751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111"/>
        <w:rPr>
          <w:rFonts w:ascii="Courier New" w:hAnsi="Courier New" w:cs="Courier New"/>
          <w:b/>
          <w:bCs/>
        </w:rPr>
      </w:pPr>
      <w:r w:rsidRPr="00C36B4D">
        <w:rPr>
          <w:rFonts w:ascii="Courier New" w:hAnsi="Courier New" w:cs="Courier New"/>
          <w:b/>
          <w:bCs/>
        </w:rPr>
        <w:t xml:space="preserve">Seq3: ATCCGTAT  </w:t>
      </w:r>
    </w:p>
    <w:p w14:paraId="1415989A" w14:textId="265AC1F7" w:rsidR="00C36B4D" w:rsidRDefault="00C36B4D" w:rsidP="00875751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111"/>
        <w:rPr>
          <w:rFonts w:ascii="Courier New" w:hAnsi="Courier New" w:cs="Courier New"/>
          <w:b/>
          <w:bCs/>
        </w:rPr>
      </w:pPr>
      <w:r w:rsidRPr="00C36B4D">
        <w:rPr>
          <w:rFonts w:ascii="Courier New" w:hAnsi="Courier New" w:cs="Courier New"/>
          <w:b/>
          <w:bCs/>
        </w:rPr>
        <w:t xml:space="preserve">Seq4: TTGCGTAC  </w:t>
      </w:r>
    </w:p>
    <w:p w14:paraId="4DCDE896" w14:textId="77777777" w:rsidR="00C36B4D" w:rsidRDefault="00C36B4D" w:rsidP="00C36B4D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rPr>
          <w:rFonts w:ascii="Courier New" w:hAnsi="Courier New" w:cs="Courier New"/>
          <w:b/>
          <w:bCs/>
        </w:rPr>
      </w:pPr>
    </w:p>
    <w:p w14:paraId="2032B470" w14:textId="0026BFC3" w:rsidR="00875751" w:rsidRPr="00875751" w:rsidRDefault="00875751" w:rsidP="005F73CF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639"/>
        </w:tabs>
        <w:spacing w:after="80"/>
        <w:ind w:left="782" w:hanging="357"/>
        <w:contextualSpacing w:val="0"/>
        <w:rPr>
          <w:rFonts w:hAnsi="Times New Roman" w:cs="Times New Roman"/>
        </w:rPr>
      </w:pPr>
      <w:r w:rsidRPr="00875751">
        <w:rPr>
          <w:rFonts w:hAnsi="Times New Roman" w:cs="Times New Roman"/>
        </w:rPr>
        <w:t>Construct a pairwise distance matrix for these four taxa.</w:t>
      </w:r>
      <w:r>
        <w:rPr>
          <w:rFonts w:hAnsi="Times New Roman" w:cs="Times New Roman"/>
        </w:rPr>
        <w:tab/>
      </w:r>
      <w:r w:rsidRPr="00875751">
        <w:rPr>
          <w:rFonts w:hAnsi="Times New Roman" w:cs="Times New Roman"/>
          <w:b/>
          <w:bCs/>
        </w:rPr>
        <w:t>(2 marks)</w:t>
      </w:r>
    </w:p>
    <w:p w14:paraId="6B0C1B83" w14:textId="6809674D" w:rsidR="00C36B4D" w:rsidRPr="00833591" w:rsidRDefault="00875751" w:rsidP="005F73CF">
      <w:pPr>
        <w:pStyle w:val="ListParagraph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639"/>
        </w:tabs>
        <w:spacing w:after="80"/>
        <w:contextualSpacing w:val="0"/>
        <w:jc w:val="both"/>
        <w:rPr>
          <w:rFonts w:hAnsi="Times New Roman" w:cs="Times New Roman"/>
        </w:rPr>
      </w:pPr>
      <w:r w:rsidRPr="008B0220">
        <w:rPr>
          <w:rFonts w:hAnsi="Times New Roman" w:cs="Times New Roman"/>
        </w:rPr>
        <w:lastRenderedPageBreak/>
        <w:t>For each taxon, calculate the net divergence (sum of its distances to all other taxa). Use these values to transform the distance matrix, as required for the Neighbor Joining method.</w:t>
      </w:r>
      <w:r w:rsidR="008B0220" w:rsidRPr="008B0220">
        <w:rPr>
          <w:rFonts w:hAnsi="Times New Roman" w:cs="Times New Roman"/>
        </w:rPr>
        <w:t xml:space="preserve"> </w:t>
      </w:r>
      <w:r w:rsidR="008B0220">
        <w:rPr>
          <w:rFonts w:hAnsi="Times New Roman" w:cs="Times New Roman"/>
        </w:rPr>
        <w:t xml:space="preserve">Now use this transformed </w:t>
      </w:r>
      <w:r w:rsidRPr="008B0220">
        <w:rPr>
          <w:rFonts w:hAnsi="Times New Roman" w:cs="Times New Roman"/>
        </w:rPr>
        <w:t>matrix</w:t>
      </w:r>
      <w:r w:rsidR="008B0220">
        <w:rPr>
          <w:rFonts w:hAnsi="Times New Roman" w:cs="Times New Roman"/>
        </w:rPr>
        <w:t xml:space="preserve"> to</w:t>
      </w:r>
      <w:r w:rsidRPr="008B0220">
        <w:rPr>
          <w:rFonts w:hAnsi="Times New Roman" w:cs="Times New Roman"/>
        </w:rPr>
        <w:t xml:space="preserve"> identify the pair of taxa that should be clustered into the first clade. Show the updated tree topology after this first joining step, including the calculated branch lengths.</w:t>
      </w:r>
      <w:r w:rsidR="00C36B4D" w:rsidRPr="008B0220">
        <w:rPr>
          <w:rFonts w:hAnsi="Times New Roman" w:cs="Times New Roman"/>
        </w:rPr>
        <w:t xml:space="preserve"> </w:t>
      </w:r>
      <w:r w:rsidRPr="008B0220">
        <w:rPr>
          <w:rFonts w:hAnsi="Times New Roman" w:cs="Times New Roman"/>
        </w:rPr>
        <w:tab/>
      </w:r>
      <w:r w:rsidRPr="008B0220">
        <w:rPr>
          <w:rFonts w:hAnsi="Times New Roman" w:cs="Times New Roman"/>
          <w:b/>
          <w:bCs/>
        </w:rPr>
        <w:t>(</w:t>
      </w:r>
      <w:r w:rsidR="008913F3">
        <w:rPr>
          <w:rFonts w:hAnsi="Times New Roman" w:cs="Times New Roman"/>
          <w:b/>
          <w:bCs/>
        </w:rPr>
        <w:t>6</w:t>
      </w:r>
      <w:r w:rsidRPr="008B0220">
        <w:rPr>
          <w:rFonts w:hAnsi="Times New Roman" w:cs="Times New Roman"/>
          <w:b/>
          <w:bCs/>
        </w:rPr>
        <w:t xml:space="preserve"> marks)</w:t>
      </w:r>
    </w:p>
    <w:p w14:paraId="001E6CDA" w14:textId="3909B73A" w:rsidR="00833591" w:rsidRPr="003B7F77" w:rsidRDefault="003B7F77" w:rsidP="0083359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639"/>
        </w:tabs>
        <w:spacing w:after="80"/>
        <w:ind w:left="426"/>
        <w:jc w:val="both"/>
        <w:rPr>
          <w:rFonts w:hAnsi="Times New Roman" w:cs="Times New Roman"/>
          <w:color w:val="2F759E" w:themeColor="accent1" w:themeShade="BF"/>
        </w:rPr>
      </w:pPr>
      <w:r w:rsidRPr="003B7F77">
        <w:rPr>
          <w:rFonts w:hAnsi="Times New Roman" w:cs="Times New Roman"/>
          <w:color w:val="2F759E" w:themeColor="accent1" w:themeShade="BF"/>
        </w:rPr>
        <w:t>Ans:</w:t>
      </w:r>
      <w:r>
        <w:rPr>
          <w:rFonts w:hAnsi="Times New Roman" w:cs="Times New Roman"/>
          <w:color w:val="2F759E" w:themeColor="accent1" w:themeShade="BF"/>
        </w:rPr>
        <w:t xml:space="preserve"> </w:t>
      </w:r>
    </w:p>
    <w:p w14:paraId="4445B607" w14:textId="44C6FC52" w:rsidR="00875751" w:rsidRDefault="003B7F77" w:rsidP="008757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639"/>
        </w:tabs>
        <w:jc w:val="both"/>
        <w:rPr>
          <w:rFonts w:hAnsi="Times New Roman" w:cs="Times New Roman"/>
        </w:rPr>
      </w:pPr>
      <w:r>
        <w:rPr>
          <w:rFonts w:hAnsi="Times New Roman" w:cs="Times New Roman"/>
          <w:noProof/>
          <w:color w:val="2F759E" w:themeColor="accent1" w:themeShade="BF"/>
        </w:rPr>
        <w:drawing>
          <wp:anchor distT="0" distB="0" distL="114300" distR="114300" simplePos="0" relativeHeight="251661312" behindDoc="1" locked="0" layoutInCell="1" allowOverlap="1" wp14:anchorId="3415BA04" wp14:editId="5CE9DBF5">
            <wp:simplePos x="0" y="0"/>
            <wp:positionH relativeFrom="margin">
              <wp:posOffset>393700</wp:posOffset>
            </wp:positionH>
            <wp:positionV relativeFrom="paragraph">
              <wp:posOffset>135255</wp:posOffset>
            </wp:positionV>
            <wp:extent cx="4526280" cy="5978525"/>
            <wp:effectExtent l="0" t="0" r="7620" b="3175"/>
            <wp:wrapTight wrapText="bothSides">
              <wp:wrapPolygon edited="0">
                <wp:start x="0" y="0"/>
                <wp:lineTo x="0" y="21543"/>
                <wp:lineTo x="21545" y="21543"/>
                <wp:lineTo x="21545" y="0"/>
                <wp:lineTo x="0" y="0"/>
              </wp:wrapPolygon>
            </wp:wrapTight>
            <wp:docPr id="1729510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597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8097F" w14:textId="77777777" w:rsidR="00925923" w:rsidRPr="00925923" w:rsidRDefault="00925923" w:rsidP="00925923">
      <w:pPr>
        <w:rPr>
          <w:rFonts w:hAnsi="Times New Roman" w:cs="Times New Roman"/>
        </w:rPr>
      </w:pPr>
    </w:p>
    <w:p w14:paraId="115B7C1D" w14:textId="77777777" w:rsidR="00925923" w:rsidRPr="00925923" w:rsidRDefault="00925923" w:rsidP="00925923">
      <w:pPr>
        <w:rPr>
          <w:rFonts w:hAnsi="Times New Roman" w:cs="Times New Roman"/>
        </w:rPr>
      </w:pPr>
    </w:p>
    <w:p w14:paraId="27D437D9" w14:textId="77777777" w:rsidR="00925923" w:rsidRPr="00925923" w:rsidRDefault="00925923" w:rsidP="00925923">
      <w:pPr>
        <w:rPr>
          <w:rFonts w:hAnsi="Times New Roman" w:cs="Times New Roman"/>
        </w:rPr>
      </w:pPr>
    </w:p>
    <w:p w14:paraId="3145F35D" w14:textId="77777777" w:rsidR="00925923" w:rsidRPr="00925923" w:rsidRDefault="00925923" w:rsidP="00925923">
      <w:pPr>
        <w:rPr>
          <w:rFonts w:hAnsi="Times New Roman" w:cs="Times New Roman"/>
        </w:rPr>
      </w:pPr>
    </w:p>
    <w:p w14:paraId="0FDD523B" w14:textId="77777777" w:rsidR="00925923" w:rsidRPr="00925923" w:rsidRDefault="00925923" w:rsidP="00925923">
      <w:pPr>
        <w:rPr>
          <w:rFonts w:hAnsi="Times New Roman" w:cs="Times New Roman"/>
        </w:rPr>
      </w:pPr>
    </w:p>
    <w:p w14:paraId="2D07BDBB" w14:textId="77777777" w:rsidR="00925923" w:rsidRPr="00925923" w:rsidRDefault="00925923" w:rsidP="00925923">
      <w:pPr>
        <w:rPr>
          <w:rFonts w:hAnsi="Times New Roman" w:cs="Times New Roman"/>
        </w:rPr>
      </w:pPr>
    </w:p>
    <w:p w14:paraId="1DCE3035" w14:textId="77777777" w:rsidR="00925923" w:rsidRPr="00925923" w:rsidRDefault="00925923" w:rsidP="00925923">
      <w:pPr>
        <w:rPr>
          <w:rFonts w:hAnsi="Times New Roman" w:cs="Times New Roman"/>
        </w:rPr>
      </w:pPr>
    </w:p>
    <w:p w14:paraId="76E8E6D6" w14:textId="77777777" w:rsidR="00925923" w:rsidRPr="00925923" w:rsidRDefault="00925923" w:rsidP="00925923">
      <w:pPr>
        <w:rPr>
          <w:rFonts w:hAnsi="Times New Roman" w:cs="Times New Roman"/>
        </w:rPr>
      </w:pPr>
    </w:p>
    <w:p w14:paraId="14AC8E0F" w14:textId="77777777" w:rsidR="00925923" w:rsidRPr="00925923" w:rsidRDefault="00925923" w:rsidP="00925923">
      <w:pPr>
        <w:rPr>
          <w:rFonts w:hAnsi="Times New Roman" w:cs="Times New Roman"/>
        </w:rPr>
      </w:pPr>
    </w:p>
    <w:p w14:paraId="3BEF85D8" w14:textId="77777777" w:rsidR="00925923" w:rsidRPr="00925923" w:rsidRDefault="00925923" w:rsidP="00925923">
      <w:pPr>
        <w:rPr>
          <w:rFonts w:hAnsi="Times New Roman" w:cs="Times New Roman"/>
        </w:rPr>
      </w:pPr>
    </w:p>
    <w:p w14:paraId="50C005BD" w14:textId="77777777" w:rsidR="00925923" w:rsidRPr="00925923" w:rsidRDefault="00925923" w:rsidP="00925923">
      <w:pPr>
        <w:rPr>
          <w:rFonts w:hAnsi="Times New Roman" w:cs="Times New Roman"/>
        </w:rPr>
      </w:pPr>
    </w:p>
    <w:p w14:paraId="7ED1FDF9" w14:textId="77777777" w:rsidR="00925923" w:rsidRPr="00925923" w:rsidRDefault="00925923" w:rsidP="00925923">
      <w:pPr>
        <w:rPr>
          <w:rFonts w:hAnsi="Times New Roman" w:cs="Times New Roman"/>
        </w:rPr>
      </w:pPr>
    </w:p>
    <w:p w14:paraId="5296D2E6" w14:textId="77777777" w:rsidR="00925923" w:rsidRPr="00925923" w:rsidRDefault="00925923" w:rsidP="00925923">
      <w:pPr>
        <w:rPr>
          <w:rFonts w:hAnsi="Times New Roman" w:cs="Times New Roman"/>
        </w:rPr>
      </w:pPr>
    </w:p>
    <w:p w14:paraId="61AA5925" w14:textId="77777777" w:rsidR="00925923" w:rsidRPr="00925923" w:rsidRDefault="00925923" w:rsidP="00925923">
      <w:pPr>
        <w:rPr>
          <w:rFonts w:hAnsi="Times New Roman" w:cs="Times New Roman"/>
        </w:rPr>
      </w:pPr>
    </w:p>
    <w:p w14:paraId="081ECC77" w14:textId="77777777" w:rsidR="00925923" w:rsidRPr="00925923" w:rsidRDefault="00925923" w:rsidP="00925923">
      <w:pPr>
        <w:rPr>
          <w:rFonts w:hAnsi="Times New Roman" w:cs="Times New Roman"/>
        </w:rPr>
      </w:pPr>
    </w:p>
    <w:p w14:paraId="4FCBF352" w14:textId="77777777" w:rsidR="00925923" w:rsidRPr="00925923" w:rsidRDefault="00925923" w:rsidP="00925923">
      <w:pPr>
        <w:rPr>
          <w:rFonts w:hAnsi="Times New Roman" w:cs="Times New Roman"/>
        </w:rPr>
      </w:pPr>
    </w:p>
    <w:p w14:paraId="34B6B786" w14:textId="77777777" w:rsidR="00925923" w:rsidRPr="00925923" w:rsidRDefault="00925923" w:rsidP="00925923">
      <w:pPr>
        <w:rPr>
          <w:rFonts w:hAnsi="Times New Roman" w:cs="Times New Roman"/>
        </w:rPr>
      </w:pPr>
    </w:p>
    <w:p w14:paraId="29B9F379" w14:textId="77777777" w:rsidR="00925923" w:rsidRPr="00925923" w:rsidRDefault="00925923" w:rsidP="00925923">
      <w:pPr>
        <w:rPr>
          <w:rFonts w:hAnsi="Times New Roman" w:cs="Times New Roman"/>
        </w:rPr>
      </w:pPr>
    </w:p>
    <w:p w14:paraId="67321C7C" w14:textId="77777777" w:rsidR="00925923" w:rsidRPr="00925923" w:rsidRDefault="00925923" w:rsidP="00925923">
      <w:pPr>
        <w:rPr>
          <w:rFonts w:hAnsi="Times New Roman" w:cs="Times New Roman"/>
        </w:rPr>
      </w:pPr>
    </w:p>
    <w:p w14:paraId="0E330B9E" w14:textId="77777777" w:rsidR="00925923" w:rsidRPr="00925923" w:rsidRDefault="00925923" w:rsidP="00925923">
      <w:pPr>
        <w:rPr>
          <w:rFonts w:hAnsi="Times New Roman" w:cs="Times New Roman"/>
        </w:rPr>
      </w:pPr>
    </w:p>
    <w:p w14:paraId="663438ED" w14:textId="77777777" w:rsidR="00925923" w:rsidRPr="00925923" w:rsidRDefault="00925923" w:rsidP="00925923">
      <w:pPr>
        <w:rPr>
          <w:rFonts w:hAnsi="Times New Roman" w:cs="Times New Roman"/>
        </w:rPr>
      </w:pPr>
    </w:p>
    <w:p w14:paraId="41C55D5F" w14:textId="77777777" w:rsidR="00925923" w:rsidRPr="00925923" w:rsidRDefault="00925923" w:rsidP="00925923">
      <w:pPr>
        <w:rPr>
          <w:rFonts w:hAnsi="Times New Roman" w:cs="Times New Roman"/>
        </w:rPr>
      </w:pPr>
    </w:p>
    <w:p w14:paraId="360DCEC8" w14:textId="77777777" w:rsidR="00925923" w:rsidRPr="00925923" w:rsidRDefault="00925923" w:rsidP="00925923">
      <w:pPr>
        <w:rPr>
          <w:rFonts w:hAnsi="Times New Roman" w:cs="Times New Roman"/>
        </w:rPr>
      </w:pPr>
    </w:p>
    <w:p w14:paraId="27DB2C6A" w14:textId="77777777" w:rsidR="00925923" w:rsidRPr="00925923" w:rsidRDefault="00925923" w:rsidP="00925923">
      <w:pPr>
        <w:rPr>
          <w:rFonts w:hAnsi="Times New Roman" w:cs="Times New Roman"/>
        </w:rPr>
      </w:pPr>
    </w:p>
    <w:p w14:paraId="25D90D75" w14:textId="77777777" w:rsidR="00925923" w:rsidRPr="00925923" w:rsidRDefault="00925923" w:rsidP="00925923">
      <w:pPr>
        <w:rPr>
          <w:rFonts w:hAnsi="Times New Roman" w:cs="Times New Roman"/>
        </w:rPr>
      </w:pPr>
    </w:p>
    <w:p w14:paraId="1BDFC841" w14:textId="77777777" w:rsidR="00925923" w:rsidRPr="00925923" w:rsidRDefault="00925923" w:rsidP="00925923">
      <w:pPr>
        <w:rPr>
          <w:rFonts w:hAnsi="Times New Roman" w:cs="Times New Roman"/>
        </w:rPr>
      </w:pPr>
    </w:p>
    <w:p w14:paraId="1961CD22" w14:textId="77777777" w:rsidR="00925923" w:rsidRPr="00925923" w:rsidRDefault="00925923" w:rsidP="00925923">
      <w:pPr>
        <w:rPr>
          <w:rFonts w:hAnsi="Times New Roman" w:cs="Times New Roman"/>
        </w:rPr>
      </w:pPr>
    </w:p>
    <w:p w14:paraId="2A894372" w14:textId="77777777" w:rsidR="00925923" w:rsidRPr="00925923" w:rsidRDefault="00925923" w:rsidP="00925923">
      <w:pPr>
        <w:rPr>
          <w:rFonts w:hAnsi="Times New Roman" w:cs="Times New Roman"/>
        </w:rPr>
      </w:pPr>
    </w:p>
    <w:p w14:paraId="1F84BF19" w14:textId="77777777" w:rsidR="00925923" w:rsidRPr="00925923" w:rsidRDefault="00925923" w:rsidP="00925923">
      <w:pPr>
        <w:rPr>
          <w:rFonts w:hAnsi="Times New Roman" w:cs="Times New Roman"/>
        </w:rPr>
      </w:pPr>
    </w:p>
    <w:p w14:paraId="25190008" w14:textId="77777777" w:rsidR="00925923" w:rsidRPr="00925923" w:rsidRDefault="00925923" w:rsidP="00925923">
      <w:pPr>
        <w:rPr>
          <w:rFonts w:hAnsi="Times New Roman" w:cs="Times New Roman"/>
        </w:rPr>
      </w:pPr>
    </w:p>
    <w:p w14:paraId="1A34127E" w14:textId="77777777" w:rsidR="00925923" w:rsidRPr="00925923" w:rsidRDefault="00925923" w:rsidP="00925923">
      <w:pPr>
        <w:rPr>
          <w:rFonts w:hAnsi="Times New Roman" w:cs="Times New Roman"/>
        </w:rPr>
      </w:pPr>
    </w:p>
    <w:p w14:paraId="1AB98AD1" w14:textId="77777777" w:rsidR="00925923" w:rsidRPr="00925923" w:rsidRDefault="00925923" w:rsidP="00925923">
      <w:pPr>
        <w:rPr>
          <w:rFonts w:hAnsi="Times New Roman" w:cs="Times New Roman"/>
        </w:rPr>
      </w:pPr>
    </w:p>
    <w:p w14:paraId="72360BC1" w14:textId="77777777" w:rsidR="00925923" w:rsidRDefault="00925923" w:rsidP="00925923">
      <w:pPr>
        <w:rPr>
          <w:rFonts w:hAnsi="Times New Roman" w:cs="Times New Roman"/>
        </w:rPr>
      </w:pPr>
    </w:p>
    <w:p w14:paraId="7AACCB60" w14:textId="77777777" w:rsidR="00925923" w:rsidRDefault="00925923" w:rsidP="00925923">
      <w:pPr>
        <w:rPr>
          <w:rFonts w:hAnsi="Times New Roman" w:cs="Times New Roman"/>
        </w:rPr>
      </w:pPr>
    </w:p>
    <w:p w14:paraId="5C78D402" w14:textId="77777777" w:rsidR="00925923" w:rsidRDefault="00925923" w:rsidP="00925923">
      <w:pPr>
        <w:rPr>
          <w:rFonts w:hAnsi="Times New Roman" w:cs="Times New Roman"/>
        </w:rPr>
      </w:pPr>
    </w:p>
    <w:p w14:paraId="6253BBC8" w14:textId="430CB9B5" w:rsidR="00925923" w:rsidRPr="005912E6" w:rsidRDefault="004F4B2B" w:rsidP="00925923">
      <w:pPr>
        <w:rPr>
          <w:rFonts w:hAnsi="Times New Roman" w:cs="Times New Roman"/>
          <w:color w:val="2F759E" w:themeColor="accent1" w:themeShade="BF"/>
        </w:rPr>
      </w:pPr>
      <w:r w:rsidRPr="005912E6">
        <w:rPr>
          <w:rFonts w:hAnsi="Times New Roman" w:cs="Times New Roman"/>
          <w:color w:val="2F759E" w:themeColor="accent1" w:themeShade="BF"/>
        </w:rPr>
        <w:t>When sequence 1 and 2 are joined by the common ancestor 'U', the distance S1(</w:t>
      </w:r>
      <w:proofErr w:type="gramStart"/>
      <w:r w:rsidRPr="005912E6">
        <w:rPr>
          <w:rFonts w:hAnsi="Times New Roman" w:cs="Times New Roman"/>
          <w:color w:val="2F759E" w:themeColor="accent1" w:themeShade="BF"/>
        </w:rPr>
        <w:t>1,U</w:t>
      </w:r>
      <w:proofErr w:type="gramEnd"/>
      <w:r w:rsidRPr="005912E6">
        <w:rPr>
          <w:rFonts w:hAnsi="Times New Roman" w:cs="Times New Roman"/>
          <w:color w:val="2F759E" w:themeColor="accent1" w:themeShade="BF"/>
        </w:rPr>
        <w:t>) is 1.0 and not 0.75. The mistake occurs because (6-4)</w:t>
      </w:r>
      <w:proofErr w:type="gramStart"/>
      <w:r w:rsidRPr="005912E6">
        <w:rPr>
          <w:rFonts w:hAnsi="Times New Roman" w:cs="Times New Roman"/>
          <w:color w:val="2F759E" w:themeColor="accent1" w:themeShade="BF"/>
        </w:rPr>
        <w:t>/(</w:t>
      </w:r>
      <w:proofErr w:type="gramEnd"/>
      <w:r w:rsidRPr="005912E6">
        <w:rPr>
          <w:rFonts w:hAnsi="Times New Roman" w:cs="Times New Roman"/>
          <w:color w:val="2F759E" w:themeColor="accent1" w:themeShade="BF"/>
        </w:rPr>
        <w:t>2.2) is taken as 0.25, but it should be 0.5, which makes the entire sum 1.0 and not 0.75.</w:t>
      </w:r>
    </w:p>
    <w:p w14:paraId="5E92D7B6" w14:textId="77777777" w:rsidR="00925923" w:rsidRDefault="00925923" w:rsidP="00925923">
      <w:pPr>
        <w:rPr>
          <w:rFonts w:hAnsi="Times New Roman" w:cs="Times New Roman"/>
        </w:rPr>
      </w:pPr>
    </w:p>
    <w:p w14:paraId="04A609AA" w14:textId="77777777" w:rsidR="00925923" w:rsidRDefault="00925923" w:rsidP="00925923">
      <w:pPr>
        <w:rPr>
          <w:rFonts w:hAnsi="Times New Roman" w:cs="Times New Roman"/>
        </w:rPr>
      </w:pPr>
    </w:p>
    <w:p w14:paraId="1639873D" w14:textId="77777777" w:rsidR="00925923" w:rsidRDefault="00925923" w:rsidP="00925923">
      <w:pPr>
        <w:rPr>
          <w:rFonts w:hAnsi="Times New Roman" w:cs="Times New Roman"/>
        </w:rPr>
      </w:pPr>
    </w:p>
    <w:p w14:paraId="53EE633B" w14:textId="77777777" w:rsidR="00925923" w:rsidRDefault="00925923" w:rsidP="00925923">
      <w:pPr>
        <w:rPr>
          <w:rFonts w:hAnsi="Times New Roman" w:cs="Times New Roman"/>
        </w:rPr>
      </w:pPr>
    </w:p>
    <w:p w14:paraId="6FD9F08F" w14:textId="77777777" w:rsidR="00925923" w:rsidRPr="00925923" w:rsidRDefault="00925923" w:rsidP="00925923">
      <w:pPr>
        <w:rPr>
          <w:rFonts w:hAnsi="Times New Roman" w:cs="Times New Roman"/>
        </w:rPr>
      </w:pPr>
    </w:p>
    <w:p w14:paraId="6B4802B3" w14:textId="7DC37291" w:rsidR="00875751" w:rsidRPr="008D3903" w:rsidRDefault="001C5954" w:rsidP="009912C5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 w:hanging="426"/>
        <w:jc w:val="both"/>
        <w:rPr>
          <w:rFonts w:hAnsi="Times New Roman" w:cs="Times New Roman"/>
        </w:rPr>
      </w:pPr>
      <w:r>
        <w:t xml:space="preserve">Draw the phylogenetic tree that corresponds to </w:t>
      </w:r>
      <w:r w:rsidRPr="00571E19">
        <w:t>(ant:17, (bat:31, cow:22):7, dog:22,</w:t>
      </w:r>
      <w:r>
        <w:t xml:space="preserve"> </w:t>
      </w:r>
      <w:r w:rsidRPr="00571E19">
        <w:t>(elk:33, fox:12):40)</w:t>
      </w:r>
      <w:r>
        <w:t>. Is this a rooted or an unrooted tree?</w:t>
      </w:r>
      <w:r>
        <w:tab/>
        <w:t xml:space="preserve"> </w:t>
      </w:r>
      <w:r w:rsidRPr="001C5954">
        <w:rPr>
          <w:b/>
          <w:bCs/>
        </w:rPr>
        <w:t>(4 marks)</w:t>
      </w:r>
    </w:p>
    <w:p w14:paraId="157FCBB2" w14:textId="40A526B7" w:rsidR="008D3903" w:rsidRPr="000949DF" w:rsidRDefault="000B6432" w:rsidP="008D390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both"/>
        <w:rPr>
          <w:color w:val="2F759E" w:themeColor="accent1" w:themeShade="BF"/>
        </w:rPr>
      </w:pPr>
      <w:r w:rsidRPr="000949DF">
        <w:rPr>
          <w:noProof/>
          <w:color w:val="2F759E" w:themeColor="accent1" w:themeShade="BF"/>
        </w:rPr>
        <w:drawing>
          <wp:anchor distT="0" distB="0" distL="114300" distR="114300" simplePos="0" relativeHeight="251660288" behindDoc="1" locked="0" layoutInCell="1" allowOverlap="1" wp14:anchorId="53638208" wp14:editId="02939EC1">
            <wp:simplePos x="0" y="0"/>
            <wp:positionH relativeFrom="column">
              <wp:posOffset>1871980</wp:posOffset>
            </wp:positionH>
            <wp:positionV relativeFrom="paragraph">
              <wp:posOffset>23495</wp:posOffset>
            </wp:positionV>
            <wp:extent cx="1866900" cy="2470785"/>
            <wp:effectExtent l="0" t="0" r="0" b="5715"/>
            <wp:wrapTight wrapText="bothSides">
              <wp:wrapPolygon edited="0">
                <wp:start x="0" y="0"/>
                <wp:lineTo x="0" y="21483"/>
                <wp:lineTo x="21380" y="21483"/>
                <wp:lineTo x="21380" y="0"/>
                <wp:lineTo x="0" y="0"/>
              </wp:wrapPolygon>
            </wp:wrapTight>
            <wp:docPr id="16887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474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A72F29" w:rsidRPr="000949DF">
        <w:rPr>
          <w:color w:val="2F759E" w:themeColor="accent1" w:themeShade="BF"/>
        </w:rPr>
        <w:t>Ans :</w:t>
      </w:r>
      <w:proofErr w:type="gramEnd"/>
      <w:r w:rsidR="00A72F29" w:rsidRPr="000949DF">
        <w:rPr>
          <w:color w:val="2F759E" w:themeColor="accent1" w:themeShade="BF"/>
        </w:rPr>
        <w:t xml:space="preserve"> </w:t>
      </w:r>
      <w:r w:rsidRPr="000949DF">
        <w:rPr>
          <w:color w:val="2F759E" w:themeColor="accent1" w:themeShade="BF"/>
        </w:rPr>
        <w:t>Unrooted Tree</w:t>
      </w:r>
    </w:p>
    <w:p w14:paraId="02CC579D" w14:textId="77777777" w:rsidR="008D3903" w:rsidRPr="001466E9" w:rsidRDefault="008D3903" w:rsidP="008D390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both"/>
        <w:rPr>
          <w:rFonts w:hAnsi="Times New Roman" w:cs="Times New Roman"/>
        </w:rPr>
      </w:pPr>
    </w:p>
    <w:p w14:paraId="5AEE29BE" w14:textId="77777777" w:rsidR="001466E9" w:rsidRDefault="001466E9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61DA107B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7A2DB640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41DFC455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697896DD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13B1D9BB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323B6107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260F5232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55B9360B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6D68F755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713D11D4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4B3335D1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6E2C7E84" w14:textId="77777777" w:rsidR="000B6432" w:rsidRDefault="000B6432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jc w:val="both"/>
        <w:rPr>
          <w:rFonts w:hAnsi="Times New Roman" w:cs="Times New Roman"/>
        </w:rPr>
      </w:pPr>
    </w:p>
    <w:p w14:paraId="71808095" w14:textId="0DA09C23" w:rsidR="001466E9" w:rsidRPr="001466E9" w:rsidRDefault="001466E9" w:rsidP="001466E9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 w:hanging="426"/>
        <w:jc w:val="both"/>
        <w:rPr>
          <w:rFonts w:hAnsi="Times New Roman" w:cs="Times New Roman"/>
        </w:rPr>
      </w:pPr>
      <w:r w:rsidRPr="001466E9">
        <w:rPr>
          <w:rFonts w:hAnsi="Times New Roman" w:cs="Times New Roman"/>
        </w:rPr>
        <w:t>Align the given two reads to make a contiguous sequence (contig) using dynamic programming approach.</w:t>
      </w:r>
      <w:r w:rsidRPr="001466E9">
        <w:rPr>
          <w:rFonts w:hAnsi="Times New Roman" w:cs="Times New Roman"/>
        </w:rPr>
        <w:tab/>
      </w:r>
      <w:r w:rsidRPr="001466E9">
        <w:rPr>
          <w:rFonts w:hAnsi="Times New Roman" w:cs="Times New Roman"/>
          <w:b/>
          <w:bCs/>
        </w:rPr>
        <w:t>(10 marks)</w:t>
      </w:r>
    </w:p>
    <w:p w14:paraId="69D1D920" w14:textId="77777777" w:rsidR="001466E9" w:rsidRPr="001466E9" w:rsidRDefault="001466E9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both"/>
        <w:rPr>
          <w:rFonts w:hAnsi="Times New Roman" w:cs="Times New Roman"/>
        </w:rPr>
      </w:pPr>
      <w:r w:rsidRPr="001466E9">
        <w:rPr>
          <w:rFonts w:hAnsi="Times New Roman" w:cs="Times New Roman"/>
        </w:rPr>
        <w:t xml:space="preserve">R1: ATTCGCGAG     R2: GGCGAGCTCA </w:t>
      </w:r>
      <w:r w:rsidRPr="001466E9">
        <w:rPr>
          <w:rFonts w:hAnsi="Times New Roman" w:cs="Times New Roman"/>
        </w:rPr>
        <w:tab/>
      </w:r>
    </w:p>
    <w:p w14:paraId="6608EA83" w14:textId="75B53297" w:rsidR="001466E9" w:rsidRDefault="001466E9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both"/>
        <w:rPr>
          <w:rFonts w:hAnsi="Times New Roman" w:cs="Times New Roman"/>
        </w:rPr>
      </w:pPr>
      <w:r w:rsidRPr="001466E9">
        <w:rPr>
          <w:rFonts w:hAnsi="Times New Roman" w:cs="Times New Roman"/>
        </w:rPr>
        <w:t>Scoring scheme: Match</w:t>
      </w:r>
      <w:r>
        <w:rPr>
          <w:rFonts w:hAnsi="Times New Roman" w:cs="Times New Roman"/>
        </w:rPr>
        <w:t xml:space="preserve"> </w:t>
      </w:r>
      <w:r w:rsidRPr="001466E9">
        <w:rPr>
          <w:rFonts w:hAnsi="Times New Roman" w:cs="Times New Roman"/>
        </w:rPr>
        <w:t>= +2, Mismatch</w:t>
      </w:r>
      <w:r>
        <w:rPr>
          <w:rFonts w:hAnsi="Times New Roman" w:cs="Times New Roman"/>
        </w:rPr>
        <w:t xml:space="preserve"> </w:t>
      </w:r>
      <w:r w:rsidRPr="001466E9">
        <w:rPr>
          <w:rFonts w:hAnsi="Times New Roman" w:cs="Times New Roman"/>
        </w:rPr>
        <w:t>= -1, Gap</w:t>
      </w:r>
      <w:r>
        <w:rPr>
          <w:rFonts w:hAnsi="Times New Roman" w:cs="Times New Roman"/>
        </w:rPr>
        <w:t xml:space="preserve"> </w:t>
      </w:r>
      <w:r w:rsidRPr="001466E9">
        <w:rPr>
          <w:rFonts w:hAnsi="Times New Roman" w:cs="Times New Roman"/>
        </w:rPr>
        <w:t>= -2</w:t>
      </w:r>
    </w:p>
    <w:p w14:paraId="40B11E6A" w14:textId="5BFB3D0D" w:rsidR="00190A45" w:rsidRPr="00190A45" w:rsidRDefault="00190A45" w:rsidP="001466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both"/>
        <w:rPr>
          <w:rFonts w:hAnsi="Times New Roman" w:cs="Times New Roman"/>
          <w:color w:val="2F759E" w:themeColor="accent1" w:themeShade="BF"/>
        </w:rPr>
      </w:pPr>
      <w:r w:rsidRPr="00190A45">
        <w:rPr>
          <w:rFonts w:hAnsi="Times New Roman" w:cs="Times New Roman"/>
          <w:color w:val="2F759E" w:themeColor="accent1" w:themeShade="BF"/>
        </w:rPr>
        <w:t>Ans:</w:t>
      </w:r>
    </w:p>
    <w:p w14:paraId="30583987" w14:textId="639C9ADD" w:rsidR="00BE2FD1" w:rsidRDefault="004511B6" w:rsidP="00E86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center"/>
        <w:rPr>
          <w:rFonts w:hAnsi="Times New Roman" w:cs="Times New Roman"/>
        </w:rPr>
      </w:pPr>
      <w:r w:rsidRPr="004511B6">
        <w:rPr>
          <w:rFonts w:hAnsi="Times New Roman" w:cs="Times New Roman"/>
          <w:noProof/>
        </w:rPr>
        <w:drawing>
          <wp:inline distT="0" distB="0" distL="0" distR="0" wp14:anchorId="09EDFC7C" wp14:editId="71C9BCBE">
            <wp:extent cx="4663440" cy="2799279"/>
            <wp:effectExtent l="0" t="0" r="3810" b="1270"/>
            <wp:docPr id="7545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1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603" cy="28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4D80" w14:textId="7161BCCE" w:rsidR="006864F2" w:rsidRPr="00190A45" w:rsidRDefault="006864F2" w:rsidP="00E86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center"/>
        <w:rPr>
          <w:rFonts w:hAnsi="Times New Roman" w:cs="Times New Roman"/>
          <w:color w:val="2F759E" w:themeColor="accent1" w:themeShade="BF"/>
        </w:rPr>
      </w:pPr>
      <w:r w:rsidRPr="00190A45">
        <w:rPr>
          <w:rFonts w:hAnsi="Times New Roman" w:cs="Times New Roman"/>
          <w:color w:val="2F759E" w:themeColor="accent1" w:themeShade="BF"/>
        </w:rPr>
        <w:t>ATTCGCGAG</w:t>
      </w:r>
      <w:r w:rsidR="00E65C61" w:rsidRPr="00190A45">
        <w:rPr>
          <w:rFonts w:hAnsi="Times New Roman" w:cs="Times New Roman"/>
          <w:color w:val="2F759E" w:themeColor="accent1" w:themeShade="BF"/>
        </w:rPr>
        <w:t>_ _ _</w:t>
      </w:r>
    </w:p>
    <w:p w14:paraId="0F5C2751" w14:textId="366F7E3C" w:rsidR="00FB7072" w:rsidRPr="00190A45" w:rsidRDefault="00FB7072" w:rsidP="00E86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right" w:pos="9923"/>
        </w:tabs>
        <w:ind w:left="426"/>
        <w:jc w:val="center"/>
        <w:rPr>
          <w:rFonts w:hAnsi="Times New Roman" w:cs="Times New Roman"/>
          <w:color w:val="2F759E" w:themeColor="accent1" w:themeShade="BF"/>
        </w:rPr>
      </w:pPr>
      <w:r w:rsidRPr="00190A45">
        <w:rPr>
          <w:rFonts w:hAnsi="Times New Roman" w:cs="Times New Roman"/>
          <w:color w:val="2F759E" w:themeColor="accent1" w:themeShade="BF"/>
        </w:rPr>
        <w:t>_ _ _GGCGAG_ _ _</w:t>
      </w:r>
    </w:p>
    <w:sectPr w:rsidR="00FB7072" w:rsidRPr="00190A45" w:rsidSect="00082DCC">
      <w:type w:val="continuous"/>
      <w:pgSz w:w="12240" w:h="15840"/>
      <w:pgMar w:top="851" w:right="1325" w:bottom="1440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53D4" w14:textId="77777777" w:rsidR="00D069FA" w:rsidRDefault="00D069FA">
      <w:r>
        <w:separator/>
      </w:r>
    </w:p>
  </w:endnote>
  <w:endnote w:type="continuationSeparator" w:id="0">
    <w:p w14:paraId="276C7CB6" w14:textId="77777777" w:rsidR="00D069FA" w:rsidRDefault="00D06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Arial Unicode MS">
    <w:altName w:val="Arial"/>
    <w:panose1 w:val="020B0604020202020204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7B9A" w14:textId="77777777" w:rsidR="00586BCE" w:rsidRDefault="0065419B">
    <w:pPr>
      <w:pStyle w:val="Footer"/>
      <w:tabs>
        <w:tab w:val="clear" w:pos="8640"/>
        <w:tab w:val="right" w:pos="9356"/>
      </w:tabs>
      <w:jc w:val="right"/>
    </w:pPr>
    <w:r>
      <w:t xml:space="preserve">Page </w:t>
    </w:r>
    <w:r>
      <w:rPr>
        <w:rFonts w:ascii="Times New Roman Bold" w:eastAsia="Times New Roman Bold" w:hAnsi="Times New Roman Bold" w:cs="Times New Roman Bold"/>
      </w:rPr>
      <w:fldChar w:fldCharType="begin"/>
    </w:r>
    <w:r>
      <w:rPr>
        <w:rFonts w:ascii="Times New Roman Bold" w:eastAsia="Times New Roman Bold" w:hAnsi="Times New Roman Bold" w:cs="Times New Roman Bold"/>
      </w:rPr>
      <w:instrText xml:space="preserve"> PAGE </w:instrText>
    </w:r>
    <w:r>
      <w:rPr>
        <w:rFonts w:ascii="Times New Roman Bold" w:eastAsia="Times New Roman Bold" w:hAnsi="Times New Roman Bold" w:cs="Times New Roman Bold"/>
      </w:rPr>
      <w:fldChar w:fldCharType="separate"/>
    </w:r>
    <w:r w:rsidR="006F5802">
      <w:rPr>
        <w:rFonts w:ascii="Times New Roman Bold" w:eastAsia="Times New Roman Bold" w:hAnsi="Times New Roman Bold" w:cs="Times New Roman Bold"/>
        <w:noProof/>
      </w:rPr>
      <w:t>1</w:t>
    </w:r>
    <w:r>
      <w:rPr>
        <w:rFonts w:ascii="Times New Roman Bold" w:eastAsia="Times New Roman Bold" w:hAnsi="Times New Roman Bold" w:cs="Times New Roman Bold"/>
      </w:rPr>
      <w:fldChar w:fldCharType="end"/>
    </w:r>
    <w:r>
      <w:t xml:space="preserve"> of </w:t>
    </w:r>
    <w:r>
      <w:rPr>
        <w:rFonts w:ascii="Times New Roman Bold" w:eastAsia="Times New Roman Bold" w:hAnsi="Times New Roman Bold" w:cs="Times New Roman Bold"/>
      </w:rPr>
      <w:fldChar w:fldCharType="begin"/>
    </w:r>
    <w:r>
      <w:rPr>
        <w:rFonts w:ascii="Times New Roman Bold" w:eastAsia="Times New Roman Bold" w:hAnsi="Times New Roman Bold" w:cs="Times New Roman Bold"/>
      </w:rPr>
      <w:instrText xml:space="preserve"> NUMPAGES </w:instrText>
    </w:r>
    <w:r>
      <w:rPr>
        <w:rFonts w:ascii="Times New Roman Bold" w:eastAsia="Times New Roman Bold" w:hAnsi="Times New Roman Bold" w:cs="Times New Roman Bold"/>
      </w:rPr>
      <w:fldChar w:fldCharType="separate"/>
    </w:r>
    <w:r w:rsidR="006F5802">
      <w:rPr>
        <w:rFonts w:ascii="Times New Roman Bold" w:eastAsia="Times New Roman Bold" w:hAnsi="Times New Roman Bold" w:cs="Times New Roman Bold"/>
        <w:noProof/>
      </w:rPr>
      <w:t>1</w:t>
    </w:r>
    <w:r>
      <w:rPr>
        <w:rFonts w:ascii="Times New Roman Bold" w:eastAsia="Times New Roman Bold" w:hAnsi="Times New Roman Bold" w:cs="Times New Roman Bol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9804" w14:textId="77777777" w:rsidR="00D069FA" w:rsidRDefault="00D069FA">
      <w:r>
        <w:separator/>
      </w:r>
    </w:p>
  </w:footnote>
  <w:footnote w:type="continuationSeparator" w:id="0">
    <w:p w14:paraId="2031AA5B" w14:textId="77777777" w:rsidR="00D069FA" w:rsidRDefault="00D06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3D7"/>
    <w:multiLevelType w:val="hybridMultilevel"/>
    <w:tmpl w:val="60F05B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C32FA"/>
    <w:multiLevelType w:val="hybridMultilevel"/>
    <w:tmpl w:val="B952F9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47BDC"/>
    <w:multiLevelType w:val="hybridMultilevel"/>
    <w:tmpl w:val="D9925A7C"/>
    <w:lvl w:ilvl="0" w:tplc="40090019">
      <w:start w:val="1"/>
      <w:numFmt w:val="lowerLetter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044A2B"/>
    <w:multiLevelType w:val="multilevel"/>
    <w:tmpl w:val="0E984942"/>
    <w:styleLink w:val="List1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b/>
        <w:bCs/>
        <w:position w:val="0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b/>
        <w:bCs/>
        <w:position w:val="0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b/>
        <w:bCs/>
        <w:position w:val="0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b/>
        <w:bCs/>
        <w:position w:val="0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b/>
        <w:bCs/>
        <w:position w:val="0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b/>
        <w:bCs/>
        <w:position w:val="0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b/>
        <w:bCs/>
        <w:position w:val="0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b/>
        <w:bCs/>
        <w:position w:val="0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b/>
        <w:bCs/>
        <w:position w:val="0"/>
      </w:rPr>
    </w:lvl>
  </w:abstractNum>
  <w:abstractNum w:abstractNumId="4" w15:restartNumberingAfterBreak="0">
    <w:nsid w:val="1FCB6DD3"/>
    <w:multiLevelType w:val="hybridMultilevel"/>
    <w:tmpl w:val="179C26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35490"/>
    <w:multiLevelType w:val="hybridMultilevel"/>
    <w:tmpl w:val="9B36D596"/>
    <w:lvl w:ilvl="0" w:tplc="CB42592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90A6D9C"/>
    <w:multiLevelType w:val="multilevel"/>
    <w:tmpl w:val="F594D4EC"/>
    <w:styleLink w:val="List0"/>
    <w:lvl w:ilvl="0">
      <w:start w:val="1"/>
      <w:numFmt w:val="lowerLetter"/>
      <w:lvlText w:val="%1)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1">
      <w:start w:val="1"/>
      <w:numFmt w:val="lowerLetter"/>
      <w:lvlText w:val="%2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2">
      <w:start w:val="1"/>
      <w:numFmt w:val="lowerRoman"/>
      <w:lvlText w:val="%3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3">
      <w:start w:val="1"/>
      <w:numFmt w:val="decimal"/>
      <w:lvlText w:val="%4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4">
      <w:start w:val="1"/>
      <w:numFmt w:val="lowerLetter"/>
      <w:lvlText w:val="%5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5">
      <w:start w:val="1"/>
      <w:numFmt w:val="lowerRoman"/>
      <w:lvlText w:val="%6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6">
      <w:start w:val="1"/>
      <w:numFmt w:val="decimal"/>
      <w:lvlText w:val="%7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7">
      <w:start w:val="1"/>
      <w:numFmt w:val="lowerLetter"/>
      <w:lvlText w:val="%8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8">
      <w:start w:val="1"/>
      <w:numFmt w:val="lowerRoman"/>
      <w:lvlText w:val="%9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</w:abstractNum>
  <w:abstractNum w:abstractNumId="7" w15:restartNumberingAfterBreak="0">
    <w:nsid w:val="42184E43"/>
    <w:multiLevelType w:val="hybridMultilevel"/>
    <w:tmpl w:val="42C00EC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32EA8"/>
    <w:multiLevelType w:val="hybridMultilevel"/>
    <w:tmpl w:val="687E3A58"/>
    <w:lvl w:ilvl="0" w:tplc="CAF6D4F6">
      <w:start w:val="1"/>
      <w:numFmt w:val="decimal"/>
      <w:lvlText w:val="%1."/>
      <w:lvlJc w:val="left"/>
      <w:pPr>
        <w:ind w:left="720" w:hanging="360"/>
      </w:pPr>
      <w:rPr>
        <w:rFonts w:ascii="Times New Roman" w:eastAsia="Arial Unicode MS" w:hAnsi="Arial Unicode MS" w:cs="Arial Unicode MS"/>
        <w:b/>
        <w:bCs/>
      </w:rPr>
    </w:lvl>
    <w:lvl w:ilvl="1" w:tplc="A8A6877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E4204DF4">
      <w:start w:val="1"/>
      <w:numFmt w:val="lowerLetter"/>
      <w:lvlText w:val="%3)"/>
      <w:lvlJc w:val="left"/>
      <w:pPr>
        <w:ind w:left="2340" w:hanging="360"/>
      </w:pPr>
      <w:rPr>
        <w:rFonts w:hint="default"/>
        <w:color w:val="000000"/>
        <w:sz w:val="22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A11A4"/>
    <w:multiLevelType w:val="multilevel"/>
    <w:tmpl w:val="CD50004E"/>
    <w:styleLink w:val="Bullet"/>
    <w:lvl w:ilvl="0">
      <w:numFmt w:val="bullet"/>
      <w:lvlText w:val="•"/>
      <w:lvlJc w:val="left"/>
      <w:rPr>
        <w:b/>
        <w:bCs/>
        <w:position w:val="-2"/>
      </w:rPr>
    </w:lvl>
    <w:lvl w:ilvl="1">
      <w:start w:val="1"/>
      <w:numFmt w:val="bullet"/>
      <w:lvlText w:val="•"/>
      <w:lvlJc w:val="left"/>
      <w:rPr>
        <w:b w:val="0"/>
        <w:bCs w:val="0"/>
        <w:position w:val="-2"/>
      </w:rPr>
    </w:lvl>
    <w:lvl w:ilvl="2">
      <w:start w:val="1"/>
      <w:numFmt w:val="bullet"/>
      <w:lvlText w:val="•"/>
      <w:lvlJc w:val="left"/>
      <w:rPr>
        <w:b w:val="0"/>
        <w:bCs w:val="0"/>
        <w:position w:val="-2"/>
      </w:rPr>
    </w:lvl>
    <w:lvl w:ilvl="3">
      <w:start w:val="1"/>
      <w:numFmt w:val="bullet"/>
      <w:lvlText w:val="•"/>
      <w:lvlJc w:val="left"/>
      <w:rPr>
        <w:b w:val="0"/>
        <w:bCs w:val="0"/>
        <w:position w:val="-2"/>
      </w:rPr>
    </w:lvl>
    <w:lvl w:ilvl="4">
      <w:start w:val="1"/>
      <w:numFmt w:val="bullet"/>
      <w:lvlText w:val="•"/>
      <w:lvlJc w:val="left"/>
      <w:rPr>
        <w:b w:val="0"/>
        <w:bCs w:val="0"/>
        <w:position w:val="-2"/>
      </w:rPr>
    </w:lvl>
    <w:lvl w:ilvl="5">
      <w:start w:val="1"/>
      <w:numFmt w:val="bullet"/>
      <w:lvlText w:val="•"/>
      <w:lvlJc w:val="left"/>
      <w:rPr>
        <w:b w:val="0"/>
        <w:bCs w:val="0"/>
        <w:position w:val="-2"/>
      </w:rPr>
    </w:lvl>
    <w:lvl w:ilvl="6">
      <w:start w:val="1"/>
      <w:numFmt w:val="bullet"/>
      <w:lvlText w:val="•"/>
      <w:lvlJc w:val="left"/>
      <w:rPr>
        <w:b w:val="0"/>
        <w:bCs w:val="0"/>
        <w:position w:val="-2"/>
      </w:rPr>
    </w:lvl>
    <w:lvl w:ilvl="7">
      <w:start w:val="1"/>
      <w:numFmt w:val="bullet"/>
      <w:lvlText w:val="•"/>
      <w:lvlJc w:val="left"/>
      <w:rPr>
        <w:b w:val="0"/>
        <w:bCs w:val="0"/>
        <w:position w:val="-2"/>
      </w:rPr>
    </w:lvl>
    <w:lvl w:ilvl="8">
      <w:start w:val="1"/>
      <w:numFmt w:val="bullet"/>
      <w:lvlText w:val="•"/>
      <w:lvlJc w:val="left"/>
      <w:rPr>
        <w:b w:val="0"/>
        <w:bCs w:val="0"/>
        <w:position w:val="-2"/>
      </w:rPr>
    </w:lvl>
  </w:abstractNum>
  <w:num w:numId="1" w16cid:durableId="1878350352">
    <w:abstractNumId w:val="9"/>
  </w:num>
  <w:num w:numId="2" w16cid:durableId="592669815">
    <w:abstractNumId w:val="3"/>
  </w:num>
  <w:num w:numId="3" w16cid:durableId="1215582801">
    <w:abstractNumId w:val="6"/>
  </w:num>
  <w:num w:numId="4" w16cid:durableId="2022926024">
    <w:abstractNumId w:val="8"/>
  </w:num>
  <w:num w:numId="5" w16cid:durableId="1263535514">
    <w:abstractNumId w:val="2"/>
  </w:num>
  <w:num w:numId="6" w16cid:durableId="2110656839">
    <w:abstractNumId w:val="0"/>
  </w:num>
  <w:num w:numId="7" w16cid:durableId="1659965317">
    <w:abstractNumId w:val="1"/>
  </w:num>
  <w:num w:numId="8" w16cid:durableId="1881436014">
    <w:abstractNumId w:val="4"/>
  </w:num>
  <w:num w:numId="9" w16cid:durableId="1589197353">
    <w:abstractNumId w:val="5"/>
  </w:num>
  <w:num w:numId="10" w16cid:durableId="10604546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CE"/>
    <w:rsid w:val="000005CB"/>
    <w:rsid w:val="00003959"/>
    <w:rsid w:val="00016DA8"/>
    <w:rsid w:val="00017988"/>
    <w:rsid w:val="000341CA"/>
    <w:rsid w:val="00034872"/>
    <w:rsid w:val="00040F17"/>
    <w:rsid w:val="00042B61"/>
    <w:rsid w:val="000531F3"/>
    <w:rsid w:val="00055030"/>
    <w:rsid w:val="000705A5"/>
    <w:rsid w:val="00072741"/>
    <w:rsid w:val="00082DCC"/>
    <w:rsid w:val="00085B56"/>
    <w:rsid w:val="000949DF"/>
    <w:rsid w:val="000A726F"/>
    <w:rsid w:val="000A7A27"/>
    <w:rsid w:val="000B130D"/>
    <w:rsid w:val="000B19D3"/>
    <w:rsid w:val="000B6432"/>
    <w:rsid w:val="000C393D"/>
    <w:rsid w:val="000C5AAA"/>
    <w:rsid w:val="000E75EB"/>
    <w:rsid w:val="000E78F4"/>
    <w:rsid w:val="00101480"/>
    <w:rsid w:val="00102773"/>
    <w:rsid w:val="001061F3"/>
    <w:rsid w:val="00107576"/>
    <w:rsid w:val="00112C08"/>
    <w:rsid w:val="00113A7C"/>
    <w:rsid w:val="00114A6A"/>
    <w:rsid w:val="00124FB0"/>
    <w:rsid w:val="001466E9"/>
    <w:rsid w:val="00150E9F"/>
    <w:rsid w:val="00155EB3"/>
    <w:rsid w:val="00162AB8"/>
    <w:rsid w:val="001639B7"/>
    <w:rsid w:val="00167416"/>
    <w:rsid w:val="00172C36"/>
    <w:rsid w:val="00190A45"/>
    <w:rsid w:val="001A77D1"/>
    <w:rsid w:val="001C5954"/>
    <w:rsid w:val="001F2651"/>
    <w:rsid w:val="00213F16"/>
    <w:rsid w:val="00227050"/>
    <w:rsid w:val="0023323E"/>
    <w:rsid w:val="00243989"/>
    <w:rsid w:val="00257666"/>
    <w:rsid w:val="00265B61"/>
    <w:rsid w:val="0027551D"/>
    <w:rsid w:val="002755D5"/>
    <w:rsid w:val="00280F0B"/>
    <w:rsid w:val="002855B4"/>
    <w:rsid w:val="002904F7"/>
    <w:rsid w:val="002A6A3F"/>
    <w:rsid w:val="002B17C0"/>
    <w:rsid w:val="002C11E9"/>
    <w:rsid w:val="002C7E98"/>
    <w:rsid w:val="002E0785"/>
    <w:rsid w:val="002E6C41"/>
    <w:rsid w:val="002E7F58"/>
    <w:rsid w:val="002F2769"/>
    <w:rsid w:val="00301308"/>
    <w:rsid w:val="0030720B"/>
    <w:rsid w:val="00310AEC"/>
    <w:rsid w:val="00312CD0"/>
    <w:rsid w:val="00315F8C"/>
    <w:rsid w:val="0032329E"/>
    <w:rsid w:val="00325981"/>
    <w:rsid w:val="00335461"/>
    <w:rsid w:val="00344906"/>
    <w:rsid w:val="00345EFF"/>
    <w:rsid w:val="0035323A"/>
    <w:rsid w:val="00372368"/>
    <w:rsid w:val="00376204"/>
    <w:rsid w:val="00386569"/>
    <w:rsid w:val="00390976"/>
    <w:rsid w:val="003A48D3"/>
    <w:rsid w:val="003B7F1A"/>
    <w:rsid w:val="003B7F77"/>
    <w:rsid w:val="003C288C"/>
    <w:rsid w:val="00401112"/>
    <w:rsid w:val="00420205"/>
    <w:rsid w:val="004241B9"/>
    <w:rsid w:val="0042660B"/>
    <w:rsid w:val="00435137"/>
    <w:rsid w:val="004511B6"/>
    <w:rsid w:val="00451C8B"/>
    <w:rsid w:val="004560AE"/>
    <w:rsid w:val="004705B1"/>
    <w:rsid w:val="00486253"/>
    <w:rsid w:val="00490277"/>
    <w:rsid w:val="00493A04"/>
    <w:rsid w:val="00494DCA"/>
    <w:rsid w:val="004A2676"/>
    <w:rsid w:val="004A4DB2"/>
    <w:rsid w:val="004A78B1"/>
    <w:rsid w:val="004B3761"/>
    <w:rsid w:val="004B38B4"/>
    <w:rsid w:val="004B6284"/>
    <w:rsid w:val="004B78F8"/>
    <w:rsid w:val="004C42CC"/>
    <w:rsid w:val="004C4ED1"/>
    <w:rsid w:val="004D24AE"/>
    <w:rsid w:val="004D787E"/>
    <w:rsid w:val="004F4B2B"/>
    <w:rsid w:val="004F62DC"/>
    <w:rsid w:val="00502412"/>
    <w:rsid w:val="00522AD3"/>
    <w:rsid w:val="00523A0F"/>
    <w:rsid w:val="00526F78"/>
    <w:rsid w:val="005312CA"/>
    <w:rsid w:val="00531C04"/>
    <w:rsid w:val="005367E2"/>
    <w:rsid w:val="00547C76"/>
    <w:rsid w:val="00562EB9"/>
    <w:rsid w:val="00567723"/>
    <w:rsid w:val="005720D0"/>
    <w:rsid w:val="00574316"/>
    <w:rsid w:val="00584E6C"/>
    <w:rsid w:val="00586BCE"/>
    <w:rsid w:val="005912E6"/>
    <w:rsid w:val="00592DC0"/>
    <w:rsid w:val="00594677"/>
    <w:rsid w:val="005F1ECE"/>
    <w:rsid w:val="005F1F6C"/>
    <w:rsid w:val="005F23C4"/>
    <w:rsid w:val="005F2A2C"/>
    <w:rsid w:val="005F366B"/>
    <w:rsid w:val="005F73CF"/>
    <w:rsid w:val="0060135E"/>
    <w:rsid w:val="00603019"/>
    <w:rsid w:val="006071CE"/>
    <w:rsid w:val="006226BB"/>
    <w:rsid w:val="00625C96"/>
    <w:rsid w:val="00630D78"/>
    <w:rsid w:val="006335D9"/>
    <w:rsid w:val="00641FB4"/>
    <w:rsid w:val="00654140"/>
    <w:rsid w:val="0065419B"/>
    <w:rsid w:val="006549C6"/>
    <w:rsid w:val="00657481"/>
    <w:rsid w:val="006821C9"/>
    <w:rsid w:val="006841AA"/>
    <w:rsid w:val="006864F2"/>
    <w:rsid w:val="006A01DF"/>
    <w:rsid w:val="006C38AB"/>
    <w:rsid w:val="006E51EB"/>
    <w:rsid w:val="006E6FC5"/>
    <w:rsid w:val="006F187E"/>
    <w:rsid w:val="006F5802"/>
    <w:rsid w:val="006F6754"/>
    <w:rsid w:val="00706410"/>
    <w:rsid w:val="0071789C"/>
    <w:rsid w:val="00717BC3"/>
    <w:rsid w:val="007246F1"/>
    <w:rsid w:val="0072592E"/>
    <w:rsid w:val="0072698D"/>
    <w:rsid w:val="007412BC"/>
    <w:rsid w:val="007426D6"/>
    <w:rsid w:val="00745614"/>
    <w:rsid w:val="007459DE"/>
    <w:rsid w:val="0075162F"/>
    <w:rsid w:val="00751B65"/>
    <w:rsid w:val="00754D08"/>
    <w:rsid w:val="00756ED0"/>
    <w:rsid w:val="00766394"/>
    <w:rsid w:val="00777F16"/>
    <w:rsid w:val="00780E7D"/>
    <w:rsid w:val="00784A14"/>
    <w:rsid w:val="0078506B"/>
    <w:rsid w:val="00786311"/>
    <w:rsid w:val="007969E0"/>
    <w:rsid w:val="007A0E97"/>
    <w:rsid w:val="007B0B41"/>
    <w:rsid w:val="007B1D14"/>
    <w:rsid w:val="007C19A8"/>
    <w:rsid w:val="007D3AFE"/>
    <w:rsid w:val="007D7D26"/>
    <w:rsid w:val="007E502E"/>
    <w:rsid w:val="00815406"/>
    <w:rsid w:val="008172E8"/>
    <w:rsid w:val="0082376B"/>
    <w:rsid w:val="008271F4"/>
    <w:rsid w:val="00833591"/>
    <w:rsid w:val="0085453C"/>
    <w:rsid w:val="00862E91"/>
    <w:rsid w:val="008725CC"/>
    <w:rsid w:val="008748F3"/>
    <w:rsid w:val="00874CC4"/>
    <w:rsid w:val="00875751"/>
    <w:rsid w:val="008913F3"/>
    <w:rsid w:val="00892838"/>
    <w:rsid w:val="00894C71"/>
    <w:rsid w:val="00895C47"/>
    <w:rsid w:val="008A72F0"/>
    <w:rsid w:val="008B0220"/>
    <w:rsid w:val="008D3903"/>
    <w:rsid w:val="008E3380"/>
    <w:rsid w:val="008E4107"/>
    <w:rsid w:val="008F1093"/>
    <w:rsid w:val="00903C6D"/>
    <w:rsid w:val="00925923"/>
    <w:rsid w:val="00927AC5"/>
    <w:rsid w:val="0093463C"/>
    <w:rsid w:val="00953EEE"/>
    <w:rsid w:val="0096577A"/>
    <w:rsid w:val="00967FDD"/>
    <w:rsid w:val="00974436"/>
    <w:rsid w:val="0099104D"/>
    <w:rsid w:val="009A6E86"/>
    <w:rsid w:val="009C30B7"/>
    <w:rsid w:val="009C4DE8"/>
    <w:rsid w:val="009C4FBD"/>
    <w:rsid w:val="009D0F8A"/>
    <w:rsid w:val="009E08B5"/>
    <w:rsid w:val="009E594C"/>
    <w:rsid w:val="009F1563"/>
    <w:rsid w:val="009F5AE4"/>
    <w:rsid w:val="00A00C39"/>
    <w:rsid w:val="00A145C7"/>
    <w:rsid w:val="00A305BC"/>
    <w:rsid w:val="00A32699"/>
    <w:rsid w:val="00A51FA7"/>
    <w:rsid w:val="00A52E14"/>
    <w:rsid w:val="00A55C27"/>
    <w:rsid w:val="00A72F29"/>
    <w:rsid w:val="00A8729F"/>
    <w:rsid w:val="00AB5FE6"/>
    <w:rsid w:val="00AB642F"/>
    <w:rsid w:val="00AC4779"/>
    <w:rsid w:val="00AD730C"/>
    <w:rsid w:val="00AF5DE0"/>
    <w:rsid w:val="00B00009"/>
    <w:rsid w:val="00B05895"/>
    <w:rsid w:val="00B05E31"/>
    <w:rsid w:val="00B11900"/>
    <w:rsid w:val="00B41C59"/>
    <w:rsid w:val="00B454D1"/>
    <w:rsid w:val="00B47712"/>
    <w:rsid w:val="00B54D46"/>
    <w:rsid w:val="00B5723A"/>
    <w:rsid w:val="00B63874"/>
    <w:rsid w:val="00B63B1F"/>
    <w:rsid w:val="00B70893"/>
    <w:rsid w:val="00B71F6C"/>
    <w:rsid w:val="00B84913"/>
    <w:rsid w:val="00B906B9"/>
    <w:rsid w:val="00B951E0"/>
    <w:rsid w:val="00B956F8"/>
    <w:rsid w:val="00B96426"/>
    <w:rsid w:val="00BA3AD7"/>
    <w:rsid w:val="00BA7250"/>
    <w:rsid w:val="00BB2A6B"/>
    <w:rsid w:val="00BD2477"/>
    <w:rsid w:val="00BD7E1D"/>
    <w:rsid w:val="00BE196D"/>
    <w:rsid w:val="00BE2FD1"/>
    <w:rsid w:val="00BE3C20"/>
    <w:rsid w:val="00BE3C55"/>
    <w:rsid w:val="00BE54C0"/>
    <w:rsid w:val="00BF2329"/>
    <w:rsid w:val="00BF6206"/>
    <w:rsid w:val="00C01D37"/>
    <w:rsid w:val="00C060EC"/>
    <w:rsid w:val="00C14545"/>
    <w:rsid w:val="00C20039"/>
    <w:rsid w:val="00C36B4D"/>
    <w:rsid w:val="00C426FE"/>
    <w:rsid w:val="00C5111C"/>
    <w:rsid w:val="00C5662A"/>
    <w:rsid w:val="00C60E0D"/>
    <w:rsid w:val="00C71B65"/>
    <w:rsid w:val="00C723CD"/>
    <w:rsid w:val="00C7410A"/>
    <w:rsid w:val="00C742D4"/>
    <w:rsid w:val="00C9090C"/>
    <w:rsid w:val="00C96FDD"/>
    <w:rsid w:val="00CA1B72"/>
    <w:rsid w:val="00CB7CAD"/>
    <w:rsid w:val="00CC0DFB"/>
    <w:rsid w:val="00CC14A1"/>
    <w:rsid w:val="00CD3FB7"/>
    <w:rsid w:val="00CD7C16"/>
    <w:rsid w:val="00D00885"/>
    <w:rsid w:val="00D00E7C"/>
    <w:rsid w:val="00D069FA"/>
    <w:rsid w:val="00D21E86"/>
    <w:rsid w:val="00D26069"/>
    <w:rsid w:val="00D278CA"/>
    <w:rsid w:val="00D318DB"/>
    <w:rsid w:val="00D319B6"/>
    <w:rsid w:val="00D33069"/>
    <w:rsid w:val="00D35C85"/>
    <w:rsid w:val="00D42CFD"/>
    <w:rsid w:val="00D75350"/>
    <w:rsid w:val="00D77C14"/>
    <w:rsid w:val="00DA3526"/>
    <w:rsid w:val="00DD50C9"/>
    <w:rsid w:val="00DD61C1"/>
    <w:rsid w:val="00DD744F"/>
    <w:rsid w:val="00DE2235"/>
    <w:rsid w:val="00DE24A9"/>
    <w:rsid w:val="00DF40C6"/>
    <w:rsid w:val="00E054D5"/>
    <w:rsid w:val="00E13AED"/>
    <w:rsid w:val="00E20164"/>
    <w:rsid w:val="00E215A4"/>
    <w:rsid w:val="00E317EC"/>
    <w:rsid w:val="00E363B5"/>
    <w:rsid w:val="00E525B9"/>
    <w:rsid w:val="00E575BD"/>
    <w:rsid w:val="00E65C61"/>
    <w:rsid w:val="00E67132"/>
    <w:rsid w:val="00E74D39"/>
    <w:rsid w:val="00E75AF0"/>
    <w:rsid w:val="00E86752"/>
    <w:rsid w:val="00EA71E3"/>
    <w:rsid w:val="00EB1EB3"/>
    <w:rsid w:val="00EB251E"/>
    <w:rsid w:val="00EB76CC"/>
    <w:rsid w:val="00EE5E7A"/>
    <w:rsid w:val="00EF3DA3"/>
    <w:rsid w:val="00EF4B83"/>
    <w:rsid w:val="00EF6EDD"/>
    <w:rsid w:val="00F25AAE"/>
    <w:rsid w:val="00F31CDA"/>
    <w:rsid w:val="00F367A7"/>
    <w:rsid w:val="00F378F7"/>
    <w:rsid w:val="00F44DF5"/>
    <w:rsid w:val="00F53E32"/>
    <w:rsid w:val="00F567BB"/>
    <w:rsid w:val="00F577A0"/>
    <w:rsid w:val="00F656C7"/>
    <w:rsid w:val="00F74B13"/>
    <w:rsid w:val="00F76A50"/>
    <w:rsid w:val="00F83905"/>
    <w:rsid w:val="00FB1F23"/>
    <w:rsid w:val="00FB2911"/>
    <w:rsid w:val="00FB417B"/>
    <w:rsid w:val="00FB6171"/>
    <w:rsid w:val="00FB7072"/>
    <w:rsid w:val="00FC05DB"/>
    <w:rsid w:val="00FE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A16B"/>
  <w15:docId w15:val="{5DF67A54-515C-4E1A-9CF6-D3FE49DD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hAnsi="Arial Unicode MS"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hAnsi="Arial Unicode MS" w:cs="Arial Unicode MS"/>
      <w:color w:val="000000"/>
      <w:sz w:val="24"/>
      <w:szCs w:val="24"/>
      <w:u w:color="000000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FF"/>
      <w:u w:val="single" w:color="0000FF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character" w:customStyle="1" w:styleId="Hyperlink1">
    <w:name w:val="Hyperlink.1"/>
    <w:basedOn w:val="Link"/>
    <w:rPr>
      <w:b w:val="0"/>
      <w:bCs w:val="0"/>
      <w:color w:val="0000FF"/>
      <w:u w:val="single" w:color="0000FF"/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List1">
    <w:name w:val="List 1"/>
    <w:basedOn w:val="Lettered"/>
    <w:pPr>
      <w:numPr>
        <w:numId w:val="2"/>
      </w:numPr>
    </w:pPr>
  </w:style>
  <w:style w:type="numbering" w:customStyle="1" w:styleId="Lettered">
    <w:name w:val="Lettered"/>
  </w:style>
  <w:style w:type="paragraph" w:styleId="Header">
    <w:name w:val="header"/>
    <w:basedOn w:val="Normal"/>
    <w:link w:val="HeaderChar"/>
    <w:uiPriority w:val="99"/>
    <w:unhideWhenUsed/>
    <w:rsid w:val="00FC0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5DB"/>
    <w:rPr>
      <w:rFonts w:hAnsi="Arial Unicode MS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/>
    <w:rsid w:val="007B1D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3A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AD7"/>
    <w:rPr>
      <w:rFonts w:ascii="Tahoma" w:hAnsi="Tahoma" w:cs="Tahoma"/>
      <w:color w:val="000000"/>
      <w:sz w:val="16"/>
      <w:szCs w:val="16"/>
      <w:u w:color="000000"/>
    </w:rPr>
  </w:style>
  <w:style w:type="table" w:styleId="TableGrid">
    <w:name w:val="Table Grid"/>
    <w:basedOn w:val="TableNormal"/>
    <w:uiPriority w:val="59"/>
    <w:unhideWhenUsed/>
    <w:rsid w:val="00BE3C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024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hAnsi="Times New Roman" w:cs="Times New Roman"/>
      <w:color w:val="auto"/>
      <w:bdr w:val="none" w:sz="0" w:space="0" w:color="auto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Rajbeer singh</dc:creator>
  <cp:lastModifiedBy>rajeswari nanda</cp:lastModifiedBy>
  <cp:revision>6</cp:revision>
  <cp:lastPrinted>2025-09-11T18:02:00Z</cp:lastPrinted>
  <dcterms:created xsi:type="dcterms:W3CDTF">2025-09-27T05:30:00Z</dcterms:created>
  <dcterms:modified xsi:type="dcterms:W3CDTF">2025-09-27T05:35:00Z</dcterms:modified>
</cp:coreProperties>
</file>