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CAFBEF" w14:textId="77777777" w:rsidR="00810E35" w:rsidRPr="006C65FB" w:rsidRDefault="00810E35" w:rsidP="00810E35">
      <w:pPr>
        <w:jc w:val="center"/>
        <w:rPr>
          <w:b/>
          <w:bCs/>
          <w:sz w:val="32"/>
          <w:szCs w:val="32"/>
        </w:rPr>
      </w:pPr>
      <w:r>
        <w:rPr>
          <w:b/>
          <w:bCs/>
          <w:sz w:val="32"/>
          <w:szCs w:val="32"/>
        </w:rPr>
        <w:t>Initial Appt</w:t>
      </w:r>
    </w:p>
    <w:p w14:paraId="662FE2BA" w14:textId="77777777" w:rsidR="00810E35" w:rsidRDefault="00810E35" w:rsidP="00810E35">
      <w:r>
        <w:rPr>
          <w:b/>
          <w:bCs/>
        </w:rPr>
        <w:t>Visit summary:</w:t>
      </w:r>
      <w:r>
        <w:t xml:space="preserve"> </w:t>
      </w:r>
    </w:p>
    <w:p w14:paraId="5619F0C8" w14:textId="77777777" w:rsidR="00810E35" w:rsidRPr="00F512B7" w:rsidRDefault="00810E35" w:rsidP="00810E35">
      <w:r>
        <w:t>81-year-old male presents to the office to establish care. Past medical history includes hypertension, type 2 diabetes, chronic kidney disease 3b, hyperlipidemia, ischemic stroke to the left MCA territory with mild right-sided residual weakness, atrial fibrillation, benign prostatic hyperplasia, COPD, osteoarthritis, and depression. No records yet received from patient’s previous primary care office at this time. Patient is accompanied today by his daughter, who remained in the room the entire visit, per patient’s agreement. Patient noted to have been mildly irritated with her presence and comments, but did not ask her leave.</w:t>
      </w:r>
    </w:p>
    <w:p w14:paraId="3C37021F" w14:textId="77777777" w:rsidR="00810E35" w:rsidRDefault="00810E35" w:rsidP="00810E35">
      <w:pPr>
        <w:rPr>
          <w:b/>
          <w:bCs/>
        </w:rPr>
      </w:pPr>
    </w:p>
    <w:p w14:paraId="25593475" w14:textId="77777777" w:rsidR="00810E35" w:rsidRPr="004F3332" w:rsidRDefault="00810E35" w:rsidP="00810E35">
      <w:pPr>
        <w:pStyle w:val="ListParagraph"/>
        <w:numPr>
          <w:ilvl w:val="0"/>
          <w:numId w:val="11"/>
        </w:numPr>
        <w:rPr>
          <w:b/>
          <w:bCs/>
        </w:rPr>
      </w:pPr>
      <w:r>
        <w:rPr>
          <w:b/>
          <w:bCs/>
        </w:rPr>
        <w:t xml:space="preserve">Reconciling discrepancy between the patient and his daughter: </w:t>
      </w:r>
    </w:p>
    <w:p w14:paraId="6A3E3422" w14:textId="77777777" w:rsidR="00810E35" w:rsidRDefault="00810E35" w:rsidP="00810E35">
      <w:pPr>
        <w:pStyle w:val="ListParagraph"/>
        <w:numPr>
          <w:ilvl w:val="0"/>
          <w:numId w:val="3"/>
        </w:numPr>
      </w:pPr>
      <w:r>
        <w:t>Prioritize the patient. Since the daughter is in the room during the whole visit, be careful to not overlook the patient and his own perspective and opinions in his own care. Interview the patient directly and first, letting him answer in his own words, then ask for the daughter’s input. Be careful to not let a patient’s family member narrate the history.</w:t>
      </w:r>
    </w:p>
    <w:p w14:paraId="6F62EF10" w14:textId="77777777" w:rsidR="00810E35" w:rsidRDefault="00810E35" w:rsidP="00810E35">
      <w:pPr>
        <w:pStyle w:val="ListParagraph"/>
        <w:numPr>
          <w:ilvl w:val="0"/>
          <w:numId w:val="3"/>
        </w:numPr>
      </w:pPr>
      <w:r>
        <w:t>Consider the daughter’s input as additional information. Do not assume the daughter’s narrative is correct but do not disregard her input either. Sometimes family members can interject and seem to correct the patient – both narratives should be allowed to be voiced.</w:t>
      </w:r>
    </w:p>
    <w:p w14:paraId="417A3C89" w14:textId="77777777" w:rsidR="00810E35" w:rsidRDefault="00810E35" w:rsidP="00810E35">
      <w:pPr>
        <w:pStyle w:val="ListParagraph"/>
        <w:numPr>
          <w:ilvl w:val="0"/>
          <w:numId w:val="3"/>
        </w:numPr>
      </w:pPr>
      <w:r>
        <w:t>Collateral history should be weighted more versus objective, safety-relevant events. The patient appears to be minimizing his symptoms (reports intermittent chest pain as “just part of growing old”), and his memory might be impaired (noted with his vague and inconsistent reporting of his diet, etc.; large bank withdrawal that he cannot explain).</w:t>
      </w:r>
    </w:p>
    <w:p w14:paraId="09713A0D" w14:textId="77777777" w:rsidR="00810E35" w:rsidRPr="008E27DD" w:rsidRDefault="00810E35" w:rsidP="00810E35">
      <w:pPr>
        <w:pStyle w:val="ListParagraph"/>
        <w:numPr>
          <w:ilvl w:val="0"/>
          <w:numId w:val="3"/>
        </w:numPr>
        <w:rPr>
          <w:b/>
          <w:bCs/>
        </w:rPr>
      </w:pPr>
      <w:r>
        <w:t xml:space="preserve">Find some time to speak to each person separately. If time allows, inform the patient and daughter that it is required for you to speak to each person privately for a few minutes. Let the patient and daughter know this is standard geriatric practice – it protects the patient’s dignity and autonomy, while also giving the daughter a chance to voice concerns that she might not want to state in front of her father (and vice versa). </w:t>
      </w:r>
    </w:p>
    <w:p w14:paraId="57CCB5E0" w14:textId="77777777" w:rsidR="00810E35" w:rsidRDefault="00810E35" w:rsidP="00810E35">
      <w:pPr>
        <w:pStyle w:val="ListParagraph"/>
        <w:ind w:left="1080"/>
        <w:rPr>
          <w:b/>
          <w:bCs/>
        </w:rPr>
      </w:pPr>
    </w:p>
    <w:p w14:paraId="636A3235" w14:textId="77777777" w:rsidR="00810E35" w:rsidRPr="008E27DD" w:rsidRDefault="00810E35" w:rsidP="00810E35">
      <w:pPr>
        <w:pStyle w:val="ListParagraph"/>
        <w:ind w:left="1080"/>
        <w:rPr>
          <w:b/>
          <w:bCs/>
        </w:rPr>
      </w:pPr>
    </w:p>
    <w:p w14:paraId="7C15014E" w14:textId="77777777" w:rsidR="00810E35" w:rsidRDefault="00810E35" w:rsidP="00810E35">
      <w:pPr>
        <w:pStyle w:val="ListParagraph"/>
        <w:numPr>
          <w:ilvl w:val="0"/>
          <w:numId w:val="11"/>
        </w:numPr>
      </w:pPr>
      <w:r>
        <w:rPr>
          <w:b/>
          <w:bCs/>
        </w:rPr>
        <w:t xml:space="preserve">Immediate safety concerns: </w:t>
      </w:r>
    </w:p>
    <w:p w14:paraId="4CDFF64F" w14:textId="77777777" w:rsidR="00810E35" w:rsidRDefault="00810E35" w:rsidP="00810E35">
      <w:pPr>
        <w:pStyle w:val="ListParagraph"/>
        <w:numPr>
          <w:ilvl w:val="0"/>
          <w:numId w:val="12"/>
        </w:numPr>
      </w:pPr>
      <w:r>
        <w:t>Patient reported intermittent chest pain – highest priority, may need ED referral</w:t>
      </w:r>
    </w:p>
    <w:p w14:paraId="46F920F8" w14:textId="77777777" w:rsidR="00810E35" w:rsidRDefault="00810E35" w:rsidP="00810E35">
      <w:pPr>
        <w:pStyle w:val="ListParagraph"/>
        <w:numPr>
          <w:ilvl w:val="0"/>
          <w:numId w:val="12"/>
        </w:numPr>
      </w:pPr>
      <w:r>
        <w:lastRenderedPageBreak/>
        <w:t>Recent falls while on anticoagulation – risk of occult bleeding, check PT/INR</w:t>
      </w:r>
    </w:p>
    <w:p w14:paraId="5E72B5FD" w14:textId="77777777" w:rsidR="00810E35" w:rsidRDefault="00810E35" w:rsidP="00810E35">
      <w:pPr>
        <w:pStyle w:val="ListParagraph"/>
        <w:numPr>
          <w:ilvl w:val="0"/>
          <w:numId w:val="12"/>
        </w:numPr>
      </w:pPr>
      <w:r>
        <w:t>Irregular heart rhythm on exam – increased risk for stroke and MI</w:t>
      </w:r>
    </w:p>
    <w:p w14:paraId="71BC9A53" w14:textId="77777777" w:rsidR="00810E35" w:rsidRDefault="00810E35" w:rsidP="00810E35">
      <w:pPr>
        <w:pStyle w:val="ListParagraph"/>
        <w:numPr>
          <w:ilvl w:val="0"/>
          <w:numId w:val="12"/>
        </w:numPr>
      </w:pPr>
      <w:r>
        <w:t>Low oxygen saturation, noted at 93% room air</w:t>
      </w:r>
    </w:p>
    <w:p w14:paraId="6B79662C" w14:textId="77777777" w:rsidR="00810E35" w:rsidRDefault="00810E35" w:rsidP="00810E35">
      <w:pPr>
        <w:pStyle w:val="ListParagraph"/>
        <w:numPr>
          <w:ilvl w:val="0"/>
          <w:numId w:val="12"/>
        </w:numPr>
      </w:pPr>
      <w:r>
        <w:t xml:space="preserve">Unsteady gait with ataxia (unknown if acute or chronic) </w:t>
      </w:r>
    </w:p>
    <w:p w14:paraId="2B51A823" w14:textId="77777777" w:rsidR="00810E35" w:rsidRDefault="00810E35" w:rsidP="00810E35">
      <w:pPr>
        <w:ind w:left="720"/>
      </w:pPr>
      <w:r>
        <w:t>Because of the severity of these immediate safety concerns, the patient should undergo cardiac workup. If EKG is available, test immediately. If EKG shows any ischemic changes, hemodynamic instability, or other high-risk features, EMS should be called and patient needs to be taken to the ED (versus having the patient’s daughter drive them, as he may require intervention enroute). If EKG not available, recommend calling EMS and going to the ED immediately.</w:t>
      </w:r>
    </w:p>
    <w:p w14:paraId="76AC0DD2" w14:textId="77777777" w:rsidR="00810E35" w:rsidRDefault="00810E35" w:rsidP="00810E35">
      <w:pPr>
        <w:ind w:left="720"/>
      </w:pPr>
      <w:r>
        <w:t xml:space="preserve">Most new patient consultations are only allotted 30 minutes. It is imperative that the healthcare provider recognizes those severe signs and symptoms immediately, so that the patient’s care can be quickly escalated to the ED. </w:t>
      </w:r>
    </w:p>
    <w:p w14:paraId="419B1997" w14:textId="77777777" w:rsidR="00810E35" w:rsidRDefault="00810E35" w:rsidP="00810E35">
      <w:pPr>
        <w:ind w:left="720"/>
      </w:pPr>
    </w:p>
    <w:p w14:paraId="763189B2" w14:textId="77777777" w:rsidR="00810E35" w:rsidRPr="00B14B74" w:rsidRDefault="00810E35" w:rsidP="00810E35">
      <w:pPr>
        <w:pStyle w:val="ListParagraph"/>
        <w:numPr>
          <w:ilvl w:val="0"/>
          <w:numId w:val="11"/>
        </w:numPr>
        <w:rPr>
          <w:b/>
          <w:bCs/>
        </w:rPr>
      </w:pPr>
      <w:r>
        <w:rPr>
          <w:b/>
          <w:bCs/>
        </w:rPr>
        <w:t>Medication Changes:</w:t>
      </w:r>
    </w:p>
    <w:tbl>
      <w:tblPr>
        <w:tblStyle w:val="TableGrid"/>
        <w:tblW w:w="0" w:type="auto"/>
        <w:tblLook w:val="04A0" w:firstRow="1" w:lastRow="0" w:firstColumn="1" w:lastColumn="0" w:noHBand="0" w:noVBand="1"/>
      </w:tblPr>
      <w:tblGrid>
        <w:gridCol w:w="3116"/>
        <w:gridCol w:w="3117"/>
        <w:gridCol w:w="3117"/>
      </w:tblGrid>
      <w:tr w:rsidR="00810E35" w14:paraId="7C97EF7F" w14:textId="77777777" w:rsidTr="00822D73">
        <w:tc>
          <w:tcPr>
            <w:tcW w:w="3116" w:type="dxa"/>
          </w:tcPr>
          <w:p w14:paraId="657C7BAE" w14:textId="77777777" w:rsidR="00810E35" w:rsidRDefault="00810E35" w:rsidP="00822D73">
            <w:pPr>
              <w:rPr>
                <w:b/>
                <w:bCs/>
              </w:rPr>
            </w:pPr>
            <w:r>
              <w:rPr>
                <w:b/>
                <w:bCs/>
              </w:rPr>
              <w:t>Medication</w:t>
            </w:r>
          </w:p>
        </w:tc>
        <w:tc>
          <w:tcPr>
            <w:tcW w:w="3117" w:type="dxa"/>
          </w:tcPr>
          <w:p w14:paraId="73A1B260" w14:textId="77777777" w:rsidR="00810E35" w:rsidRDefault="00810E35" w:rsidP="00822D73">
            <w:pPr>
              <w:rPr>
                <w:b/>
                <w:bCs/>
              </w:rPr>
            </w:pPr>
            <w:r>
              <w:rPr>
                <w:b/>
                <w:bCs/>
              </w:rPr>
              <w:t>Current Dose and Timing</w:t>
            </w:r>
          </w:p>
        </w:tc>
        <w:tc>
          <w:tcPr>
            <w:tcW w:w="3117" w:type="dxa"/>
          </w:tcPr>
          <w:p w14:paraId="1D4509DC" w14:textId="77777777" w:rsidR="00810E35" w:rsidRDefault="00810E35" w:rsidP="00822D73">
            <w:pPr>
              <w:rPr>
                <w:b/>
                <w:bCs/>
              </w:rPr>
            </w:pPr>
            <w:r>
              <w:rPr>
                <w:b/>
                <w:bCs/>
              </w:rPr>
              <w:t>Recommendation</w:t>
            </w:r>
          </w:p>
        </w:tc>
      </w:tr>
      <w:tr w:rsidR="00810E35" w:rsidRPr="00652BE8" w14:paraId="1F5FB273" w14:textId="77777777" w:rsidTr="00822D73">
        <w:tc>
          <w:tcPr>
            <w:tcW w:w="3116" w:type="dxa"/>
          </w:tcPr>
          <w:p w14:paraId="6BCBCC47" w14:textId="77777777" w:rsidR="00810E35" w:rsidRPr="00652BE8" w:rsidRDefault="00810E35" w:rsidP="00822D73">
            <w:r>
              <w:t>Metformin</w:t>
            </w:r>
          </w:p>
        </w:tc>
        <w:tc>
          <w:tcPr>
            <w:tcW w:w="3117" w:type="dxa"/>
          </w:tcPr>
          <w:p w14:paraId="0468A447" w14:textId="77777777" w:rsidR="00810E35" w:rsidRPr="00652BE8" w:rsidRDefault="00810E35" w:rsidP="00822D73">
            <w:r>
              <w:t>1000mg BID</w:t>
            </w:r>
          </w:p>
        </w:tc>
        <w:tc>
          <w:tcPr>
            <w:tcW w:w="3117" w:type="dxa"/>
          </w:tcPr>
          <w:p w14:paraId="3D72DB3C" w14:textId="77777777" w:rsidR="00810E35" w:rsidRPr="00652BE8" w:rsidRDefault="00810E35" w:rsidP="00822D73">
            <w:r>
              <w:t xml:space="preserve">Recommend to </w:t>
            </w:r>
            <w:r>
              <w:rPr>
                <w:u w:val="single"/>
              </w:rPr>
              <w:t xml:space="preserve">decrease </w:t>
            </w:r>
            <w:r>
              <w:t>to 500mg BID due to concern for acute renal failure</w:t>
            </w:r>
          </w:p>
          <w:p w14:paraId="7A516369" w14:textId="77777777" w:rsidR="00810E35" w:rsidRPr="00652BE8" w:rsidRDefault="00810E35" w:rsidP="00822D73"/>
        </w:tc>
      </w:tr>
      <w:tr w:rsidR="00810E35" w:rsidRPr="00652BE8" w14:paraId="51FE1A6E" w14:textId="77777777" w:rsidTr="00822D73">
        <w:tc>
          <w:tcPr>
            <w:tcW w:w="3116" w:type="dxa"/>
          </w:tcPr>
          <w:p w14:paraId="354DB0A2" w14:textId="77777777" w:rsidR="00810E35" w:rsidRPr="00652BE8" w:rsidRDefault="00810E35" w:rsidP="00822D73">
            <w:r>
              <w:t>Glipizide</w:t>
            </w:r>
          </w:p>
        </w:tc>
        <w:tc>
          <w:tcPr>
            <w:tcW w:w="3117" w:type="dxa"/>
          </w:tcPr>
          <w:p w14:paraId="007DFBF1" w14:textId="77777777" w:rsidR="00810E35" w:rsidRPr="00652BE8" w:rsidRDefault="00810E35" w:rsidP="00822D73">
            <w:r>
              <w:t>5mg QD</w:t>
            </w:r>
          </w:p>
        </w:tc>
        <w:tc>
          <w:tcPr>
            <w:tcW w:w="3117" w:type="dxa"/>
          </w:tcPr>
          <w:p w14:paraId="7C36EBCB" w14:textId="77777777" w:rsidR="00810E35" w:rsidRDefault="00810E35" w:rsidP="00822D73">
            <w:r>
              <w:t>Recommend</w:t>
            </w:r>
            <w:r>
              <w:rPr>
                <w:u w:val="single"/>
              </w:rPr>
              <w:t xml:space="preserve"> stopping</w:t>
            </w:r>
            <w:r>
              <w:t xml:space="preserve"> due to concern for acute renal failure and associated hypoglycemia</w:t>
            </w:r>
          </w:p>
          <w:p w14:paraId="6200C122" w14:textId="77777777" w:rsidR="00810E35" w:rsidRPr="00652BE8" w:rsidRDefault="00810E35" w:rsidP="00822D73"/>
        </w:tc>
      </w:tr>
      <w:tr w:rsidR="00810E35" w:rsidRPr="00652BE8" w14:paraId="08F13556" w14:textId="77777777" w:rsidTr="00822D73">
        <w:tc>
          <w:tcPr>
            <w:tcW w:w="3116" w:type="dxa"/>
          </w:tcPr>
          <w:p w14:paraId="1C48C914" w14:textId="77777777" w:rsidR="00810E35" w:rsidRPr="00652BE8" w:rsidRDefault="00810E35" w:rsidP="00822D73">
            <w:r>
              <w:t>Lisinopril</w:t>
            </w:r>
          </w:p>
        </w:tc>
        <w:tc>
          <w:tcPr>
            <w:tcW w:w="3117" w:type="dxa"/>
          </w:tcPr>
          <w:p w14:paraId="2F56B2F3" w14:textId="77777777" w:rsidR="00810E35" w:rsidRPr="00652BE8" w:rsidRDefault="00810E35" w:rsidP="00822D73">
            <w:r>
              <w:t>20mg QD</w:t>
            </w:r>
          </w:p>
        </w:tc>
        <w:tc>
          <w:tcPr>
            <w:tcW w:w="3117" w:type="dxa"/>
          </w:tcPr>
          <w:p w14:paraId="2C1BCDF9" w14:textId="77777777" w:rsidR="00810E35" w:rsidRDefault="00810E35" w:rsidP="00822D73">
            <w:r>
              <w:rPr>
                <w:u w:val="single"/>
              </w:rPr>
              <w:t>Continue,</w:t>
            </w:r>
            <w:r>
              <w:t xml:space="preserve"> needs BP control and also protects renal function</w:t>
            </w:r>
          </w:p>
          <w:p w14:paraId="41B99E0D" w14:textId="77777777" w:rsidR="00810E35" w:rsidRPr="00652BE8" w:rsidRDefault="00810E35" w:rsidP="00822D73"/>
        </w:tc>
      </w:tr>
      <w:tr w:rsidR="00810E35" w:rsidRPr="00652BE8" w14:paraId="2A712FDB" w14:textId="77777777" w:rsidTr="00822D73">
        <w:tc>
          <w:tcPr>
            <w:tcW w:w="3116" w:type="dxa"/>
          </w:tcPr>
          <w:p w14:paraId="2897EB33" w14:textId="77777777" w:rsidR="00810E35" w:rsidRPr="00652BE8" w:rsidRDefault="00810E35" w:rsidP="00822D73">
            <w:r>
              <w:t>Amlodipine</w:t>
            </w:r>
          </w:p>
        </w:tc>
        <w:tc>
          <w:tcPr>
            <w:tcW w:w="3117" w:type="dxa"/>
          </w:tcPr>
          <w:p w14:paraId="6726DDE4" w14:textId="77777777" w:rsidR="00810E35" w:rsidRPr="00652BE8" w:rsidRDefault="00810E35" w:rsidP="00822D73">
            <w:r>
              <w:t>5mg QD</w:t>
            </w:r>
          </w:p>
        </w:tc>
        <w:tc>
          <w:tcPr>
            <w:tcW w:w="3117" w:type="dxa"/>
          </w:tcPr>
          <w:p w14:paraId="591B4FEA" w14:textId="77777777" w:rsidR="00810E35" w:rsidRDefault="00810E35" w:rsidP="00822D73">
            <w:r>
              <w:rPr>
                <w:u w:val="single"/>
              </w:rPr>
              <w:t>Continue,</w:t>
            </w:r>
            <w:r>
              <w:t xml:space="preserve"> needs BP control</w:t>
            </w:r>
          </w:p>
          <w:p w14:paraId="07D5A6EB" w14:textId="77777777" w:rsidR="00810E35" w:rsidRPr="00652BE8" w:rsidRDefault="00810E35" w:rsidP="00822D73"/>
        </w:tc>
      </w:tr>
      <w:tr w:rsidR="00810E35" w:rsidRPr="00652BE8" w14:paraId="1A7B9521" w14:textId="77777777" w:rsidTr="00822D73">
        <w:tc>
          <w:tcPr>
            <w:tcW w:w="3116" w:type="dxa"/>
          </w:tcPr>
          <w:p w14:paraId="5345BE06" w14:textId="77777777" w:rsidR="00810E35" w:rsidRPr="00652BE8" w:rsidRDefault="00810E35" w:rsidP="00822D73">
            <w:r>
              <w:t>Atorvastatin</w:t>
            </w:r>
          </w:p>
        </w:tc>
        <w:tc>
          <w:tcPr>
            <w:tcW w:w="3117" w:type="dxa"/>
          </w:tcPr>
          <w:p w14:paraId="3597C160" w14:textId="77777777" w:rsidR="00810E35" w:rsidRPr="00652BE8" w:rsidRDefault="00810E35" w:rsidP="00822D73">
            <w:r>
              <w:t>40mg QD</w:t>
            </w:r>
          </w:p>
        </w:tc>
        <w:tc>
          <w:tcPr>
            <w:tcW w:w="3117" w:type="dxa"/>
          </w:tcPr>
          <w:p w14:paraId="19E24782" w14:textId="77777777" w:rsidR="00810E35" w:rsidRDefault="00810E35" w:rsidP="00822D73">
            <w:r>
              <w:rPr>
                <w:u w:val="single"/>
              </w:rPr>
              <w:t>Continue</w:t>
            </w:r>
            <w:r>
              <w:t>, needs hyperlipidemia control</w:t>
            </w:r>
          </w:p>
          <w:p w14:paraId="18DE1295" w14:textId="77777777" w:rsidR="00810E35" w:rsidRPr="00652BE8" w:rsidRDefault="00810E35" w:rsidP="00822D73"/>
        </w:tc>
      </w:tr>
      <w:tr w:rsidR="00810E35" w:rsidRPr="00652BE8" w14:paraId="3DCFDE1B" w14:textId="77777777" w:rsidTr="00822D73">
        <w:tc>
          <w:tcPr>
            <w:tcW w:w="3116" w:type="dxa"/>
          </w:tcPr>
          <w:p w14:paraId="1214D2E8" w14:textId="77777777" w:rsidR="00810E35" w:rsidRPr="00652BE8" w:rsidRDefault="00810E35" w:rsidP="00822D73">
            <w:r>
              <w:t>Warfarin</w:t>
            </w:r>
          </w:p>
        </w:tc>
        <w:tc>
          <w:tcPr>
            <w:tcW w:w="3117" w:type="dxa"/>
          </w:tcPr>
          <w:p w14:paraId="43EBBF6F" w14:textId="77777777" w:rsidR="00810E35" w:rsidRPr="00652BE8" w:rsidRDefault="00810E35" w:rsidP="00822D73">
            <w:r>
              <w:t>5mg QD</w:t>
            </w:r>
          </w:p>
        </w:tc>
        <w:tc>
          <w:tcPr>
            <w:tcW w:w="3117" w:type="dxa"/>
          </w:tcPr>
          <w:p w14:paraId="461BE528" w14:textId="77777777" w:rsidR="00810E35" w:rsidRDefault="00810E35" w:rsidP="00822D73">
            <w:r>
              <w:rPr>
                <w:u w:val="single"/>
              </w:rPr>
              <w:t>Continue</w:t>
            </w:r>
            <w:r>
              <w:t>, needs to have PT/INR recheck. Do not ever stop this medication.</w:t>
            </w:r>
          </w:p>
          <w:p w14:paraId="37331596" w14:textId="77777777" w:rsidR="00810E35" w:rsidRPr="00652BE8" w:rsidRDefault="00810E35" w:rsidP="00822D73"/>
        </w:tc>
      </w:tr>
      <w:tr w:rsidR="00810E35" w:rsidRPr="00652BE8" w14:paraId="77FD7BB2" w14:textId="77777777" w:rsidTr="00822D73">
        <w:tc>
          <w:tcPr>
            <w:tcW w:w="3116" w:type="dxa"/>
          </w:tcPr>
          <w:p w14:paraId="6A8877A4" w14:textId="77777777" w:rsidR="00810E35" w:rsidRPr="00652BE8" w:rsidRDefault="00810E35" w:rsidP="00822D73">
            <w:r>
              <w:lastRenderedPageBreak/>
              <w:t>Aspirin</w:t>
            </w:r>
          </w:p>
        </w:tc>
        <w:tc>
          <w:tcPr>
            <w:tcW w:w="3117" w:type="dxa"/>
          </w:tcPr>
          <w:p w14:paraId="1062B382" w14:textId="77777777" w:rsidR="00810E35" w:rsidRPr="00652BE8" w:rsidRDefault="00810E35" w:rsidP="00822D73">
            <w:r>
              <w:t xml:space="preserve">81mg </w:t>
            </w:r>
          </w:p>
        </w:tc>
        <w:tc>
          <w:tcPr>
            <w:tcW w:w="3117" w:type="dxa"/>
          </w:tcPr>
          <w:p w14:paraId="358D4F67" w14:textId="77777777" w:rsidR="00810E35" w:rsidRDefault="00810E35" w:rsidP="00822D73">
            <w:r>
              <w:rPr>
                <w:u w:val="single"/>
              </w:rPr>
              <w:t>Stop</w:t>
            </w:r>
            <w:r>
              <w:t xml:space="preserve"> this medication, high risk of increased bleeding, already taking warfarin. Needs PT/INR checked, confirm with cardiology</w:t>
            </w:r>
          </w:p>
          <w:p w14:paraId="092BFFB5" w14:textId="77777777" w:rsidR="00810E35" w:rsidRPr="00652BE8" w:rsidRDefault="00810E35" w:rsidP="00822D73"/>
        </w:tc>
      </w:tr>
      <w:tr w:rsidR="00810E35" w:rsidRPr="00652BE8" w14:paraId="15652200" w14:textId="77777777" w:rsidTr="00822D73">
        <w:tc>
          <w:tcPr>
            <w:tcW w:w="3116" w:type="dxa"/>
          </w:tcPr>
          <w:p w14:paraId="527F5DAA" w14:textId="77777777" w:rsidR="00810E35" w:rsidRPr="00652BE8" w:rsidRDefault="00810E35" w:rsidP="00822D73">
            <w:r>
              <w:t>Tamsulosin</w:t>
            </w:r>
          </w:p>
        </w:tc>
        <w:tc>
          <w:tcPr>
            <w:tcW w:w="3117" w:type="dxa"/>
          </w:tcPr>
          <w:p w14:paraId="7B39224A" w14:textId="77777777" w:rsidR="00810E35" w:rsidRPr="00652BE8" w:rsidRDefault="00810E35" w:rsidP="00822D73">
            <w:r>
              <w:t>0.4mg</w:t>
            </w:r>
          </w:p>
        </w:tc>
        <w:tc>
          <w:tcPr>
            <w:tcW w:w="3117" w:type="dxa"/>
          </w:tcPr>
          <w:p w14:paraId="59E5616D" w14:textId="77777777" w:rsidR="00810E35" w:rsidRDefault="00810E35" w:rsidP="00822D73">
            <w:r>
              <w:rPr>
                <w:u w:val="single"/>
              </w:rPr>
              <w:t>Continue</w:t>
            </w:r>
            <w:r>
              <w:t>, need for BPH</w:t>
            </w:r>
          </w:p>
          <w:p w14:paraId="4FD765B1" w14:textId="77777777" w:rsidR="00810E35" w:rsidRPr="00652BE8" w:rsidRDefault="00810E35" w:rsidP="00822D73"/>
        </w:tc>
      </w:tr>
      <w:tr w:rsidR="00810E35" w:rsidRPr="00652BE8" w14:paraId="50DC1148" w14:textId="77777777" w:rsidTr="00822D73">
        <w:tc>
          <w:tcPr>
            <w:tcW w:w="3116" w:type="dxa"/>
          </w:tcPr>
          <w:p w14:paraId="63D626A6" w14:textId="77777777" w:rsidR="00810E35" w:rsidRPr="00652BE8" w:rsidRDefault="00810E35" w:rsidP="00822D73">
            <w:r>
              <w:t>Albuterol inhaler</w:t>
            </w:r>
          </w:p>
        </w:tc>
        <w:tc>
          <w:tcPr>
            <w:tcW w:w="3117" w:type="dxa"/>
          </w:tcPr>
          <w:p w14:paraId="2995A78A" w14:textId="77777777" w:rsidR="00810E35" w:rsidRPr="00652BE8" w:rsidRDefault="00810E35" w:rsidP="00822D73">
            <w:r>
              <w:t>90 mcg per breath</w:t>
            </w:r>
          </w:p>
        </w:tc>
        <w:tc>
          <w:tcPr>
            <w:tcW w:w="3117" w:type="dxa"/>
          </w:tcPr>
          <w:p w14:paraId="6D492EEC" w14:textId="77777777" w:rsidR="00810E35" w:rsidRDefault="00810E35" w:rsidP="00822D73">
            <w:r>
              <w:rPr>
                <w:u w:val="single"/>
              </w:rPr>
              <w:t>Continue</w:t>
            </w:r>
            <w:r>
              <w:t>, may need to add or switch to long-acting beta-agonist (LABA)</w:t>
            </w:r>
          </w:p>
          <w:p w14:paraId="2B9A131D" w14:textId="77777777" w:rsidR="00810E35" w:rsidRPr="00652BE8" w:rsidRDefault="00810E35" w:rsidP="00822D73"/>
        </w:tc>
      </w:tr>
      <w:tr w:rsidR="00810E35" w:rsidRPr="00652BE8" w14:paraId="6FDDB8FB" w14:textId="77777777" w:rsidTr="00822D73">
        <w:tc>
          <w:tcPr>
            <w:tcW w:w="3116" w:type="dxa"/>
          </w:tcPr>
          <w:p w14:paraId="258FD784" w14:textId="77777777" w:rsidR="00810E35" w:rsidRDefault="00810E35" w:rsidP="00822D73">
            <w:r>
              <w:t>Ibuprofen</w:t>
            </w:r>
          </w:p>
        </w:tc>
        <w:tc>
          <w:tcPr>
            <w:tcW w:w="3117" w:type="dxa"/>
          </w:tcPr>
          <w:p w14:paraId="1A4BAD0F" w14:textId="77777777" w:rsidR="00810E35" w:rsidRDefault="00810E35" w:rsidP="00822D73">
            <w:r>
              <w:t xml:space="preserve">400mg </w:t>
            </w:r>
          </w:p>
        </w:tc>
        <w:tc>
          <w:tcPr>
            <w:tcW w:w="3117" w:type="dxa"/>
          </w:tcPr>
          <w:p w14:paraId="643AE493" w14:textId="77777777" w:rsidR="00810E35" w:rsidRDefault="00810E35" w:rsidP="00822D73">
            <w:r>
              <w:rPr>
                <w:u w:val="single"/>
              </w:rPr>
              <w:t>Stop</w:t>
            </w:r>
            <w:r>
              <w:t xml:space="preserve"> this medication until current renal function is evaluated</w:t>
            </w:r>
          </w:p>
          <w:p w14:paraId="425FCA39" w14:textId="77777777" w:rsidR="00810E35" w:rsidRPr="002507C3" w:rsidRDefault="00810E35" w:rsidP="00822D73"/>
        </w:tc>
      </w:tr>
      <w:tr w:rsidR="00810E35" w:rsidRPr="00652BE8" w14:paraId="1DA296C1" w14:textId="77777777" w:rsidTr="00822D73">
        <w:tc>
          <w:tcPr>
            <w:tcW w:w="3116" w:type="dxa"/>
          </w:tcPr>
          <w:p w14:paraId="280E71F1" w14:textId="77777777" w:rsidR="00810E35" w:rsidRPr="00652BE8" w:rsidRDefault="00810E35" w:rsidP="00822D73">
            <w:r>
              <w:t>Melatonin</w:t>
            </w:r>
          </w:p>
        </w:tc>
        <w:tc>
          <w:tcPr>
            <w:tcW w:w="3117" w:type="dxa"/>
          </w:tcPr>
          <w:p w14:paraId="4D35EEA9" w14:textId="77777777" w:rsidR="00810E35" w:rsidRPr="00652BE8" w:rsidRDefault="00810E35" w:rsidP="00822D73">
            <w:r>
              <w:t>OTC</w:t>
            </w:r>
          </w:p>
        </w:tc>
        <w:tc>
          <w:tcPr>
            <w:tcW w:w="3117" w:type="dxa"/>
          </w:tcPr>
          <w:p w14:paraId="2911A782" w14:textId="77777777" w:rsidR="00810E35" w:rsidRDefault="00810E35" w:rsidP="00822D73">
            <w:r>
              <w:t>Safe to continue as needed</w:t>
            </w:r>
          </w:p>
          <w:p w14:paraId="2553DF19" w14:textId="77777777" w:rsidR="00810E35" w:rsidRPr="00652BE8" w:rsidRDefault="00810E35" w:rsidP="00822D73"/>
        </w:tc>
      </w:tr>
      <w:tr w:rsidR="00810E35" w:rsidRPr="00652BE8" w14:paraId="08F78D60" w14:textId="77777777" w:rsidTr="00822D73">
        <w:tc>
          <w:tcPr>
            <w:tcW w:w="3116" w:type="dxa"/>
          </w:tcPr>
          <w:p w14:paraId="017E2755" w14:textId="77777777" w:rsidR="00810E35" w:rsidRPr="00652BE8" w:rsidRDefault="00810E35" w:rsidP="00822D73">
            <w:r>
              <w:t>Memory support</w:t>
            </w:r>
          </w:p>
        </w:tc>
        <w:tc>
          <w:tcPr>
            <w:tcW w:w="3117" w:type="dxa"/>
          </w:tcPr>
          <w:p w14:paraId="5FB7AAB7" w14:textId="77777777" w:rsidR="00810E35" w:rsidRPr="00535AD6" w:rsidRDefault="00810E35" w:rsidP="00822D73">
            <w:r>
              <w:t>OTC</w:t>
            </w:r>
          </w:p>
        </w:tc>
        <w:tc>
          <w:tcPr>
            <w:tcW w:w="3117" w:type="dxa"/>
          </w:tcPr>
          <w:p w14:paraId="241D0939" w14:textId="77777777" w:rsidR="00810E35" w:rsidRPr="00535AD6" w:rsidRDefault="00810E35" w:rsidP="00822D73">
            <w:r>
              <w:rPr>
                <w:u w:val="single"/>
              </w:rPr>
              <w:t>Stop</w:t>
            </w:r>
            <w:r>
              <w:t xml:space="preserve"> this medication for now. Bring in medication bottle/package for next appointment</w:t>
            </w:r>
          </w:p>
        </w:tc>
      </w:tr>
      <w:tr w:rsidR="00810E35" w:rsidRPr="00652BE8" w14:paraId="7E1C76DD" w14:textId="77777777" w:rsidTr="00822D73">
        <w:tc>
          <w:tcPr>
            <w:tcW w:w="3116" w:type="dxa"/>
          </w:tcPr>
          <w:p w14:paraId="1BF76229" w14:textId="77777777" w:rsidR="00810E35" w:rsidRPr="00652BE8" w:rsidRDefault="00810E35" w:rsidP="00822D73">
            <w:r>
              <w:t>“Unknown” anxiety pill</w:t>
            </w:r>
          </w:p>
        </w:tc>
        <w:tc>
          <w:tcPr>
            <w:tcW w:w="3117" w:type="dxa"/>
          </w:tcPr>
          <w:p w14:paraId="7C7D80E7" w14:textId="77777777" w:rsidR="00810E35" w:rsidRPr="00652BE8" w:rsidRDefault="00810E35" w:rsidP="00822D73"/>
        </w:tc>
        <w:tc>
          <w:tcPr>
            <w:tcW w:w="3117" w:type="dxa"/>
          </w:tcPr>
          <w:p w14:paraId="75C71F17" w14:textId="77777777" w:rsidR="00810E35" w:rsidRDefault="00810E35" w:rsidP="00822D73">
            <w:r>
              <w:rPr>
                <w:u w:val="single"/>
              </w:rPr>
              <w:t>Stop</w:t>
            </w:r>
            <w:r>
              <w:t xml:space="preserve"> this medication. Recommend depression/anxiety screening first, then evaluate if patient can safely be started on a mood medication in office or needs referral to psychiatry</w:t>
            </w:r>
          </w:p>
          <w:p w14:paraId="7300BB40" w14:textId="77777777" w:rsidR="00810E35" w:rsidRPr="00535AD6" w:rsidRDefault="00810E35" w:rsidP="00822D73"/>
        </w:tc>
      </w:tr>
    </w:tbl>
    <w:p w14:paraId="2508FCCA" w14:textId="77777777" w:rsidR="00810E35" w:rsidRDefault="00810E35" w:rsidP="00810E35"/>
    <w:p w14:paraId="64D698A3" w14:textId="77777777" w:rsidR="00810E35" w:rsidRPr="008E27DD" w:rsidRDefault="00810E35" w:rsidP="00810E35">
      <w:pPr>
        <w:pStyle w:val="ListParagraph"/>
        <w:numPr>
          <w:ilvl w:val="0"/>
          <w:numId w:val="11"/>
        </w:numPr>
        <w:rPr>
          <w:b/>
          <w:bCs/>
        </w:rPr>
      </w:pPr>
      <w:r>
        <w:rPr>
          <w:b/>
          <w:bCs/>
        </w:rPr>
        <w:t>Possible substance and alcohol use</w:t>
      </w:r>
    </w:p>
    <w:p w14:paraId="17AA9B74" w14:textId="77777777" w:rsidR="00810E35" w:rsidRPr="00AA293B" w:rsidRDefault="00810E35" w:rsidP="00810E35">
      <w:pPr>
        <w:pStyle w:val="ListParagraph"/>
        <w:numPr>
          <w:ilvl w:val="0"/>
          <w:numId w:val="13"/>
        </w:numPr>
        <w:rPr>
          <w:b/>
          <w:bCs/>
        </w:rPr>
      </w:pPr>
      <w:r>
        <w:t xml:space="preserve">Clarify the alcohol and “unknown anxiety medication” while you ask to speak to the patient separately, then the daughter separately. </w:t>
      </w:r>
    </w:p>
    <w:p w14:paraId="071A7CBF" w14:textId="77777777" w:rsidR="00810E35" w:rsidRPr="00615756" w:rsidRDefault="00810E35" w:rsidP="00810E35">
      <w:pPr>
        <w:pStyle w:val="ListParagraph"/>
        <w:numPr>
          <w:ilvl w:val="0"/>
          <w:numId w:val="13"/>
        </w:numPr>
        <w:rPr>
          <w:b/>
          <w:bCs/>
        </w:rPr>
      </w:pPr>
      <w:r>
        <w:t>Ask the patient further about what he is taking, emphasizing that his safety is your priority. Discuss risks and dangers of taking unknown medications, especially combined with alcohol, on top of his current diabetes and kidney disease. Ask the patient to bring in the medications at this next visit to see if they are safe for him to take. Also offer alternatives if the patient is interested in other anxiety-reducing options.</w:t>
      </w:r>
    </w:p>
    <w:p w14:paraId="1E30696E" w14:textId="77777777" w:rsidR="00810E35" w:rsidRPr="00AA293B" w:rsidRDefault="00810E35" w:rsidP="00810E35">
      <w:pPr>
        <w:pStyle w:val="ListParagraph"/>
        <w:rPr>
          <w:b/>
          <w:bCs/>
        </w:rPr>
      </w:pPr>
    </w:p>
    <w:p w14:paraId="424963B9" w14:textId="77777777" w:rsidR="00810E35" w:rsidRPr="008E27DD" w:rsidRDefault="00810E35" w:rsidP="00810E35">
      <w:pPr>
        <w:pStyle w:val="ListParagraph"/>
        <w:numPr>
          <w:ilvl w:val="0"/>
          <w:numId w:val="11"/>
        </w:numPr>
        <w:rPr>
          <w:b/>
          <w:bCs/>
        </w:rPr>
      </w:pPr>
      <w:r>
        <w:rPr>
          <w:b/>
          <w:bCs/>
        </w:rPr>
        <w:t>Triage:</w:t>
      </w:r>
    </w:p>
    <w:tbl>
      <w:tblPr>
        <w:tblStyle w:val="TableGrid"/>
        <w:tblW w:w="0" w:type="auto"/>
        <w:tblLook w:val="04A0" w:firstRow="1" w:lastRow="0" w:firstColumn="1" w:lastColumn="0" w:noHBand="0" w:noVBand="1"/>
      </w:tblPr>
      <w:tblGrid>
        <w:gridCol w:w="1615"/>
        <w:gridCol w:w="3060"/>
        <w:gridCol w:w="4675"/>
      </w:tblGrid>
      <w:tr w:rsidR="00810E35" w14:paraId="4D56ED69" w14:textId="77777777" w:rsidTr="00822D73">
        <w:tc>
          <w:tcPr>
            <w:tcW w:w="1615" w:type="dxa"/>
          </w:tcPr>
          <w:p w14:paraId="148383FB" w14:textId="77777777" w:rsidR="00810E35" w:rsidRDefault="00810E35" w:rsidP="00822D73">
            <w:pPr>
              <w:rPr>
                <w:b/>
                <w:bCs/>
              </w:rPr>
            </w:pPr>
            <w:r>
              <w:rPr>
                <w:b/>
                <w:bCs/>
              </w:rPr>
              <w:t>Time</w:t>
            </w:r>
          </w:p>
        </w:tc>
        <w:tc>
          <w:tcPr>
            <w:tcW w:w="3060" w:type="dxa"/>
          </w:tcPr>
          <w:p w14:paraId="146AEA82" w14:textId="77777777" w:rsidR="00810E35" w:rsidRDefault="00810E35" w:rsidP="00822D73">
            <w:pPr>
              <w:rPr>
                <w:b/>
                <w:bCs/>
              </w:rPr>
            </w:pPr>
            <w:r>
              <w:rPr>
                <w:b/>
                <w:bCs/>
              </w:rPr>
              <w:t>Focus</w:t>
            </w:r>
          </w:p>
        </w:tc>
        <w:tc>
          <w:tcPr>
            <w:tcW w:w="4675" w:type="dxa"/>
          </w:tcPr>
          <w:p w14:paraId="64B34B26" w14:textId="77777777" w:rsidR="00810E35" w:rsidRDefault="00810E35" w:rsidP="00822D73">
            <w:pPr>
              <w:rPr>
                <w:b/>
                <w:bCs/>
              </w:rPr>
            </w:pPr>
            <w:r>
              <w:rPr>
                <w:b/>
                <w:bCs/>
              </w:rPr>
              <w:t>Detail</w:t>
            </w:r>
          </w:p>
        </w:tc>
      </w:tr>
      <w:tr w:rsidR="00810E35" w14:paraId="525E7D9E" w14:textId="77777777" w:rsidTr="00822D73">
        <w:tc>
          <w:tcPr>
            <w:tcW w:w="1615" w:type="dxa"/>
          </w:tcPr>
          <w:p w14:paraId="1ADEB19C" w14:textId="77777777" w:rsidR="00810E35" w:rsidRPr="00F512B7" w:rsidRDefault="00810E35" w:rsidP="00822D73">
            <w:r>
              <w:t>0-5 min</w:t>
            </w:r>
          </w:p>
        </w:tc>
        <w:tc>
          <w:tcPr>
            <w:tcW w:w="3060" w:type="dxa"/>
          </w:tcPr>
          <w:p w14:paraId="6C5066B1" w14:textId="77777777" w:rsidR="00810E35" w:rsidRPr="00F512B7" w:rsidRDefault="00810E35" w:rsidP="00822D73">
            <w:r>
              <w:t>Rapid safety screen</w:t>
            </w:r>
          </w:p>
        </w:tc>
        <w:tc>
          <w:tcPr>
            <w:tcW w:w="4675" w:type="dxa"/>
          </w:tcPr>
          <w:p w14:paraId="638076E8" w14:textId="77777777" w:rsidR="00810E35" w:rsidRPr="00F512B7" w:rsidRDefault="00810E35" w:rsidP="00822D73">
            <w:r>
              <w:t>Clarify chest pain characteristics and other red flags noted on initial assessment; recheck vitals; recommend ED referral now</w:t>
            </w:r>
          </w:p>
        </w:tc>
      </w:tr>
      <w:tr w:rsidR="00810E35" w14:paraId="6358F062" w14:textId="77777777" w:rsidTr="00822D73">
        <w:tc>
          <w:tcPr>
            <w:tcW w:w="1615" w:type="dxa"/>
          </w:tcPr>
          <w:p w14:paraId="0E06005A" w14:textId="77777777" w:rsidR="00810E35" w:rsidRPr="00F512B7" w:rsidRDefault="00810E35" w:rsidP="00822D73">
            <w:r>
              <w:t>5-12 min</w:t>
            </w:r>
          </w:p>
        </w:tc>
        <w:tc>
          <w:tcPr>
            <w:tcW w:w="3060" w:type="dxa"/>
          </w:tcPr>
          <w:p w14:paraId="17482A08" w14:textId="77777777" w:rsidR="00810E35" w:rsidRPr="00F512B7" w:rsidRDefault="00810E35" w:rsidP="00822D73">
            <w:r>
              <w:t>Focused exam, EKG</w:t>
            </w:r>
          </w:p>
        </w:tc>
        <w:tc>
          <w:tcPr>
            <w:tcW w:w="4675" w:type="dxa"/>
          </w:tcPr>
          <w:p w14:paraId="46812443" w14:textId="77777777" w:rsidR="00810E35" w:rsidRPr="00F512B7" w:rsidRDefault="00810E35" w:rsidP="00822D73">
            <w:r>
              <w:t>Cardiac and pulmonary exam. Get EKG.</w:t>
            </w:r>
          </w:p>
        </w:tc>
      </w:tr>
      <w:tr w:rsidR="00810E35" w14:paraId="4339EFE1" w14:textId="77777777" w:rsidTr="00822D73">
        <w:tc>
          <w:tcPr>
            <w:tcW w:w="1615" w:type="dxa"/>
          </w:tcPr>
          <w:p w14:paraId="660ADBD5" w14:textId="77777777" w:rsidR="00810E35" w:rsidRPr="00F512B7" w:rsidRDefault="00810E35" w:rsidP="00822D73">
            <w:r>
              <w:t>12-18 min</w:t>
            </w:r>
          </w:p>
        </w:tc>
        <w:tc>
          <w:tcPr>
            <w:tcW w:w="3060" w:type="dxa"/>
          </w:tcPr>
          <w:p w14:paraId="49A05A5D" w14:textId="77777777" w:rsidR="00810E35" w:rsidRPr="00F512B7" w:rsidRDefault="00810E35" w:rsidP="00822D73">
            <w:r>
              <w:t>Medication reconciliation</w:t>
            </w:r>
          </w:p>
        </w:tc>
        <w:tc>
          <w:tcPr>
            <w:tcW w:w="4675" w:type="dxa"/>
          </w:tcPr>
          <w:p w14:paraId="27B76F6A" w14:textId="77777777" w:rsidR="00810E35" w:rsidRPr="00F512B7" w:rsidRDefault="00810E35" w:rsidP="00822D73">
            <w:r>
              <w:t xml:space="preserve">Review medications and confirm if patient is taking them/dosage/how often, especially PRN meds. Identify the “unknown anxiety pill”, along with any OTC medications. </w:t>
            </w:r>
          </w:p>
        </w:tc>
      </w:tr>
      <w:tr w:rsidR="00810E35" w14:paraId="6EA64E61" w14:textId="77777777" w:rsidTr="00822D73">
        <w:tc>
          <w:tcPr>
            <w:tcW w:w="1615" w:type="dxa"/>
          </w:tcPr>
          <w:p w14:paraId="20B45153" w14:textId="77777777" w:rsidR="00810E35" w:rsidRPr="00F512B7" w:rsidRDefault="00810E35" w:rsidP="00822D73">
            <w:r>
              <w:t>18-23 min</w:t>
            </w:r>
          </w:p>
        </w:tc>
        <w:tc>
          <w:tcPr>
            <w:tcW w:w="3060" w:type="dxa"/>
          </w:tcPr>
          <w:p w14:paraId="40A094AD" w14:textId="77777777" w:rsidR="00810E35" w:rsidRPr="00F512B7" w:rsidRDefault="00810E35" w:rsidP="00822D73">
            <w:r>
              <w:t>Sensitive-topics/1:1 with patient</w:t>
            </w:r>
          </w:p>
        </w:tc>
        <w:tc>
          <w:tcPr>
            <w:tcW w:w="4675" w:type="dxa"/>
          </w:tcPr>
          <w:p w14:paraId="6B747B2D" w14:textId="77777777" w:rsidR="00810E35" w:rsidRPr="00F512B7" w:rsidRDefault="00810E35" w:rsidP="00822D73">
            <w:r>
              <w:t xml:space="preserve">Consider brief alcohol screen and depression screening with patient separately. Inquire about memory and bank withdrawal. </w:t>
            </w:r>
          </w:p>
        </w:tc>
      </w:tr>
      <w:tr w:rsidR="00810E35" w14:paraId="489F1A46" w14:textId="77777777" w:rsidTr="00822D73">
        <w:tc>
          <w:tcPr>
            <w:tcW w:w="1615" w:type="dxa"/>
          </w:tcPr>
          <w:p w14:paraId="7D19C1C4" w14:textId="77777777" w:rsidR="00810E35" w:rsidRDefault="00810E35" w:rsidP="00822D73">
            <w:r>
              <w:t>23-27 min</w:t>
            </w:r>
          </w:p>
        </w:tc>
        <w:tc>
          <w:tcPr>
            <w:tcW w:w="3060" w:type="dxa"/>
          </w:tcPr>
          <w:p w14:paraId="602B7702" w14:textId="77777777" w:rsidR="00810E35" w:rsidRPr="00F512B7" w:rsidRDefault="00810E35" w:rsidP="00822D73">
            <w:r>
              <w:t>Orders, referrals</w:t>
            </w:r>
          </w:p>
        </w:tc>
        <w:tc>
          <w:tcPr>
            <w:tcW w:w="4675" w:type="dxa"/>
          </w:tcPr>
          <w:p w14:paraId="7E817CD6" w14:textId="77777777" w:rsidR="00810E35" w:rsidRPr="00F512B7" w:rsidRDefault="00810E35" w:rsidP="00822D73">
            <w:r>
              <w:t>Labs to be ordered: CMP, CBC, PT/INR, A1c, TSH, CXR. Consider later referrals to PT/OT, social work/APS resource. Request records from previous PCP office.</w:t>
            </w:r>
          </w:p>
        </w:tc>
      </w:tr>
      <w:tr w:rsidR="00810E35" w14:paraId="639197A0" w14:textId="77777777" w:rsidTr="00822D73">
        <w:tc>
          <w:tcPr>
            <w:tcW w:w="1615" w:type="dxa"/>
          </w:tcPr>
          <w:p w14:paraId="1ABFC4ED" w14:textId="77777777" w:rsidR="00810E35" w:rsidRDefault="00810E35" w:rsidP="00822D73">
            <w:r>
              <w:t>27-30 min</w:t>
            </w:r>
          </w:p>
        </w:tc>
        <w:tc>
          <w:tcPr>
            <w:tcW w:w="3060" w:type="dxa"/>
          </w:tcPr>
          <w:p w14:paraId="49F2753D" w14:textId="77777777" w:rsidR="00810E35" w:rsidRPr="00F512B7" w:rsidRDefault="00810E35" w:rsidP="00822D73">
            <w:r>
              <w:t>Disposition, etc.</w:t>
            </w:r>
          </w:p>
        </w:tc>
        <w:tc>
          <w:tcPr>
            <w:tcW w:w="4675" w:type="dxa"/>
          </w:tcPr>
          <w:p w14:paraId="75888763" w14:textId="77777777" w:rsidR="00810E35" w:rsidRDefault="00810E35" w:rsidP="00822D73">
            <w:r>
              <w:t>Confirm plan to go to ED now. If patient refuses, document and have patient and daughter follow up in a few days (no more than 1 week). If patient goes to the ED, recommend follow up in office in at least 1 week after discharge.</w:t>
            </w:r>
          </w:p>
          <w:p w14:paraId="11BEE631" w14:textId="77777777" w:rsidR="00810E35" w:rsidRPr="00F512B7" w:rsidRDefault="00810E35" w:rsidP="00822D73"/>
        </w:tc>
      </w:tr>
    </w:tbl>
    <w:p w14:paraId="6372CD4F" w14:textId="77777777" w:rsidR="00810E35" w:rsidRDefault="00810E35" w:rsidP="00810E35"/>
    <w:p w14:paraId="463B3706" w14:textId="77777777" w:rsidR="00810E35" w:rsidRDefault="00810E35" w:rsidP="00810E35">
      <w:r>
        <w:t>If patient is agreeable to go to the ED, then immediately call EMS and reschedule the appointment for another time. While waiting for EMS and if time allows, complete the rapid safety screen, obtain an EKG if possible, and complete the medication reconciliation.</w:t>
      </w:r>
    </w:p>
    <w:p w14:paraId="68BACD86" w14:textId="77777777" w:rsidR="00810E35" w:rsidRDefault="00810E35" w:rsidP="00810E35">
      <w:pPr>
        <w:rPr>
          <w:b/>
          <w:bCs/>
        </w:rPr>
      </w:pPr>
    </w:p>
    <w:p w14:paraId="616B808B" w14:textId="77777777" w:rsidR="00810E35" w:rsidRDefault="00810E35" w:rsidP="00810E35">
      <w:pPr>
        <w:rPr>
          <w:b/>
          <w:bCs/>
        </w:rPr>
      </w:pPr>
      <w:r>
        <w:rPr>
          <w:b/>
          <w:bCs/>
        </w:rPr>
        <w:t>Ranked Differential Diagnoses:</w:t>
      </w:r>
    </w:p>
    <w:tbl>
      <w:tblPr>
        <w:tblStyle w:val="TableGrid"/>
        <w:tblW w:w="0" w:type="auto"/>
        <w:tblLook w:val="04A0" w:firstRow="1" w:lastRow="0" w:firstColumn="1" w:lastColumn="0" w:noHBand="0" w:noVBand="1"/>
      </w:tblPr>
      <w:tblGrid>
        <w:gridCol w:w="3116"/>
        <w:gridCol w:w="3117"/>
        <w:gridCol w:w="3117"/>
      </w:tblGrid>
      <w:tr w:rsidR="00810E35" w14:paraId="30A63265" w14:textId="77777777" w:rsidTr="00822D73">
        <w:tc>
          <w:tcPr>
            <w:tcW w:w="3116" w:type="dxa"/>
          </w:tcPr>
          <w:p w14:paraId="742F3FCA" w14:textId="77777777" w:rsidR="00810E35" w:rsidRDefault="00810E35" w:rsidP="00822D73">
            <w:pPr>
              <w:rPr>
                <w:b/>
                <w:bCs/>
              </w:rPr>
            </w:pPr>
            <w:r>
              <w:rPr>
                <w:b/>
                <w:bCs/>
              </w:rPr>
              <w:t>Differential Diagnoses</w:t>
            </w:r>
          </w:p>
        </w:tc>
        <w:tc>
          <w:tcPr>
            <w:tcW w:w="3117" w:type="dxa"/>
          </w:tcPr>
          <w:p w14:paraId="53AF2CC8" w14:textId="77777777" w:rsidR="00810E35" w:rsidRDefault="00810E35" w:rsidP="00822D73">
            <w:pPr>
              <w:rPr>
                <w:b/>
                <w:bCs/>
              </w:rPr>
            </w:pPr>
            <w:r>
              <w:rPr>
                <w:b/>
                <w:bCs/>
              </w:rPr>
              <w:t>Rationale</w:t>
            </w:r>
          </w:p>
        </w:tc>
        <w:tc>
          <w:tcPr>
            <w:tcW w:w="3117" w:type="dxa"/>
          </w:tcPr>
          <w:p w14:paraId="0255CD00" w14:textId="77777777" w:rsidR="00810E35" w:rsidRDefault="00810E35" w:rsidP="00822D73">
            <w:pPr>
              <w:rPr>
                <w:b/>
                <w:bCs/>
              </w:rPr>
            </w:pPr>
            <w:r>
              <w:rPr>
                <w:b/>
                <w:bCs/>
              </w:rPr>
              <w:t>Treatment/Action</w:t>
            </w:r>
          </w:p>
        </w:tc>
      </w:tr>
      <w:tr w:rsidR="00810E35" w14:paraId="442BA2CC" w14:textId="77777777" w:rsidTr="00822D73">
        <w:tc>
          <w:tcPr>
            <w:tcW w:w="3116" w:type="dxa"/>
          </w:tcPr>
          <w:p w14:paraId="72E82BC6" w14:textId="77777777" w:rsidR="00810E35" w:rsidRPr="001E5C0B" w:rsidRDefault="00810E35" w:rsidP="00810E35">
            <w:pPr>
              <w:pStyle w:val="ListParagraph"/>
              <w:numPr>
                <w:ilvl w:val="0"/>
                <w:numId w:val="5"/>
              </w:numPr>
            </w:pPr>
            <w:r>
              <w:t xml:space="preserve">Chest pain, unspecified (R07.9) </w:t>
            </w:r>
          </w:p>
        </w:tc>
        <w:tc>
          <w:tcPr>
            <w:tcW w:w="3117" w:type="dxa"/>
          </w:tcPr>
          <w:p w14:paraId="4FE44F07" w14:textId="77777777" w:rsidR="00810E35" w:rsidRDefault="00810E35" w:rsidP="00822D73">
            <w:r>
              <w:t>Need to rule out acute coronary syndrome (ACS)/unstable angina</w:t>
            </w:r>
          </w:p>
          <w:p w14:paraId="04B8A261" w14:textId="77777777" w:rsidR="00810E35" w:rsidRDefault="00810E35" w:rsidP="00822D73"/>
          <w:p w14:paraId="3A3A06C1" w14:textId="77777777" w:rsidR="00810E35" w:rsidRPr="001E5C0B" w:rsidRDefault="00810E35" w:rsidP="00822D73">
            <w:r>
              <w:lastRenderedPageBreak/>
              <w:t xml:space="preserve">The patient has a complicated past medical history and is at a high risk for heart attack. </w:t>
            </w:r>
          </w:p>
        </w:tc>
        <w:tc>
          <w:tcPr>
            <w:tcW w:w="3117" w:type="dxa"/>
          </w:tcPr>
          <w:p w14:paraId="5F21F7B2" w14:textId="77777777" w:rsidR="00810E35" w:rsidRDefault="00810E35" w:rsidP="00810E35">
            <w:pPr>
              <w:pStyle w:val="ListParagraph"/>
              <w:numPr>
                <w:ilvl w:val="0"/>
                <w:numId w:val="6"/>
              </w:numPr>
            </w:pPr>
            <w:r>
              <w:lastRenderedPageBreak/>
              <w:t>Immediate EKG</w:t>
            </w:r>
          </w:p>
          <w:p w14:paraId="352862D9" w14:textId="77777777" w:rsidR="00810E35" w:rsidRDefault="00810E35" w:rsidP="00810E35">
            <w:pPr>
              <w:pStyle w:val="ListParagraph"/>
              <w:numPr>
                <w:ilvl w:val="0"/>
                <w:numId w:val="6"/>
              </w:numPr>
            </w:pPr>
            <w:r>
              <w:t>Repeat vitals</w:t>
            </w:r>
          </w:p>
          <w:p w14:paraId="6964E9FC" w14:textId="77777777" w:rsidR="00810E35" w:rsidRDefault="00810E35" w:rsidP="00810E35">
            <w:pPr>
              <w:pStyle w:val="ListParagraph"/>
              <w:numPr>
                <w:ilvl w:val="0"/>
                <w:numId w:val="6"/>
              </w:numPr>
            </w:pPr>
            <w:r>
              <w:t xml:space="preserve">Assess for red flag features (dyspnea, pain and any </w:t>
            </w:r>
            <w:r>
              <w:lastRenderedPageBreak/>
              <w:t>radiation, diaphoresis, duration, pattern)</w:t>
            </w:r>
          </w:p>
          <w:p w14:paraId="5F714981" w14:textId="77777777" w:rsidR="00810E35" w:rsidRDefault="00810E35" w:rsidP="00822D73"/>
          <w:p w14:paraId="181DB55A" w14:textId="77777777" w:rsidR="00810E35" w:rsidRDefault="00810E35" w:rsidP="00822D73">
            <w:r>
              <w:t>If EKG shows any ischemic changes or hemodynamic instability is noted, call EMS</w:t>
            </w:r>
          </w:p>
          <w:p w14:paraId="46C30F38" w14:textId="77777777" w:rsidR="00810E35" w:rsidRPr="001E5C0B" w:rsidRDefault="00810E35" w:rsidP="00822D73"/>
        </w:tc>
      </w:tr>
      <w:tr w:rsidR="00810E35" w14:paraId="3FF18607" w14:textId="77777777" w:rsidTr="00822D73">
        <w:tc>
          <w:tcPr>
            <w:tcW w:w="3116" w:type="dxa"/>
          </w:tcPr>
          <w:p w14:paraId="59114293" w14:textId="77777777" w:rsidR="00810E35" w:rsidRPr="001E5C0B" w:rsidRDefault="00810E35" w:rsidP="00810E35">
            <w:pPr>
              <w:pStyle w:val="ListParagraph"/>
              <w:numPr>
                <w:ilvl w:val="0"/>
                <w:numId w:val="5"/>
              </w:numPr>
            </w:pPr>
            <w:r>
              <w:lastRenderedPageBreak/>
              <w:t>Stroke-like symptoms (R29.818)</w:t>
            </w:r>
          </w:p>
        </w:tc>
        <w:tc>
          <w:tcPr>
            <w:tcW w:w="3117" w:type="dxa"/>
          </w:tcPr>
          <w:p w14:paraId="0633F2C6" w14:textId="77777777" w:rsidR="00810E35" w:rsidRDefault="00810E35" w:rsidP="00822D73">
            <w:r>
              <w:t>Patient presents with unsteady gait with ataxia, “not himself”/changes in behavior, recent falls while on anticoagulants, unable to recall information such as his diet</w:t>
            </w:r>
          </w:p>
          <w:p w14:paraId="11F54297" w14:textId="77777777" w:rsidR="00810E35" w:rsidRDefault="00810E35" w:rsidP="00822D73"/>
          <w:p w14:paraId="0908583A" w14:textId="77777777" w:rsidR="00810E35" w:rsidRDefault="00810E35" w:rsidP="00822D73">
            <w:r>
              <w:t>Although unable to confirm a stroke in an outpatient setting, the risk is still high, given his reported social/functional history, and history of atrial fibrillation</w:t>
            </w:r>
          </w:p>
          <w:p w14:paraId="202D537B" w14:textId="77777777" w:rsidR="00810E35" w:rsidRPr="001E5C0B" w:rsidRDefault="00810E35" w:rsidP="00822D73"/>
        </w:tc>
        <w:tc>
          <w:tcPr>
            <w:tcW w:w="3117" w:type="dxa"/>
          </w:tcPr>
          <w:p w14:paraId="05E8682F" w14:textId="77777777" w:rsidR="00810E35" w:rsidRPr="001E5C0B" w:rsidRDefault="00810E35" w:rsidP="00810E35">
            <w:pPr>
              <w:pStyle w:val="ListParagraph"/>
              <w:numPr>
                <w:ilvl w:val="0"/>
                <w:numId w:val="7"/>
              </w:numPr>
            </w:pPr>
            <w:r>
              <w:t xml:space="preserve">Quick stroke assessment using BE FAST (Balance loss, Eye vision changes, Facial drooping, Arm weakness, Speech difficulty, Time to call 911) </w:t>
            </w:r>
          </w:p>
        </w:tc>
      </w:tr>
      <w:tr w:rsidR="00810E35" w14:paraId="2492E9E3" w14:textId="77777777" w:rsidTr="00822D73">
        <w:tc>
          <w:tcPr>
            <w:tcW w:w="3116" w:type="dxa"/>
          </w:tcPr>
          <w:p w14:paraId="2FAF81CD" w14:textId="77777777" w:rsidR="00810E35" w:rsidRPr="001E5C0B" w:rsidRDefault="00810E35" w:rsidP="00810E35">
            <w:pPr>
              <w:pStyle w:val="ListParagraph"/>
              <w:numPr>
                <w:ilvl w:val="0"/>
                <w:numId w:val="5"/>
              </w:numPr>
            </w:pPr>
            <w:r>
              <w:t xml:space="preserve">Heart failure, unspecified (I50.9) vs COPD, unspecified (J44.9) </w:t>
            </w:r>
          </w:p>
        </w:tc>
        <w:tc>
          <w:tcPr>
            <w:tcW w:w="3117" w:type="dxa"/>
          </w:tcPr>
          <w:p w14:paraId="7B136558" w14:textId="77777777" w:rsidR="00810E35" w:rsidRDefault="00810E35" w:rsidP="00822D73">
            <w:r>
              <w:t>Patient currently presents with 93% oxygen saturation on room air.</w:t>
            </w:r>
          </w:p>
          <w:p w14:paraId="3223D2F0" w14:textId="77777777" w:rsidR="00810E35" w:rsidRDefault="00810E35" w:rsidP="00822D73"/>
          <w:p w14:paraId="235FFF4E" w14:textId="77777777" w:rsidR="00810E35" w:rsidRPr="001E5C0B" w:rsidRDefault="00810E35" w:rsidP="00822D73">
            <w:r>
              <w:t xml:space="preserve">Patient does have reported history of COPD and questionable compliance with home oxygen. It could be a progression of his COPD but regardless, oxygen saturation is still lower than normal (above 94%). </w:t>
            </w:r>
            <w:r>
              <w:br/>
            </w:r>
            <w:r>
              <w:br/>
              <w:t>Patient is also noted with bilateral lower extremity edema, combined with the lower oxygenation, could represent heart failure.</w:t>
            </w:r>
          </w:p>
        </w:tc>
        <w:tc>
          <w:tcPr>
            <w:tcW w:w="3117" w:type="dxa"/>
          </w:tcPr>
          <w:p w14:paraId="34D21D11" w14:textId="77777777" w:rsidR="00810E35" w:rsidRDefault="00810E35" w:rsidP="00810E35">
            <w:pPr>
              <w:pStyle w:val="ListParagraph"/>
              <w:numPr>
                <w:ilvl w:val="0"/>
                <w:numId w:val="7"/>
              </w:numPr>
            </w:pPr>
            <w:r>
              <w:t>Recheck pulse oximetry</w:t>
            </w:r>
          </w:p>
          <w:p w14:paraId="7BB1E4D2" w14:textId="77777777" w:rsidR="00810E35" w:rsidRDefault="00810E35" w:rsidP="00810E35">
            <w:pPr>
              <w:pStyle w:val="ListParagraph"/>
              <w:numPr>
                <w:ilvl w:val="0"/>
                <w:numId w:val="7"/>
              </w:numPr>
            </w:pPr>
            <w:r>
              <w:t xml:space="preserve">Place patient on 1-2L nasal cannula, goal SpO2 &gt; 94% </w:t>
            </w:r>
          </w:p>
          <w:p w14:paraId="72A44FB6" w14:textId="77777777" w:rsidR="00810E35" w:rsidRPr="001E5C0B" w:rsidRDefault="00810E35" w:rsidP="00810E35">
            <w:pPr>
              <w:pStyle w:val="ListParagraph"/>
              <w:numPr>
                <w:ilvl w:val="0"/>
                <w:numId w:val="7"/>
              </w:numPr>
            </w:pPr>
            <w:r>
              <w:t>Complete pulmonary assessment</w:t>
            </w:r>
          </w:p>
        </w:tc>
      </w:tr>
      <w:tr w:rsidR="00810E35" w14:paraId="3456EE1B" w14:textId="77777777" w:rsidTr="00822D73">
        <w:tc>
          <w:tcPr>
            <w:tcW w:w="3116" w:type="dxa"/>
          </w:tcPr>
          <w:p w14:paraId="33236B2E" w14:textId="77777777" w:rsidR="00810E35" w:rsidRPr="001E5C0B" w:rsidRDefault="00810E35" w:rsidP="00810E35">
            <w:pPr>
              <w:pStyle w:val="ListParagraph"/>
              <w:numPr>
                <w:ilvl w:val="0"/>
                <w:numId w:val="5"/>
              </w:numPr>
            </w:pPr>
            <w:r>
              <w:lastRenderedPageBreak/>
              <w:t>Acute renal failure (N17.9)</w:t>
            </w:r>
          </w:p>
        </w:tc>
        <w:tc>
          <w:tcPr>
            <w:tcW w:w="3117" w:type="dxa"/>
          </w:tcPr>
          <w:p w14:paraId="70D382A6" w14:textId="77777777" w:rsidR="00810E35" w:rsidRDefault="00810E35" w:rsidP="00822D73">
            <w:r>
              <w:t xml:space="preserve">Patient has reported history of CKD3b but no recent labs were yet received from previous PCP. </w:t>
            </w:r>
            <w:r>
              <w:br/>
            </w:r>
            <w:r>
              <w:br/>
              <w:t>Patient is also noted today with gait instability, ataxia, and memory changes. While these symptoms coincide with stroke or dementia concerns, acute renal failure, or uremic syndrome, could also cause these changes. Patient also reports possible poor appetite and is showing bilateral leg edema, other correlating signs of worsening kidney disease.</w:t>
            </w:r>
          </w:p>
          <w:p w14:paraId="7D480A52" w14:textId="77777777" w:rsidR="00810E35" w:rsidRPr="001E5C0B" w:rsidRDefault="00810E35" w:rsidP="00822D73"/>
        </w:tc>
        <w:tc>
          <w:tcPr>
            <w:tcW w:w="3117" w:type="dxa"/>
          </w:tcPr>
          <w:p w14:paraId="4FC0DAE8" w14:textId="77777777" w:rsidR="00810E35" w:rsidRDefault="00810E35" w:rsidP="00810E35">
            <w:pPr>
              <w:pStyle w:val="ListParagraph"/>
              <w:numPr>
                <w:ilvl w:val="0"/>
                <w:numId w:val="8"/>
              </w:numPr>
            </w:pPr>
            <w:r>
              <w:t>Order CMP or renal profile, BNP, urinalysis, uACR or uPCR</w:t>
            </w:r>
          </w:p>
          <w:p w14:paraId="349ADE82" w14:textId="77777777" w:rsidR="00810E35" w:rsidRPr="001E5C0B" w:rsidRDefault="00810E35" w:rsidP="00810E35">
            <w:pPr>
              <w:pStyle w:val="ListParagraph"/>
              <w:numPr>
                <w:ilvl w:val="0"/>
                <w:numId w:val="8"/>
              </w:numPr>
            </w:pPr>
            <w:r>
              <w:t>Review medication list: stop glipizide and ibuprofen, recommend decreasing metformin to 500mg BID</w:t>
            </w:r>
          </w:p>
        </w:tc>
      </w:tr>
      <w:tr w:rsidR="00810E35" w14:paraId="059AD5BC" w14:textId="77777777" w:rsidTr="00822D73">
        <w:tc>
          <w:tcPr>
            <w:tcW w:w="3116" w:type="dxa"/>
          </w:tcPr>
          <w:p w14:paraId="05F9433A" w14:textId="77777777" w:rsidR="00810E35" w:rsidRPr="001E5C0B" w:rsidRDefault="00810E35" w:rsidP="00810E35">
            <w:pPr>
              <w:pStyle w:val="ListParagraph"/>
              <w:numPr>
                <w:ilvl w:val="0"/>
                <w:numId w:val="5"/>
              </w:numPr>
            </w:pPr>
            <w:r>
              <w:t>Essential (primary) hypertension (I10)</w:t>
            </w:r>
          </w:p>
        </w:tc>
        <w:tc>
          <w:tcPr>
            <w:tcW w:w="3117" w:type="dxa"/>
          </w:tcPr>
          <w:p w14:paraId="4694AB23" w14:textId="77777777" w:rsidR="00810E35" w:rsidRPr="001E5C0B" w:rsidRDefault="00810E35" w:rsidP="00822D73">
            <w:r>
              <w:t>Even on the repeat BP reading, both SBP were elevated over 140. Patient is currently noted on lisinopril and amlodipine, neither at max dose.</w:t>
            </w:r>
            <w:r>
              <w:br/>
            </w:r>
            <w:r>
              <w:br/>
              <w:t>Although elevated, current SBP does not warrant an emergency at this time.</w:t>
            </w:r>
          </w:p>
        </w:tc>
        <w:tc>
          <w:tcPr>
            <w:tcW w:w="3117" w:type="dxa"/>
          </w:tcPr>
          <w:p w14:paraId="507637DA" w14:textId="77777777" w:rsidR="00810E35" w:rsidRDefault="00810E35" w:rsidP="00810E35">
            <w:pPr>
              <w:pStyle w:val="ListParagraph"/>
              <w:numPr>
                <w:ilvl w:val="0"/>
                <w:numId w:val="9"/>
              </w:numPr>
            </w:pPr>
            <w:r>
              <w:t>Confirm patient is taking correct dosage and frequency</w:t>
            </w:r>
          </w:p>
          <w:p w14:paraId="624993BD" w14:textId="77777777" w:rsidR="00810E35" w:rsidRDefault="00810E35" w:rsidP="00810E35">
            <w:pPr>
              <w:pStyle w:val="ListParagraph"/>
              <w:numPr>
                <w:ilvl w:val="0"/>
                <w:numId w:val="9"/>
              </w:numPr>
            </w:pPr>
            <w:r>
              <w:t>Ask patient to keep BP log and bring to next follow up</w:t>
            </w:r>
          </w:p>
          <w:p w14:paraId="3BB5A8EE" w14:textId="77777777" w:rsidR="00810E35" w:rsidRDefault="00810E35" w:rsidP="00810E35">
            <w:pPr>
              <w:pStyle w:val="ListParagraph"/>
              <w:numPr>
                <w:ilvl w:val="0"/>
                <w:numId w:val="9"/>
              </w:numPr>
            </w:pPr>
            <w:r>
              <w:t>Reiterate compliance with medications as instructed</w:t>
            </w:r>
          </w:p>
          <w:p w14:paraId="431E822F" w14:textId="77777777" w:rsidR="00810E35" w:rsidRDefault="00810E35" w:rsidP="00810E35">
            <w:pPr>
              <w:pStyle w:val="ListParagraph"/>
              <w:numPr>
                <w:ilvl w:val="0"/>
                <w:numId w:val="9"/>
              </w:numPr>
            </w:pPr>
            <w:r>
              <w:t>Check renal function</w:t>
            </w:r>
          </w:p>
          <w:p w14:paraId="0475291C" w14:textId="77777777" w:rsidR="00810E35" w:rsidRDefault="00810E35" w:rsidP="00810E35">
            <w:pPr>
              <w:pStyle w:val="ListParagraph"/>
              <w:numPr>
                <w:ilvl w:val="0"/>
                <w:numId w:val="9"/>
              </w:numPr>
            </w:pPr>
            <w:r>
              <w:t>Consider increasing HTN medication dosage at next visit after reviewing BP log and renal function results</w:t>
            </w:r>
          </w:p>
          <w:p w14:paraId="1DB6B718" w14:textId="77777777" w:rsidR="00810E35" w:rsidRPr="001E5C0B" w:rsidRDefault="00810E35" w:rsidP="00822D73">
            <w:pPr>
              <w:pStyle w:val="ListParagraph"/>
            </w:pPr>
          </w:p>
        </w:tc>
      </w:tr>
    </w:tbl>
    <w:p w14:paraId="200641C0" w14:textId="77777777" w:rsidR="00810E35" w:rsidRDefault="00810E35" w:rsidP="00810E35">
      <w:pPr>
        <w:rPr>
          <w:b/>
          <w:bCs/>
        </w:rPr>
      </w:pPr>
    </w:p>
    <w:p w14:paraId="2B151BEC" w14:textId="77777777" w:rsidR="00810E35" w:rsidRDefault="00810E35" w:rsidP="00810E35">
      <w:pPr>
        <w:rPr>
          <w:b/>
          <w:bCs/>
        </w:rPr>
      </w:pPr>
      <w:r>
        <w:rPr>
          <w:b/>
          <w:bCs/>
        </w:rPr>
        <w:t>Deferred topics/Not immediate concerns:</w:t>
      </w:r>
    </w:p>
    <w:p w14:paraId="63DCF6E9" w14:textId="77777777" w:rsidR="00810E35" w:rsidRDefault="00810E35" w:rsidP="00810E35">
      <w:pPr>
        <w:pStyle w:val="ListParagraph"/>
        <w:numPr>
          <w:ilvl w:val="0"/>
          <w:numId w:val="4"/>
        </w:numPr>
      </w:pPr>
      <w:r>
        <w:t xml:space="preserve">Type 2 diabetes mellitus with hyperglycemia (E11.65) </w:t>
      </w:r>
    </w:p>
    <w:p w14:paraId="2EF9421B" w14:textId="77777777" w:rsidR="00810E35" w:rsidRDefault="00810E35" w:rsidP="00810E35">
      <w:pPr>
        <w:pStyle w:val="ListParagraph"/>
        <w:numPr>
          <w:ilvl w:val="0"/>
          <w:numId w:val="4"/>
        </w:numPr>
      </w:pPr>
      <w:r>
        <w:lastRenderedPageBreak/>
        <w:t>Atrial fibrillation (I48.91)</w:t>
      </w:r>
    </w:p>
    <w:p w14:paraId="2B69CA25" w14:textId="77777777" w:rsidR="00810E35" w:rsidRDefault="00810E35" w:rsidP="00810E35">
      <w:pPr>
        <w:pStyle w:val="ListParagraph"/>
        <w:numPr>
          <w:ilvl w:val="0"/>
          <w:numId w:val="4"/>
        </w:numPr>
      </w:pPr>
      <w:r>
        <w:t>COPD, unspecified (J44.9)</w:t>
      </w:r>
    </w:p>
    <w:p w14:paraId="147CBA19" w14:textId="77777777" w:rsidR="00810E35" w:rsidRDefault="00810E35" w:rsidP="00810E35">
      <w:pPr>
        <w:pStyle w:val="ListParagraph"/>
        <w:numPr>
          <w:ilvl w:val="0"/>
          <w:numId w:val="4"/>
        </w:numPr>
      </w:pPr>
      <w:r>
        <w:t>Abnormal weight loss (R63.4)</w:t>
      </w:r>
    </w:p>
    <w:p w14:paraId="0FFBFD98" w14:textId="77777777" w:rsidR="00810E35" w:rsidRDefault="00810E35" w:rsidP="00810E35">
      <w:pPr>
        <w:pStyle w:val="ListParagraph"/>
        <w:numPr>
          <w:ilvl w:val="0"/>
          <w:numId w:val="4"/>
        </w:numPr>
      </w:pPr>
      <w:r>
        <w:t>Abnormal cognitive screening (G31.84) – consider formal neuropsychological/dementia workup; send referral</w:t>
      </w:r>
    </w:p>
    <w:p w14:paraId="513C5FA6" w14:textId="77777777" w:rsidR="00810E35" w:rsidRDefault="00810E35" w:rsidP="00810E35">
      <w:pPr>
        <w:pStyle w:val="ListParagraph"/>
        <w:numPr>
          <w:ilvl w:val="0"/>
          <w:numId w:val="4"/>
        </w:numPr>
      </w:pPr>
      <w:r>
        <w:t>Alcohol use, unspecified (F10.9)</w:t>
      </w:r>
    </w:p>
    <w:p w14:paraId="142E3C53" w14:textId="77777777" w:rsidR="00810E35" w:rsidRDefault="00810E35" w:rsidP="00810E35">
      <w:pPr>
        <w:pStyle w:val="ListParagraph"/>
        <w:numPr>
          <w:ilvl w:val="0"/>
          <w:numId w:val="4"/>
        </w:numPr>
      </w:pPr>
      <w:r>
        <w:t>Sedative, hypnotic or anxiolytic use, unspecified (F13.980)</w:t>
      </w:r>
    </w:p>
    <w:p w14:paraId="4CCCE789" w14:textId="77777777" w:rsidR="00810E35" w:rsidRDefault="00810E35" w:rsidP="00810E35">
      <w:pPr>
        <w:pStyle w:val="ListParagraph"/>
        <w:numPr>
          <w:ilvl w:val="0"/>
          <w:numId w:val="4"/>
        </w:numPr>
      </w:pPr>
      <w:r>
        <w:t>Depression screening (Z13.31)</w:t>
      </w:r>
    </w:p>
    <w:p w14:paraId="6BDB5320" w14:textId="77777777" w:rsidR="00810E35" w:rsidRDefault="00810E35" w:rsidP="00810E35">
      <w:pPr>
        <w:pStyle w:val="ListParagraph"/>
        <w:numPr>
          <w:ilvl w:val="0"/>
          <w:numId w:val="4"/>
        </w:numPr>
      </w:pPr>
      <w:r>
        <w:t>BPH (N40)</w:t>
      </w:r>
    </w:p>
    <w:p w14:paraId="5810E317" w14:textId="77777777" w:rsidR="00810E35" w:rsidRDefault="00810E35" w:rsidP="00810E35">
      <w:pPr>
        <w:pStyle w:val="ListParagraph"/>
        <w:numPr>
          <w:ilvl w:val="0"/>
          <w:numId w:val="4"/>
        </w:numPr>
      </w:pPr>
      <w:r>
        <w:t>Osteoarthritis, unspecified (M19.90)</w:t>
      </w:r>
    </w:p>
    <w:p w14:paraId="1AE4DBEC" w14:textId="77777777" w:rsidR="00810E35" w:rsidRDefault="00810E35" w:rsidP="00810E35">
      <w:pPr>
        <w:pStyle w:val="ListParagraph"/>
        <w:numPr>
          <w:ilvl w:val="0"/>
          <w:numId w:val="4"/>
        </w:numPr>
      </w:pPr>
      <w:r>
        <w:t>Repeat falls (R29.6)</w:t>
      </w:r>
    </w:p>
    <w:p w14:paraId="58D5BC28" w14:textId="77777777" w:rsidR="00810E35" w:rsidRDefault="00810E35" w:rsidP="00810E35">
      <w:pPr>
        <w:pStyle w:val="ListParagraph"/>
        <w:numPr>
          <w:ilvl w:val="0"/>
          <w:numId w:val="4"/>
        </w:numPr>
      </w:pPr>
      <w:r>
        <w:t>Suspected financial exploitation of a vulnerable adult (T76.6XXA)</w:t>
      </w:r>
    </w:p>
    <w:p w14:paraId="1AA0390E" w14:textId="77777777" w:rsidR="00810E35" w:rsidRDefault="00810E35" w:rsidP="00810E35"/>
    <w:p w14:paraId="029E00D6" w14:textId="77777777" w:rsidR="006C65FB" w:rsidRPr="00810E35" w:rsidRDefault="006C65FB" w:rsidP="00810E35"/>
    <w:sectPr w:rsidR="006C65FB" w:rsidRPr="00810E35" w:rsidSect="00810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833"/>
    <w:multiLevelType w:val="hybridMultilevel"/>
    <w:tmpl w:val="F7006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419AC"/>
    <w:multiLevelType w:val="hybridMultilevel"/>
    <w:tmpl w:val="0D9C8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C276D"/>
    <w:multiLevelType w:val="hybridMultilevel"/>
    <w:tmpl w:val="5CEAE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5B5749"/>
    <w:multiLevelType w:val="hybridMultilevel"/>
    <w:tmpl w:val="CC6E3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92149F"/>
    <w:multiLevelType w:val="hybridMultilevel"/>
    <w:tmpl w:val="B0E2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C4DB1"/>
    <w:multiLevelType w:val="hybridMultilevel"/>
    <w:tmpl w:val="40546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D17065"/>
    <w:multiLevelType w:val="hybridMultilevel"/>
    <w:tmpl w:val="A97CA6B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E212813"/>
    <w:multiLevelType w:val="hybridMultilevel"/>
    <w:tmpl w:val="5DDAC73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577DE5"/>
    <w:multiLevelType w:val="hybridMultilevel"/>
    <w:tmpl w:val="372AD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4E0A8A"/>
    <w:multiLevelType w:val="hybridMultilevel"/>
    <w:tmpl w:val="E6C8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4D71A8"/>
    <w:multiLevelType w:val="hybridMultilevel"/>
    <w:tmpl w:val="43E4F44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75161325"/>
    <w:multiLevelType w:val="hybridMultilevel"/>
    <w:tmpl w:val="C73006FA"/>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591637"/>
    <w:multiLevelType w:val="hybridMultilevel"/>
    <w:tmpl w:val="03ECBDB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94264403">
    <w:abstractNumId w:val="12"/>
  </w:num>
  <w:num w:numId="2" w16cid:durableId="26878932">
    <w:abstractNumId w:val="3"/>
  </w:num>
  <w:num w:numId="3" w16cid:durableId="176042812">
    <w:abstractNumId w:val="10"/>
  </w:num>
  <w:num w:numId="4" w16cid:durableId="1702898423">
    <w:abstractNumId w:val="1"/>
  </w:num>
  <w:num w:numId="5" w16cid:durableId="632754066">
    <w:abstractNumId w:val="0"/>
  </w:num>
  <w:num w:numId="6" w16cid:durableId="1845582400">
    <w:abstractNumId w:val="2"/>
  </w:num>
  <w:num w:numId="7" w16cid:durableId="1585216224">
    <w:abstractNumId w:val="5"/>
  </w:num>
  <w:num w:numId="8" w16cid:durableId="1031952844">
    <w:abstractNumId w:val="8"/>
  </w:num>
  <w:num w:numId="9" w16cid:durableId="513736884">
    <w:abstractNumId w:val="4"/>
  </w:num>
  <w:num w:numId="10" w16cid:durableId="1861816933">
    <w:abstractNumId w:val="9"/>
  </w:num>
  <w:num w:numId="11" w16cid:durableId="1455515226">
    <w:abstractNumId w:val="11"/>
  </w:num>
  <w:num w:numId="12" w16cid:durableId="265113950">
    <w:abstractNumId w:val="6"/>
  </w:num>
  <w:num w:numId="13" w16cid:durableId="54541168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5FB"/>
    <w:rsid w:val="00040B63"/>
    <w:rsid w:val="00046B8A"/>
    <w:rsid w:val="00170A8F"/>
    <w:rsid w:val="001E5C0B"/>
    <w:rsid w:val="00212F14"/>
    <w:rsid w:val="002507C3"/>
    <w:rsid w:val="00261C2A"/>
    <w:rsid w:val="002914EE"/>
    <w:rsid w:val="002A6389"/>
    <w:rsid w:val="003106F3"/>
    <w:rsid w:val="00353435"/>
    <w:rsid w:val="0038358D"/>
    <w:rsid w:val="00396AA9"/>
    <w:rsid w:val="004077B8"/>
    <w:rsid w:val="004C0189"/>
    <w:rsid w:val="004F24C6"/>
    <w:rsid w:val="004F3332"/>
    <w:rsid w:val="005259B2"/>
    <w:rsid w:val="00535AD6"/>
    <w:rsid w:val="00615756"/>
    <w:rsid w:val="00652825"/>
    <w:rsid w:val="00652BE8"/>
    <w:rsid w:val="006C65FB"/>
    <w:rsid w:val="006E0F72"/>
    <w:rsid w:val="006F589B"/>
    <w:rsid w:val="007521D5"/>
    <w:rsid w:val="007B49C7"/>
    <w:rsid w:val="00804F6D"/>
    <w:rsid w:val="00810E35"/>
    <w:rsid w:val="008372B0"/>
    <w:rsid w:val="008E27DD"/>
    <w:rsid w:val="009662D5"/>
    <w:rsid w:val="009849F4"/>
    <w:rsid w:val="009A2B08"/>
    <w:rsid w:val="009C4918"/>
    <w:rsid w:val="00A66D1E"/>
    <w:rsid w:val="00AA293B"/>
    <w:rsid w:val="00AA5C83"/>
    <w:rsid w:val="00AD6718"/>
    <w:rsid w:val="00AE3DE3"/>
    <w:rsid w:val="00AF7692"/>
    <w:rsid w:val="00B109EE"/>
    <w:rsid w:val="00B14B74"/>
    <w:rsid w:val="00B179F5"/>
    <w:rsid w:val="00C05098"/>
    <w:rsid w:val="00CB1B4A"/>
    <w:rsid w:val="00D7650D"/>
    <w:rsid w:val="00DF22AB"/>
    <w:rsid w:val="00E55D92"/>
    <w:rsid w:val="00E56097"/>
    <w:rsid w:val="00EE6776"/>
    <w:rsid w:val="00F23854"/>
    <w:rsid w:val="00F512B7"/>
    <w:rsid w:val="00F60425"/>
    <w:rsid w:val="00FE2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C399D"/>
  <w15:chartTrackingRefBased/>
  <w15:docId w15:val="{D961ED81-3257-4FEA-80D3-DDD5E4D14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E35"/>
  </w:style>
  <w:style w:type="paragraph" w:styleId="Heading1">
    <w:name w:val="heading 1"/>
    <w:basedOn w:val="Normal"/>
    <w:next w:val="Normal"/>
    <w:link w:val="Heading1Char"/>
    <w:uiPriority w:val="9"/>
    <w:qFormat/>
    <w:rsid w:val="006C6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5FB"/>
    <w:rPr>
      <w:rFonts w:eastAsiaTheme="majorEastAsia" w:cstheme="majorBidi"/>
      <w:color w:val="272727" w:themeColor="text1" w:themeTint="D8"/>
    </w:rPr>
  </w:style>
  <w:style w:type="paragraph" w:styleId="Title">
    <w:name w:val="Title"/>
    <w:basedOn w:val="Normal"/>
    <w:next w:val="Normal"/>
    <w:link w:val="TitleChar"/>
    <w:uiPriority w:val="10"/>
    <w:qFormat/>
    <w:rsid w:val="006C6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5FB"/>
    <w:pPr>
      <w:spacing w:before="160"/>
      <w:jc w:val="center"/>
    </w:pPr>
    <w:rPr>
      <w:i/>
      <w:iCs/>
      <w:color w:val="404040" w:themeColor="text1" w:themeTint="BF"/>
    </w:rPr>
  </w:style>
  <w:style w:type="character" w:customStyle="1" w:styleId="QuoteChar">
    <w:name w:val="Quote Char"/>
    <w:basedOn w:val="DefaultParagraphFont"/>
    <w:link w:val="Quote"/>
    <w:uiPriority w:val="29"/>
    <w:rsid w:val="006C65FB"/>
    <w:rPr>
      <w:i/>
      <w:iCs/>
      <w:color w:val="404040" w:themeColor="text1" w:themeTint="BF"/>
    </w:rPr>
  </w:style>
  <w:style w:type="paragraph" w:styleId="ListParagraph">
    <w:name w:val="List Paragraph"/>
    <w:basedOn w:val="Normal"/>
    <w:uiPriority w:val="34"/>
    <w:qFormat/>
    <w:rsid w:val="006C65FB"/>
    <w:pPr>
      <w:ind w:left="720"/>
      <w:contextualSpacing/>
    </w:pPr>
  </w:style>
  <w:style w:type="character" w:styleId="IntenseEmphasis">
    <w:name w:val="Intense Emphasis"/>
    <w:basedOn w:val="DefaultParagraphFont"/>
    <w:uiPriority w:val="21"/>
    <w:qFormat/>
    <w:rsid w:val="006C65FB"/>
    <w:rPr>
      <w:i/>
      <w:iCs/>
      <w:color w:val="0F4761" w:themeColor="accent1" w:themeShade="BF"/>
    </w:rPr>
  </w:style>
  <w:style w:type="paragraph" w:styleId="IntenseQuote">
    <w:name w:val="Intense Quote"/>
    <w:basedOn w:val="Normal"/>
    <w:next w:val="Normal"/>
    <w:link w:val="IntenseQuoteChar"/>
    <w:uiPriority w:val="30"/>
    <w:qFormat/>
    <w:rsid w:val="006C6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5FB"/>
    <w:rPr>
      <w:i/>
      <w:iCs/>
      <w:color w:val="0F4761" w:themeColor="accent1" w:themeShade="BF"/>
    </w:rPr>
  </w:style>
  <w:style w:type="character" w:styleId="IntenseReference">
    <w:name w:val="Intense Reference"/>
    <w:basedOn w:val="DefaultParagraphFont"/>
    <w:uiPriority w:val="32"/>
    <w:qFormat/>
    <w:rsid w:val="006C65FB"/>
    <w:rPr>
      <w:b/>
      <w:bCs/>
      <w:smallCaps/>
      <w:color w:val="0F4761" w:themeColor="accent1" w:themeShade="BF"/>
      <w:spacing w:val="5"/>
    </w:rPr>
  </w:style>
  <w:style w:type="table" w:styleId="TableGrid">
    <w:name w:val="Table Grid"/>
    <w:basedOn w:val="TableNormal"/>
    <w:uiPriority w:val="39"/>
    <w:rsid w:val="00F51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7</Pages>
  <Words>1443</Words>
  <Characters>8229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Vicki Tran</dc:creator>
  <cp:keywords/>
  <dc:description/>
  <cp:lastModifiedBy>Srizani, Wahida Zaman</cp:lastModifiedBy>
  <cp:revision>43</cp:revision>
  <dcterms:created xsi:type="dcterms:W3CDTF">2026-07-06T23:14:00Z</dcterms:created>
  <dcterms:modified xsi:type="dcterms:W3CDTF">2026-07-24T03:43:00Z</dcterms:modified>
</cp:coreProperties>
</file>