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0E0B2" w14:textId="77777777" w:rsidR="00B11898" w:rsidRDefault="00B11898">
      <w:pPr>
        <w:jc w:val="center"/>
      </w:pPr>
    </w:p>
    <w:p w14:paraId="0B28E83B" w14:textId="77777777" w:rsidR="00B11898" w:rsidRDefault="00B11898">
      <w:pPr>
        <w:jc w:val="center"/>
      </w:pPr>
    </w:p>
    <w:p w14:paraId="3B61D190" w14:textId="77777777" w:rsidR="00B11898" w:rsidRDefault="00B11898">
      <w:pPr>
        <w:jc w:val="center"/>
      </w:pPr>
    </w:p>
    <w:p w14:paraId="32B148A5" w14:textId="77777777" w:rsidR="00B11898" w:rsidRDefault="00B11898">
      <w:pPr>
        <w:jc w:val="center"/>
      </w:pPr>
    </w:p>
    <w:p w14:paraId="563CB8C8" w14:textId="77777777" w:rsidR="00B11898" w:rsidRDefault="006D556B">
      <w:pPr>
        <w:jc w:val="center"/>
        <w:rPr>
          <w:rFonts w:ascii="Calibri" w:eastAsia="Calibri" w:hAnsi="Calibri" w:cs="Calibri"/>
          <w:b/>
          <w:sz w:val="28"/>
          <w:szCs w:val="28"/>
        </w:rPr>
      </w:pPr>
      <w:r>
        <w:rPr>
          <w:rFonts w:ascii="Calibri" w:eastAsia="Calibri" w:hAnsi="Calibri" w:cs="Calibri"/>
          <w:b/>
          <w:sz w:val="28"/>
          <w:szCs w:val="28"/>
        </w:rPr>
        <w:t>BCIS 5110.012 Programming Languages for Business Analytics</w:t>
      </w:r>
      <w:r>
        <w:rPr>
          <w:rFonts w:ascii="Calibri" w:eastAsia="Calibri" w:hAnsi="Calibri" w:cs="Calibri"/>
          <w:b/>
          <w:sz w:val="28"/>
          <w:szCs w:val="28"/>
        </w:rPr>
        <w:br/>
        <w:t>Fall 2024</w:t>
      </w:r>
    </w:p>
    <w:p w14:paraId="7289BE80" w14:textId="77777777" w:rsidR="00B11898" w:rsidRDefault="006D556B">
      <w:pPr>
        <w:jc w:val="center"/>
        <w:rPr>
          <w:rFonts w:ascii="Calibri" w:eastAsia="Calibri" w:hAnsi="Calibri" w:cs="Calibri"/>
          <w:b/>
          <w:sz w:val="28"/>
          <w:szCs w:val="28"/>
        </w:rPr>
      </w:pPr>
      <w:r>
        <w:rPr>
          <w:rFonts w:ascii="Calibri" w:eastAsia="Calibri" w:hAnsi="Calibri" w:cs="Calibri"/>
          <w:b/>
          <w:sz w:val="28"/>
          <w:szCs w:val="28"/>
        </w:rPr>
        <w:t>Final Report</w:t>
      </w:r>
    </w:p>
    <w:p w14:paraId="295E1948" w14:textId="77777777" w:rsidR="00B11898" w:rsidRDefault="00B11898">
      <w:pPr>
        <w:jc w:val="center"/>
        <w:rPr>
          <w:rFonts w:ascii="Calibri" w:eastAsia="Calibri" w:hAnsi="Calibri" w:cs="Calibri"/>
          <w:b/>
          <w:sz w:val="28"/>
          <w:szCs w:val="28"/>
        </w:rPr>
      </w:pPr>
    </w:p>
    <w:p w14:paraId="19FC9E79" w14:textId="77777777" w:rsidR="00B11898" w:rsidRDefault="006D556B">
      <w:pPr>
        <w:pBdr>
          <w:top w:val="nil"/>
          <w:left w:val="nil"/>
          <w:bottom w:val="nil"/>
          <w:right w:val="nil"/>
          <w:between w:val="nil"/>
        </w:pBdr>
        <w:tabs>
          <w:tab w:val="center" w:pos="4680"/>
          <w:tab w:val="right" w:pos="9360"/>
        </w:tabs>
        <w:spacing w:after="0"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Cleaning and Analyzing the Data of Superstore Sales</w:t>
      </w:r>
    </w:p>
    <w:p w14:paraId="0B584E18" w14:textId="77777777" w:rsidR="00B11898" w:rsidRDefault="00B11898">
      <w:pPr>
        <w:jc w:val="center"/>
        <w:rPr>
          <w:rFonts w:ascii="Calibri" w:eastAsia="Calibri" w:hAnsi="Calibri" w:cs="Calibri"/>
          <w:b/>
          <w:sz w:val="28"/>
          <w:szCs w:val="28"/>
        </w:rPr>
      </w:pPr>
    </w:p>
    <w:p w14:paraId="55B8A2CB" w14:textId="77777777" w:rsidR="00B11898" w:rsidRDefault="00B11898">
      <w:pPr>
        <w:jc w:val="center"/>
        <w:rPr>
          <w:rFonts w:ascii="Calibri" w:eastAsia="Calibri" w:hAnsi="Calibri" w:cs="Calibri"/>
          <w:b/>
          <w:sz w:val="28"/>
          <w:szCs w:val="28"/>
        </w:rPr>
      </w:pPr>
    </w:p>
    <w:p w14:paraId="274A28CE" w14:textId="77777777" w:rsidR="00B11898" w:rsidRDefault="00B11898">
      <w:pPr>
        <w:jc w:val="center"/>
        <w:rPr>
          <w:rFonts w:ascii="Calibri" w:eastAsia="Calibri" w:hAnsi="Calibri" w:cs="Calibri"/>
          <w:b/>
          <w:sz w:val="28"/>
          <w:szCs w:val="28"/>
        </w:rPr>
      </w:pPr>
    </w:p>
    <w:p w14:paraId="630C1F41" w14:textId="77777777" w:rsidR="00B11898" w:rsidRDefault="00B11898">
      <w:pPr>
        <w:jc w:val="center"/>
        <w:rPr>
          <w:rFonts w:ascii="Calibri" w:eastAsia="Calibri" w:hAnsi="Calibri" w:cs="Calibri"/>
          <w:b/>
          <w:sz w:val="28"/>
          <w:szCs w:val="28"/>
        </w:rPr>
      </w:pPr>
    </w:p>
    <w:p w14:paraId="1CECA862" w14:textId="77777777" w:rsidR="005C707D" w:rsidRDefault="005C707D">
      <w:pPr>
        <w:jc w:val="center"/>
        <w:rPr>
          <w:rFonts w:ascii="Calibri" w:eastAsia="Calibri" w:hAnsi="Calibri" w:cs="Calibri"/>
          <w:b/>
          <w:sz w:val="28"/>
          <w:szCs w:val="28"/>
        </w:rPr>
      </w:pPr>
    </w:p>
    <w:p w14:paraId="4BDA20EF" w14:textId="77777777" w:rsidR="005C707D" w:rsidRDefault="005C707D">
      <w:pPr>
        <w:jc w:val="center"/>
        <w:rPr>
          <w:rFonts w:ascii="Calibri" w:eastAsia="Calibri" w:hAnsi="Calibri" w:cs="Calibri"/>
          <w:b/>
          <w:sz w:val="28"/>
          <w:szCs w:val="28"/>
        </w:rPr>
      </w:pPr>
    </w:p>
    <w:p w14:paraId="6317F832" w14:textId="77777777" w:rsidR="00B11898" w:rsidRDefault="006D556B">
      <w:pPr>
        <w:jc w:val="center"/>
        <w:rPr>
          <w:rFonts w:ascii="Calibri" w:eastAsia="Calibri" w:hAnsi="Calibri" w:cs="Calibri"/>
          <w:b/>
        </w:rPr>
      </w:pPr>
      <w:r>
        <w:rPr>
          <w:rFonts w:ascii="Calibri" w:eastAsia="Calibri" w:hAnsi="Calibri" w:cs="Calibri"/>
          <w:b/>
        </w:rPr>
        <w:t>Team Name: Oops, All Bugs</w:t>
      </w:r>
    </w:p>
    <w:p w14:paraId="29999279" w14:textId="77777777" w:rsidR="00B11898" w:rsidRDefault="006D556B">
      <w:pPr>
        <w:spacing w:line="276" w:lineRule="auto"/>
        <w:ind w:left="360"/>
        <w:jc w:val="center"/>
        <w:rPr>
          <w:rFonts w:ascii="Calibri" w:eastAsia="Calibri" w:hAnsi="Calibri" w:cs="Calibri"/>
          <w:b/>
        </w:rPr>
      </w:pPr>
      <w:r>
        <w:rPr>
          <w:rFonts w:ascii="Calibri" w:eastAsia="Calibri" w:hAnsi="Calibri" w:cs="Calibri"/>
          <w:b/>
        </w:rPr>
        <w:t>Team members</w:t>
      </w:r>
    </w:p>
    <w:p w14:paraId="0394EC8D" w14:textId="77777777" w:rsidR="00B11898" w:rsidRPr="008C49C3" w:rsidRDefault="006D556B">
      <w:pPr>
        <w:spacing w:line="276" w:lineRule="auto"/>
        <w:ind w:left="360"/>
        <w:jc w:val="center"/>
        <w:rPr>
          <w:rFonts w:ascii="Calibri" w:eastAsia="Calibri" w:hAnsi="Calibri" w:cs="Calibri"/>
          <w:lang w:val="es-ES"/>
        </w:rPr>
      </w:pPr>
      <w:proofErr w:type="spellStart"/>
      <w:r w:rsidRPr="008C49C3">
        <w:rPr>
          <w:rFonts w:ascii="Calibri" w:eastAsia="Calibri" w:hAnsi="Calibri" w:cs="Calibri"/>
          <w:lang w:val="es-ES"/>
        </w:rPr>
        <w:t>Ananya</w:t>
      </w:r>
      <w:proofErr w:type="spellEnd"/>
      <w:r w:rsidRPr="008C49C3">
        <w:rPr>
          <w:rFonts w:ascii="Calibri" w:eastAsia="Calibri" w:hAnsi="Calibri" w:cs="Calibri"/>
          <w:lang w:val="es-ES"/>
        </w:rPr>
        <w:t xml:space="preserve"> </w:t>
      </w:r>
      <w:proofErr w:type="spellStart"/>
      <w:r w:rsidRPr="008C49C3">
        <w:rPr>
          <w:rFonts w:ascii="Calibri" w:eastAsia="Calibri" w:hAnsi="Calibri" w:cs="Calibri"/>
          <w:lang w:val="es-ES"/>
        </w:rPr>
        <w:t>Sureshbabu</w:t>
      </w:r>
      <w:proofErr w:type="spellEnd"/>
    </w:p>
    <w:p w14:paraId="0343805E" w14:textId="77777777" w:rsidR="00B11898" w:rsidRPr="008C49C3" w:rsidRDefault="006D556B">
      <w:pPr>
        <w:spacing w:line="276" w:lineRule="auto"/>
        <w:ind w:left="360"/>
        <w:jc w:val="center"/>
        <w:rPr>
          <w:rFonts w:ascii="Calibri" w:eastAsia="Calibri" w:hAnsi="Calibri" w:cs="Calibri"/>
          <w:lang w:val="es-ES"/>
        </w:rPr>
      </w:pPr>
      <w:proofErr w:type="spellStart"/>
      <w:r w:rsidRPr="008C49C3">
        <w:rPr>
          <w:rFonts w:ascii="Calibri" w:eastAsia="Calibri" w:hAnsi="Calibri" w:cs="Calibri"/>
          <w:lang w:val="es-ES"/>
        </w:rPr>
        <w:t>Harica</w:t>
      </w:r>
      <w:proofErr w:type="spellEnd"/>
      <w:r w:rsidRPr="008C49C3">
        <w:rPr>
          <w:rFonts w:ascii="Calibri" w:eastAsia="Calibri" w:hAnsi="Calibri" w:cs="Calibri"/>
          <w:lang w:val="es-ES"/>
        </w:rPr>
        <w:t xml:space="preserve"> </w:t>
      </w:r>
      <w:proofErr w:type="spellStart"/>
      <w:r w:rsidRPr="008C49C3">
        <w:rPr>
          <w:rFonts w:ascii="Calibri" w:eastAsia="Calibri" w:hAnsi="Calibri" w:cs="Calibri"/>
          <w:lang w:val="es-ES"/>
        </w:rPr>
        <w:t>Sakamuri</w:t>
      </w:r>
      <w:proofErr w:type="spellEnd"/>
    </w:p>
    <w:p w14:paraId="4FA050E4" w14:textId="77777777" w:rsidR="00B11898" w:rsidRPr="008C49C3" w:rsidRDefault="006D556B">
      <w:pPr>
        <w:spacing w:line="276" w:lineRule="auto"/>
        <w:ind w:left="360"/>
        <w:jc w:val="center"/>
        <w:rPr>
          <w:rFonts w:ascii="Calibri" w:eastAsia="Calibri" w:hAnsi="Calibri" w:cs="Calibri"/>
          <w:lang w:val="es-ES"/>
        </w:rPr>
      </w:pPr>
      <w:proofErr w:type="spellStart"/>
      <w:r w:rsidRPr="008C49C3">
        <w:rPr>
          <w:rFonts w:ascii="Calibri" w:eastAsia="Calibri" w:hAnsi="Calibri" w:cs="Calibri"/>
          <w:lang w:val="es-ES"/>
        </w:rPr>
        <w:t>Jagadeesh</w:t>
      </w:r>
      <w:proofErr w:type="spellEnd"/>
      <w:r w:rsidRPr="008C49C3">
        <w:rPr>
          <w:rFonts w:ascii="Calibri" w:eastAsia="Calibri" w:hAnsi="Calibri" w:cs="Calibri"/>
          <w:lang w:val="es-ES"/>
        </w:rPr>
        <w:t xml:space="preserve"> Reddy </w:t>
      </w:r>
      <w:proofErr w:type="spellStart"/>
      <w:r w:rsidRPr="008C49C3">
        <w:rPr>
          <w:rFonts w:ascii="Calibri" w:eastAsia="Calibri" w:hAnsi="Calibri" w:cs="Calibri"/>
          <w:lang w:val="es-ES"/>
        </w:rPr>
        <w:t>Madana</w:t>
      </w:r>
      <w:proofErr w:type="spellEnd"/>
    </w:p>
    <w:p w14:paraId="544C2441" w14:textId="77777777" w:rsidR="00B11898" w:rsidRDefault="006D556B">
      <w:pPr>
        <w:spacing w:line="276" w:lineRule="auto"/>
        <w:ind w:left="360"/>
        <w:jc w:val="center"/>
        <w:rPr>
          <w:rFonts w:ascii="Calibri" w:eastAsia="Calibri" w:hAnsi="Calibri" w:cs="Calibri"/>
        </w:rPr>
      </w:pPr>
      <w:r>
        <w:rPr>
          <w:rFonts w:ascii="Calibri" w:eastAsia="Calibri" w:hAnsi="Calibri" w:cs="Calibri"/>
        </w:rPr>
        <w:t xml:space="preserve">Tharun Reddy Mannem </w:t>
      </w:r>
    </w:p>
    <w:p w14:paraId="0817B1E6" w14:textId="77777777" w:rsidR="00B11898" w:rsidRDefault="006D556B">
      <w:r>
        <w:br w:type="page"/>
      </w:r>
    </w:p>
    <w:p w14:paraId="232410B3" w14:textId="77777777" w:rsidR="00B831A0" w:rsidRPr="0055785C" w:rsidRDefault="00B831A0" w:rsidP="0055785C">
      <w:pPr>
        <w:ind w:left="720"/>
        <w:rPr>
          <w:rFonts w:ascii="Calibri" w:hAnsi="Calibri" w:cs="Calibri"/>
          <w:sz w:val="22"/>
          <w:szCs w:val="22"/>
        </w:rPr>
      </w:pPr>
    </w:p>
    <w:p w14:paraId="7DE80C32" w14:textId="77777777" w:rsidR="008F36A9" w:rsidRPr="008F36A9" w:rsidRDefault="008F36A9" w:rsidP="00BE4682">
      <w:pPr>
        <w:spacing w:line="480" w:lineRule="auto"/>
        <w:ind w:left="720"/>
        <w:rPr>
          <w:rFonts w:ascii="Calibri" w:hAnsi="Calibri" w:cs="Calibri"/>
          <w:b/>
          <w:bCs/>
          <w:sz w:val="22"/>
          <w:szCs w:val="22"/>
        </w:rPr>
      </w:pPr>
      <w:r w:rsidRPr="008F36A9">
        <w:rPr>
          <w:rFonts w:ascii="Calibri" w:hAnsi="Calibri" w:cs="Calibri"/>
          <w:b/>
          <w:bCs/>
          <w:sz w:val="22"/>
          <w:szCs w:val="22"/>
        </w:rPr>
        <w:t>Group Members and Contribution to the Project and Report</w:t>
      </w:r>
    </w:p>
    <w:p w14:paraId="4A28DC2A" w14:textId="77777777" w:rsidR="008F36A9" w:rsidRPr="008F36A9" w:rsidRDefault="008F36A9" w:rsidP="00BE4682">
      <w:pPr>
        <w:spacing w:line="480" w:lineRule="auto"/>
        <w:ind w:left="720"/>
        <w:rPr>
          <w:rFonts w:ascii="Calibri" w:hAnsi="Calibri" w:cs="Calibri"/>
          <w:sz w:val="22"/>
          <w:szCs w:val="22"/>
        </w:rPr>
      </w:pPr>
      <w:r w:rsidRPr="008F36A9">
        <w:rPr>
          <w:rFonts w:ascii="Calibri" w:hAnsi="Calibri" w:cs="Calibri"/>
          <w:sz w:val="22"/>
          <w:szCs w:val="22"/>
        </w:rPr>
        <w:t>This section outlines the contributions of each group member to the project, including the development of the Python code, analysis, report writing, and any additional tasks.</w:t>
      </w:r>
    </w:p>
    <w:tbl>
      <w:tblPr>
        <w:tblStyle w:val="TableGrid"/>
        <w:tblW w:w="8730" w:type="dxa"/>
        <w:tblInd w:w="715" w:type="dxa"/>
        <w:tblLook w:val="04A0" w:firstRow="1" w:lastRow="0" w:firstColumn="1" w:lastColumn="0" w:noHBand="0" w:noVBand="1"/>
      </w:tblPr>
      <w:tblGrid>
        <w:gridCol w:w="1890"/>
        <w:gridCol w:w="6840"/>
      </w:tblGrid>
      <w:tr w:rsidR="006943BC" w14:paraId="3B6AA1F2" w14:textId="77777777" w:rsidTr="00246534">
        <w:tc>
          <w:tcPr>
            <w:tcW w:w="1890" w:type="dxa"/>
            <w:shd w:val="clear" w:color="auto" w:fill="A6A6A6" w:themeFill="background1" w:themeFillShade="A6"/>
          </w:tcPr>
          <w:p w14:paraId="633E9373" w14:textId="35121CCC" w:rsidR="006943BC" w:rsidRPr="005C707D" w:rsidRDefault="00C65698" w:rsidP="006943BC">
            <w:pPr>
              <w:rPr>
                <w:rFonts w:ascii="Calibri" w:hAnsi="Calibri" w:cs="Calibri"/>
                <w:sz w:val="22"/>
                <w:szCs w:val="22"/>
              </w:rPr>
            </w:pPr>
            <w:r w:rsidRPr="005C707D">
              <w:rPr>
                <w:rFonts w:ascii="Calibri" w:hAnsi="Calibri" w:cs="Calibri"/>
                <w:sz w:val="22"/>
                <w:szCs w:val="22"/>
              </w:rPr>
              <w:t>Group Member</w:t>
            </w:r>
          </w:p>
        </w:tc>
        <w:tc>
          <w:tcPr>
            <w:tcW w:w="6840" w:type="dxa"/>
            <w:shd w:val="clear" w:color="auto" w:fill="A6A6A6" w:themeFill="background1" w:themeFillShade="A6"/>
          </w:tcPr>
          <w:p w14:paraId="72AB9471" w14:textId="39002A32" w:rsidR="006943BC" w:rsidRPr="005C707D" w:rsidRDefault="00C65698" w:rsidP="006943BC">
            <w:pPr>
              <w:rPr>
                <w:rFonts w:ascii="Calibri" w:hAnsi="Calibri" w:cs="Calibri"/>
                <w:sz w:val="22"/>
                <w:szCs w:val="22"/>
              </w:rPr>
            </w:pPr>
            <w:r w:rsidRPr="005C707D">
              <w:rPr>
                <w:rFonts w:ascii="Calibri" w:hAnsi="Calibri" w:cs="Calibri"/>
                <w:sz w:val="22"/>
                <w:szCs w:val="22"/>
              </w:rPr>
              <w:t>Contributions</w:t>
            </w:r>
          </w:p>
        </w:tc>
      </w:tr>
      <w:tr w:rsidR="006943BC" w14:paraId="2C042508" w14:textId="77777777" w:rsidTr="00246534">
        <w:tc>
          <w:tcPr>
            <w:tcW w:w="1890" w:type="dxa"/>
          </w:tcPr>
          <w:p w14:paraId="04D3942A" w14:textId="4393BAF2" w:rsidR="006943BC" w:rsidRPr="005C707D" w:rsidRDefault="00C65698" w:rsidP="00BE4682">
            <w:pPr>
              <w:spacing w:line="480" w:lineRule="auto"/>
              <w:rPr>
                <w:rFonts w:ascii="Calibri" w:hAnsi="Calibri" w:cs="Calibri"/>
                <w:sz w:val="22"/>
                <w:szCs w:val="22"/>
              </w:rPr>
            </w:pPr>
            <w:r w:rsidRPr="005C707D">
              <w:rPr>
                <w:rFonts w:ascii="Calibri" w:hAnsi="Calibri" w:cs="Calibri"/>
                <w:sz w:val="22"/>
                <w:szCs w:val="22"/>
              </w:rPr>
              <w:t>Ananya Sureshbabu</w:t>
            </w:r>
          </w:p>
        </w:tc>
        <w:tc>
          <w:tcPr>
            <w:tcW w:w="6840" w:type="dxa"/>
          </w:tcPr>
          <w:p w14:paraId="120984A5" w14:textId="77777777" w:rsidR="00A24B2A" w:rsidRPr="00A24B2A" w:rsidRDefault="00A24B2A" w:rsidP="00A24B2A">
            <w:pPr>
              <w:spacing w:line="480" w:lineRule="auto"/>
              <w:rPr>
                <w:rFonts w:ascii="Calibri" w:hAnsi="Calibri" w:cs="Calibri"/>
                <w:b/>
                <w:bCs/>
                <w:sz w:val="22"/>
                <w:szCs w:val="22"/>
              </w:rPr>
            </w:pPr>
            <w:r w:rsidRPr="00A24B2A">
              <w:rPr>
                <w:rFonts w:ascii="Calibri" w:hAnsi="Calibri" w:cs="Calibri"/>
                <w:b/>
                <w:bCs/>
                <w:sz w:val="22"/>
                <w:szCs w:val="22"/>
              </w:rPr>
              <w:t>Report Write-Up Part:</w:t>
            </w:r>
          </w:p>
          <w:p w14:paraId="12327A5F" w14:textId="659A53B7" w:rsidR="00A24B2A" w:rsidRPr="00A24B2A" w:rsidRDefault="00A24B2A" w:rsidP="005C707D">
            <w:pPr>
              <w:numPr>
                <w:ilvl w:val="0"/>
                <w:numId w:val="72"/>
              </w:numPr>
              <w:spacing w:line="480" w:lineRule="auto"/>
              <w:rPr>
                <w:rFonts w:ascii="Calibri" w:hAnsi="Calibri" w:cs="Calibri"/>
                <w:sz w:val="22"/>
                <w:szCs w:val="22"/>
              </w:rPr>
            </w:pPr>
            <w:r w:rsidRPr="00A24B2A">
              <w:rPr>
                <w:rFonts w:ascii="Calibri" w:hAnsi="Calibri" w:cs="Calibri"/>
                <w:sz w:val="22"/>
                <w:szCs w:val="22"/>
              </w:rPr>
              <w:t xml:space="preserve">Summary of the project, </w:t>
            </w:r>
            <w:r w:rsidR="00C86E22" w:rsidRPr="00A24B2A">
              <w:rPr>
                <w:rFonts w:ascii="Calibri" w:hAnsi="Calibri" w:cs="Calibri"/>
                <w:sz w:val="22"/>
                <w:szCs w:val="22"/>
              </w:rPr>
              <w:t xml:space="preserve">project </w:t>
            </w:r>
            <w:r w:rsidRPr="00A24B2A">
              <w:rPr>
                <w:rFonts w:ascii="Calibri" w:hAnsi="Calibri" w:cs="Calibri"/>
                <w:sz w:val="22"/>
                <w:szCs w:val="22"/>
              </w:rPr>
              <w:t>motivation, and data</w:t>
            </w:r>
            <w:r w:rsidR="00C86E22">
              <w:rPr>
                <w:rFonts w:ascii="Calibri" w:hAnsi="Calibri" w:cs="Calibri"/>
                <w:sz w:val="22"/>
                <w:szCs w:val="22"/>
              </w:rPr>
              <w:t>set Description</w:t>
            </w:r>
            <w:r w:rsidRPr="00A24B2A">
              <w:rPr>
                <w:rFonts w:ascii="Calibri" w:hAnsi="Calibri" w:cs="Calibri"/>
                <w:sz w:val="22"/>
                <w:szCs w:val="22"/>
              </w:rPr>
              <w:t>.</w:t>
            </w:r>
          </w:p>
          <w:p w14:paraId="06E1CAC7" w14:textId="3DF59B26" w:rsidR="00C86E22" w:rsidRDefault="00A24B2A" w:rsidP="00C86E22">
            <w:pPr>
              <w:numPr>
                <w:ilvl w:val="0"/>
                <w:numId w:val="72"/>
              </w:numPr>
              <w:spacing w:line="480" w:lineRule="auto"/>
              <w:rPr>
                <w:rFonts w:ascii="Calibri" w:hAnsi="Calibri" w:cs="Calibri"/>
                <w:sz w:val="22"/>
                <w:szCs w:val="22"/>
              </w:rPr>
            </w:pPr>
            <w:r w:rsidRPr="00A24B2A">
              <w:rPr>
                <w:rFonts w:ascii="Calibri" w:hAnsi="Calibri" w:cs="Calibri"/>
                <w:sz w:val="22"/>
                <w:szCs w:val="22"/>
              </w:rPr>
              <w:t>Detailed data transformation</w:t>
            </w:r>
            <w:r w:rsidR="009E3617">
              <w:rPr>
                <w:rFonts w:ascii="Calibri" w:hAnsi="Calibri" w:cs="Calibri"/>
                <w:sz w:val="22"/>
                <w:szCs w:val="22"/>
              </w:rPr>
              <w:t xml:space="preserve"> and Imputations</w:t>
            </w:r>
            <w:r w:rsidR="00540502">
              <w:rPr>
                <w:rFonts w:ascii="Calibri" w:hAnsi="Calibri" w:cs="Calibri"/>
                <w:sz w:val="22"/>
                <w:szCs w:val="22"/>
              </w:rPr>
              <w:t>.</w:t>
            </w:r>
          </w:p>
          <w:p w14:paraId="358D4C7A" w14:textId="06A8701D" w:rsidR="00A24B2A" w:rsidRPr="00A24B2A" w:rsidRDefault="00C86E22" w:rsidP="00C86E22">
            <w:pPr>
              <w:numPr>
                <w:ilvl w:val="0"/>
                <w:numId w:val="72"/>
              </w:numPr>
              <w:spacing w:line="480" w:lineRule="auto"/>
              <w:rPr>
                <w:rFonts w:ascii="Calibri" w:hAnsi="Calibri" w:cs="Calibri"/>
                <w:sz w:val="22"/>
                <w:szCs w:val="22"/>
              </w:rPr>
            </w:pPr>
            <w:r>
              <w:rPr>
                <w:rFonts w:ascii="Calibri" w:hAnsi="Calibri" w:cs="Calibri"/>
                <w:sz w:val="22"/>
                <w:szCs w:val="22"/>
              </w:rPr>
              <w:t>A</w:t>
            </w:r>
            <w:r w:rsidR="00A24B2A" w:rsidRPr="00A24B2A">
              <w:rPr>
                <w:rFonts w:ascii="Calibri" w:hAnsi="Calibri" w:cs="Calibri"/>
                <w:sz w:val="22"/>
                <w:szCs w:val="22"/>
              </w:rPr>
              <w:t>nalysis for the first 5 questions.</w:t>
            </w:r>
          </w:p>
          <w:p w14:paraId="08BBC67B" w14:textId="5D9F9C7C" w:rsidR="00A24B2A" w:rsidRPr="00A24B2A" w:rsidRDefault="00A24B2A" w:rsidP="005C707D">
            <w:pPr>
              <w:numPr>
                <w:ilvl w:val="0"/>
                <w:numId w:val="72"/>
              </w:numPr>
              <w:spacing w:line="480" w:lineRule="auto"/>
              <w:rPr>
                <w:rFonts w:ascii="Calibri" w:hAnsi="Calibri" w:cs="Calibri"/>
                <w:sz w:val="22"/>
                <w:szCs w:val="22"/>
              </w:rPr>
            </w:pPr>
            <w:r w:rsidRPr="00A24B2A">
              <w:rPr>
                <w:rFonts w:ascii="Calibri" w:hAnsi="Calibri" w:cs="Calibri"/>
                <w:sz w:val="22"/>
                <w:szCs w:val="22"/>
              </w:rPr>
              <w:t>Findings,</w:t>
            </w:r>
            <w:r w:rsidR="00A5295A">
              <w:rPr>
                <w:rFonts w:ascii="Calibri" w:hAnsi="Calibri" w:cs="Calibri"/>
                <w:sz w:val="22"/>
                <w:szCs w:val="22"/>
              </w:rPr>
              <w:t xml:space="preserve"> Implications/</w:t>
            </w:r>
            <w:r w:rsidRPr="00A24B2A">
              <w:rPr>
                <w:rFonts w:ascii="Calibri" w:hAnsi="Calibri" w:cs="Calibri"/>
                <w:sz w:val="22"/>
                <w:szCs w:val="22"/>
              </w:rPr>
              <w:t xml:space="preserve"> </w:t>
            </w:r>
            <w:r w:rsidR="00A5295A">
              <w:rPr>
                <w:rFonts w:ascii="Calibri" w:hAnsi="Calibri" w:cs="Calibri"/>
                <w:sz w:val="22"/>
                <w:szCs w:val="22"/>
              </w:rPr>
              <w:t>R</w:t>
            </w:r>
            <w:r w:rsidRPr="00A24B2A">
              <w:rPr>
                <w:rFonts w:ascii="Calibri" w:hAnsi="Calibri" w:cs="Calibri"/>
                <w:sz w:val="22"/>
                <w:szCs w:val="22"/>
              </w:rPr>
              <w:t>ecommendations, and conclusions from the analysis.</w:t>
            </w:r>
          </w:p>
          <w:p w14:paraId="26BA0E37" w14:textId="77777777" w:rsidR="00A24B2A" w:rsidRPr="00A24B2A" w:rsidRDefault="00A24B2A" w:rsidP="00A24B2A">
            <w:pPr>
              <w:spacing w:line="480" w:lineRule="auto"/>
              <w:rPr>
                <w:rFonts w:ascii="Calibri" w:hAnsi="Calibri" w:cs="Calibri"/>
                <w:b/>
                <w:bCs/>
                <w:sz w:val="22"/>
                <w:szCs w:val="22"/>
              </w:rPr>
            </w:pPr>
            <w:r w:rsidRPr="00A24B2A">
              <w:rPr>
                <w:rFonts w:ascii="Calibri" w:hAnsi="Calibri" w:cs="Calibri"/>
                <w:b/>
                <w:bCs/>
                <w:sz w:val="22"/>
                <w:szCs w:val="22"/>
              </w:rPr>
              <w:t>Python Coding Part:</w:t>
            </w:r>
          </w:p>
          <w:p w14:paraId="4AC009EE" w14:textId="77777777" w:rsidR="00A24B2A" w:rsidRPr="00A24B2A" w:rsidRDefault="00A24B2A" w:rsidP="005C707D">
            <w:pPr>
              <w:numPr>
                <w:ilvl w:val="0"/>
                <w:numId w:val="73"/>
              </w:numPr>
              <w:spacing w:line="480" w:lineRule="auto"/>
              <w:rPr>
                <w:rFonts w:ascii="Calibri" w:hAnsi="Calibri" w:cs="Calibri"/>
                <w:sz w:val="22"/>
                <w:szCs w:val="22"/>
              </w:rPr>
            </w:pPr>
            <w:r w:rsidRPr="00A24B2A">
              <w:rPr>
                <w:rFonts w:ascii="Calibri" w:hAnsi="Calibri" w:cs="Calibri"/>
                <w:sz w:val="22"/>
                <w:szCs w:val="22"/>
              </w:rPr>
              <w:t>Data description, transformation, and cleaning.</w:t>
            </w:r>
          </w:p>
          <w:p w14:paraId="43E7BB2A" w14:textId="3254550F" w:rsidR="006943BC" w:rsidRPr="00A5295A" w:rsidRDefault="00A24B2A" w:rsidP="00BE4682">
            <w:pPr>
              <w:numPr>
                <w:ilvl w:val="0"/>
                <w:numId w:val="73"/>
              </w:numPr>
              <w:spacing w:line="480" w:lineRule="auto"/>
              <w:rPr>
                <w:rFonts w:ascii="Calibri" w:hAnsi="Calibri" w:cs="Calibri"/>
                <w:sz w:val="22"/>
                <w:szCs w:val="22"/>
              </w:rPr>
            </w:pPr>
            <w:r w:rsidRPr="00A24B2A">
              <w:rPr>
                <w:rFonts w:ascii="Calibri" w:hAnsi="Calibri" w:cs="Calibri"/>
                <w:sz w:val="22"/>
                <w:szCs w:val="22"/>
              </w:rPr>
              <w:t>Imputation for 7 columns and analysis for questions 1-5.</w:t>
            </w:r>
          </w:p>
        </w:tc>
      </w:tr>
      <w:tr w:rsidR="006943BC" w14:paraId="07EEF5EB" w14:textId="77777777" w:rsidTr="00246534">
        <w:tc>
          <w:tcPr>
            <w:tcW w:w="1890" w:type="dxa"/>
          </w:tcPr>
          <w:p w14:paraId="6E8BCE6B" w14:textId="77777777" w:rsidR="006D3527" w:rsidRPr="005C707D" w:rsidRDefault="006D3527" w:rsidP="00BE4682">
            <w:pPr>
              <w:spacing w:line="480" w:lineRule="auto"/>
              <w:rPr>
                <w:rFonts w:ascii="Calibri" w:eastAsia="Calibri" w:hAnsi="Calibri" w:cs="Calibri"/>
                <w:sz w:val="22"/>
                <w:szCs w:val="22"/>
              </w:rPr>
            </w:pPr>
            <w:r w:rsidRPr="005C707D">
              <w:rPr>
                <w:rFonts w:ascii="Calibri" w:eastAsia="Calibri" w:hAnsi="Calibri" w:cs="Calibri"/>
                <w:sz w:val="22"/>
                <w:szCs w:val="22"/>
              </w:rPr>
              <w:t xml:space="preserve">Tharun Reddy Mannem </w:t>
            </w:r>
          </w:p>
          <w:p w14:paraId="360D7787" w14:textId="77777777" w:rsidR="006943BC" w:rsidRPr="005C707D" w:rsidRDefault="006943BC" w:rsidP="00BE4682">
            <w:pPr>
              <w:spacing w:line="480" w:lineRule="auto"/>
              <w:rPr>
                <w:rFonts w:ascii="Calibri" w:hAnsi="Calibri" w:cs="Calibri"/>
                <w:sz w:val="22"/>
                <w:szCs w:val="22"/>
              </w:rPr>
            </w:pPr>
          </w:p>
        </w:tc>
        <w:tc>
          <w:tcPr>
            <w:tcW w:w="6840" w:type="dxa"/>
          </w:tcPr>
          <w:p w14:paraId="1A0C0C33" w14:textId="77777777" w:rsidR="00DD6430" w:rsidRPr="005C707D" w:rsidRDefault="00DD6430" w:rsidP="00BE4682">
            <w:pPr>
              <w:spacing w:line="480" w:lineRule="auto"/>
              <w:rPr>
                <w:rFonts w:ascii="Calibri" w:hAnsi="Calibri" w:cs="Calibri"/>
                <w:sz w:val="22"/>
                <w:szCs w:val="22"/>
              </w:rPr>
            </w:pPr>
            <w:r w:rsidRPr="005C707D">
              <w:rPr>
                <w:rFonts w:ascii="Calibri" w:hAnsi="Calibri" w:cs="Calibri"/>
                <w:b/>
                <w:bCs/>
                <w:sz w:val="22"/>
                <w:szCs w:val="22"/>
              </w:rPr>
              <w:t>Python Coding Part:</w:t>
            </w:r>
            <w:r w:rsidRPr="005C707D">
              <w:rPr>
                <w:rFonts w:ascii="Calibri" w:hAnsi="Calibri" w:cs="Calibri"/>
                <w:sz w:val="22"/>
                <w:szCs w:val="22"/>
              </w:rPr>
              <w:t xml:space="preserve"> </w:t>
            </w:r>
          </w:p>
          <w:p w14:paraId="3EE5222D" w14:textId="77777777" w:rsidR="00444B10" w:rsidRPr="005C707D" w:rsidRDefault="00ED36B9"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 xml:space="preserve">Analysis of </w:t>
            </w:r>
            <w:r w:rsidR="002E1B73" w:rsidRPr="005C707D">
              <w:rPr>
                <w:rFonts w:ascii="Calibri" w:hAnsi="Calibri" w:cs="Calibri"/>
                <w:sz w:val="22"/>
                <w:szCs w:val="22"/>
              </w:rPr>
              <w:t xml:space="preserve">the remaining questions (6 and onwards) in Python. </w:t>
            </w:r>
          </w:p>
          <w:p w14:paraId="411A902E" w14:textId="77777777" w:rsidR="00444B10" w:rsidRPr="005C707D" w:rsidRDefault="002E1B73"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 xml:space="preserve">Explored the dataset further and discovered additional insights. </w:t>
            </w:r>
          </w:p>
          <w:p w14:paraId="3DAF44CB" w14:textId="67479B38" w:rsidR="006943BC" w:rsidRPr="005C707D" w:rsidRDefault="00ED36B9"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 xml:space="preserve">Imputations for </w:t>
            </w:r>
            <w:r w:rsidR="00D9463B" w:rsidRPr="005C707D">
              <w:rPr>
                <w:rFonts w:ascii="Calibri" w:hAnsi="Calibri" w:cs="Calibri"/>
                <w:sz w:val="22"/>
                <w:szCs w:val="22"/>
              </w:rPr>
              <w:t>5</w:t>
            </w:r>
            <w:r w:rsidRPr="005C707D">
              <w:rPr>
                <w:rFonts w:ascii="Calibri" w:hAnsi="Calibri" w:cs="Calibri"/>
                <w:sz w:val="22"/>
                <w:szCs w:val="22"/>
              </w:rPr>
              <w:t xml:space="preserve"> columns</w:t>
            </w:r>
          </w:p>
        </w:tc>
      </w:tr>
      <w:tr w:rsidR="006943BC" w14:paraId="4DDBF198" w14:textId="77777777" w:rsidTr="00246534">
        <w:tc>
          <w:tcPr>
            <w:tcW w:w="1890" w:type="dxa"/>
          </w:tcPr>
          <w:p w14:paraId="2636EF14" w14:textId="77777777" w:rsidR="006D3527" w:rsidRPr="005C707D" w:rsidRDefault="006D3527" w:rsidP="00BE4682">
            <w:pPr>
              <w:spacing w:line="480" w:lineRule="auto"/>
              <w:rPr>
                <w:rFonts w:ascii="Calibri" w:eastAsia="Calibri" w:hAnsi="Calibri" w:cs="Calibri"/>
                <w:sz w:val="22"/>
                <w:szCs w:val="22"/>
                <w:lang w:val="es-ES"/>
              </w:rPr>
            </w:pPr>
            <w:proofErr w:type="spellStart"/>
            <w:r w:rsidRPr="005C707D">
              <w:rPr>
                <w:rFonts w:ascii="Calibri" w:eastAsia="Calibri" w:hAnsi="Calibri" w:cs="Calibri"/>
                <w:sz w:val="22"/>
                <w:szCs w:val="22"/>
                <w:lang w:val="es-ES"/>
              </w:rPr>
              <w:t>Harica</w:t>
            </w:r>
            <w:proofErr w:type="spellEnd"/>
            <w:r w:rsidRPr="005C707D">
              <w:rPr>
                <w:rFonts w:ascii="Calibri" w:eastAsia="Calibri" w:hAnsi="Calibri" w:cs="Calibri"/>
                <w:sz w:val="22"/>
                <w:szCs w:val="22"/>
                <w:lang w:val="es-ES"/>
              </w:rPr>
              <w:t xml:space="preserve"> </w:t>
            </w:r>
            <w:proofErr w:type="spellStart"/>
            <w:r w:rsidRPr="005C707D">
              <w:rPr>
                <w:rFonts w:ascii="Calibri" w:eastAsia="Calibri" w:hAnsi="Calibri" w:cs="Calibri"/>
                <w:sz w:val="22"/>
                <w:szCs w:val="22"/>
                <w:lang w:val="es-ES"/>
              </w:rPr>
              <w:t>Sakamuri</w:t>
            </w:r>
            <w:proofErr w:type="spellEnd"/>
          </w:p>
          <w:p w14:paraId="755CE780" w14:textId="77777777" w:rsidR="006943BC" w:rsidRPr="005C707D" w:rsidRDefault="006943BC" w:rsidP="00BE4682">
            <w:pPr>
              <w:spacing w:line="480" w:lineRule="auto"/>
              <w:rPr>
                <w:rFonts w:ascii="Calibri" w:hAnsi="Calibri" w:cs="Calibri"/>
                <w:sz w:val="22"/>
                <w:szCs w:val="22"/>
              </w:rPr>
            </w:pPr>
          </w:p>
        </w:tc>
        <w:tc>
          <w:tcPr>
            <w:tcW w:w="6840" w:type="dxa"/>
          </w:tcPr>
          <w:p w14:paraId="4261BB98" w14:textId="77777777" w:rsidR="009D0A6C" w:rsidRPr="005C707D" w:rsidRDefault="005F723A"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Ensured the report was professionally formatted.</w:t>
            </w:r>
          </w:p>
          <w:p w14:paraId="6E51A0F0" w14:textId="77777777" w:rsidR="009D0A6C" w:rsidRPr="005C707D" w:rsidRDefault="005F723A"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 xml:space="preserve">Incorporated the right visualizations and interpretation of the data. </w:t>
            </w:r>
          </w:p>
          <w:p w14:paraId="0829FD02" w14:textId="094D1CAC" w:rsidR="006943BC" w:rsidRPr="005C707D" w:rsidRDefault="005F723A"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Collaborated with Jagadeesh to present the findings clearly and effectively.</w:t>
            </w:r>
          </w:p>
        </w:tc>
      </w:tr>
      <w:tr w:rsidR="006943BC" w14:paraId="40E88053" w14:textId="77777777" w:rsidTr="00246534">
        <w:tc>
          <w:tcPr>
            <w:tcW w:w="1890" w:type="dxa"/>
          </w:tcPr>
          <w:p w14:paraId="1716E792" w14:textId="77777777" w:rsidR="006D3527" w:rsidRPr="005C707D" w:rsidRDefault="006D3527" w:rsidP="00BE4682">
            <w:pPr>
              <w:spacing w:line="480" w:lineRule="auto"/>
              <w:rPr>
                <w:rFonts w:ascii="Calibri" w:eastAsia="Calibri" w:hAnsi="Calibri" w:cs="Calibri"/>
                <w:sz w:val="22"/>
                <w:szCs w:val="22"/>
                <w:lang w:val="es-ES"/>
              </w:rPr>
            </w:pPr>
            <w:proofErr w:type="spellStart"/>
            <w:r w:rsidRPr="005C707D">
              <w:rPr>
                <w:rFonts w:ascii="Calibri" w:eastAsia="Calibri" w:hAnsi="Calibri" w:cs="Calibri"/>
                <w:sz w:val="22"/>
                <w:szCs w:val="22"/>
                <w:lang w:val="es-ES"/>
              </w:rPr>
              <w:lastRenderedPageBreak/>
              <w:t>Jagadeesh</w:t>
            </w:r>
            <w:proofErr w:type="spellEnd"/>
            <w:r w:rsidRPr="005C707D">
              <w:rPr>
                <w:rFonts w:ascii="Calibri" w:eastAsia="Calibri" w:hAnsi="Calibri" w:cs="Calibri"/>
                <w:sz w:val="22"/>
                <w:szCs w:val="22"/>
                <w:lang w:val="es-ES"/>
              </w:rPr>
              <w:t xml:space="preserve"> Reddy </w:t>
            </w:r>
            <w:proofErr w:type="spellStart"/>
            <w:r w:rsidRPr="005C707D">
              <w:rPr>
                <w:rFonts w:ascii="Calibri" w:eastAsia="Calibri" w:hAnsi="Calibri" w:cs="Calibri"/>
                <w:sz w:val="22"/>
                <w:szCs w:val="22"/>
                <w:lang w:val="es-ES"/>
              </w:rPr>
              <w:t>Madana</w:t>
            </w:r>
            <w:proofErr w:type="spellEnd"/>
          </w:p>
          <w:p w14:paraId="09D03315" w14:textId="77777777" w:rsidR="006943BC" w:rsidRPr="005C707D" w:rsidRDefault="006943BC" w:rsidP="00BE4682">
            <w:pPr>
              <w:spacing w:line="480" w:lineRule="auto"/>
              <w:rPr>
                <w:rFonts w:ascii="Calibri" w:hAnsi="Calibri" w:cs="Calibri"/>
                <w:sz w:val="22"/>
                <w:szCs w:val="22"/>
              </w:rPr>
            </w:pPr>
          </w:p>
        </w:tc>
        <w:tc>
          <w:tcPr>
            <w:tcW w:w="6840" w:type="dxa"/>
          </w:tcPr>
          <w:p w14:paraId="7C41498D" w14:textId="77777777" w:rsidR="009D0A6C" w:rsidRPr="005C707D" w:rsidRDefault="002A648D"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 xml:space="preserve">Worked alongside </w:t>
            </w:r>
            <w:proofErr w:type="spellStart"/>
            <w:r w:rsidRPr="005C707D">
              <w:rPr>
                <w:rFonts w:ascii="Calibri" w:hAnsi="Calibri" w:cs="Calibri"/>
                <w:sz w:val="22"/>
                <w:szCs w:val="22"/>
              </w:rPr>
              <w:t>Harica</w:t>
            </w:r>
            <w:proofErr w:type="spellEnd"/>
            <w:r w:rsidRPr="005C707D">
              <w:rPr>
                <w:rFonts w:ascii="Calibri" w:hAnsi="Calibri" w:cs="Calibri"/>
                <w:sz w:val="22"/>
                <w:szCs w:val="22"/>
              </w:rPr>
              <w:t xml:space="preserve"> to structure the report and ensure its clarity. </w:t>
            </w:r>
          </w:p>
          <w:p w14:paraId="13445E76" w14:textId="628AA74E" w:rsidR="006943BC" w:rsidRPr="005C707D" w:rsidRDefault="002A648D" w:rsidP="005C707D">
            <w:pPr>
              <w:numPr>
                <w:ilvl w:val="0"/>
                <w:numId w:val="73"/>
              </w:numPr>
              <w:spacing w:line="480" w:lineRule="auto"/>
              <w:rPr>
                <w:rFonts w:ascii="Calibri" w:hAnsi="Calibri" w:cs="Calibri"/>
                <w:sz w:val="22"/>
                <w:szCs w:val="22"/>
              </w:rPr>
            </w:pPr>
            <w:r w:rsidRPr="005C707D">
              <w:rPr>
                <w:rFonts w:ascii="Calibri" w:hAnsi="Calibri" w:cs="Calibri"/>
                <w:sz w:val="22"/>
                <w:szCs w:val="22"/>
              </w:rPr>
              <w:t>Helped transform the analysis into a polished, visually engaging, and well-organized final report.</w:t>
            </w:r>
          </w:p>
        </w:tc>
      </w:tr>
    </w:tbl>
    <w:p w14:paraId="7E74B98A" w14:textId="77777777" w:rsidR="00B831A0" w:rsidRDefault="00B831A0" w:rsidP="006943BC">
      <w:pPr>
        <w:ind w:left="1440"/>
      </w:pPr>
    </w:p>
    <w:p w14:paraId="72925580" w14:textId="5513D19F" w:rsidR="00B831A0" w:rsidRPr="005C707D" w:rsidRDefault="00BE4682" w:rsidP="005C707D">
      <w:pPr>
        <w:spacing w:line="480" w:lineRule="auto"/>
        <w:ind w:left="720"/>
        <w:rPr>
          <w:rFonts w:ascii="Calibri" w:hAnsi="Calibri" w:cs="Calibri"/>
          <w:sz w:val="22"/>
          <w:szCs w:val="22"/>
        </w:rPr>
      </w:pPr>
      <w:r w:rsidRPr="005C707D">
        <w:rPr>
          <w:rFonts w:ascii="Calibri" w:hAnsi="Calibri" w:cs="Calibri"/>
          <w:sz w:val="22"/>
          <w:szCs w:val="22"/>
        </w:rPr>
        <w:t>Teamwork and collaboration were key, allowing the group to effectively divide tasks across data cleaning, analysis, and reporting. This approach led to a thorough and insightful analysis of the Superstore sales data.</w:t>
      </w:r>
    </w:p>
    <w:p w14:paraId="266ED169" w14:textId="77777777" w:rsidR="00B831A0" w:rsidRDefault="00B831A0" w:rsidP="006943BC">
      <w:pPr>
        <w:ind w:left="1440"/>
      </w:pPr>
    </w:p>
    <w:p w14:paraId="1D63E1D8" w14:textId="77777777" w:rsidR="00B831A0" w:rsidRDefault="00B831A0"/>
    <w:p w14:paraId="5D3F8D52" w14:textId="77777777" w:rsidR="00B831A0" w:rsidRDefault="00B831A0"/>
    <w:p w14:paraId="085CA5C7" w14:textId="77777777" w:rsidR="00B831A0" w:rsidRDefault="00B831A0"/>
    <w:p w14:paraId="5BC96B26" w14:textId="77777777" w:rsidR="00B831A0" w:rsidRDefault="00B831A0"/>
    <w:p w14:paraId="4F28E543" w14:textId="77777777" w:rsidR="00B831A0" w:rsidRDefault="00B831A0"/>
    <w:p w14:paraId="0E20F817" w14:textId="77777777" w:rsidR="00B831A0" w:rsidRDefault="00B831A0"/>
    <w:p w14:paraId="4C776691" w14:textId="77777777" w:rsidR="00B831A0" w:rsidRDefault="00B831A0"/>
    <w:p w14:paraId="651C97F3" w14:textId="77777777" w:rsidR="00B831A0" w:rsidRDefault="00B831A0"/>
    <w:p w14:paraId="73FC9391" w14:textId="77777777" w:rsidR="00B831A0" w:rsidRDefault="00B831A0"/>
    <w:p w14:paraId="552D4743" w14:textId="77777777" w:rsidR="00B831A0" w:rsidRDefault="00B831A0"/>
    <w:p w14:paraId="1E2335AC" w14:textId="77777777" w:rsidR="00B831A0" w:rsidRDefault="00B831A0"/>
    <w:p w14:paraId="6203D43C" w14:textId="77777777" w:rsidR="00B831A0" w:rsidRDefault="00B831A0"/>
    <w:p w14:paraId="268C167B" w14:textId="77777777" w:rsidR="00B831A0" w:rsidRDefault="00B831A0"/>
    <w:p w14:paraId="31CB927C" w14:textId="77777777" w:rsidR="00B831A0" w:rsidRDefault="00B831A0"/>
    <w:p w14:paraId="71A74CF8" w14:textId="77777777" w:rsidR="00B831A0" w:rsidRDefault="00B831A0"/>
    <w:p w14:paraId="6223C202" w14:textId="77777777" w:rsidR="00B831A0" w:rsidRDefault="00B831A0"/>
    <w:p w14:paraId="101087B2" w14:textId="77777777" w:rsidR="00B11898" w:rsidRDefault="006D556B">
      <w:pPr>
        <w:numPr>
          <w:ilvl w:val="0"/>
          <w:numId w:val="1"/>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b/>
          <w:color w:val="000000"/>
          <w:sz w:val="22"/>
          <w:szCs w:val="22"/>
        </w:rPr>
        <w:lastRenderedPageBreak/>
        <w:t>Executive Summary:</w:t>
      </w:r>
      <w:r>
        <w:rPr>
          <w:rFonts w:ascii="Calibri" w:eastAsia="Calibri" w:hAnsi="Calibri" w:cs="Calibri"/>
          <w:color w:val="000000"/>
          <w:sz w:val="22"/>
          <w:szCs w:val="22"/>
        </w:rPr>
        <w:t xml:space="preserve"> </w:t>
      </w:r>
    </w:p>
    <w:p w14:paraId="6532618C"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This project examines the "Superstore Sales" dataset to gain insights into the sales performance and customer behavior of a large retail superstore. The primary aim is to identify trends in overall sales over different time periods, evaluate revenue generated by various product categories, and analyze regional sales differences. By focusing on these factors, the analysis provides actionable insights for better inventory management and effective marketing strategies. The results are intended to support store management in making informed decisions and enhancing customer satisfaction, while also laying the groundwork for future studies on sales improvement.</w:t>
      </w:r>
    </w:p>
    <w:p w14:paraId="042B4E23" w14:textId="77777777" w:rsidR="00B11898" w:rsidRDefault="006D556B">
      <w:pPr>
        <w:numPr>
          <w:ilvl w:val="0"/>
          <w:numId w:val="1"/>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b/>
          <w:color w:val="000000"/>
          <w:sz w:val="22"/>
          <w:szCs w:val="22"/>
        </w:rPr>
        <w:t>Project Motivation/Background:</w:t>
      </w:r>
    </w:p>
    <w:p w14:paraId="0C61595A"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The "Superstore Sales" dataset was selected because it provides detailed information about retail sales and customer behavior in a competitive environment. This dataset enables us to investigate different factors that affect sales performance, making it a valuable tool for gaining insights. By looking at trends in sales, product categories, and regional differences, we can discover ways to improve inventory management and marketing efforts. Additionally, the potential to boost customer satisfaction through better decision-making makes this analysis important. Overall, this dataset offers an exciting opportunity to understand retail operations and enhance business strategies.</w:t>
      </w:r>
    </w:p>
    <w:p w14:paraId="0DAD93DC" w14:textId="77777777" w:rsidR="00B11898" w:rsidRDefault="006D556B">
      <w:pPr>
        <w:numPr>
          <w:ilvl w:val="0"/>
          <w:numId w:val="1"/>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b/>
          <w:color w:val="000000"/>
          <w:sz w:val="22"/>
          <w:szCs w:val="22"/>
        </w:rPr>
        <w:t>Dataset Description:</w:t>
      </w:r>
      <w:r>
        <w:rPr>
          <w:rFonts w:ascii="Calibri" w:eastAsia="Calibri" w:hAnsi="Calibri" w:cs="Calibri"/>
          <w:color w:val="000000"/>
          <w:sz w:val="22"/>
          <w:szCs w:val="22"/>
        </w:rPr>
        <w:t xml:space="preserve"> </w:t>
      </w:r>
    </w:p>
    <w:p w14:paraId="570E214F"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The "Superstore Sales" dataset encompasses sales transactions from a large retail superstore, providing insights into the store's performance across various parameters. The dataset contains 9,800 entries and 18 columns, below are the details of the columns with its data types:</w:t>
      </w:r>
    </w:p>
    <w:p w14:paraId="5420AAFD" w14:textId="77777777" w:rsidR="00B11898" w:rsidRDefault="00B11898">
      <w:pPr>
        <w:pBdr>
          <w:top w:val="nil"/>
          <w:left w:val="nil"/>
          <w:bottom w:val="nil"/>
          <w:right w:val="nil"/>
          <w:between w:val="nil"/>
        </w:pBdr>
        <w:spacing w:line="480" w:lineRule="auto"/>
        <w:ind w:left="720"/>
        <w:rPr>
          <w:rFonts w:ascii="Calibri" w:eastAsia="Calibri" w:hAnsi="Calibri" w:cs="Calibri"/>
          <w:color w:val="000000"/>
          <w:sz w:val="22"/>
          <w:szCs w:val="22"/>
        </w:rPr>
      </w:pPr>
    </w:p>
    <w:tbl>
      <w:tblPr>
        <w:tblStyle w:val="1"/>
        <w:tblW w:w="872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725"/>
        <w:gridCol w:w="4755"/>
        <w:gridCol w:w="1440"/>
      </w:tblGrid>
      <w:tr w:rsidR="00B11898" w14:paraId="1F4512F2" w14:textId="77777777">
        <w:tc>
          <w:tcPr>
            <w:tcW w:w="805" w:type="dxa"/>
            <w:shd w:val="clear" w:color="auto" w:fill="A6A6A6"/>
          </w:tcPr>
          <w:p w14:paraId="044C9D35" w14:textId="77777777" w:rsidR="00B11898" w:rsidRDefault="006D556B">
            <w:pPr>
              <w:pBdr>
                <w:top w:val="nil"/>
                <w:left w:val="nil"/>
                <w:bottom w:val="nil"/>
                <w:right w:val="nil"/>
                <w:between w:val="nil"/>
              </w:pBdr>
              <w:spacing w:after="16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lastRenderedPageBreak/>
              <w:t>S. No.</w:t>
            </w:r>
          </w:p>
        </w:tc>
        <w:tc>
          <w:tcPr>
            <w:tcW w:w="1725" w:type="dxa"/>
            <w:shd w:val="clear" w:color="auto" w:fill="A6A6A6"/>
          </w:tcPr>
          <w:p w14:paraId="0A379FF2" w14:textId="77777777" w:rsidR="00B11898" w:rsidRDefault="006D556B">
            <w:pPr>
              <w:pBdr>
                <w:top w:val="nil"/>
                <w:left w:val="nil"/>
                <w:bottom w:val="nil"/>
                <w:right w:val="nil"/>
                <w:between w:val="nil"/>
              </w:pBdr>
              <w:spacing w:after="16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Column Name</w:t>
            </w:r>
          </w:p>
        </w:tc>
        <w:tc>
          <w:tcPr>
            <w:tcW w:w="4755" w:type="dxa"/>
            <w:shd w:val="clear" w:color="auto" w:fill="A6A6A6"/>
          </w:tcPr>
          <w:p w14:paraId="12FFC868" w14:textId="77777777" w:rsidR="00B11898" w:rsidRDefault="006D556B">
            <w:pPr>
              <w:pBdr>
                <w:top w:val="nil"/>
                <w:left w:val="nil"/>
                <w:bottom w:val="nil"/>
                <w:right w:val="nil"/>
                <w:between w:val="nil"/>
              </w:pBdr>
              <w:spacing w:after="16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Description</w:t>
            </w:r>
          </w:p>
        </w:tc>
        <w:tc>
          <w:tcPr>
            <w:tcW w:w="1440" w:type="dxa"/>
            <w:shd w:val="clear" w:color="auto" w:fill="A6A6A6"/>
          </w:tcPr>
          <w:p w14:paraId="79B7E7D0" w14:textId="77777777" w:rsidR="00B11898" w:rsidRDefault="006D556B">
            <w:pPr>
              <w:pBdr>
                <w:top w:val="nil"/>
                <w:left w:val="nil"/>
                <w:bottom w:val="nil"/>
                <w:right w:val="nil"/>
                <w:between w:val="nil"/>
              </w:pBdr>
              <w:spacing w:after="160" w:line="480" w:lineRule="auto"/>
              <w:jc w:val="center"/>
              <w:rPr>
                <w:rFonts w:ascii="Calibri" w:eastAsia="Calibri" w:hAnsi="Calibri" w:cs="Calibri"/>
                <w:color w:val="000000"/>
                <w:sz w:val="22"/>
                <w:szCs w:val="22"/>
              </w:rPr>
            </w:pPr>
            <w:r>
              <w:rPr>
                <w:rFonts w:ascii="Calibri" w:eastAsia="Calibri" w:hAnsi="Calibri" w:cs="Calibri"/>
                <w:color w:val="000000"/>
                <w:sz w:val="22"/>
                <w:szCs w:val="22"/>
              </w:rPr>
              <w:t>Data type</w:t>
            </w:r>
          </w:p>
        </w:tc>
      </w:tr>
      <w:tr w:rsidR="00B11898" w14:paraId="5DE2A43A" w14:textId="77777777">
        <w:tc>
          <w:tcPr>
            <w:tcW w:w="805" w:type="dxa"/>
          </w:tcPr>
          <w:p w14:paraId="37F4957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w:t>
            </w:r>
          </w:p>
        </w:tc>
        <w:tc>
          <w:tcPr>
            <w:tcW w:w="1725" w:type="dxa"/>
            <w:vAlign w:val="center"/>
          </w:tcPr>
          <w:p w14:paraId="3D170857"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Row_ID</w:t>
            </w:r>
            <w:proofErr w:type="spellEnd"/>
          </w:p>
        </w:tc>
        <w:tc>
          <w:tcPr>
            <w:tcW w:w="4755" w:type="dxa"/>
            <w:vAlign w:val="center"/>
          </w:tcPr>
          <w:p w14:paraId="37A7D317"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Unique identifier for each entry.</w:t>
            </w:r>
          </w:p>
        </w:tc>
        <w:tc>
          <w:tcPr>
            <w:tcW w:w="1440" w:type="dxa"/>
            <w:vAlign w:val="center"/>
          </w:tcPr>
          <w:p w14:paraId="3C59D8E5"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int64</w:t>
            </w:r>
          </w:p>
        </w:tc>
      </w:tr>
      <w:tr w:rsidR="00B11898" w14:paraId="15BAF1EB" w14:textId="77777777">
        <w:tc>
          <w:tcPr>
            <w:tcW w:w="805" w:type="dxa"/>
          </w:tcPr>
          <w:p w14:paraId="5AC3398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2</w:t>
            </w:r>
          </w:p>
        </w:tc>
        <w:tc>
          <w:tcPr>
            <w:tcW w:w="1725" w:type="dxa"/>
            <w:vAlign w:val="center"/>
          </w:tcPr>
          <w:p w14:paraId="0E82146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Order_ID</w:t>
            </w:r>
            <w:proofErr w:type="spellEnd"/>
          </w:p>
        </w:tc>
        <w:tc>
          <w:tcPr>
            <w:tcW w:w="4755" w:type="dxa"/>
            <w:vAlign w:val="center"/>
          </w:tcPr>
          <w:p w14:paraId="2F55AE01"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Identifier for each order.</w:t>
            </w:r>
          </w:p>
        </w:tc>
        <w:tc>
          <w:tcPr>
            <w:tcW w:w="1440" w:type="dxa"/>
            <w:vAlign w:val="center"/>
          </w:tcPr>
          <w:p w14:paraId="05011623"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77513115" w14:textId="77777777">
        <w:tc>
          <w:tcPr>
            <w:tcW w:w="805" w:type="dxa"/>
          </w:tcPr>
          <w:p w14:paraId="3FDF7680"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3</w:t>
            </w:r>
          </w:p>
        </w:tc>
        <w:tc>
          <w:tcPr>
            <w:tcW w:w="1725" w:type="dxa"/>
            <w:vAlign w:val="center"/>
          </w:tcPr>
          <w:p w14:paraId="7AD1D3D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Order_Date</w:t>
            </w:r>
            <w:proofErr w:type="spellEnd"/>
          </w:p>
        </w:tc>
        <w:tc>
          <w:tcPr>
            <w:tcW w:w="4755" w:type="dxa"/>
            <w:vAlign w:val="center"/>
          </w:tcPr>
          <w:p w14:paraId="5EB86938"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Date when the order was placed.</w:t>
            </w:r>
          </w:p>
        </w:tc>
        <w:tc>
          <w:tcPr>
            <w:tcW w:w="1440" w:type="dxa"/>
            <w:vAlign w:val="center"/>
          </w:tcPr>
          <w:p w14:paraId="63A97743"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621D6FB0" w14:textId="77777777">
        <w:tc>
          <w:tcPr>
            <w:tcW w:w="805" w:type="dxa"/>
          </w:tcPr>
          <w:p w14:paraId="00D4FA7A"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4</w:t>
            </w:r>
          </w:p>
        </w:tc>
        <w:tc>
          <w:tcPr>
            <w:tcW w:w="1725" w:type="dxa"/>
            <w:vAlign w:val="center"/>
          </w:tcPr>
          <w:p w14:paraId="0599D9F0"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Ship_Date</w:t>
            </w:r>
            <w:proofErr w:type="spellEnd"/>
          </w:p>
        </w:tc>
        <w:tc>
          <w:tcPr>
            <w:tcW w:w="4755" w:type="dxa"/>
            <w:vAlign w:val="center"/>
          </w:tcPr>
          <w:p w14:paraId="7A4A87D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Date when the order was shipped.</w:t>
            </w:r>
          </w:p>
        </w:tc>
        <w:tc>
          <w:tcPr>
            <w:tcW w:w="1440" w:type="dxa"/>
            <w:vAlign w:val="center"/>
          </w:tcPr>
          <w:p w14:paraId="1849CBD5"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7864E07B" w14:textId="77777777">
        <w:tc>
          <w:tcPr>
            <w:tcW w:w="805" w:type="dxa"/>
          </w:tcPr>
          <w:p w14:paraId="1E528D7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5</w:t>
            </w:r>
          </w:p>
        </w:tc>
        <w:tc>
          <w:tcPr>
            <w:tcW w:w="1725" w:type="dxa"/>
            <w:vAlign w:val="center"/>
          </w:tcPr>
          <w:p w14:paraId="60095ECD"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Ship_Mode</w:t>
            </w:r>
            <w:proofErr w:type="spellEnd"/>
          </w:p>
        </w:tc>
        <w:tc>
          <w:tcPr>
            <w:tcW w:w="4755" w:type="dxa"/>
            <w:vAlign w:val="center"/>
          </w:tcPr>
          <w:p w14:paraId="6286B92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Method of shipment (e.g., Standard, Express).</w:t>
            </w:r>
          </w:p>
        </w:tc>
        <w:tc>
          <w:tcPr>
            <w:tcW w:w="1440" w:type="dxa"/>
            <w:vAlign w:val="center"/>
          </w:tcPr>
          <w:p w14:paraId="6579454F"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36D6BA53" w14:textId="77777777">
        <w:tc>
          <w:tcPr>
            <w:tcW w:w="805" w:type="dxa"/>
          </w:tcPr>
          <w:p w14:paraId="5104C76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6</w:t>
            </w:r>
          </w:p>
        </w:tc>
        <w:tc>
          <w:tcPr>
            <w:tcW w:w="1725" w:type="dxa"/>
            <w:vAlign w:val="center"/>
          </w:tcPr>
          <w:p w14:paraId="3F623925"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Customer_ID</w:t>
            </w:r>
            <w:proofErr w:type="spellEnd"/>
          </w:p>
        </w:tc>
        <w:tc>
          <w:tcPr>
            <w:tcW w:w="4755" w:type="dxa"/>
            <w:vAlign w:val="center"/>
          </w:tcPr>
          <w:p w14:paraId="363716E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Identifier for each customer.</w:t>
            </w:r>
          </w:p>
        </w:tc>
        <w:tc>
          <w:tcPr>
            <w:tcW w:w="1440" w:type="dxa"/>
            <w:vAlign w:val="center"/>
          </w:tcPr>
          <w:p w14:paraId="7A76B3A5"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47D027C6" w14:textId="77777777">
        <w:tc>
          <w:tcPr>
            <w:tcW w:w="805" w:type="dxa"/>
          </w:tcPr>
          <w:p w14:paraId="66B6E5E1"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7</w:t>
            </w:r>
          </w:p>
        </w:tc>
        <w:tc>
          <w:tcPr>
            <w:tcW w:w="1725" w:type="dxa"/>
            <w:vAlign w:val="center"/>
          </w:tcPr>
          <w:p w14:paraId="119DDFE1"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Customer_Name</w:t>
            </w:r>
            <w:proofErr w:type="spellEnd"/>
          </w:p>
        </w:tc>
        <w:tc>
          <w:tcPr>
            <w:tcW w:w="4755" w:type="dxa"/>
            <w:vAlign w:val="center"/>
          </w:tcPr>
          <w:p w14:paraId="70A266DE"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Name of the customer.</w:t>
            </w:r>
          </w:p>
        </w:tc>
        <w:tc>
          <w:tcPr>
            <w:tcW w:w="1440" w:type="dxa"/>
            <w:vAlign w:val="center"/>
          </w:tcPr>
          <w:p w14:paraId="2151525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65C5FE74" w14:textId="77777777">
        <w:tc>
          <w:tcPr>
            <w:tcW w:w="805" w:type="dxa"/>
          </w:tcPr>
          <w:p w14:paraId="1792A6CE"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8</w:t>
            </w:r>
          </w:p>
        </w:tc>
        <w:tc>
          <w:tcPr>
            <w:tcW w:w="1725" w:type="dxa"/>
            <w:vAlign w:val="center"/>
          </w:tcPr>
          <w:p w14:paraId="7015F870"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Segment</w:t>
            </w:r>
          </w:p>
        </w:tc>
        <w:tc>
          <w:tcPr>
            <w:tcW w:w="4755" w:type="dxa"/>
            <w:vAlign w:val="center"/>
          </w:tcPr>
          <w:p w14:paraId="15E8C518"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Customer segment (e.g., Corporate, Home Office).</w:t>
            </w:r>
          </w:p>
        </w:tc>
        <w:tc>
          <w:tcPr>
            <w:tcW w:w="1440" w:type="dxa"/>
            <w:vAlign w:val="center"/>
          </w:tcPr>
          <w:p w14:paraId="1DDDEC7B"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31B961CA" w14:textId="77777777">
        <w:tc>
          <w:tcPr>
            <w:tcW w:w="805" w:type="dxa"/>
          </w:tcPr>
          <w:p w14:paraId="77BF84D3"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9</w:t>
            </w:r>
          </w:p>
        </w:tc>
        <w:tc>
          <w:tcPr>
            <w:tcW w:w="1725" w:type="dxa"/>
            <w:vAlign w:val="center"/>
          </w:tcPr>
          <w:p w14:paraId="095786F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Country</w:t>
            </w:r>
          </w:p>
        </w:tc>
        <w:tc>
          <w:tcPr>
            <w:tcW w:w="4755" w:type="dxa"/>
            <w:vAlign w:val="center"/>
          </w:tcPr>
          <w:p w14:paraId="7DE0A1CA"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Geographic information - country.</w:t>
            </w:r>
          </w:p>
        </w:tc>
        <w:tc>
          <w:tcPr>
            <w:tcW w:w="1440" w:type="dxa"/>
            <w:vAlign w:val="center"/>
          </w:tcPr>
          <w:p w14:paraId="2DABC536"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3443B41D" w14:textId="77777777">
        <w:tc>
          <w:tcPr>
            <w:tcW w:w="805" w:type="dxa"/>
          </w:tcPr>
          <w:p w14:paraId="2FE94C90"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10</w:t>
            </w:r>
          </w:p>
        </w:tc>
        <w:tc>
          <w:tcPr>
            <w:tcW w:w="1725" w:type="dxa"/>
            <w:vAlign w:val="center"/>
          </w:tcPr>
          <w:p w14:paraId="242B036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City</w:t>
            </w:r>
          </w:p>
        </w:tc>
        <w:tc>
          <w:tcPr>
            <w:tcW w:w="4755" w:type="dxa"/>
            <w:vAlign w:val="center"/>
          </w:tcPr>
          <w:p w14:paraId="212E977B"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Geographic information - city.</w:t>
            </w:r>
          </w:p>
        </w:tc>
        <w:tc>
          <w:tcPr>
            <w:tcW w:w="1440" w:type="dxa"/>
            <w:vAlign w:val="center"/>
          </w:tcPr>
          <w:p w14:paraId="13761657"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2D934526" w14:textId="77777777">
        <w:tc>
          <w:tcPr>
            <w:tcW w:w="805" w:type="dxa"/>
          </w:tcPr>
          <w:p w14:paraId="2461925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11</w:t>
            </w:r>
          </w:p>
        </w:tc>
        <w:tc>
          <w:tcPr>
            <w:tcW w:w="1725" w:type="dxa"/>
            <w:vAlign w:val="center"/>
          </w:tcPr>
          <w:p w14:paraId="4E377988"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State</w:t>
            </w:r>
          </w:p>
        </w:tc>
        <w:tc>
          <w:tcPr>
            <w:tcW w:w="4755" w:type="dxa"/>
            <w:vAlign w:val="center"/>
          </w:tcPr>
          <w:p w14:paraId="413E2827"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Geographic information - state.</w:t>
            </w:r>
          </w:p>
        </w:tc>
        <w:tc>
          <w:tcPr>
            <w:tcW w:w="1440" w:type="dxa"/>
            <w:vAlign w:val="center"/>
          </w:tcPr>
          <w:p w14:paraId="08974088"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70D09FE0" w14:textId="77777777">
        <w:tc>
          <w:tcPr>
            <w:tcW w:w="805" w:type="dxa"/>
          </w:tcPr>
          <w:p w14:paraId="05D08EF0"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12</w:t>
            </w:r>
          </w:p>
        </w:tc>
        <w:tc>
          <w:tcPr>
            <w:tcW w:w="1725" w:type="dxa"/>
            <w:vAlign w:val="center"/>
          </w:tcPr>
          <w:p w14:paraId="2D082F48"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Postal_Code</w:t>
            </w:r>
            <w:proofErr w:type="spellEnd"/>
          </w:p>
        </w:tc>
        <w:tc>
          <w:tcPr>
            <w:tcW w:w="4755" w:type="dxa"/>
            <w:vAlign w:val="center"/>
          </w:tcPr>
          <w:p w14:paraId="2E0AA96F"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Geographic information - postal code.</w:t>
            </w:r>
          </w:p>
        </w:tc>
        <w:tc>
          <w:tcPr>
            <w:tcW w:w="1440" w:type="dxa"/>
            <w:vAlign w:val="center"/>
          </w:tcPr>
          <w:p w14:paraId="6A12DDB7"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float64</w:t>
            </w:r>
          </w:p>
        </w:tc>
      </w:tr>
      <w:tr w:rsidR="00B11898" w14:paraId="3700EE72" w14:textId="77777777">
        <w:tc>
          <w:tcPr>
            <w:tcW w:w="805" w:type="dxa"/>
          </w:tcPr>
          <w:p w14:paraId="0E9251E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13</w:t>
            </w:r>
          </w:p>
        </w:tc>
        <w:tc>
          <w:tcPr>
            <w:tcW w:w="1725" w:type="dxa"/>
            <w:vAlign w:val="center"/>
          </w:tcPr>
          <w:p w14:paraId="1E5C082C"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Region</w:t>
            </w:r>
          </w:p>
        </w:tc>
        <w:tc>
          <w:tcPr>
            <w:tcW w:w="4755" w:type="dxa"/>
            <w:vAlign w:val="center"/>
          </w:tcPr>
          <w:p w14:paraId="4BB234E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Region of the store (e.g., East, West).</w:t>
            </w:r>
          </w:p>
        </w:tc>
        <w:tc>
          <w:tcPr>
            <w:tcW w:w="1440" w:type="dxa"/>
            <w:vAlign w:val="center"/>
          </w:tcPr>
          <w:p w14:paraId="0EA3A516"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4099A5A0" w14:textId="77777777">
        <w:tc>
          <w:tcPr>
            <w:tcW w:w="805" w:type="dxa"/>
          </w:tcPr>
          <w:p w14:paraId="39C860C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14</w:t>
            </w:r>
          </w:p>
        </w:tc>
        <w:tc>
          <w:tcPr>
            <w:tcW w:w="1725" w:type="dxa"/>
            <w:vAlign w:val="center"/>
          </w:tcPr>
          <w:p w14:paraId="5734C80B"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Product_ID</w:t>
            </w:r>
            <w:proofErr w:type="spellEnd"/>
          </w:p>
        </w:tc>
        <w:tc>
          <w:tcPr>
            <w:tcW w:w="4755" w:type="dxa"/>
            <w:vAlign w:val="center"/>
          </w:tcPr>
          <w:p w14:paraId="1EEB387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Identifier for each product.</w:t>
            </w:r>
          </w:p>
        </w:tc>
        <w:tc>
          <w:tcPr>
            <w:tcW w:w="1440" w:type="dxa"/>
            <w:vAlign w:val="center"/>
          </w:tcPr>
          <w:p w14:paraId="40E231B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3D1D70E4" w14:textId="77777777">
        <w:tc>
          <w:tcPr>
            <w:tcW w:w="805" w:type="dxa"/>
          </w:tcPr>
          <w:p w14:paraId="6173BFCB"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15</w:t>
            </w:r>
          </w:p>
        </w:tc>
        <w:tc>
          <w:tcPr>
            <w:tcW w:w="1725" w:type="dxa"/>
            <w:vAlign w:val="center"/>
          </w:tcPr>
          <w:p w14:paraId="3091B25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Category</w:t>
            </w:r>
          </w:p>
        </w:tc>
        <w:tc>
          <w:tcPr>
            <w:tcW w:w="4755" w:type="dxa"/>
            <w:vAlign w:val="center"/>
          </w:tcPr>
          <w:p w14:paraId="6073035A"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Product categorization.</w:t>
            </w:r>
          </w:p>
        </w:tc>
        <w:tc>
          <w:tcPr>
            <w:tcW w:w="1440" w:type="dxa"/>
            <w:vAlign w:val="center"/>
          </w:tcPr>
          <w:p w14:paraId="37546E6F"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05370C7B" w14:textId="77777777">
        <w:tc>
          <w:tcPr>
            <w:tcW w:w="805" w:type="dxa"/>
          </w:tcPr>
          <w:p w14:paraId="2D80A921"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16</w:t>
            </w:r>
          </w:p>
        </w:tc>
        <w:tc>
          <w:tcPr>
            <w:tcW w:w="1725" w:type="dxa"/>
            <w:vAlign w:val="center"/>
          </w:tcPr>
          <w:p w14:paraId="3BE529B6"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Sub_Category</w:t>
            </w:r>
            <w:proofErr w:type="spellEnd"/>
          </w:p>
        </w:tc>
        <w:tc>
          <w:tcPr>
            <w:tcW w:w="4755" w:type="dxa"/>
            <w:vAlign w:val="center"/>
          </w:tcPr>
          <w:p w14:paraId="617DF2F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Further product categorization.</w:t>
            </w:r>
          </w:p>
        </w:tc>
        <w:tc>
          <w:tcPr>
            <w:tcW w:w="1440" w:type="dxa"/>
            <w:vAlign w:val="center"/>
          </w:tcPr>
          <w:p w14:paraId="37DF1BB7"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159C12F6" w14:textId="77777777">
        <w:tc>
          <w:tcPr>
            <w:tcW w:w="805" w:type="dxa"/>
          </w:tcPr>
          <w:p w14:paraId="2BE68BB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17</w:t>
            </w:r>
          </w:p>
        </w:tc>
        <w:tc>
          <w:tcPr>
            <w:tcW w:w="1725" w:type="dxa"/>
            <w:vAlign w:val="center"/>
          </w:tcPr>
          <w:p w14:paraId="468B0529"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Product_Name</w:t>
            </w:r>
            <w:proofErr w:type="spellEnd"/>
          </w:p>
        </w:tc>
        <w:tc>
          <w:tcPr>
            <w:tcW w:w="4755" w:type="dxa"/>
            <w:vAlign w:val="center"/>
          </w:tcPr>
          <w:p w14:paraId="5E51BE46"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Name of the product.</w:t>
            </w:r>
          </w:p>
        </w:tc>
        <w:tc>
          <w:tcPr>
            <w:tcW w:w="1440" w:type="dxa"/>
            <w:vAlign w:val="center"/>
          </w:tcPr>
          <w:p w14:paraId="00FD6F1B"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object</w:t>
            </w:r>
          </w:p>
        </w:tc>
      </w:tr>
      <w:tr w:rsidR="00B11898" w14:paraId="38C33FAD" w14:textId="77777777">
        <w:tc>
          <w:tcPr>
            <w:tcW w:w="805" w:type="dxa"/>
          </w:tcPr>
          <w:p w14:paraId="1F902B08"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18</w:t>
            </w:r>
          </w:p>
        </w:tc>
        <w:tc>
          <w:tcPr>
            <w:tcW w:w="1725" w:type="dxa"/>
            <w:vAlign w:val="center"/>
          </w:tcPr>
          <w:p w14:paraId="78CF91B4"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Sales</w:t>
            </w:r>
          </w:p>
        </w:tc>
        <w:tc>
          <w:tcPr>
            <w:tcW w:w="4755" w:type="dxa"/>
            <w:vAlign w:val="center"/>
          </w:tcPr>
          <w:p w14:paraId="4E15AD00"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Total sales amount for the order.</w:t>
            </w:r>
          </w:p>
        </w:tc>
        <w:tc>
          <w:tcPr>
            <w:tcW w:w="1440" w:type="dxa"/>
            <w:vAlign w:val="center"/>
          </w:tcPr>
          <w:p w14:paraId="309AABF2" w14:textId="77777777" w:rsidR="00B11898" w:rsidRDefault="006D556B">
            <w:pPr>
              <w:pBdr>
                <w:top w:val="nil"/>
                <w:left w:val="nil"/>
                <w:bottom w:val="nil"/>
                <w:right w:val="nil"/>
                <w:between w:val="nil"/>
              </w:pBdr>
              <w:spacing w:after="160" w:line="480" w:lineRule="auto"/>
              <w:rPr>
                <w:rFonts w:ascii="Calibri" w:eastAsia="Calibri" w:hAnsi="Calibri" w:cs="Calibri"/>
                <w:color w:val="000000"/>
                <w:sz w:val="22"/>
                <w:szCs w:val="22"/>
              </w:rPr>
            </w:pPr>
            <w:r>
              <w:rPr>
                <w:rFonts w:ascii="Calibri" w:eastAsia="Calibri" w:hAnsi="Calibri" w:cs="Calibri"/>
                <w:color w:val="000000"/>
                <w:sz w:val="22"/>
                <w:szCs w:val="22"/>
              </w:rPr>
              <w:t>float64</w:t>
            </w:r>
          </w:p>
        </w:tc>
      </w:tr>
    </w:tbl>
    <w:p w14:paraId="356EA4BE" w14:textId="77777777" w:rsidR="00B11898" w:rsidRDefault="00B11898">
      <w:pPr>
        <w:pBdr>
          <w:top w:val="nil"/>
          <w:left w:val="nil"/>
          <w:bottom w:val="nil"/>
          <w:right w:val="nil"/>
          <w:between w:val="nil"/>
        </w:pBdr>
        <w:spacing w:line="480" w:lineRule="auto"/>
        <w:ind w:left="720"/>
        <w:rPr>
          <w:rFonts w:ascii="Calibri" w:eastAsia="Calibri" w:hAnsi="Calibri" w:cs="Calibri"/>
          <w:b/>
          <w:color w:val="000000"/>
          <w:sz w:val="22"/>
          <w:szCs w:val="22"/>
        </w:rPr>
      </w:pPr>
    </w:p>
    <w:p w14:paraId="70B2DF24" w14:textId="77777777" w:rsidR="00B11898" w:rsidRDefault="006D556B">
      <w:pPr>
        <w:numPr>
          <w:ilvl w:val="0"/>
          <w:numId w:val="1"/>
        </w:numPr>
        <w:shd w:val="clear" w:color="auto" w:fill="FFFFFF"/>
        <w:spacing w:before="280" w:after="0" w:line="480" w:lineRule="auto"/>
        <w:rPr>
          <w:rFonts w:ascii="Calibri" w:eastAsia="Calibri" w:hAnsi="Calibri" w:cs="Calibri"/>
          <w:b/>
          <w:sz w:val="22"/>
          <w:szCs w:val="22"/>
        </w:rPr>
      </w:pPr>
      <w:r>
        <w:rPr>
          <w:rFonts w:ascii="Calibri" w:eastAsia="Calibri" w:hAnsi="Calibri" w:cs="Calibri"/>
          <w:b/>
          <w:sz w:val="22"/>
          <w:szCs w:val="22"/>
        </w:rPr>
        <w:t>Data transformation/Exploratory data analysis:</w:t>
      </w:r>
    </w:p>
    <w:p w14:paraId="19276B48" w14:textId="77777777" w:rsidR="00B11898" w:rsidRDefault="006D556B">
      <w:pPr>
        <w:numPr>
          <w:ilvl w:val="1"/>
          <w:numId w:val="1"/>
        </w:numPr>
        <w:pBdr>
          <w:top w:val="nil"/>
          <w:left w:val="nil"/>
          <w:bottom w:val="nil"/>
          <w:right w:val="nil"/>
          <w:between w:val="nil"/>
        </w:pBdr>
        <w:shd w:val="clear" w:color="auto" w:fill="FFFFFF"/>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t>Checking for Duplicates:</w:t>
      </w:r>
    </w:p>
    <w:p w14:paraId="1E7E00E8"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First the Superstore Salas data set was imported by reading a CSV file using 'latin-1' encoding and store it in a Data Frame called ‘ss’ using the pandas library.</w:t>
      </w:r>
    </w:p>
    <w:p w14:paraId="62F57702"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During the data validation process, the Data Frame ss was checked for duplicate entries. The analysis revealed that there were no duplicate rows present in the dataset. This outcome indicates that each entry is unique, ensuring data integrity and reliability for subsequent analyses. The absence of duplicates is a positive finding, suggesting that the data is well-prepared and suitable for further processing and insights in the project.</w:t>
      </w:r>
    </w:p>
    <w:p w14:paraId="7DE36070" w14:textId="77777777" w:rsidR="00B11898" w:rsidRDefault="006D556B">
      <w:pPr>
        <w:numPr>
          <w:ilvl w:val="1"/>
          <w:numId w:val="1"/>
        </w:numPr>
        <w:pBdr>
          <w:top w:val="nil"/>
          <w:left w:val="nil"/>
          <w:bottom w:val="nil"/>
          <w:right w:val="nil"/>
          <w:between w:val="nil"/>
        </w:pBdr>
        <w:shd w:val="clear" w:color="auto" w:fill="FFFFFF"/>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t>Converting Data Types:</w:t>
      </w:r>
    </w:p>
    <w:p w14:paraId="16F7AB4A"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As part of the data preparation process, the </w:t>
      </w:r>
      <w:proofErr w:type="spellStart"/>
      <w:r>
        <w:rPr>
          <w:rFonts w:ascii="Calibri" w:eastAsia="Calibri" w:hAnsi="Calibri" w:cs="Calibri"/>
          <w:color w:val="000000"/>
          <w:sz w:val="22"/>
          <w:szCs w:val="22"/>
        </w:rPr>
        <w:t>Order_Date</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columns were converted in the Data Frame ss to the datetime64 data type. This conversion was achieved using the </w:t>
      </w:r>
      <w:proofErr w:type="spellStart"/>
      <w:r>
        <w:rPr>
          <w:rFonts w:ascii="Calibri" w:eastAsia="Calibri" w:hAnsi="Calibri" w:cs="Calibri"/>
          <w:color w:val="000000"/>
          <w:sz w:val="22"/>
          <w:szCs w:val="22"/>
        </w:rPr>
        <w:t>pd.to_datetime</w:t>
      </w:r>
      <w:proofErr w:type="spellEnd"/>
      <w:r>
        <w:rPr>
          <w:rFonts w:ascii="Calibri" w:eastAsia="Calibri" w:hAnsi="Calibri" w:cs="Calibri"/>
          <w:color w:val="000000"/>
          <w:sz w:val="22"/>
          <w:szCs w:val="22"/>
        </w:rPr>
        <w:t>() function with the specified format of '%d/%m/%Y', which corresponds to the day, month, and year format present in the data.</w:t>
      </w:r>
    </w:p>
    <w:p w14:paraId="36730070"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The results of the conversion are as follows:</w:t>
      </w:r>
    </w:p>
    <w:p w14:paraId="74E49842" w14:textId="77777777" w:rsidR="00B11898" w:rsidRDefault="006D556B">
      <w:pPr>
        <w:numPr>
          <w:ilvl w:val="0"/>
          <w:numId w:val="19"/>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proofErr w:type="spellStart"/>
      <w:r>
        <w:rPr>
          <w:rFonts w:ascii="Calibri" w:eastAsia="Calibri" w:hAnsi="Calibri" w:cs="Calibri"/>
          <w:color w:val="000000"/>
          <w:sz w:val="22"/>
          <w:szCs w:val="22"/>
        </w:rPr>
        <w:t>Order_Date</w:t>
      </w:r>
      <w:proofErr w:type="spellEnd"/>
      <w:r>
        <w:rPr>
          <w:rFonts w:ascii="Calibri" w:eastAsia="Calibri" w:hAnsi="Calibri" w:cs="Calibri"/>
          <w:color w:val="000000"/>
          <w:sz w:val="22"/>
          <w:szCs w:val="22"/>
        </w:rPr>
        <w:t>: Successfully converted with 9,800 non-null entries, indicating that all but a few records were correctly formatted as dates.</w:t>
      </w:r>
    </w:p>
    <w:p w14:paraId="00B21870" w14:textId="77777777" w:rsidR="00B11898" w:rsidRDefault="006D556B">
      <w:pPr>
        <w:numPr>
          <w:ilvl w:val="0"/>
          <w:numId w:val="19"/>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Successfully converted with 9,357 non-null entries, suggesting that there are some missing or improperly formatted dates in this column.</w:t>
      </w:r>
    </w:p>
    <w:p w14:paraId="4B6028EC" w14:textId="77777777" w:rsidR="00B11898" w:rsidRDefault="006D556B">
      <w:pPr>
        <w:pBdr>
          <w:top w:val="nil"/>
          <w:left w:val="nil"/>
          <w:bottom w:val="nil"/>
          <w:right w:val="nil"/>
          <w:between w:val="nil"/>
        </w:pBdr>
        <w:spacing w:after="28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Significance: This conversion is crucial for enabling date-based analysis and operations, such as calculating delivery times or analyzing trends over time. The non-null counts indicate a high level of data integrity, although the presence of missing values in the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column may require further investigation to ensure comprehensive analysis. Overall, these adjustments enhance the dataset's usability and prepare it for subsequent analytical tasks.</w:t>
      </w:r>
    </w:p>
    <w:p w14:paraId="2AF483B7" w14:textId="77777777" w:rsidR="00B11898" w:rsidRDefault="006D556B">
      <w:pPr>
        <w:numPr>
          <w:ilvl w:val="1"/>
          <w:numId w:val="1"/>
        </w:numPr>
        <w:pBdr>
          <w:top w:val="nil"/>
          <w:left w:val="nil"/>
          <w:bottom w:val="nil"/>
          <w:right w:val="nil"/>
          <w:between w:val="nil"/>
        </w:pBdr>
        <w:shd w:val="clear" w:color="auto" w:fill="FFFFFF"/>
        <w:spacing w:before="280" w:after="0" w:line="480" w:lineRule="auto"/>
        <w:rPr>
          <w:rFonts w:ascii="Calibri" w:eastAsia="Calibri" w:hAnsi="Calibri" w:cs="Calibri"/>
          <w:b/>
          <w:color w:val="000000"/>
          <w:sz w:val="22"/>
          <w:szCs w:val="22"/>
        </w:rPr>
      </w:pPr>
      <w:r>
        <w:rPr>
          <w:rFonts w:ascii="Calibri" w:eastAsia="Calibri" w:hAnsi="Calibri" w:cs="Calibri"/>
          <w:b/>
          <w:color w:val="000000"/>
          <w:sz w:val="22"/>
          <w:szCs w:val="22"/>
        </w:rPr>
        <w:t>Creation of New Columns:</w:t>
      </w:r>
    </w:p>
    <w:p w14:paraId="016DDE39" w14:textId="77777777" w:rsidR="00B11898" w:rsidRDefault="006D556B">
      <w:pPr>
        <w:pBdr>
          <w:top w:val="nil"/>
          <w:left w:val="nil"/>
          <w:bottom w:val="nil"/>
          <w:right w:val="nil"/>
          <w:between w:val="nil"/>
        </w:pBdr>
        <w:shd w:val="clear" w:color="auto" w:fill="FFFFFF"/>
        <w:spacing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In the data preparation phase, we created a new column,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in the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ss to quantify the time taken between the order date and the ship date. This was calculated by subtracting the </w:t>
      </w:r>
      <w:proofErr w:type="spellStart"/>
      <w:r>
        <w:rPr>
          <w:rFonts w:ascii="Calibri" w:eastAsia="Calibri" w:hAnsi="Calibri" w:cs="Calibri"/>
          <w:color w:val="000000"/>
          <w:sz w:val="22"/>
          <w:szCs w:val="22"/>
        </w:rPr>
        <w:t>Order_Date</w:t>
      </w:r>
      <w:proofErr w:type="spellEnd"/>
      <w:r>
        <w:rPr>
          <w:rFonts w:ascii="Calibri" w:eastAsia="Calibri" w:hAnsi="Calibri" w:cs="Calibri"/>
          <w:color w:val="000000"/>
          <w:sz w:val="22"/>
          <w:szCs w:val="22"/>
        </w:rPr>
        <w:t xml:space="preserve"> from the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and the result was converted to represent the difference in days.</w:t>
      </w:r>
    </w:p>
    <w:p w14:paraId="6EF2E2E8" w14:textId="77777777" w:rsidR="00B11898" w:rsidRDefault="006D556B">
      <w:pPr>
        <w:shd w:val="clear" w:color="auto" w:fill="FFFFFF"/>
        <w:spacing w:line="480" w:lineRule="auto"/>
        <w:ind w:left="720" w:firstLine="720"/>
        <w:rPr>
          <w:rFonts w:ascii="Calibri" w:eastAsia="Calibri" w:hAnsi="Calibri" w:cs="Calibri"/>
          <w:sz w:val="22"/>
          <w:szCs w:val="22"/>
        </w:rPr>
      </w:pPr>
      <w:r>
        <w:rPr>
          <w:rFonts w:ascii="Calibri" w:eastAsia="Calibri" w:hAnsi="Calibri" w:cs="Calibri"/>
          <w:sz w:val="22"/>
          <w:szCs w:val="22"/>
        </w:rPr>
        <w:t>The results of this operation are as follows:</w:t>
      </w:r>
    </w:p>
    <w:p w14:paraId="76F7D2F1" w14:textId="77777777" w:rsidR="00B11898" w:rsidRDefault="006D556B">
      <w:pPr>
        <w:numPr>
          <w:ilvl w:val="0"/>
          <w:numId w:val="19"/>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The new column contains 9,357 non-null entries, stored as float64 data type. This indicates that the calculation was successful for the majority of records, corresponding to the entries in the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column.</w:t>
      </w:r>
    </w:p>
    <w:p w14:paraId="1C646C40"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Significance: The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column is valuable for analyzing shipping efficiency and customer fulfillment times. By quantifying the time taken for orders to be shipped, we can identify trends, assess performance, and make data-driven decisions to improve logistics and customer satisfaction. The presence of non-null values reflects the effectiveness of the initial data cleaning and conversion steps, enabling more robust analysis in subsequent stages of the project.</w:t>
      </w:r>
    </w:p>
    <w:p w14:paraId="5399A11A" w14:textId="77777777" w:rsidR="00B11898" w:rsidRDefault="006D556B">
      <w:pPr>
        <w:numPr>
          <w:ilvl w:val="1"/>
          <w:numId w:val="1"/>
        </w:numPr>
        <w:pBdr>
          <w:top w:val="nil"/>
          <w:left w:val="nil"/>
          <w:bottom w:val="nil"/>
          <w:right w:val="nil"/>
          <w:between w:val="nil"/>
        </w:pBdr>
        <w:shd w:val="clear" w:color="auto" w:fill="FFFFFF"/>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t>Exploratory Analysis:</w:t>
      </w:r>
    </w:p>
    <w:p w14:paraId="47C631B8"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Data Overview:</w:t>
      </w:r>
    </w:p>
    <w:p w14:paraId="196E406E"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lastRenderedPageBreak/>
        <w:t>Shape of the Dataset: The Data Frame ss contains 9,800 entries and 19 columns, indicating a robust dataset suitable for analysis.</w:t>
      </w:r>
    </w:p>
    <w:p w14:paraId="35AA749C"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Data Types and Non-Null Counts: The dataset includes a mix of data types:</w:t>
      </w:r>
    </w:p>
    <w:p w14:paraId="6748446F" w14:textId="77777777" w:rsidR="00B11898" w:rsidRDefault="006D556B">
      <w:pPr>
        <w:numPr>
          <w:ilvl w:val="0"/>
          <w:numId w:val="20"/>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Integer: 1 column (</w:t>
      </w:r>
      <w:proofErr w:type="spellStart"/>
      <w:r>
        <w:rPr>
          <w:rFonts w:ascii="Calibri" w:eastAsia="Calibri" w:hAnsi="Calibri" w:cs="Calibri"/>
          <w:color w:val="000000"/>
          <w:sz w:val="22"/>
          <w:szCs w:val="22"/>
        </w:rPr>
        <w:t>Row_ID</w:t>
      </w:r>
      <w:proofErr w:type="spellEnd"/>
      <w:r>
        <w:rPr>
          <w:rFonts w:ascii="Calibri" w:eastAsia="Calibri" w:hAnsi="Calibri" w:cs="Calibri"/>
          <w:color w:val="000000"/>
          <w:sz w:val="22"/>
          <w:szCs w:val="22"/>
        </w:rPr>
        <w:t>) with complete data.</w:t>
      </w:r>
    </w:p>
    <w:p w14:paraId="5A764644" w14:textId="77777777" w:rsidR="00B11898" w:rsidRDefault="006D556B">
      <w:pPr>
        <w:numPr>
          <w:ilvl w:val="0"/>
          <w:numId w:val="20"/>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Object: 13 columns (</w:t>
      </w:r>
      <w:proofErr w:type="spellStart"/>
      <w:r>
        <w:rPr>
          <w:rFonts w:ascii="Calibri" w:eastAsia="Calibri" w:hAnsi="Calibri" w:cs="Calibri"/>
          <w:color w:val="000000"/>
          <w:sz w:val="22"/>
          <w:szCs w:val="22"/>
        </w:rPr>
        <w:t>Order_ID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Ship_Mode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Customer_ID</w:t>
      </w:r>
      <w:proofErr w:type="spellEnd"/>
      <w:r>
        <w:rPr>
          <w:rFonts w:ascii="Calibri" w:eastAsia="Calibri" w:hAnsi="Calibri" w:cs="Calibri"/>
          <w:color w:val="000000"/>
          <w:sz w:val="22"/>
          <w:szCs w:val="22"/>
        </w:rPr>
        <w:t>, etc.), with some columns having missing values.</w:t>
      </w:r>
    </w:p>
    <w:p w14:paraId="067286C8" w14:textId="77777777" w:rsidR="00B11898" w:rsidRDefault="006D556B">
      <w:pPr>
        <w:numPr>
          <w:ilvl w:val="0"/>
          <w:numId w:val="20"/>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Datetime: 2 columns (</w:t>
      </w:r>
      <w:proofErr w:type="spellStart"/>
      <w:r>
        <w:rPr>
          <w:rFonts w:ascii="Calibri" w:eastAsia="Calibri" w:hAnsi="Calibri" w:cs="Calibri"/>
          <w:color w:val="000000"/>
          <w:sz w:val="22"/>
          <w:szCs w:val="22"/>
        </w:rPr>
        <w:t>Order_Date</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successfully converted to datetime format.</w:t>
      </w:r>
    </w:p>
    <w:p w14:paraId="72A96598" w14:textId="77777777" w:rsidR="00B11898" w:rsidRDefault="006D556B">
      <w:pPr>
        <w:numPr>
          <w:ilvl w:val="0"/>
          <w:numId w:val="20"/>
        </w:numPr>
        <w:pBdr>
          <w:top w:val="nil"/>
          <w:left w:val="nil"/>
          <w:bottom w:val="nil"/>
          <w:right w:val="nil"/>
          <w:between w:val="nil"/>
        </w:pBdr>
        <w:shd w:val="clear" w:color="auto" w:fill="FFFFFF"/>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Float: 3 columns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Sales,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with varying non-null counts.</w:t>
      </w:r>
    </w:p>
    <w:p w14:paraId="67AB683C" w14:textId="77777777" w:rsidR="00B11898" w:rsidRDefault="006D556B">
      <w:pPr>
        <w:pBdr>
          <w:top w:val="nil"/>
          <w:left w:val="nil"/>
          <w:bottom w:val="nil"/>
          <w:right w:val="nil"/>
          <w:between w:val="nil"/>
        </w:pBdr>
        <w:shd w:val="clear" w:color="auto" w:fill="FFFFFF"/>
        <w:spacing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Descriptive Statistics:</w:t>
      </w:r>
    </w:p>
    <w:p w14:paraId="35CAB4EB" w14:textId="77777777" w:rsidR="00B11898" w:rsidRDefault="006D556B">
      <w:pPr>
        <w:shd w:val="clear" w:color="auto" w:fill="FFFFFF"/>
        <w:spacing w:line="480" w:lineRule="auto"/>
        <w:ind w:left="1800"/>
        <w:rPr>
          <w:rFonts w:ascii="Calibri" w:eastAsia="Calibri" w:hAnsi="Calibri" w:cs="Calibri"/>
          <w:sz w:val="22"/>
          <w:szCs w:val="22"/>
        </w:rPr>
      </w:pPr>
      <w:r>
        <w:rPr>
          <w:rFonts w:ascii="Calibri" w:eastAsia="Calibri" w:hAnsi="Calibri" w:cs="Calibri"/>
          <w:sz w:val="22"/>
          <w:szCs w:val="22"/>
        </w:rPr>
        <w:t>Summary Statistics for Numerical Columns:</w:t>
      </w:r>
    </w:p>
    <w:p w14:paraId="3C8B5D29" w14:textId="77777777" w:rsidR="00B11898" w:rsidRDefault="006D556B">
      <w:p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The describe() method provided key statistical insights, including:</w:t>
      </w:r>
    </w:p>
    <w:p w14:paraId="4981B3CD" w14:textId="77777777" w:rsidR="00B11898" w:rsidRDefault="006D556B">
      <w:pPr>
        <w:shd w:val="clear" w:color="auto" w:fill="FFFFFF"/>
        <w:tabs>
          <w:tab w:val="left" w:pos="2160"/>
        </w:tabs>
        <w:spacing w:line="480" w:lineRule="auto"/>
        <w:ind w:left="2160"/>
        <w:rPr>
          <w:rFonts w:ascii="Calibri" w:eastAsia="Calibri" w:hAnsi="Calibri" w:cs="Calibri"/>
          <w:sz w:val="22"/>
          <w:szCs w:val="22"/>
        </w:rPr>
      </w:pPr>
      <w:r>
        <w:rPr>
          <w:rFonts w:ascii="Calibri" w:eastAsia="Calibri" w:hAnsi="Calibri" w:cs="Calibri"/>
          <w:noProof/>
          <w:sz w:val="22"/>
          <w:szCs w:val="22"/>
        </w:rPr>
        <w:drawing>
          <wp:inline distT="0" distB="0" distL="0" distR="0" wp14:anchorId="1207BA73" wp14:editId="4D888393">
            <wp:extent cx="4506372" cy="1442426"/>
            <wp:effectExtent l="0" t="0" r="0" b="0"/>
            <wp:docPr id="1881791117"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Description automatically generated"/>
                    <pic:cNvPicPr preferRelativeResize="0"/>
                  </pic:nvPicPr>
                  <pic:blipFill>
                    <a:blip r:embed="rId8"/>
                    <a:srcRect/>
                    <a:stretch>
                      <a:fillRect/>
                    </a:stretch>
                  </pic:blipFill>
                  <pic:spPr>
                    <a:xfrm>
                      <a:off x="0" y="0"/>
                      <a:ext cx="4506372" cy="1442426"/>
                    </a:xfrm>
                    <a:prstGeom prst="rect">
                      <a:avLst/>
                    </a:prstGeom>
                    <a:ln/>
                  </pic:spPr>
                </pic:pic>
              </a:graphicData>
            </a:graphic>
          </wp:inline>
        </w:drawing>
      </w:r>
    </w:p>
    <w:p w14:paraId="0FDBAB5F" w14:textId="77777777" w:rsidR="00B11898" w:rsidRDefault="006D556B">
      <w:p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 xml:space="preserve">These statistics offer valuable context regarding the sales figures and the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xml:space="preserve"> metrics, helping to identify trends and outliers.</w:t>
      </w:r>
    </w:p>
    <w:p w14:paraId="794A2490" w14:textId="77777777" w:rsidR="00B11898" w:rsidRDefault="006D556B">
      <w:pPr>
        <w:shd w:val="clear" w:color="auto" w:fill="FFFFFF"/>
        <w:spacing w:line="480" w:lineRule="auto"/>
        <w:ind w:left="1800"/>
        <w:rPr>
          <w:rFonts w:ascii="Calibri" w:eastAsia="Calibri" w:hAnsi="Calibri" w:cs="Calibri"/>
          <w:sz w:val="22"/>
          <w:szCs w:val="22"/>
        </w:rPr>
      </w:pPr>
      <w:r>
        <w:rPr>
          <w:rFonts w:ascii="Calibri" w:eastAsia="Calibri" w:hAnsi="Calibri" w:cs="Calibri"/>
          <w:sz w:val="22"/>
          <w:szCs w:val="22"/>
        </w:rPr>
        <w:t>Unique Value Counts for Categorical Columns:</w:t>
      </w:r>
    </w:p>
    <w:p w14:paraId="2C69AC56" w14:textId="77777777" w:rsidR="00B11898" w:rsidRDefault="006D556B">
      <w:pPr>
        <w:shd w:val="clear" w:color="auto" w:fill="FFFFFF"/>
        <w:spacing w:line="480" w:lineRule="auto"/>
        <w:ind w:left="1800"/>
        <w:rPr>
          <w:rFonts w:ascii="Calibri" w:eastAsia="Calibri" w:hAnsi="Calibri" w:cs="Calibri"/>
          <w:sz w:val="22"/>
          <w:szCs w:val="22"/>
        </w:rPr>
      </w:pPr>
      <w:r>
        <w:rPr>
          <w:rFonts w:ascii="Calibri" w:eastAsia="Calibri" w:hAnsi="Calibri" w:cs="Calibri"/>
          <w:sz w:val="22"/>
          <w:szCs w:val="22"/>
        </w:rPr>
        <w:t>The analysis of categorical columns revealed the number of unique entries for each attribute, as follows:</w:t>
      </w:r>
    </w:p>
    <w:p w14:paraId="6D053B2D" w14:textId="77777777" w:rsidR="00B11898" w:rsidRDefault="006D556B">
      <w:pPr>
        <w:numPr>
          <w:ilvl w:val="0"/>
          <w:numId w:val="21"/>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lastRenderedPageBreak/>
        <w:t xml:space="preserve">A dictionary displaying the counts of unique values across various categorical columns, such as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Ship_Mode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and others.</w:t>
      </w:r>
    </w:p>
    <w:p w14:paraId="7CBC28AD" w14:textId="77777777" w:rsidR="00B11898" w:rsidRDefault="006D556B">
      <w:pPr>
        <w:shd w:val="clear" w:color="auto" w:fill="FFFFFF"/>
        <w:spacing w:line="480" w:lineRule="auto"/>
        <w:ind w:left="2160"/>
        <w:rPr>
          <w:rFonts w:ascii="Calibri" w:eastAsia="Calibri" w:hAnsi="Calibri" w:cs="Calibri"/>
          <w:sz w:val="22"/>
          <w:szCs w:val="22"/>
        </w:rPr>
      </w:pPr>
      <w:r>
        <w:rPr>
          <w:rFonts w:ascii="Calibri" w:eastAsia="Calibri" w:hAnsi="Calibri" w:cs="Calibri"/>
          <w:noProof/>
          <w:sz w:val="22"/>
          <w:szCs w:val="22"/>
        </w:rPr>
        <w:drawing>
          <wp:inline distT="0" distB="0" distL="0" distR="0" wp14:anchorId="092C8848" wp14:editId="0C74D886">
            <wp:extent cx="4468531" cy="314065"/>
            <wp:effectExtent l="0" t="0" r="0" b="0"/>
            <wp:docPr id="18817911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68531" cy="314065"/>
                    </a:xfrm>
                    <a:prstGeom prst="rect">
                      <a:avLst/>
                    </a:prstGeom>
                    <a:ln/>
                  </pic:spPr>
                </pic:pic>
              </a:graphicData>
            </a:graphic>
          </wp:inline>
        </w:drawing>
      </w:r>
    </w:p>
    <w:p w14:paraId="59717473" w14:textId="77777777" w:rsidR="00B11898" w:rsidRDefault="006D556B">
      <w:pPr>
        <w:shd w:val="clear" w:color="auto" w:fill="FFFFFF"/>
        <w:spacing w:line="480" w:lineRule="auto"/>
        <w:ind w:left="2160"/>
        <w:rPr>
          <w:rFonts w:ascii="Calibri" w:eastAsia="Calibri" w:hAnsi="Calibri" w:cs="Calibri"/>
          <w:sz w:val="22"/>
          <w:szCs w:val="22"/>
        </w:rPr>
      </w:pPr>
      <w:r>
        <w:rPr>
          <w:rFonts w:ascii="Calibri" w:eastAsia="Calibri" w:hAnsi="Calibri" w:cs="Calibri"/>
          <w:noProof/>
          <w:sz w:val="22"/>
          <w:szCs w:val="22"/>
        </w:rPr>
        <w:drawing>
          <wp:inline distT="0" distB="0" distL="0" distR="0" wp14:anchorId="79A34027" wp14:editId="06E11035">
            <wp:extent cx="4783496" cy="212364"/>
            <wp:effectExtent l="0" t="0" r="0" b="0"/>
            <wp:docPr id="18817911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4783496" cy="212364"/>
                    </a:xfrm>
                    <a:prstGeom prst="rect">
                      <a:avLst/>
                    </a:prstGeom>
                    <a:ln/>
                  </pic:spPr>
                </pic:pic>
              </a:graphicData>
            </a:graphic>
          </wp:inline>
        </w:drawing>
      </w:r>
    </w:p>
    <w:p w14:paraId="708D4680" w14:textId="77777777" w:rsidR="00B11898" w:rsidRDefault="006D556B">
      <w:pPr>
        <w:pBdr>
          <w:top w:val="nil"/>
          <w:left w:val="nil"/>
          <w:bottom w:val="nil"/>
          <w:right w:val="nil"/>
          <w:between w:val="nil"/>
        </w:pBdr>
        <w:shd w:val="clear" w:color="auto" w:fill="FFFFFF"/>
        <w:spacing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Missing Values Analysis:</w:t>
      </w:r>
    </w:p>
    <w:p w14:paraId="76D69DD3" w14:textId="77777777" w:rsidR="00B11898" w:rsidRDefault="006D556B">
      <w:pPr>
        <w:shd w:val="clear" w:color="auto" w:fill="FFFFFF"/>
        <w:spacing w:line="480" w:lineRule="auto"/>
        <w:ind w:left="1800"/>
        <w:rPr>
          <w:rFonts w:ascii="Calibri" w:eastAsia="Calibri" w:hAnsi="Calibri" w:cs="Calibri"/>
          <w:sz w:val="22"/>
          <w:szCs w:val="22"/>
        </w:rPr>
      </w:pPr>
      <w:r>
        <w:rPr>
          <w:rFonts w:ascii="Calibri" w:eastAsia="Calibri" w:hAnsi="Calibri" w:cs="Calibri"/>
          <w:sz w:val="22"/>
          <w:szCs w:val="22"/>
        </w:rPr>
        <w:t>As part of our data quality assessment, the missing values analysis was conducted on the Data Frame ‘ss’. The key finding from this analysis is:</w:t>
      </w:r>
    </w:p>
    <w:p w14:paraId="22719546" w14:textId="77777777" w:rsidR="00B11898" w:rsidRDefault="006D556B">
      <w:pPr>
        <w:numPr>
          <w:ilvl w:val="0"/>
          <w:numId w:val="22"/>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Overall Percentage of Null Values: The dataset contains 5.03% null values.</w:t>
      </w:r>
    </w:p>
    <w:p w14:paraId="7A786E60"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Distribution Analysis:</w:t>
      </w:r>
    </w:p>
    <w:p w14:paraId="792F51CE"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In this section, a distribution analysis was conducted on key variables within the dataset, providing visual insights into sales performance, shipping methods, and customer segments. The findings are summarized below:</w:t>
      </w:r>
    </w:p>
    <w:p w14:paraId="276252A2" w14:textId="77777777" w:rsidR="00B11898" w:rsidRDefault="006D556B">
      <w:pPr>
        <w:numPr>
          <w:ilvl w:val="0"/>
          <w:numId w:val="23"/>
        </w:numPr>
        <w:pBdr>
          <w:top w:val="nil"/>
          <w:left w:val="nil"/>
          <w:bottom w:val="nil"/>
          <w:right w:val="nil"/>
          <w:between w:val="nil"/>
        </w:pBdr>
        <w:shd w:val="clear" w:color="auto" w:fill="FFFFFF"/>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Sales Distribution:</w:t>
      </w:r>
      <w:r>
        <w:rPr>
          <w:color w:val="000000"/>
        </w:rPr>
        <w:t xml:space="preserve"> </w:t>
      </w:r>
      <w:r>
        <w:rPr>
          <w:rFonts w:ascii="Calibri" w:eastAsia="Calibri" w:hAnsi="Calibri" w:cs="Calibri"/>
          <w:color w:val="000000"/>
          <w:sz w:val="22"/>
          <w:szCs w:val="22"/>
        </w:rPr>
        <w:t>The histogram of sales distribution reveals the frequency of different sales amounts.</w:t>
      </w:r>
    </w:p>
    <w:p w14:paraId="0208E201" w14:textId="77777777" w:rsidR="00B11898" w:rsidRDefault="006D556B">
      <w:p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noProof/>
          <w:color w:val="000000"/>
        </w:rPr>
        <w:drawing>
          <wp:inline distT="0" distB="0" distL="0" distR="0" wp14:anchorId="0337746F" wp14:editId="017A7C20">
            <wp:extent cx="2321272" cy="1477826"/>
            <wp:effectExtent l="0" t="0" r="0" b="0"/>
            <wp:docPr id="1881791121" name="image6.png" descr="A graph with line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graph with lines and numbers&#10;&#10;Description automatically generated"/>
                    <pic:cNvPicPr preferRelativeResize="0"/>
                  </pic:nvPicPr>
                  <pic:blipFill>
                    <a:blip r:embed="rId11"/>
                    <a:srcRect/>
                    <a:stretch>
                      <a:fillRect/>
                    </a:stretch>
                  </pic:blipFill>
                  <pic:spPr>
                    <a:xfrm>
                      <a:off x="0" y="0"/>
                      <a:ext cx="2321272" cy="1477826"/>
                    </a:xfrm>
                    <a:prstGeom prst="rect">
                      <a:avLst/>
                    </a:prstGeom>
                    <a:ln/>
                  </pic:spPr>
                </pic:pic>
              </a:graphicData>
            </a:graphic>
          </wp:inline>
        </w:drawing>
      </w:r>
    </w:p>
    <w:p w14:paraId="29D2E8FA" w14:textId="77777777" w:rsidR="00B11898" w:rsidRDefault="006D556B">
      <w:pPr>
        <w:numPr>
          <w:ilvl w:val="0"/>
          <w:numId w:val="23"/>
        </w:numPr>
        <w:pBdr>
          <w:top w:val="nil"/>
          <w:left w:val="nil"/>
          <w:bottom w:val="nil"/>
          <w:right w:val="nil"/>
          <w:between w:val="nil"/>
        </w:pBdr>
        <w:shd w:val="clear" w:color="auto" w:fill="FFFFFF"/>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Days Difference Distribution: The histogram for the Days Difference variable shows the frequency of shipping durations.</w:t>
      </w:r>
    </w:p>
    <w:p w14:paraId="1B408389" w14:textId="77777777" w:rsidR="00B11898" w:rsidRDefault="006D556B">
      <w:p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noProof/>
          <w:color w:val="000000"/>
        </w:rPr>
        <w:lastRenderedPageBreak/>
        <w:drawing>
          <wp:inline distT="0" distB="0" distL="0" distR="0" wp14:anchorId="52F89B23" wp14:editId="26647171">
            <wp:extent cx="2321554" cy="1478007"/>
            <wp:effectExtent l="0" t="0" r="0" b="0"/>
            <wp:docPr id="1881791120" name="image4.png" descr="A graph with green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with green bars&#10;&#10;Description automatically generated"/>
                    <pic:cNvPicPr preferRelativeResize="0"/>
                  </pic:nvPicPr>
                  <pic:blipFill>
                    <a:blip r:embed="rId12"/>
                    <a:srcRect/>
                    <a:stretch>
                      <a:fillRect/>
                    </a:stretch>
                  </pic:blipFill>
                  <pic:spPr>
                    <a:xfrm>
                      <a:off x="0" y="0"/>
                      <a:ext cx="2321554" cy="1478007"/>
                    </a:xfrm>
                    <a:prstGeom prst="rect">
                      <a:avLst/>
                    </a:prstGeom>
                    <a:ln/>
                  </pic:spPr>
                </pic:pic>
              </a:graphicData>
            </a:graphic>
          </wp:inline>
        </w:drawing>
      </w:r>
    </w:p>
    <w:p w14:paraId="1502D88B" w14:textId="77777777" w:rsidR="00B11898" w:rsidRDefault="006D556B">
      <w:pPr>
        <w:numPr>
          <w:ilvl w:val="0"/>
          <w:numId w:val="23"/>
        </w:numPr>
        <w:pBdr>
          <w:top w:val="nil"/>
          <w:left w:val="nil"/>
          <w:bottom w:val="nil"/>
          <w:right w:val="nil"/>
          <w:between w:val="nil"/>
        </w:pBdr>
        <w:shd w:val="clear" w:color="auto" w:fill="FFFFFF"/>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Ship Mode Analysis: The bar chart depicting the distribution of ship modes indicates the frequency of each shipping method used.</w:t>
      </w:r>
    </w:p>
    <w:p w14:paraId="293A01B2" w14:textId="77777777" w:rsidR="00B11898" w:rsidRDefault="006D556B">
      <w:p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noProof/>
          <w:color w:val="000000"/>
        </w:rPr>
        <w:drawing>
          <wp:inline distT="0" distB="0" distL="0" distR="0" wp14:anchorId="7660B9B7" wp14:editId="77C18E20">
            <wp:extent cx="2333771" cy="1677273"/>
            <wp:effectExtent l="0" t="0" r="0" b="0"/>
            <wp:docPr id="1881791123" name="image14.png" descr="A graph of a ship m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graph of a ship mode&#10;&#10;Description automatically generated"/>
                    <pic:cNvPicPr preferRelativeResize="0"/>
                  </pic:nvPicPr>
                  <pic:blipFill>
                    <a:blip r:embed="rId13"/>
                    <a:srcRect/>
                    <a:stretch>
                      <a:fillRect/>
                    </a:stretch>
                  </pic:blipFill>
                  <pic:spPr>
                    <a:xfrm>
                      <a:off x="0" y="0"/>
                      <a:ext cx="2333771" cy="1677273"/>
                    </a:xfrm>
                    <a:prstGeom prst="rect">
                      <a:avLst/>
                    </a:prstGeom>
                    <a:ln/>
                  </pic:spPr>
                </pic:pic>
              </a:graphicData>
            </a:graphic>
          </wp:inline>
        </w:drawing>
      </w:r>
    </w:p>
    <w:p w14:paraId="315FE228" w14:textId="77777777" w:rsidR="00B11898" w:rsidRDefault="006D556B">
      <w:pPr>
        <w:numPr>
          <w:ilvl w:val="0"/>
          <w:numId w:val="23"/>
        </w:numPr>
        <w:pBdr>
          <w:top w:val="nil"/>
          <w:left w:val="nil"/>
          <w:bottom w:val="nil"/>
          <w:right w:val="nil"/>
          <w:between w:val="nil"/>
        </w:pBdr>
        <w:shd w:val="clear" w:color="auto" w:fill="FFFFFF"/>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Customer Segment Analysis: The distribution of customer segments illustrates the counts of different segments served.</w:t>
      </w:r>
    </w:p>
    <w:p w14:paraId="4673DFDD" w14:textId="77777777" w:rsidR="00B11898" w:rsidRDefault="006D556B">
      <w:p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noProof/>
          <w:color w:val="000000"/>
        </w:rPr>
        <w:drawing>
          <wp:inline distT="0" distB="0" distL="0" distR="0" wp14:anchorId="57764A26" wp14:editId="70077CA0">
            <wp:extent cx="2298516" cy="1616575"/>
            <wp:effectExtent l="0" t="0" r="0" b="0"/>
            <wp:docPr id="1881791122" name="image12.png" descr="A chart with orange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png" descr="A chart with orange bars&#10;&#10;Description automatically generated with medium confidence"/>
                    <pic:cNvPicPr preferRelativeResize="0"/>
                  </pic:nvPicPr>
                  <pic:blipFill>
                    <a:blip r:embed="rId14"/>
                    <a:srcRect/>
                    <a:stretch>
                      <a:fillRect/>
                    </a:stretch>
                  </pic:blipFill>
                  <pic:spPr>
                    <a:xfrm>
                      <a:off x="0" y="0"/>
                      <a:ext cx="2298516" cy="1616575"/>
                    </a:xfrm>
                    <a:prstGeom prst="rect">
                      <a:avLst/>
                    </a:prstGeom>
                    <a:ln/>
                  </pic:spPr>
                </pic:pic>
              </a:graphicData>
            </a:graphic>
          </wp:inline>
        </w:drawing>
      </w:r>
    </w:p>
    <w:p w14:paraId="665FF820" w14:textId="77777777" w:rsidR="00B11898" w:rsidRDefault="006D556B">
      <w:pPr>
        <w:numPr>
          <w:ilvl w:val="1"/>
          <w:numId w:val="1"/>
        </w:numPr>
        <w:pBdr>
          <w:top w:val="nil"/>
          <w:left w:val="nil"/>
          <w:bottom w:val="nil"/>
          <w:right w:val="nil"/>
          <w:between w:val="nil"/>
        </w:pBdr>
        <w:shd w:val="clear" w:color="auto" w:fill="FFFFFF"/>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t>Imputation of Missing Values:</w:t>
      </w:r>
    </w:p>
    <w:p w14:paraId="0ABED179"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 xml:space="preserve">Imputation of </w:t>
      </w:r>
      <w:proofErr w:type="spellStart"/>
      <w:r>
        <w:rPr>
          <w:rFonts w:ascii="Calibri" w:eastAsia="Calibri" w:hAnsi="Calibri" w:cs="Calibri"/>
          <w:b/>
          <w:color w:val="000000"/>
          <w:sz w:val="22"/>
          <w:szCs w:val="22"/>
        </w:rPr>
        <w:t>Ship_Date</w:t>
      </w:r>
      <w:proofErr w:type="spellEnd"/>
      <w:r>
        <w:rPr>
          <w:rFonts w:ascii="Calibri" w:eastAsia="Calibri" w:hAnsi="Calibri" w:cs="Calibri"/>
          <w:b/>
          <w:color w:val="000000"/>
          <w:sz w:val="22"/>
          <w:szCs w:val="22"/>
        </w:rPr>
        <w:t xml:space="preserve"> and </w:t>
      </w:r>
      <w:proofErr w:type="spellStart"/>
      <w:r>
        <w:rPr>
          <w:rFonts w:ascii="Calibri" w:eastAsia="Calibri" w:hAnsi="Calibri" w:cs="Calibri"/>
          <w:b/>
          <w:color w:val="000000"/>
          <w:sz w:val="22"/>
          <w:szCs w:val="22"/>
        </w:rPr>
        <w:t>Day_Difference</w:t>
      </w:r>
      <w:proofErr w:type="spellEnd"/>
      <w:r>
        <w:rPr>
          <w:rFonts w:ascii="Calibri" w:eastAsia="Calibri" w:hAnsi="Calibri" w:cs="Calibri"/>
          <w:b/>
          <w:color w:val="000000"/>
          <w:sz w:val="22"/>
          <w:szCs w:val="22"/>
        </w:rPr>
        <w:t xml:space="preserve"> columns:</w:t>
      </w:r>
    </w:p>
    <w:p w14:paraId="5576CD5F"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In this phase of the data cleaning process, imputing missing values in the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columns of the Data Frame ‘ss’. The following steps were taken and results achieved:</w:t>
      </w:r>
    </w:p>
    <w:p w14:paraId="49B19B1D"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lastRenderedPageBreak/>
        <w:t>Steps Taken:</w:t>
      </w:r>
    </w:p>
    <w:p w14:paraId="3D988D10" w14:textId="77777777" w:rsidR="00B11898" w:rsidRDefault="006D556B">
      <w:pPr>
        <w:numPr>
          <w:ilvl w:val="0"/>
          <w:numId w:val="2"/>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Calculate Days Difference: We computed the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as the difference between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Order_Date</w:t>
      </w:r>
      <w:proofErr w:type="spellEnd"/>
      <w:r>
        <w:rPr>
          <w:rFonts w:ascii="Calibri" w:eastAsia="Calibri" w:hAnsi="Calibri" w:cs="Calibri"/>
          <w:color w:val="000000"/>
          <w:sz w:val="22"/>
          <w:szCs w:val="22"/>
        </w:rPr>
        <w:t xml:space="preserve">, filling any missing values with the mean of the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column.</w:t>
      </w:r>
    </w:p>
    <w:p w14:paraId="20687D60" w14:textId="77777777" w:rsidR="00B11898" w:rsidRDefault="006D556B">
      <w:pPr>
        <w:numPr>
          <w:ilvl w:val="0"/>
          <w:numId w:val="2"/>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Convert Data Type: The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column was converted to an integer type to ensure consistency in data representation.</w:t>
      </w:r>
    </w:p>
    <w:p w14:paraId="639E8831" w14:textId="77777777" w:rsidR="00B11898" w:rsidRDefault="006D556B">
      <w:pPr>
        <w:numPr>
          <w:ilvl w:val="0"/>
          <w:numId w:val="2"/>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Average Days by Ship Mode: We calculated the average shipping days for each </w:t>
      </w:r>
      <w:proofErr w:type="spellStart"/>
      <w:r>
        <w:rPr>
          <w:rFonts w:ascii="Calibri" w:eastAsia="Calibri" w:hAnsi="Calibri" w:cs="Calibri"/>
          <w:color w:val="000000"/>
          <w:sz w:val="22"/>
          <w:szCs w:val="22"/>
        </w:rPr>
        <w:t>Ship_Mode</w:t>
      </w:r>
      <w:proofErr w:type="spellEnd"/>
      <w:r>
        <w:rPr>
          <w:rFonts w:ascii="Calibri" w:eastAsia="Calibri" w:hAnsi="Calibri" w:cs="Calibri"/>
          <w:color w:val="000000"/>
          <w:sz w:val="22"/>
          <w:szCs w:val="22"/>
        </w:rPr>
        <w:t xml:space="preserve"> to aid in imputing missing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values.</w:t>
      </w:r>
    </w:p>
    <w:p w14:paraId="53DBA21B" w14:textId="77777777" w:rsidR="00B11898" w:rsidRDefault="006D556B">
      <w:pPr>
        <w:numPr>
          <w:ilvl w:val="0"/>
          <w:numId w:val="2"/>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Define Imputation Function: A function was created to determine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based on </w:t>
      </w:r>
      <w:proofErr w:type="spellStart"/>
      <w:r>
        <w:rPr>
          <w:rFonts w:ascii="Calibri" w:eastAsia="Calibri" w:hAnsi="Calibri" w:cs="Calibri"/>
          <w:color w:val="000000"/>
          <w:sz w:val="22"/>
          <w:szCs w:val="22"/>
        </w:rPr>
        <w:t>Ship_Mode</w:t>
      </w:r>
      <w:proofErr w:type="spellEnd"/>
      <w:r>
        <w:rPr>
          <w:rFonts w:ascii="Calibri" w:eastAsia="Calibri" w:hAnsi="Calibri" w:cs="Calibri"/>
          <w:color w:val="000000"/>
          <w:sz w:val="22"/>
          <w:szCs w:val="22"/>
        </w:rPr>
        <w:t xml:space="preserve"> and existing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For modes with missing dates, the function applies logic to calculate an estimated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based on average delivery times:</w:t>
      </w:r>
    </w:p>
    <w:p w14:paraId="2BE6CBA3" w14:textId="77777777" w:rsidR="00B11898" w:rsidRDefault="006D556B">
      <w:pPr>
        <w:numPr>
          <w:ilvl w:val="1"/>
          <w:numId w:val="2"/>
        </w:num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rFonts w:ascii="Calibri" w:eastAsia="Calibri" w:hAnsi="Calibri" w:cs="Calibri"/>
          <w:color w:val="000000"/>
          <w:sz w:val="22"/>
          <w:szCs w:val="22"/>
        </w:rPr>
        <w:t xml:space="preserve">Same Day: Matches the </w:t>
      </w:r>
      <w:proofErr w:type="spellStart"/>
      <w:r>
        <w:rPr>
          <w:rFonts w:ascii="Calibri" w:eastAsia="Calibri" w:hAnsi="Calibri" w:cs="Calibri"/>
          <w:color w:val="000000"/>
          <w:sz w:val="22"/>
          <w:szCs w:val="22"/>
        </w:rPr>
        <w:t>Order_Date</w:t>
      </w:r>
      <w:proofErr w:type="spellEnd"/>
      <w:r>
        <w:rPr>
          <w:rFonts w:ascii="Calibri" w:eastAsia="Calibri" w:hAnsi="Calibri" w:cs="Calibri"/>
          <w:color w:val="000000"/>
          <w:sz w:val="22"/>
          <w:szCs w:val="22"/>
        </w:rPr>
        <w:t>.</w:t>
      </w:r>
    </w:p>
    <w:p w14:paraId="501F0049" w14:textId="77777777" w:rsidR="00B11898" w:rsidRDefault="006D556B">
      <w:pPr>
        <w:numPr>
          <w:ilvl w:val="1"/>
          <w:numId w:val="2"/>
        </w:num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rFonts w:ascii="Calibri" w:eastAsia="Calibri" w:hAnsi="Calibri" w:cs="Calibri"/>
          <w:color w:val="000000"/>
          <w:sz w:val="22"/>
          <w:szCs w:val="22"/>
        </w:rPr>
        <w:t>First Class: Adds average days for First Class shipping.</w:t>
      </w:r>
    </w:p>
    <w:p w14:paraId="505AC2B7" w14:textId="77777777" w:rsidR="00B11898" w:rsidRDefault="006D556B">
      <w:pPr>
        <w:numPr>
          <w:ilvl w:val="1"/>
          <w:numId w:val="2"/>
        </w:num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rFonts w:ascii="Calibri" w:eastAsia="Calibri" w:hAnsi="Calibri" w:cs="Calibri"/>
          <w:color w:val="000000"/>
          <w:sz w:val="22"/>
          <w:szCs w:val="22"/>
        </w:rPr>
        <w:t>Standard Class: Adds average days for Standard Class shipping.</w:t>
      </w:r>
    </w:p>
    <w:p w14:paraId="44ECCA49" w14:textId="77777777" w:rsidR="00B11898" w:rsidRDefault="006D556B">
      <w:pPr>
        <w:numPr>
          <w:ilvl w:val="1"/>
          <w:numId w:val="2"/>
        </w:numPr>
        <w:pBdr>
          <w:top w:val="nil"/>
          <w:left w:val="nil"/>
          <w:bottom w:val="nil"/>
          <w:right w:val="nil"/>
          <w:between w:val="nil"/>
        </w:pBdr>
        <w:shd w:val="clear" w:color="auto" w:fill="FFFFFF"/>
        <w:spacing w:after="0" w:line="480" w:lineRule="auto"/>
        <w:ind w:left="2880"/>
        <w:rPr>
          <w:rFonts w:ascii="Calibri" w:eastAsia="Calibri" w:hAnsi="Calibri" w:cs="Calibri"/>
          <w:color w:val="000000"/>
          <w:sz w:val="22"/>
          <w:szCs w:val="22"/>
        </w:rPr>
      </w:pPr>
      <w:r>
        <w:rPr>
          <w:rFonts w:ascii="Calibri" w:eastAsia="Calibri" w:hAnsi="Calibri" w:cs="Calibri"/>
          <w:color w:val="000000"/>
          <w:sz w:val="22"/>
          <w:szCs w:val="22"/>
        </w:rPr>
        <w:t>Second Class: Adds average days for Second Class shipping.</w:t>
      </w:r>
    </w:p>
    <w:p w14:paraId="4B192A43" w14:textId="77777777" w:rsidR="00B11898" w:rsidRDefault="006D556B">
      <w:pPr>
        <w:numPr>
          <w:ilvl w:val="0"/>
          <w:numId w:val="2"/>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Apply Imputation: The function was applied across the Data Frame to fill in missing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values.</w:t>
      </w:r>
    </w:p>
    <w:p w14:paraId="1F771AB8" w14:textId="77777777" w:rsidR="00B11898" w:rsidRDefault="006D556B">
      <w:pPr>
        <w:pBdr>
          <w:top w:val="nil"/>
          <w:left w:val="nil"/>
          <w:bottom w:val="nil"/>
          <w:right w:val="nil"/>
          <w:between w:val="nil"/>
        </w:pBdr>
        <w:shd w:val="clear" w:color="auto" w:fill="FFFFFF"/>
        <w:spacing w:after="0" w:line="480" w:lineRule="auto"/>
        <w:ind w:left="2160"/>
        <w:rPr>
          <w:rFonts w:ascii="Calibri" w:eastAsia="Calibri" w:hAnsi="Calibri" w:cs="Calibri"/>
          <w:b/>
          <w:color w:val="000000"/>
          <w:sz w:val="22"/>
          <w:szCs w:val="22"/>
        </w:rPr>
      </w:pPr>
      <w:r>
        <w:rPr>
          <w:rFonts w:ascii="Calibri" w:eastAsia="Calibri" w:hAnsi="Calibri" w:cs="Calibri"/>
          <w:b/>
          <w:color w:val="000000"/>
          <w:sz w:val="22"/>
          <w:szCs w:val="22"/>
        </w:rPr>
        <w:t>Results:</w:t>
      </w:r>
    </w:p>
    <w:p w14:paraId="3748B82C" w14:textId="77777777" w:rsidR="00B11898" w:rsidRDefault="006D556B">
      <w:pPr>
        <w:numPr>
          <w:ilvl w:val="0"/>
          <w:numId w:val="24"/>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After the imputation process, the </w:t>
      </w:r>
      <w:proofErr w:type="spellStart"/>
      <w:r>
        <w:rPr>
          <w:rFonts w:ascii="Calibri" w:eastAsia="Calibri" w:hAnsi="Calibri" w:cs="Calibri"/>
          <w:color w:val="000000"/>
          <w:sz w:val="22"/>
          <w:szCs w:val="22"/>
        </w:rPr>
        <w:t>Ship_Date</w:t>
      </w:r>
      <w:proofErr w:type="spellEnd"/>
      <w:r>
        <w:rPr>
          <w:rFonts w:ascii="Calibri" w:eastAsia="Calibri" w:hAnsi="Calibri" w:cs="Calibri"/>
          <w:color w:val="000000"/>
          <w:sz w:val="22"/>
          <w:szCs w:val="22"/>
        </w:rPr>
        <w:t xml:space="preserve"> column now contains 9,800 non-null entries, indicating that all previously missing values have been successfully filled.</w:t>
      </w:r>
    </w:p>
    <w:p w14:paraId="7BCE33B7" w14:textId="77777777" w:rsidR="00B11898" w:rsidRDefault="006D556B">
      <w:pPr>
        <w:numPr>
          <w:ilvl w:val="0"/>
          <w:numId w:val="24"/>
        </w:numPr>
        <w:pBdr>
          <w:top w:val="nil"/>
          <w:left w:val="nil"/>
          <w:bottom w:val="nil"/>
          <w:right w:val="nil"/>
          <w:between w:val="nil"/>
        </w:pBdr>
        <w:shd w:val="clear" w:color="auto" w:fill="FFFFFF"/>
        <w:spacing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column also reflects 9,800 non-null entries, enhancing its usability for analysis.</w:t>
      </w:r>
    </w:p>
    <w:p w14:paraId="30A2FB7A" w14:textId="77777777" w:rsidR="00B11898" w:rsidRDefault="006D556B">
      <w:pPr>
        <w:shd w:val="clear" w:color="auto" w:fill="FFFFFF"/>
        <w:spacing w:line="480" w:lineRule="auto"/>
        <w:ind w:left="1440"/>
        <w:rPr>
          <w:rFonts w:ascii="Calibri" w:eastAsia="Calibri" w:hAnsi="Calibri" w:cs="Calibri"/>
          <w:b/>
          <w:sz w:val="22"/>
          <w:szCs w:val="22"/>
        </w:rPr>
      </w:pPr>
      <w:r>
        <w:rPr>
          <w:rFonts w:ascii="Calibri" w:eastAsia="Calibri" w:hAnsi="Calibri" w:cs="Calibri"/>
          <w:b/>
          <w:sz w:val="22"/>
          <w:szCs w:val="22"/>
        </w:rPr>
        <w:lastRenderedPageBreak/>
        <w:t xml:space="preserve">Imputation of </w:t>
      </w:r>
      <w:proofErr w:type="spellStart"/>
      <w:r>
        <w:rPr>
          <w:rFonts w:ascii="Calibri" w:eastAsia="Calibri" w:hAnsi="Calibri" w:cs="Calibri"/>
          <w:b/>
          <w:sz w:val="22"/>
          <w:szCs w:val="22"/>
        </w:rPr>
        <w:t>Ship_Mode</w:t>
      </w:r>
      <w:proofErr w:type="spellEnd"/>
      <w:r>
        <w:rPr>
          <w:rFonts w:ascii="Calibri" w:eastAsia="Calibri" w:hAnsi="Calibri" w:cs="Calibri"/>
          <w:b/>
          <w:sz w:val="22"/>
          <w:szCs w:val="22"/>
        </w:rPr>
        <w:t>:</w:t>
      </w:r>
    </w:p>
    <w:p w14:paraId="779644DE" w14:textId="77777777" w:rsidR="00B11898" w:rsidRDefault="006D556B">
      <w:pPr>
        <w:shd w:val="clear" w:color="auto" w:fill="FFFFFF"/>
        <w:spacing w:line="480" w:lineRule="auto"/>
        <w:ind w:left="1440"/>
        <w:rPr>
          <w:rFonts w:ascii="Calibri" w:eastAsia="Calibri" w:hAnsi="Calibri" w:cs="Calibri"/>
          <w:sz w:val="22"/>
          <w:szCs w:val="22"/>
        </w:rPr>
      </w:pPr>
      <w:r>
        <w:rPr>
          <w:rFonts w:ascii="Calibri" w:eastAsia="Calibri" w:hAnsi="Calibri" w:cs="Calibri"/>
          <w:sz w:val="22"/>
          <w:szCs w:val="22"/>
        </w:rPr>
        <w:t xml:space="preserve">Imputing missing values in the </w:t>
      </w:r>
      <w:proofErr w:type="spellStart"/>
      <w:r>
        <w:rPr>
          <w:rFonts w:ascii="Calibri" w:eastAsia="Calibri" w:hAnsi="Calibri" w:cs="Calibri"/>
          <w:sz w:val="22"/>
          <w:szCs w:val="22"/>
        </w:rPr>
        <w:t>Ship_Mode</w:t>
      </w:r>
      <w:proofErr w:type="spellEnd"/>
      <w:r>
        <w:rPr>
          <w:rFonts w:ascii="Calibri" w:eastAsia="Calibri" w:hAnsi="Calibri" w:cs="Calibri"/>
          <w:sz w:val="22"/>
          <w:szCs w:val="22"/>
        </w:rPr>
        <w:t xml:space="preserve"> column based on the calculated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The process involved the following:</w:t>
      </w:r>
    </w:p>
    <w:p w14:paraId="5ADCF8C6" w14:textId="77777777" w:rsidR="00B11898" w:rsidRDefault="006D556B">
      <w:pPr>
        <w:shd w:val="clear" w:color="auto" w:fill="FFFFFF"/>
        <w:spacing w:line="480" w:lineRule="auto"/>
        <w:ind w:left="1440"/>
        <w:rPr>
          <w:rFonts w:ascii="Calibri" w:eastAsia="Calibri" w:hAnsi="Calibri" w:cs="Calibri"/>
          <w:sz w:val="22"/>
          <w:szCs w:val="22"/>
        </w:rPr>
      </w:pPr>
      <w:r>
        <w:rPr>
          <w:rFonts w:ascii="Calibri" w:eastAsia="Calibri" w:hAnsi="Calibri" w:cs="Calibri"/>
          <w:sz w:val="22"/>
          <w:szCs w:val="22"/>
        </w:rPr>
        <w:t>Steps Taken:</w:t>
      </w:r>
    </w:p>
    <w:p w14:paraId="6A40B525" w14:textId="77777777" w:rsidR="00B11898" w:rsidRDefault="006D556B">
      <w:pPr>
        <w:numPr>
          <w:ilvl w:val="0"/>
          <w:numId w:val="4"/>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 xml:space="preserve">Define Imputation Function: A function, </w:t>
      </w:r>
      <w:proofErr w:type="spellStart"/>
      <w:r>
        <w:rPr>
          <w:rFonts w:ascii="Calibri" w:eastAsia="Calibri" w:hAnsi="Calibri" w:cs="Calibri"/>
          <w:sz w:val="22"/>
          <w:szCs w:val="22"/>
        </w:rPr>
        <w:t>impute_ship_mode</w:t>
      </w:r>
      <w:proofErr w:type="spellEnd"/>
      <w:r>
        <w:rPr>
          <w:rFonts w:ascii="Calibri" w:eastAsia="Calibri" w:hAnsi="Calibri" w:cs="Calibri"/>
          <w:sz w:val="22"/>
          <w:szCs w:val="22"/>
        </w:rPr>
        <w:t>, was created to assign a shipping mode based on the number of days taken for shipping:</w:t>
      </w:r>
    </w:p>
    <w:p w14:paraId="4F7237E3" w14:textId="77777777" w:rsidR="00B11898" w:rsidRDefault="006D556B">
      <w:pPr>
        <w:numPr>
          <w:ilvl w:val="1"/>
          <w:numId w:val="4"/>
        </w:numPr>
        <w:shd w:val="clear" w:color="auto" w:fill="FFFFFF"/>
        <w:spacing w:line="480" w:lineRule="auto"/>
        <w:ind w:left="2880"/>
        <w:rPr>
          <w:rFonts w:ascii="Calibri" w:eastAsia="Calibri" w:hAnsi="Calibri" w:cs="Calibri"/>
          <w:sz w:val="22"/>
          <w:szCs w:val="22"/>
        </w:rPr>
      </w:pPr>
      <w:r>
        <w:rPr>
          <w:rFonts w:ascii="Calibri" w:eastAsia="Calibri" w:hAnsi="Calibri" w:cs="Calibri"/>
          <w:sz w:val="22"/>
          <w:szCs w:val="22"/>
        </w:rPr>
        <w:t>0 Days: Assigned to 'Same Day'.</w:t>
      </w:r>
    </w:p>
    <w:p w14:paraId="6BD6EB6F" w14:textId="77777777" w:rsidR="00B11898" w:rsidRDefault="006D556B">
      <w:pPr>
        <w:numPr>
          <w:ilvl w:val="1"/>
          <w:numId w:val="4"/>
        </w:numPr>
        <w:shd w:val="clear" w:color="auto" w:fill="FFFFFF"/>
        <w:spacing w:line="480" w:lineRule="auto"/>
        <w:ind w:left="2880"/>
        <w:rPr>
          <w:rFonts w:ascii="Calibri" w:eastAsia="Calibri" w:hAnsi="Calibri" w:cs="Calibri"/>
          <w:sz w:val="22"/>
          <w:szCs w:val="22"/>
        </w:rPr>
      </w:pPr>
      <w:r>
        <w:rPr>
          <w:rFonts w:ascii="Calibri" w:eastAsia="Calibri" w:hAnsi="Calibri" w:cs="Calibri"/>
          <w:sz w:val="22"/>
          <w:szCs w:val="22"/>
        </w:rPr>
        <w:t>1-2 Days: Assigned to 'First Class'.</w:t>
      </w:r>
    </w:p>
    <w:p w14:paraId="2F12F7B6" w14:textId="77777777" w:rsidR="00B11898" w:rsidRDefault="006D556B">
      <w:pPr>
        <w:numPr>
          <w:ilvl w:val="1"/>
          <w:numId w:val="4"/>
        </w:numPr>
        <w:shd w:val="clear" w:color="auto" w:fill="FFFFFF"/>
        <w:spacing w:line="480" w:lineRule="auto"/>
        <w:ind w:left="2880"/>
        <w:rPr>
          <w:rFonts w:ascii="Calibri" w:eastAsia="Calibri" w:hAnsi="Calibri" w:cs="Calibri"/>
          <w:sz w:val="22"/>
          <w:szCs w:val="22"/>
        </w:rPr>
      </w:pPr>
      <w:r>
        <w:rPr>
          <w:rFonts w:ascii="Calibri" w:eastAsia="Calibri" w:hAnsi="Calibri" w:cs="Calibri"/>
          <w:sz w:val="22"/>
          <w:szCs w:val="22"/>
        </w:rPr>
        <w:t>3-5 Days: Assigned to 'Standard Class'.</w:t>
      </w:r>
    </w:p>
    <w:p w14:paraId="05B5DAA9" w14:textId="77777777" w:rsidR="00B11898" w:rsidRDefault="006D556B">
      <w:pPr>
        <w:numPr>
          <w:ilvl w:val="1"/>
          <w:numId w:val="4"/>
        </w:numPr>
        <w:shd w:val="clear" w:color="auto" w:fill="FFFFFF"/>
        <w:spacing w:line="480" w:lineRule="auto"/>
        <w:ind w:left="2880"/>
        <w:rPr>
          <w:rFonts w:ascii="Calibri" w:eastAsia="Calibri" w:hAnsi="Calibri" w:cs="Calibri"/>
          <w:sz w:val="22"/>
          <w:szCs w:val="22"/>
        </w:rPr>
      </w:pPr>
      <w:r>
        <w:rPr>
          <w:rFonts w:ascii="Calibri" w:eastAsia="Calibri" w:hAnsi="Calibri" w:cs="Calibri"/>
          <w:sz w:val="22"/>
          <w:szCs w:val="22"/>
        </w:rPr>
        <w:t>More than 5 Days: Assigned to 'Second Class'.</w:t>
      </w:r>
    </w:p>
    <w:p w14:paraId="2C923B32" w14:textId="77777777" w:rsidR="00B11898" w:rsidRDefault="006D556B">
      <w:pPr>
        <w:numPr>
          <w:ilvl w:val="0"/>
          <w:numId w:val="4"/>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 xml:space="preserve">Apply Imputation: The function was applied to fill missing </w:t>
      </w:r>
      <w:proofErr w:type="spellStart"/>
      <w:r>
        <w:rPr>
          <w:rFonts w:ascii="Calibri" w:eastAsia="Calibri" w:hAnsi="Calibri" w:cs="Calibri"/>
          <w:sz w:val="22"/>
          <w:szCs w:val="22"/>
        </w:rPr>
        <w:t>Ship_Mode</w:t>
      </w:r>
      <w:proofErr w:type="spellEnd"/>
      <w:r>
        <w:rPr>
          <w:rFonts w:ascii="Calibri" w:eastAsia="Calibri" w:hAnsi="Calibri" w:cs="Calibri"/>
          <w:sz w:val="22"/>
          <w:szCs w:val="22"/>
        </w:rPr>
        <w:t xml:space="preserve"> values using the </w:t>
      </w:r>
      <w:proofErr w:type="spellStart"/>
      <w:r>
        <w:rPr>
          <w:rFonts w:ascii="Calibri" w:eastAsia="Calibri" w:hAnsi="Calibri" w:cs="Calibri"/>
          <w:sz w:val="22"/>
          <w:szCs w:val="22"/>
        </w:rPr>
        <w:t>combine_first</w:t>
      </w:r>
      <w:proofErr w:type="spellEnd"/>
      <w:r>
        <w:rPr>
          <w:rFonts w:ascii="Calibri" w:eastAsia="Calibri" w:hAnsi="Calibri" w:cs="Calibri"/>
          <w:sz w:val="22"/>
          <w:szCs w:val="22"/>
        </w:rPr>
        <w:t xml:space="preserve"> method, which prioritized existing values in </w:t>
      </w:r>
      <w:proofErr w:type="spellStart"/>
      <w:r>
        <w:rPr>
          <w:rFonts w:ascii="Calibri" w:eastAsia="Calibri" w:hAnsi="Calibri" w:cs="Calibri"/>
          <w:sz w:val="22"/>
          <w:szCs w:val="22"/>
        </w:rPr>
        <w:t>Ship_Mode</w:t>
      </w:r>
      <w:proofErr w:type="spellEnd"/>
      <w:r>
        <w:rPr>
          <w:rFonts w:ascii="Calibri" w:eastAsia="Calibri" w:hAnsi="Calibri" w:cs="Calibri"/>
          <w:sz w:val="22"/>
          <w:szCs w:val="22"/>
        </w:rPr>
        <w:t xml:space="preserve"> and supplemented them with the newly computed values based on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w:t>
      </w:r>
    </w:p>
    <w:p w14:paraId="00F5B0AE" w14:textId="77777777" w:rsidR="00B11898" w:rsidRDefault="006D556B">
      <w:pPr>
        <w:numPr>
          <w:ilvl w:val="0"/>
          <w:numId w:val="4"/>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 xml:space="preserve">Display Updated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The updated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was displayed, showing </w:t>
      </w:r>
      <w:proofErr w:type="spellStart"/>
      <w:r>
        <w:rPr>
          <w:rFonts w:ascii="Calibri" w:eastAsia="Calibri" w:hAnsi="Calibri" w:cs="Calibri"/>
          <w:sz w:val="22"/>
          <w:szCs w:val="22"/>
        </w:rPr>
        <w:t>Row_ID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Ship_Mode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xml:space="preserve"> for verification.</w:t>
      </w:r>
    </w:p>
    <w:p w14:paraId="6C87A992" w14:textId="77777777" w:rsidR="00B11898" w:rsidRDefault="006D556B">
      <w:pPr>
        <w:shd w:val="clear" w:color="auto" w:fill="FFFFFF"/>
        <w:spacing w:line="480" w:lineRule="auto"/>
        <w:ind w:left="1800" w:firstLine="360"/>
        <w:rPr>
          <w:rFonts w:ascii="Calibri" w:eastAsia="Calibri" w:hAnsi="Calibri" w:cs="Calibri"/>
          <w:sz w:val="22"/>
          <w:szCs w:val="22"/>
        </w:rPr>
      </w:pPr>
      <w:r>
        <w:rPr>
          <w:rFonts w:ascii="Calibri" w:eastAsia="Calibri" w:hAnsi="Calibri" w:cs="Calibri"/>
          <w:sz w:val="22"/>
          <w:szCs w:val="22"/>
        </w:rPr>
        <w:t>Results:</w:t>
      </w:r>
    </w:p>
    <w:p w14:paraId="2B81463E" w14:textId="77777777" w:rsidR="00B11898" w:rsidRDefault="006D556B">
      <w:pPr>
        <w:numPr>
          <w:ilvl w:val="0"/>
          <w:numId w:val="3"/>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 xml:space="preserve">After the imputation, the </w:t>
      </w:r>
      <w:proofErr w:type="spellStart"/>
      <w:r>
        <w:rPr>
          <w:rFonts w:ascii="Calibri" w:eastAsia="Calibri" w:hAnsi="Calibri" w:cs="Calibri"/>
          <w:sz w:val="22"/>
          <w:szCs w:val="22"/>
        </w:rPr>
        <w:t>Ship_Mode</w:t>
      </w:r>
      <w:proofErr w:type="spellEnd"/>
      <w:r>
        <w:rPr>
          <w:rFonts w:ascii="Calibri" w:eastAsia="Calibri" w:hAnsi="Calibri" w:cs="Calibri"/>
          <w:sz w:val="22"/>
          <w:szCs w:val="22"/>
        </w:rPr>
        <w:t xml:space="preserve"> column now contains 9,800 non-null entries, effectively eliminating any missing values in this column.</w:t>
      </w:r>
    </w:p>
    <w:p w14:paraId="197095D0" w14:textId="77777777" w:rsidR="00B11898" w:rsidRDefault="006D556B">
      <w:pPr>
        <w:shd w:val="clear" w:color="auto" w:fill="FFFFFF"/>
        <w:spacing w:line="480" w:lineRule="auto"/>
        <w:ind w:left="1440"/>
        <w:rPr>
          <w:rFonts w:ascii="Calibri" w:eastAsia="Calibri" w:hAnsi="Calibri" w:cs="Calibri"/>
          <w:b/>
          <w:sz w:val="22"/>
          <w:szCs w:val="22"/>
        </w:rPr>
      </w:pPr>
      <w:r>
        <w:rPr>
          <w:rFonts w:ascii="Calibri" w:eastAsia="Calibri" w:hAnsi="Calibri" w:cs="Calibri"/>
          <w:b/>
          <w:sz w:val="22"/>
          <w:szCs w:val="22"/>
        </w:rPr>
        <w:t xml:space="preserve">Imputation of </w:t>
      </w:r>
      <w:proofErr w:type="spellStart"/>
      <w:r>
        <w:rPr>
          <w:rFonts w:ascii="Calibri" w:eastAsia="Calibri" w:hAnsi="Calibri" w:cs="Calibri"/>
          <w:b/>
          <w:sz w:val="22"/>
          <w:szCs w:val="22"/>
        </w:rPr>
        <w:t>Customer_Name</w:t>
      </w:r>
      <w:proofErr w:type="spellEnd"/>
      <w:r>
        <w:rPr>
          <w:rFonts w:ascii="Calibri" w:eastAsia="Calibri" w:hAnsi="Calibri" w:cs="Calibri"/>
          <w:b/>
          <w:sz w:val="22"/>
          <w:szCs w:val="22"/>
        </w:rPr>
        <w:t>:</w:t>
      </w:r>
    </w:p>
    <w:p w14:paraId="0F300583" w14:textId="77777777" w:rsidR="00B11898" w:rsidRDefault="006D556B">
      <w:pPr>
        <w:shd w:val="clear" w:color="auto" w:fill="FFFFFF"/>
        <w:spacing w:line="480" w:lineRule="auto"/>
        <w:ind w:left="1440"/>
        <w:rPr>
          <w:rFonts w:ascii="Calibri" w:eastAsia="Calibri" w:hAnsi="Calibri" w:cs="Calibri"/>
          <w:sz w:val="22"/>
          <w:szCs w:val="22"/>
        </w:rPr>
      </w:pPr>
      <w:r>
        <w:rPr>
          <w:rFonts w:ascii="Calibri" w:eastAsia="Calibri" w:hAnsi="Calibri" w:cs="Calibri"/>
          <w:sz w:val="22"/>
          <w:szCs w:val="22"/>
        </w:rPr>
        <w:lastRenderedPageBreak/>
        <w:t xml:space="preserve">In this step, we focused on addressing the missing values in the </w:t>
      </w:r>
      <w:proofErr w:type="spellStart"/>
      <w:r>
        <w:rPr>
          <w:rFonts w:ascii="Calibri" w:eastAsia="Calibri" w:hAnsi="Calibri" w:cs="Calibri"/>
          <w:sz w:val="22"/>
          <w:szCs w:val="22"/>
        </w:rPr>
        <w:t>Customer_Name</w:t>
      </w:r>
      <w:proofErr w:type="spellEnd"/>
      <w:r>
        <w:rPr>
          <w:rFonts w:ascii="Calibri" w:eastAsia="Calibri" w:hAnsi="Calibri" w:cs="Calibri"/>
          <w:sz w:val="22"/>
          <w:szCs w:val="22"/>
        </w:rPr>
        <w:t xml:space="preserve"> column of the Data Frame ‘ss’. The approach involved the following steps:</w:t>
      </w:r>
    </w:p>
    <w:p w14:paraId="405027DD" w14:textId="77777777" w:rsidR="00B11898" w:rsidRDefault="006D556B">
      <w:pPr>
        <w:shd w:val="clear" w:color="auto" w:fill="FFFFFF"/>
        <w:spacing w:line="480" w:lineRule="auto"/>
        <w:ind w:left="1440"/>
        <w:rPr>
          <w:rFonts w:ascii="Calibri" w:eastAsia="Calibri" w:hAnsi="Calibri" w:cs="Calibri"/>
          <w:sz w:val="22"/>
          <w:szCs w:val="22"/>
        </w:rPr>
      </w:pPr>
      <w:r>
        <w:rPr>
          <w:rFonts w:ascii="Calibri" w:eastAsia="Calibri" w:hAnsi="Calibri" w:cs="Calibri"/>
          <w:sz w:val="22"/>
          <w:szCs w:val="22"/>
        </w:rPr>
        <w:t>Steps Taken:</w:t>
      </w:r>
    </w:p>
    <w:p w14:paraId="5E1628BE" w14:textId="77777777" w:rsidR="00B11898" w:rsidRDefault="006D556B">
      <w:pPr>
        <w:numPr>
          <w:ilvl w:val="0"/>
          <w:numId w:val="6"/>
        </w:numPr>
        <w:shd w:val="clear" w:color="auto" w:fill="FFFFFF"/>
        <w:tabs>
          <w:tab w:val="left" w:pos="1440"/>
          <w:tab w:val="left" w:pos="1530"/>
        </w:tabs>
        <w:spacing w:line="480" w:lineRule="auto"/>
        <w:ind w:left="2520"/>
        <w:rPr>
          <w:rFonts w:ascii="Calibri" w:eastAsia="Calibri" w:hAnsi="Calibri" w:cs="Calibri"/>
          <w:sz w:val="22"/>
          <w:szCs w:val="22"/>
        </w:rPr>
      </w:pPr>
      <w:r>
        <w:rPr>
          <w:rFonts w:ascii="Calibri" w:eastAsia="Calibri" w:hAnsi="Calibri" w:cs="Calibri"/>
          <w:sz w:val="22"/>
          <w:szCs w:val="22"/>
        </w:rPr>
        <w:t xml:space="preserve">Count Unique </w:t>
      </w:r>
      <w:proofErr w:type="spellStart"/>
      <w:r>
        <w:rPr>
          <w:rFonts w:ascii="Calibri" w:eastAsia="Calibri" w:hAnsi="Calibri" w:cs="Calibri"/>
          <w:sz w:val="22"/>
          <w:szCs w:val="22"/>
        </w:rPr>
        <w:t>Customer_IDs</w:t>
      </w:r>
      <w:proofErr w:type="spellEnd"/>
      <w:r>
        <w:rPr>
          <w:rFonts w:ascii="Calibri" w:eastAsia="Calibri" w:hAnsi="Calibri" w:cs="Calibri"/>
          <w:sz w:val="22"/>
          <w:szCs w:val="22"/>
        </w:rPr>
        <w:t xml:space="preserve">: We first checked the number of unique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values to understand the diversity of customers in the dataset.</w:t>
      </w:r>
    </w:p>
    <w:p w14:paraId="1325EA9A" w14:textId="77777777" w:rsidR="00B11898" w:rsidRDefault="006D556B">
      <w:pPr>
        <w:numPr>
          <w:ilvl w:val="0"/>
          <w:numId w:val="6"/>
        </w:numPr>
        <w:shd w:val="clear" w:color="auto" w:fill="FFFFFF"/>
        <w:tabs>
          <w:tab w:val="left" w:pos="1440"/>
          <w:tab w:val="left" w:pos="1530"/>
        </w:tabs>
        <w:spacing w:line="480" w:lineRule="auto"/>
        <w:ind w:left="2520"/>
        <w:rPr>
          <w:rFonts w:ascii="Calibri" w:eastAsia="Calibri" w:hAnsi="Calibri" w:cs="Calibri"/>
          <w:sz w:val="22"/>
          <w:szCs w:val="22"/>
        </w:rPr>
      </w:pPr>
      <w:r>
        <w:rPr>
          <w:rFonts w:ascii="Calibri" w:eastAsia="Calibri" w:hAnsi="Calibri" w:cs="Calibri"/>
          <w:sz w:val="22"/>
          <w:szCs w:val="22"/>
        </w:rPr>
        <w:t xml:space="preserve">Calculate Most Common Customer Names: We grouped the dataset by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and aggregated the most frequently occurring </w:t>
      </w:r>
      <w:proofErr w:type="spellStart"/>
      <w:r>
        <w:rPr>
          <w:rFonts w:ascii="Calibri" w:eastAsia="Calibri" w:hAnsi="Calibri" w:cs="Calibri"/>
          <w:sz w:val="22"/>
          <w:szCs w:val="22"/>
        </w:rPr>
        <w:t>Customer_Name</w:t>
      </w:r>
      <w:proofErr w:type="spellEnd"/>
      <w:r>
        <w:rPr>
          <w:rFonts w:ascii="Calibri" w:eastAsia="Calibri" w:hAnsi="Calibri" w:cs="Calibri"/>
          <w:sz w:val="22"/>
          <w:szCs w:val="22"/>
        </w:rPr>
        <w:t xml:space="preserve"> for each ID using the mode function. This method ensures that we fill in missing names with the most representative value based on existing data.</w:t>
      </w:r>
    </w:p>
    <w:p w14:paraId="30A5C6CD" w14:textId="77777777" w:rsidR="00B11898" w:rsidRDefault="006D556B">
      <w:pPr>
        <w:numPr>
          <w:ilvl w:val="0"/>
          <w:numId w:val="6"/>
        </w:numPr>
        <w:shd w:val="clear" w:color="auto" w:fill="FFFFFF"/>
        <w:tabs>
          <w:tab w:val="left" w:pos="1440"/>
          <w:tab w:val="left" w:pos="1530"/>
        </w:tabs>
        <w:spacing w:line="480" w:lineRule="auto"/>
        <w:ind w:left="2520"/>
        <w:rPr>
          <w:rFonts w:ascii="Calibri" w:eastAsia="Calibri" w:hAnsi="Calibri" w:cs="Calibri"/>
          <w:sz w:val="22"/>
          <w:szCs w:val="22"/>
        </w:rPr>
      </w:pPr>
      <w:r>
        <w:rPr>
          <w:rFonts w:ascii="Calibri" w:eastAsia="Calibri" w:hAnsi="Calibri" w:cs="Calibri"/>
          <w:sz w:val="22"/>
          <w:szCs w:val="22"/>
        </w:rPr>
        <w:t xml:space="preserve">Update </w:t>
      </w:r>
      <w:proofErr w:type="spellStart"/>
      <w:r>
        <w:rPr>
          <w:rFonts w:ascii="Calibri" w:eastAsia="Calibri" w:hAnsi="Calibri" w:cs="Calibri"/>
          <w:sz w:val="22"/>
          <w:szCs w:val="22"/>
        </w:rPr>
        <w:t>Customer_Name</w:t>
      </w:r>
      <w:proofErr w:type="spellEnd"/>
      <w:r>
        <w:rPr>
          <w:rFonts w:ascii="Calibri" w:eastAsia="Calibri" w:hAnsi="Calibri" w:cs="Calibri"/>
          <w:sz w:val="22"/>
          <w:szCs w:val="22"/>
        </w:rPr>
        <w:t xml:space="preserve">: We used the </w:t>
      </w:r>
      <w:proofErr w:type="spellStart"/>
      <w:r>
        <w:rPr>
          <w:rFonts w:ascii="Calibri" w:eastAsia="Calibri" w:hAnsi="Calibri" w:cs="Calibri"/>
          <w:sz w:val="22"/>
          <w:szCs w:val="22"/>
        </w:rPr>
        <w:t>combine_first</w:t>
      </w:r>
      <w:proofErr w:type="spellEnd"/>
      <w:r>
        <w:rPr>
          <w:rFonts w:ascii="Calibri" w:eastAsia="Calibri" w:hAnsi="Calibri" w:cs="Calibri"/>
          <w:sz w:val="22"/>
          <w:szCs w:val="22"/>
        </w:rPr>
        <w:t xml:space="preserve"> method to fill missing values in the </w:t>
      </w:r>
      <w:proofErr w:type="spellStart"/>
      <w:r>
        <w:rPr>
          <w:rFonts w:ascii="Calibri" w:eastAsia="Calibri" w:hAnsi="Calibri" w:cs="Calibri"/>
          <w:sz w:val="22"/>
          <w:szCs w:val="22"/>
        </w:rPr>
        <w:t>Customer_Name</w:t>
      </w:r>
      <w:proofErr w:type="spellEnd"/>
      <w:r>
        <w:rPr>
          <w:rFonts w:ascii="Calibri" w:eastAsia="Calibri" w:hAnsi="Calibri" w:cs="Calibri"/>
          <w:sz w:val="22"/>
          <w:szCs w:val="22"/>
        </w:rPr>
        <w:t xml:space="preserve"> column by mapping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to the calculated mode names. This effectively updates the original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with the most common names where they were previously missing.</w:t>
      </w:r>
    </w:p>
    <w:p w14:paraId="62C86A6E" w14:textId="77777777" w:rsidR="00B11898" w:rsidRDefault="006D556B">
      <w:pPr>
        <w:numPr>
          <w:ilvl w:val="0"/>
          <w:numId w:val="6"/>
        </w:numPr>
        <w:shd w:val="clear" w:color="auto" w:fill="FFFFFF"/>
        <w:tabs>
          <w:tab w:val="left" w:pos="1440"/>
          <w:tab w:val="left" w:pos="1530"/>
        </w:tabs>
        <w:spacing w:line="480" w:lineRule="auto"/>
        <w:ind w:left="2520"/>
        <w:rPr>
          <w:rFonts w:ascii="Calibri" w:eastAsia="Calibri" w:hAnsi="Calibri" w:cs="Calibri"/>
          <w:sz w:val="22"/>
          <w:szCs w:val="22"/>
        </w:rPr>
      </w:pPr>
      <w:r>
        <w:rPr>
          <w:rFonts w:ascii="Calibri" w:eastAsia="Calibri" w:hAnsi="Calibri" w:cs="Calibri"/>
          <w:sz w:val="22"/>
          <w:szCs w:val="22"/>
        </w:rPr>
        <w:t xml:space="preserve">Display Updated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We displayed the updated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to verify changes and confirm the presence of new values in the </w:t>
      </w:r>
      <w:proofErr w:type="spellStart"/>
      <w:r>
        <w:rPr>
          <w:rFonts w:ascii="Calibri" w:eastAsia="Calibri" w:hAnsi="Calibri" w:cs="Calibri"/>
          <w:sz w:val="22"/>
          <w:szCs w:val="22"/>
        </w:rPr>
        <w:t>Customer_Name</w:t>
      </w:r>
      <w:proofErr w:type="spellEnd"/>
      <w:r>
        <w:rPr>
          <w:rFonts w:ascii="Calibri" w:eastAsia="Calibri" w:hAnsi="Calibri" w:cs="Calibri"/>
          <w:sz w:val="22"/>
          <w:szCs w:val="22"/>
        </w:rPr>
        <w:t xml:space="preserve"> column.</w:t>
      </w:r>
    </w:p>
    <w:p w14:paraId="3DA7F47F" w14:textId="77777777" w:rsidR="00B11898" w:rsidRDefault="006D556B">
      <w:pPr>
        <w:shd w:val="clear" w:color="auto" w:fill="FFFFFF"/>
        <w:spacing w:line="480" w:lineRule="auto"/>
        <w:ind w:left="2160"/>
        <w:rPr>
          <w:rFonts w:ascii="Calibri" w:eastAsia="Calibri" w:hAnsi="Calibri" w:cs="Calibri"/>
          <w:b/>
          <w:sz w:val="22"/>
          <w:szCs w:val="22"/>
        </w:rPr>
      </w:pPr>
      <w:r>
        <w:rPr>
          <w:rFonts w:ascii="Calibri" w:eastAsia="Calibri" w:hAnsi="Calibri" w:cs="Calibri"/>
          <w:b/>
          <w:sz w:val="22"/>
          <w:szCs w:val="22"/>
        </w:rPr>
        <w:t>Results:</w:t>
      </w:r>
    </w:p>
    <w:p w14:paraId="6F5B939C" w14:textId="77777777" w:rsidR="00B11898" w:rsidRDefault="006D556B">
      <w:pPr>
        <w:numPr>
          <w:ilvl w:val="0"/>
          <w:numId w:val="5"/>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 xml:space="preserve">After the imputation process, the </w:t>
      </w:r>
      <w:proofErr w:type="spellStart"/>
      <w:r>
        <w:rPr>
          <w:rFonts w:ascii="Calibri" w:eastAsia="Calibri" w:hAnsi="Calibri" w:cs="Calibri"/>
          <w:sz w:val="22"/>
          <w:szCs w:val="22"/>
        </w:rPr>
        <w:t>Customer_Name</w:t>
      </w:r>
      <w:proofErr w:type="spellEnd"/>
      <w:r>
        <w:rPr>
          <w:rFonts w:ascii="Calibri" w:eastAsia="Calibri" w:hAnsi="Calibri" w:cs="Calibri"/>
          <w:sz w:val="22"/>
          <w:szCs w:val="22"/>
        </w:rPr>
        <w:t xml:space="preserve"> column now contains 9,800 non-null entries, completely eliminating missing values in this column.</w:t>
      </w:r>
    </w:p>
    <w:p w14:paraId="273AC1F5" w14:textId="77777777" w:rsidR="00B11898" w:rsidRDefault="006D556B">
      <w:pPr>
        <w:numPr>
          <w:ilvl w:val="0"/>
          <w:numId w:val="5"/>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The analysis shows that there are 793 unique customer names in the dataset.</w:t>
      </w:r>
    </w:p>
    <w:p w14:paraId="142F9844" w14:textId="77777777" w:rsidR="00B11898" w:rsidRDefault="00B11898">
      <w:pPr>
        <w:pBdr>
          <w:top w:val="nil"/>
          <w:left w:val="nil"/>
          <w:bottom w:val="nil"/>
          <w:right w:val="nil"/>
          <w:between w:val="nil"/>
        </w:pBdr>
        <w:shd w:val="clear" w:color="auto" w:fill="FFFFFF"/>
        <w:spacing w:before="280" w:after="0" w:line="480" w:lineRule="auto"/>
        <w:ind w:left="2520"/>
        <w:rPr>
          <w:rFonts w:ascii="Calibri" w:eastAsia="Calibri" w:hAnsi="Calibri" w:cs="Calibri"/>
          <w:b/>
          <w:color w:val="000000"/>
          <w:sz w:val="22"/>
          <w:szCs w:val="22"/>
        </w:rPr>
      </w:pPr>
    </w:p>
    <w:p w14:paraId="00F12E64"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Imputation of Segment:</w:t>
      </w:r>
    </w:p>
    <w:p w14:paraId="3F8D62F5"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In this step, we focused on addressing the missing values in the Segment column of the Data Frame ‘ss’. The following processes were undertaken:</w:t>
      </w:r>
    </w:p>
    <w:p w14:paraId="2E1A266D"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3C40E53C" w14:textId="77777777" w:rsidR="00B11898" w:rsidRDefault="006D556B">
      <w:pPr>
        <w:numPr>
          <w:ilvl w:val="0"/>
          <w:numId w:val="7"/>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Identify Unique Segments: We first checked the unique values in the Segment column, which included three categories: 'Consumer', 'Corporate', 'Home Office', and a missing value (</w:t>
      </w:r>
      <w:proofErr w:type="spellStart"/>
      <w:r>
        <w:rPr>
          <w:rFonts w:ascii="Calibri" w:eastAsia="Calibri" w:hAnsi="Calibri" w:cs="Calibri"/>
          <w:color w:val="000000"/>
          <w:sz w:val="22"/>
          <w:szCs w:val="22"/>
        </w:rPr>
        <w:t>NaN</w:t>
      </w:r>
      <w:proofErr w:type="spellEnd"/>
      <w:r>
        <w:rPr>
          <w:rFonts w:ascii="Calibri" w:eastAsia="Calibri" w:hAnsi="Calibri" w:cs="Calibri"/>
          <w:color w:val="000000"/>
          <w:sz w:val="22"/>
          <w:szCs w:val="22"/>
        </w:rPr>
        <w:t>).</w:t>
      </w:r>
    </w:p>
    <w:p w14:paraId="20A70D22" w14:textId="77777777" w:rsidR="00B11898" w:rsidRDefault="006D556B">
      <w:pPr>
        <w:numPr>
          <w:ilvl w:val="0"/>
          <w:numId w:val="7"/>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Calculate Most Common Segment: We grouped the data by </w:t>
      </w:r>
      <w:proofErr w:type="spellStart"/>
      <w:r>
        <w:rPr>
          <w:rFonts w:ascii="Calibri" w:eastAsia="Calibri" w:hAnsi="Calibri" w:cs="Calibri"/>
          <w:color w:val="000000"/>
          <w:sz w:val="22"/>
          <w:szCs w:val="22"/>
        </w:rPr>
        <w:t>Customer_Name</w:t>
      </w:r>
      <w:proofErr w:type="spellEnd"/>
      <w:r>
        <w:rPr>
          <w:rFonts w:ascii="Calibri" w:eastAsia="Calibri" w:hAnsi="Calibri" w:cs="Calibri"/>
          <w:color w:val="000000"/>
          <w:sz w:val="22"/>
          <w:szCs w:val="22"/>
        </w:rPr>
        <w:t xml:space="preserve"> and determined the most frequently occurring segment for each name using the mode function. This approach helps ensure that we fill in missing segment values with the most representative data based on existing associations.</w:t>
      </w:r>
    </w:p>
    <w:p w14:paraId="43AF9F21" w14:textId="77777777" w:rsidR="00B11898" w:rsidRDefault="006D556B">
      <w:pPr>
        <w:numPr>
          <w:ilvl w:val="0"/>
          <w:numId w:val="7"/>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Update Segment Values: The most common segments were then mapped back to the original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The </w:t>
      </w:r>
      <w:proofErr w:type="spellStart"/>
      <w:r>
        <w:rPr>
          <w:rFonts w:ascii="Calibri" w:eastAsia="Calibri" w:hAnsi="Calibri" w:cs="Calibri"/>
          <w:color w:val="000000"/>
          <w:sz w:val="22"/>
          <w:szCs w:val="22"/>
        </w:rPr>
        <w:t>combine_first</w:t>
      </w:r>
      <w:proofErr w:type="spellEnd"/>
      <w:r>
        <w:rPr>
          <w:rFonts w:ascii="Calibri" w:eastAsia="Calibri" w:hAnsi="Calibri" w:cs="Calibri"/>
          <w:color w:val="000000"/>
          <w:sz w:val="22"/>
          <w:szCs w:val="22"/>
        </w:rPr>
        <w:t xml:space="preserve"> method was utilized to replace missing values in the Segment column with the computed segments based on </w:t>
      </w:r>
      <w:proofErr w:type="spellStart"/>
      <w:r>
        <w:rPr>
          <w:rFonts w:ascii="Calibri" w:eastAsia="Calibri" w:hAnsi="Calibri" w:cs="Calibri"/>
          <w:color w:val="000000"/>
          <w:sz w:val="22"/>
          <w:szCs w:val="22"/>
        </w:rPr>
        <w:t>Customer_Name</w:t>
      </w:r>
      <w:proofErr w:type="spellEnd"/>
      <w:r>
        <w:rPr>
          <w:rFonts w:ascii="Calibri" w:eastAsia="Calibri" w:hAnsi="Calibri" w:cs="Calibri"/>
          <w:color w:val="000000"/>
          <w:sz w:val="22"/>
          <w:szCs w:val="22"/>
        </w:rPr>
        <w:t>.</w:t>
      </w:r>
    </w:p>
    <w:p w14:paraId="43787D4B" w14:textId="77777777" w:rsidR="00B11898" w:rsidRDefault="006D556B">
      <w:pPr>
        <w:numPr>
          <w:ilvl w:val="0"/>
          <w:numId w:val="7"/>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Handle Remaining Missing Values: Any remaining </w:t>
      </w:r>
      <w:proofErr w:type="spellStart"/>
      <w:r>
        <w:rPr>
          <w:rFonts w:ascii="Calibri" w:eastAsia="Calibri" w:hAnsi="Calibri" w:cs="Calibri"/>
          <w:color w:val="000000"/>
          <w:sz w:val="22"/>
          <w:szCs w:val="22"/>
        </w:rPr>
        <w:t>NaN</w:t>
      </w:r>
      <w:proofErr w:type="spellEnd"/>
      <w:r>
        <w:rPr>
          <w:rFonts w:ascii="Calibri" w:eastAsia="Calibri" w:hAnsi="Calibri" w:cs="Calibri"/>
          <w:color w:val="000000"/>
          <w:sz w:val="22"/>
          <w:szCs w:val="22"/>
        </w:rPr>
        <w:t xml:space="preserve"> values in the Segment column were filled with a predefined value of 'Unknown' to ensure completeness.</w:t>
      </w:r>
    </w:p>
    <w:p w14:paraId="006B8AF4" w14:textId="77777777" w:rsidR="00B11898" w:rsidRDefault="006D556B">
      <w:pPr>
        <w:numPr>
          <w:ilvl w:val="0"/>
          <w:numId w:val="7"/>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Display Updated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We displayed the updated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to confirm that the Segment column now has no missing values.</w:t>
      </w:r>
    </w:p>
    <w:p w14:paraId="38BE6AEA"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Results:</w:t>
      </w:r>
    </w:p>
    <w:p w14:paraId="7C18564B" w14:textId="77777777" w:rsidR="00B11898" w:rsidRDefault="006D556B">
      <w:pPr>
        <w:numPr>
          <w:ilvl w:val="0"/>
          <w:numId w:val="8"/>
        </w:numPr>
        <w:pBdr>
          <w:top w:val="nil"/>
          <w:left w:val="nil"/>
          <w:bottom w:val="nil"/>
          <w:right w:val="nil"/>
          <w:between w:val="nil"/>
        </w:pBdr>
        <w:shd w:val="clear" w:color="auto" w:fill="FFFFFF"/>
        <w:tabs>
          <w:tab w:val="left" w:pos="990"/>
        </w:tabs>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lastRenderedPageBreak/>
        <w:t>The Segment column now contains 9,800 non-null entries, effectively eliminating any missing values in this column.</w:t>
      </w:r>
    </w:p>
    <w:p w14:paraId="4CB364E5"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Imputation of Country:</w:t>
      </w:r>
    </w:p>
    <w:p w14:paraId="19328387"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In this step, we addressed the missing values in the Country column of the Data Frame ‘ss’. Here are the details of the process:</w:t>
      </w:r>
    </w:p>
    <w:p w14:paraId="41EC9FD2"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2DBC0399"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Identify Unique Values: Initially, we examined the unique values in the Country column, which included only one valid entry, 'United States', along with some missing values (</w:t>
      </w:r>
      <w:proofErr w:type="spellStart"/>
      <w:r>
        <w:rPr>
          <w:rFonts w:ascii="Calibri" w:eastAsia="Calibri" w:hAnsi="Calibri" w:cs="Calibri"/>
          <w:color w:val="000000"/>
          <w:sz w:val="22"/>
          <w:szCs w:val="22"/>
        </w:rPr>
        <w:t>NaN</w:t>
      </w:r>
      <w:proofErr w:type="spellEnd"/>
      <w:r>
        <w:rPr>
          <w:rFonts w:ascii="Calibri" w:eastAsia="Calibri" w:hAnsi="Calibri" w:cs="Calibri"/>
          <w:color w:val="000000"/>
          <w:sz w:val="22"/>
          <w:szCs w:val="22"/>
        </w:rPr>
        <w:t>).</w:t>
      </w:r>
    </w:p>
    <w:p w14:paraId="20E2C2ED"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Fill Missing Values: We filled all missing values in the Country column with 'United States'. This was appropriate given that the only existing country in the dataset was already identified as 'United States'.</w:t>
      </w:r>
    </w:p>
    <w:p w14:paraId="365CB65F" w14:textId="77777777" w:rsidR="00B11898" w:rsidRDefault="006D556B">
      <w:pPr>
        <w:numPr>
          <w:ilvl w:val="0"/>
          <w:numId w:val="9"/>
        </w:numPr>
        <w:pBdr>
          <w:top w:val="nil"/>
          <w:left w:val="nil"/>
          <w:bottom w:val="nil"/>
          <w:right w:val="nil"/>
          <w:between w:val="nil"/>
        </w:pBdr>
        <w:shd w:val="clear" w:color="auto" w:fill="FFFFFF"/>
        <w:spacing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Verify Imputation: After the imputation, we checked the unique values in the Country column again to confirm that it now only contains 'United States', indicating successful filling of missing values.</w:t>
      </w:r>
    </w:p>
    <w:p w14:paraId="1DCD1DCD" w14:textId="77777777" w:rsidR="00B11898" w:rsidRDefault="006D556B">
      <w:p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Results:</w:t>
      </w:r>
    </w:p>
    <w:p w14:paraId="60FCF94B" w14:textId="77777777" w:rsidR="00B11898" w:rsidRDefault="006D556B">
      <w:pPr>
        <w:numPr>
          <w:ilvl w:val="0"/>
          <w:numId w:val="10"/>
        </w:numPr>
        <w:shd w:val="clear" w:color="auto" w:fill="FFFFFF"/>
        <w:spacing w:line="480" w:lineRule="auto"/>
        <w:ind w:left="2520"/>
        <w:rPr>
          <w:rFonts w:ascii="Calibri" w:eastAsia="Calibri" w:hAnsi="Calibri" w:cs="Calibri"/>
          <w:sz w:val="22"/>
          <w:szCs w:val="22"/>
        </w:rPr>
      </w:pPr>
      <w:r>
        <w:rPr>
          <w:rFonts w:ascii="Calibri" w:eastAsia="Calibri" w:hAnsi="Calibri" w:cs="Calibri"/>
          <w:sz w:val="22"/>
          <w:szCs w:val="22"/>
        </w:rPr>
        <w:t>The Country column now consists entirely of 9,800 entries labeled as 'United States', eliminating all previously missing values.</w:t>
      </w:r>
    </w:p>
    <w:p w14:paraId="63F49872"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Imputation of City Column</w:t>
      </w:r>
    </w:p>
    <w:p w14:paraId="39894453"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In this step, we addressed the missing values in the City column of the Data Frame ‘ss’. Here are the details of the process:</w:t>
      </w:r>
    </w:p>
    <w:p w14:paraId="620F081B"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75B6D97C"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Identify Unique Values: The City column had 503 unique cities, while 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column had 600 unique postal codes. Missing values were present in the City column.</w:t>
      </w:r>
    </w:p>
    <w:p w14:paraId="02C2568C"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Imputation Process: A mapping of cities to postal codes was created by grouping the </w:t>
      </w:r>
      <w:proofErr w:type="spellStart"/>
      <w:r>
        <w:rPr>
          <w:rFonts w:ascii="Calibri" w:eastAsia="Calibri" w:hAnsi="Calibri" w:cs="Calibri"/>
          <w:color w:val="000000"/>
          <w:sz w:val="22"/>
          <w:szCs w:val="22"/>
        </w:rPr>
        <w:t>ss_cities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(which contains City and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and counting the frequency of each combination. This was used to create a dictionary (</w:t>
      </w:r>
      <w:proofErr w:type="spellStart"/>
      <w:r>
        <w:rPr>
          <w:rFonts w:ascii="Calibri" w:eastAsia="Calibri" w:hAnsi="Calibri" w:cs="Calibri"/>
          <w:color w:val="000000"/>
          <w:sz w:val="22"/>
          <w:szCs w:val="22"/>
        </w:rPr>
        <w:t>city_dict</w:t>
      </w:r>
      <w:proofErr w:type="spellEnd"/>
      <w:r>
        <w:rPr>
          <w:rFonts w:ascii="Calibri" w:eastAsia="Calibri" w:hAnsi="Calibri" w:cs="Calibri"/>
          <w:color w:val="000000"/>
          <w:sz w:val="22"/>
          <w:szCs w:val="22"/>
        </w:rPr>
        <w:t xml:space="preserve">) where each city is mapped to its corresponding postal codes and their frequencies. Missing city values were filled by looking up the corresponding city for each postal code in the </w:t>
      </w:r>
      <w:proofErr w:type="spellStart"/>
      <w:r>
        <w:rPr>
          <w:rFonts w:ascii="Calibri" w:eastAsia="Calibri" w:hAnsi="Calibri" w:cs="Calibri"/>
          <w:color w:val="000000"/>
          <w:sz w:val="22"/>
          <w:szCs w:val="22"/>
        </w:rPr>
        <w:t>city_dict</w:t>
      </w:r>
      <w:proofErr w:type="spellEnd"/>
      <w:r>
        <w:rPr>
          <w:rFonts w:ascii="Calibri" w:eastAsia="Calibri" w:hAnsi="Calibri" w:cs="Calibri"/>
          <w:color w:val="000000"/>
          <w:sz w:val="22"/>
          <w:szCs w:val="22"/>
        </w:rPr>
        <w:t>. If a match was found, the City column was updated with the correct city name. For any remaining missing city values that could not be mapped using postal codes, the value was filled with the placeholder 'Unknown'.</w:t>
      </w:r>
    </w:p>
    <w:p w14:paraId="747EECEF"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Verification: After imputation, the number of missing values in the City column was checked using ss['City'].</w:t>
      </w:r>
      <w:proofErr w:type="spellStart"/>
      <w:r>
        <w:rPr>
          <w:rFonts w:ascii="Calibri" w:eastAsia="Calibri" w:hAnsi="Calibri" w:cs="Calibri"/>
          <w:color w:val="000000"/>
          <w:sz w:val="22"/>
          <w:szCs w:val="22"/>
        </w:rPr>
        <w:t>isnull</w:t>
      </w:r>
      <w:proofErr w:type="spellEnd"/>
      <w:r>
        <w:rPr>
          <w:rFonts w:ascii="Calibri" w:eastAsia="Calibri" w:hAnsi="Calibri" w:cs="Calibri"/>
          <w:color w:val="000000"/>
          <w:sz w:val="22"/>
          <w:szCs w:val="22"/>
        </w:rPr>
        <w:t>().sum(), which returned 0, confirming that all missing values were successfully filled.</w:t>
      </w:r>
    </w:p>
    <w:p w14:paraId="44546FE2"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 xml:space="preserve">Results: </w:t>
      </w:r>
    </w:p>
    <w:p w14:paraId="76550099"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The City column now contains 9,800 non-null entries, with missing values successfully filled. Any unmatched postal codes were labeled as 'Unknown', ensuring that the column is complete and ready for analysis.</w:t>
      </w:r>
    </w:p>
    <w:p w14:paraId="3604E312"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Imputation of State Column</w:t>
      </w:r>
    </w:p>
    <w:p w14:paraId="7487FC2F"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In this step, we addressed the missing values in the State column of the Data Frame ‘ss’. Here are the details of the process:</w:t>
      </w:r>
    </w:p>
    <w:p w14:paraId="1FE27E54"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4F151BAE"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Identify Unique Values: There were 1762 missing values in the State column out of 9,800 rows. 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column also had some missing values, which were used to help infer the missing State values.</w:t>
      </w:r>
    </w:p>
    <w:p w14:paraId="77D3C0C4"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Imputation Process: A mapping of states to postal codes was created by grouping the </w:t>
      </w:r>
      <w:proofErr w:type="spellStart"/>
      <w:r>
        <w:rPr>
          <w:rFonts w:ascii="Calibri" w:eastAsia="Calibri" w:hAnsi="Calibri" w:cs="Calibri"/>
          <w:color w:val="000000"/>
          <w:sz w:val="22"/>
          <w:szCs w:val="22"/>
        </w:rPr>
        <w:t>ss_states</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(which contains State and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This formed a dictionary (</w:t>
      </w:r>
      <w:proofErr w:type="spellStart"/>
      <w:r>
        <w:rPr>
          <w:rFonts w:ascii="Calibri" w:eastAsia="Calibri" w:hAnsi="Calibri" w:cs="Calibri"/>
          <w:color w:val="000000"/>
          <w:sz w:val="22"/>
          <w:szCs w:val="22"/>
        </w:rPr>
        <w:t>state_dict</w:t>
      </w:r>
      <w:proofErr w:type="spellEnd"/>
      <w:r>
        <w:rPr>
          <w:rFonts w:ascii="Calibri" w:eastAsia="Calibri" w:hAnsi="Calibri" w:cs="Calibri"/>
          <w:color w:val="000000"/>
          <w:sz w:val="22"/>
          <w:szCs w:val="22"/>
        </w:rPr>
        <w:t xml:space="preserve">) where each state is associated with its corresponding postal codes. Missing State values were then filled by matching 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to the corresponding state in the dictionary. For any remaining missing values that couldn't be matched, the State was set to 'Unknown'.</w:t>
      </w:r>
    </w:p>
    <w:p w14:paraId="11972840"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Verification: After imputation, the number of missing values in the State column was checked using ss['State'].</w:t>
      </w:r>
      <w:proofErr w:type="spellStart"/>
      <w:r>
        <w:rPr>
          <w:rFonts w:ascii="Calibri" w:eastAsia="Calibri" w:hAnsi="Calibri" w:cs="Calibri"/>
          <w:color w:val="000000"/>
          <w:sz w:val="22"/>
          <w:szCs w:val="22"/>
        </w:rPr>
        <w:t>isnull</w:t>
      </w:r>
      <w:proofErr w:type="spellEnd"/>
      <w:r>
        <w:rPr>
          <w:rFonts w:ascii="Calibri" w:eastAsia="Calibri" w:hAnsi="Calibri" w:cs="Calibri"/>
          <w:color w:val="000000"/>
          <w:sz w:val="22"/>
          <w:szCs w:val="22"/>
        </w:rPr>
        <w:t>().sum(), which confirmed that all missing values were filled.</w:t>
      </w:r>
    </w:p>
    <w:p w14:paraId="6EEFDB44"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 xml:space="preserve">Results: </w:t>
      </w:r>
    </w:p>
    <w:p w14:paraId="02BBAC81"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The State column now contains 9,800 non-null entries, with missing values successfully filled either by matching postal codes or setting unmatched entries to 'Unknown'.</w:t>
      </w:r>
    </w:p>
    <w:p w14:paraId="74D57A72"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 xml:space="preserve">Imputation of </w:t>
      </w:r>
      <w:proofErr w:type="spellStart"/>
      <w:r>
        <w:rPr>
          <w:rFonts w:ascii="Calibri" w:eastAsia="Calibri" w:hAnsi="Calibri" w:cs="Calibri"/>
          <w:b/>
          <w:color w:val="000000"/>
          <w:sz w:val="22"/>
          <w:szCs w:val="22"/>
        </w:rPr>
        <w:t>Postal_Code</w:t>
      </w:r>
      <w:proofErr w:type="spellEnd"/>
      <w:r>
        <w:rPr>
          <w:rFonts w:ascii="Calibri" w:eastAsia="Calibri" w:hAnsi="Calibri" w:cs="Calibri"/>
          <w:b/>
          <w:color w:val="000000"/>
          <w:sz w:val="22"/>
          <w:szCs w:val="22"/>
        </w:rPr>
        <w:t xml:space="preserve"> Column</w:t>
      </w:r>
    </w:p>
    <w:p w14:paraId="3CC7605A"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In this step, we addressed the missing values in 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column of the Data Frame ‘ss’. Here are the details of the process:</w:t>
      </w:r>
    </w:p>
    <w:p w14:paraId="47C82DB1"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658DC6B3"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Identify Unique Values: 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column had 220 missing values out of 9,800 rows.</w:t>
      </w:r>
    </w:p>
    <w:p w14:paraId="0B0CB458"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Imputation Process: Missing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values were filled based on the most frequent postal code within each combination of City, State, and Region. If the mode (most frequent value) was available, it was used to fill the missing entries. If no mode could be determined (i.e., no common value), the placeholder 'Unknown' was used. After imputation, rows with 'Unknown' values were removed from the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‘ss’.</w:t>
      </w:r>
    </w:p>
    <w:p w14:paraId="016F5C5B"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Verification: After imputation, the number of missing values in 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column was checked using ss['</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isnull</w:t>
      </w:r>
      <w:proofErr w:type="spellEnd"/>
      <w:r>
        <w:rPr>
          <w:rFonts w:ascii="Calibri" w:eastAsia="Calibri" w:hAnsi="Calibri" w:cs="Calibri"/>
          <w:color w:val="000000"/>
          <w:sz w:val="22"/>
          <w:szCs w:val="22"/>
        </w:rPr>
        <w:t xml:space="preserve">().sum(), which returned 0, confirming successful imputation. A check for rows containing the placeholder 'Unknown' showed that 37 rows were affected, and these rows were subsequently dropped from the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The updated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shape was verified to ensure the correct number of rows remained after dropping the 'Unknown' entries.</w:t>
      </w:r>
    </w:p>
    <w:p w14:paraId="2836AE01"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 xml:space="preserve">Results: </w:t>
      </w:r>
    </w:p>
    <w:p w14:paraId="54BE36E0"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Postal_Code</w:t>
      </w:r>
      <w:proofErr w:type="spellEnd"/>
      <w:r>
        <w:rPr>
          <w:rFonts w:ascii="Calibri" w:eastAsia="Calibri" w:hAnsi="Calibri" w:cs="Calibri"/>
          <w:color w:val="000000"/>
          <w:sz w:val="22"/>
          <w:szCs w:val="22"/>
        </w:rPr>
        <w:t xml:space="preserve"> column now contains 9,763 non-null entries, with missing values successfully filled and placeholder values removed. The imputation process ensured that the column was complete and consistent.</w:t>
      </w:r>
    </w:p>
    <w:p w14:paraId="204C24E7" w14:textId="77777777" w:rsidR="00B11898" w:rsidRDefault="00B11898">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p>
    <w:p w14:paraId="243074E8"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 xml:space="preserve">Imputation of </w:t>
      </w:r>
      <w:proofErr w:type="spellStart"/>
      <w:r>
        <w:rPr>
          <w:rFonts w:ascii="Calibri" w:eastAsia="Calibri" w:hAnsi="Calibri" w:cs="Calibri"/>
          <w:b/>
          <w:color w:val="000000"/>
          <w:sz w:val="22"/>
          <w:szCs w:val="22"/>
        </w:rPr>
        <w:t>Product_Name</w:t>
      </w:r>
      <w:proofErr w:type="spellEnd"/>
      <w:r>
        <w:rPr>
          <w:rFonts w:ascii="Calibri" w:eastAsia="Calibri" w:hAnsi="Calibri" w:cs="Calibri"/>
          <w:b/>
          <w:color w:val="000000"/>
          <w:sz w:val="22"/>
          <w:szCs w:val="22"/>
        </w:rPr>
        <w:t>:</w:t>
      </w:r>
    </w:p>
    <w:p w14:paraId="7201AA97"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In this step, we addressed the missing values in the </w:t>
      </w:r>
      <w:proofErr w:type="spellStart"/>
      <w:r>
        <w:rPr>
          <w:rFonts w:ascii="Calibri" w:eastAsia="Calibri" w:hAnsi="Calibri" w:cs="Calibri"/>
          <w:color w:val="000000"/>
          <w:sz w:val="22"/>
          <w:szCs w:val="22"/>
        </w:rPr>
        <w:t>Product_Name</w:t>
      </w:r>
      <w:proofErr w:type="spellEnd"/>
      <w:r>
        <w:rPr>
          <w:rFonts w:ascii="Calibri" w:eastAsia="Calibri" w:hAnsi="Calibri" w:cs="Calibri"/>
          <w:color w:val="000000"/>
          <w:sz w:val="22"/>
          <w:szCs w:val="22"/>
        </w:rPr>
        <w:t xml:space="preserve"> column of the Data Frame ‘ss’. Here are the details of the process:</w:t>
      </w:r>
    </w:p>
    <w:p w14:paraId="44FA598B"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5349F88B"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Identify Unique Values: There were 1,846 unique product names, with 1,858 unique </w:t>
      </w:r>
      <w:proofErr w:type="spellStart"/>
      <w:r>
        <w:rPr>
          <w:rFonts w:ascii="Calibri" w:eastAsia="Calibri" w:hAnsi="Calibri" w:cs="Calibri"/>
          <w:color w:val="000000"/>
          <w:sz w:val="22"/>
          <w:szCs w:val="22"/>
        </w:rPr>
        <w:t>Product_IDs</w:t>
      </w:r>
      <w:proofErr w:type="spellEnd"/>
      <w:r>
        <w:rPr>
          <w:rFonts w:ascii="Calibri" w:eastAsia="Calibri" w:hAnsi="Calibri" w:cs="Calibri"/>
          <w:color w:val="000000"/>
          <w:sz w:val="22"/>
          <w:szCs w:val="22"/>
        </w:rPr>
        <w:t xml:space="preserve">, indicating some missing </w:t>
      </w:r>
      <w:proofErr w:type="spellStart"/>
      <w:r>
        <w:rPr>
          <w:rFonts w:ascii="Calibri" w:eastAsia="Calibri" w:hAnsi="Calibri" w:cs="Calibri"/>
          <w:color w:val="000000"/>
          <w:sz w:val="22"/>
          <w:szCs w:val="22"/>
        </w:rPr>
        <w:t>Product_Name</w:t>
      </w:r>
      <w:proofErr w:type="spellEnd"/>
      <w:r>
        <w:rPr>
          <w:rFonts w:ascii="Calibri" w:eastAsia="Calibri" w:hAnsi="Calibri" w:cs="Calibri"/>
          <w:color w:val="000000"/>
          <w:sz w:val="22"/>
          <w:szCs w:val="22"/>
        </w:rPr>
        <w:t xml:space="preserve"> values.</w:t>
      </w:r>
    </w:p>
    <w:p w14:paraId="57D0DE89"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Imputation Process: Missing values in </w:t>
      </w:r>
      <w:proofErr w:type="spellStart"/>
      <w:r>
        <w:rPr>
          <w:rFonts w:ascii="Calibri" w:eastAsia="Calibri" w:hAnsi="Calibri" w:cs="Calibri"/>
          <w:color w:val="000000"/>
          <w:sz w:val="22"/>
          <w:szCs w:val="22"/>
        </w:rPr>
        <w:t>Product_Name</w:t>
      </w:r>
      <w:proofErr w:type="spellEnd"/>
      <w:r>
        <w:rPr>
          <w:rFonts w:ascii="Calibri" w:eastAsia="Calibri" w:hAnsi="Calibri" w:cs="Calibri"/>
          <w:color w:val="000000"/>
          <w:sz w:val="22"/>
          <w:szCs w:val="22"/>
        </w:rPr>
        <w:t xml:space="preserve"> were filled based on </w:t>
      </w:r>
      <w:proofErr w:type="spellStart"/>
      <w:r>
        <w:rPr>
          <w:rFonts w:ascii="Calibri" w:eastAsia="Calibri" w:hAnsi="Calibri" w:cs="Calibri"/>
          <w:color w:val="000000"/>
          <w:sz w:val="22"/>
          <w:szCs w:val="22"/>
        </w:rPr>
        <w:t>Product_ID</w:t>
      </w:r>
      <w:proofErr w:type="spellEnd"/>
      <w:r>
        <w:rPr>
          <w:rFonts w:ascii="Calibri" w:eastAsia="Calibri" w:hAnsi="Calibri" w:cs="Calibri"/>
          <w:color w:val="000000"/>
          <w:sz w:val="22"/>
          <w:szCs w:val="22"/>
        </w:rPr>
        <w:t xml:space="preserve"> using forward fill (</w:t>
      </w:r>
      <w:proofErr w:type="spellStart"/>
      <w:r>
        <w:rPr>
          <w:rFonts w:ascii="Calibri" w:eastAsia="Calibri" w:hAnsi="Calibri" w:cs="Calibri"/>
          <w:color w:val="000000"/>
          <w:sz w:val="22"/>
          <w:szCs w:val="22"/>
        </w:rPr>
        <w:t>ffill</w:t>
      </w:r>
      <w:proofErr w:type="spellEnd"/>
      <w:r>
        <w:rPr>
          <w:rFonts w:ascii="Calibri" w:eastAsia="Calibri" w:hAnsi="Calibri" w:cs="Calibri"/>
          <w:color w:val="000000"/>
          <w:sz w:val="22"/>
          <w:szCs w:val="22"/>
        </w:rPr>
        <w:t>) and backward fill (</w:t>
      </w:r>
      <w:proofErr w:type="spellStart"/>
      <w:r>
        <w:rPr>
          <w:rFonts w:ascii="Calibri" w:eastAsia="Calibri" w:hAnsi="Calibri" w:cs="Calibri"/>
          <w:color w:val="000000"/>
          <w:sz w:val="22"/>
          <w:szCs w:val="22"/>
        </w:rPr>
        <w:t>bfill</w:t>
      </w:r>
      <w:proofErr w:type="spellEnd"/>
      <w:r>
        <w:rPr>
          <w:rFonts w:ascii="Calibri" w:eastAsia="Calibri" w:hAnsi="Calibri" w:cs="Calibri"/>
          <w:color w:val="000000"/>
          <w:sz w:val="22"/>
          <w:szCs w:val="22"/>
        </w:rPr>
        <w:t>) within each group.</w:t>
      </w:r>
    </w:p>
    <w:p w14:paraId="02F61925"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Verification: The imputation was verified by checking that no missing values remained (</w:t>
      </w:r>
      <w:proofErr w:type="spellStart"/>
      <w:r>
        <w:rPr>
          <w:rFonts w:ascii="Calibri" w:eastAsia="Calibri" w:hAnsi="Calibri" w:cs="Calibri"/>
          <w:color w:val="000000"/>
          <w:sz w:val="22"/>
          <w:szCs w:val="22"/>
        </w:rPr>
        <w:t>isnull</w:t>
      </w:r>
      <w:proofErr w:type="spellEnd"/>
      <w:r>
        <w:rPr>
          <w:rFonts w:ascii="Calibri" w:eastAsia="Calibri" w:hAnsi="Calibri" w:cs="Calibri"/>
          <w:color w:val="000000"/>
          <w:sz w:val="22"/>
          <w:szCs w:val="22"/>
        </w:rPr>
        <w:t>().sum() == 0).</w:t>
      </w:r>
    </w:p>
    <w:p w14:paraId="362F5F15"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 xml:space="preserve">Results: </w:t>
      </w:r>
    </w:p>
    <w:p w14:paraId="525F7CC6"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Product_Name</w:t>
      </w:r>
      <w:proofErr w:type="spellEnd"/>
      <w:r>
        <w:rPr>
          <w:rFonts w:ascii="Calibri" w:eastAsia="Calibri" w:hAnsi="Calibri" w:cs="Calibri"/>
          <w:color w:val="000000"/>
          <w:sz w:val="22"/>
          <w:szCs w:val="22"/>
        </w:rPr>
        <w:t xml:space="preserve"> column now contains 9,763 non-null entries, successfully filling all missing values and maintaining consistency within </w:t>
      </w:r>
      <w:proofErr w:type="spellStart"/>
      <w:r>
        <w:rPr>
          <w:rFonts w:ascii="Calibri" w:eastAsia="Calibri" w:hAnsi="Calibri" w:cs="Calibri"/>
          <w:color w:val="000000"/>
          <w:sz w:val="22"/>
          <w:szCs w:val="22"/>
        </w:rPr>
        <w:t>Product_ID</w:t>
      </w:r>
      <w:proofErr w:type="spellEnd"/>
      <w:r>
        <w:rPr>
          <w:rFonts w:ascii="Calibri" w:eastAsia="Calibri" w:hAnsi="Calibri" w:cs="Calibri"/>
          <w:color w:val="000000"/>
          <w:sz w:val="22"/>
          <w:szCs w:val="22"/>
        </w:rPr>
        <w:t xml:space="preserve"> groups.</w:t>
      </w:r>
    </w:p>
    <w:p w14:paraId="3442A819"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 xml:space="preserve">Imputation of </w:t>
      </w:r>
      <w:proofErr w:type="spellStart"/>
      <w:r>
        <w:rPr>
          <w:rFonts w:ascii="Calibri" w:eastAsia="Calibri" w:hAnsi="Calibri" w:cs="Calibri"/>
          <w:b/>
          <w:color w:val="000000"/>
          <w:sz w:val="22"/>
          <w:szCs w:val="22"/>
        </w:rPr>
        <w:t>Sub_Category</w:t>
      </w:r>
      <w:proofErr w:type="spellEnd"/>
      <w:r>
        <w:rPr>
          <w:rFonts w:ascii="Calibri" w:eastAsia="Calibri" w:hAnsi="Calibri" w:cs="Calibri"/>
          <w:b/>
          <w:color w:val="000000"/>
          <w:sz w:val="22"/>
          <w:szCs w:val="22"/>
        </w:rPr>
        <w:t>:</w:t>
      </w:r>
    </w:p>
    <w:p w14:paraId="7C379DB2"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 xml:space="preserve">In this step, we addressed the missing values in the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column of the Data Frame ‘ss’. Here are the details of the process:</w:t>
      </w:r>
    </w:p>
    <w:p w14:paraId="7CA9B4F7"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159058F3"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Identify Unique Values: The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column had 122 missing values out of 9,763 rows.</w:t>
      </w:r>
    </w:p>
    <w:p w14:paraId="5DB1276F"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Imputation Process: Missing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values were filled based on the most frequent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within each combination of </w:t>
      </w:r>
      <w:proofErr w:type="spellStart"/>
      <w:r>
        <w:rPr>
          <w:rFonts w:ascii="Calibri" w:eastAsia="Calibri" w:hAnsi="Calibri" w:cs="Calibri"/>
          <w:color w:val="000000"/>
          <w:sz w:val="22"/>
          <w:szCs w:val="22"/>
        </w:rPr>
        <w:t>Product_ID</w:t>
      </w:r>
      <w:proofErr w:type="spellEnd"/>
      <w:r>
        <w:rPr>
          <w:rFonts w:ascii="Calibri" w:eastAsia="Calibri" w:hAnsi="Calibri" w:cs="Calibri"/>
          <w:color w:val="000000"/>
          <w:sz w:val="22"/>
          <w:szCs w:val="22"/>
        </w:rPr>
        <w:t xml:space="preserve"> and Category. If the mode (most frequent value) was available, it was used to fill the missing entries. If no mode could be determined, the placeholder 'Unknown' was used.</w:t>
      </w:r>
    </w:p>
    <w:p w14:paraId="7042C043"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Verification: After imputation, the number of missing values in the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column was checked using ss['</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w:t>
      </w:r>
      <w:proofErr w:type="spellStart"/>
      <w:r>
        <w:rPr>
          <w:rFonts w:ascii="Calibri" w:eastAsia="Calibri" w:hAnsi="Calibri" w:cs="Calibri"/>
          <w:color w:val="000000"/>
          <w:sz w:val="22"/>
          <w:szCs w:val="22"/>
        </w:rPr>
        <w:t>isnull</w:t>
      </w:r>
      <w:proofErr w:type="spellEnd"/>
      <w:r>
        <w:rPr>
          <w:rFonts w:ascii="Calibri" w:eastAsia="Calibri" w:hAnsi="Calibri" w:cs="Calibri"/>
          <w:color w:val="000000"/>
          <w:sz w:val="22"/>
          <w:szCs w:val="22"/>
        </w:rPr>
        <w:t>().sum(), which returned 0, confirming successful imputation. A check for rows containing the placeholder 'Unknown' showed that 1 row was affected and filled with 'Unknown'.</w:t>
      </w:r>
    </w:p>
    <w:p w14:paraId="4BD6BC9B"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Results: </w:t>
      </w:r>
    </w:p>
    <w:p w14:paraId="080E604D"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column now contains 9,763 non-null entries, with missing values successfully filled. Only 1 entry remains with the placeholder 'Unknown', ensuring the column is mostly complete and consistent.</w:t>
      </w:r>
    </w:p>
    <w:p w14:paraId="2A912338"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b/>
          <w:color w:val="000000"/>
          <w:sz w:val="22"/>
          <w:szCs w:val="22"/>
        </w:rPr>
      </w:pPr>
      <w:r>
        <w:rPr>
          <w:rFonts w:ascii="Calibri" w:eastAsia="Calibri" w:hAnsi="Calibri" w:cs="Calibri"/>
          <w:b/>
          <w:color w:val="000000"/>
          <w:sz w:val="22"/>
          <w:szCs w:val="22"/>
        </w:rPr>
        <w:t>Imputation of Sales:</w:t>
      </w:r>
    </w:p>
    <w:p w14:paraId="1D00EC7E"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In this step, we addressed the missing values in the Sales column of the Data Frame ‘ss’. Here are the details of the process:</w:t>
      </w:r>
    </w:p>
    <w:p w14:paraId="477D6CBF" w14:textId="77777777" w:rsidR="00B11898" w:rsidRDefault="006D556B">
      <w:pPr>
        <w:pBdr>
          <w:top w:val="nil"/>
          <w:left w:val="nil"/>
          <w:bottom w:val="nil"/>
          <w:right w:val="nil"/>
          <w:between w:val="nil"/>
        </w:pBdr>
        <w:shd w:val="clear" w:color="auto" w:fill="FFFFFF"/>
        <w:spacing w:after="0" w:line="480" w:lineRule="auto"/>
        <w:ind w:left="1440"/>
        <w:rPr>
          <w:rFonts w:ascii="Calibri" w:eastAsia="Calibri" w:hAnsi="Calibri" w:cs="Calibri"/>
          <w:color w:val="000000"/>
          <w:sz w:val="22"/>
          <w:szCs w:val="22"/>
        </w:rPr>
      </w:pPr>
      <w:r>
        <w:rPr>
          <w:rFonts w:ascii="Calibri" w:eastAsia="Calibri" w:hAnsi="Calibri" w:cs="Calibri"/>
          <w:color w:val="000000"/>
          <w:sz w:val="22"/>
          <w:szCs w:val="22"/>
        </w:rPr>
        <w:t>Steps Taken:</w:t>
      </w:r>
    </w:p>
    <w:p w14:paraId="31C1C676"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Identify Unique Values: The Sales column had 190 missing values out of 9,763 rows.</w:t>
      </w:r>
    </w:p>
    <w:p w14:paraId="71E765FF"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Imputation Process: Missing Sales values were filled based on the mean Sales value within each combination of Region, Category, and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xml:space="preserve">. The mean Sales for each group were computed and merged back into the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The missing values in the Sales column were then filled with the corresponding group mean.</w:t>
      </w:r>
    </w:p>
    <w:p w14:paraId="5540CC44"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Verification: After imputation, the number of missing values in the Sales column was checked using ss['Sales'].</w:t>
      </w:r>
      <w:proofErr w:type="spellStart"/>
      <w:r>
        <w:rPr>
          <w:rFonts w:ascii="Calibri" w:eastAsia="Calibri" w:hAnsi="Calibri" w:cs="Calibri"/>
          <w:color w:val="000000"/>
          <w:sz w:val="22"/>
          <w:szCs w:val="22"/>
        </w:rPr>
        <w:t>isnull</w:t>
      </w:r>
      <w:proofErr w:type="spellEnd"/>
      <w:r>
        <w:rPr>
          <w:rFonts w:ascii="Calibri" w:eastAsia="Calibri" w:hAnsi="Calibri" w:cs="Calibri"/>
          <w:color w:val="000000"/>
          <w:sz w:val="22"/>
          <w:szCs w:val="22"/>
        </w:rPr>
        <w:t>().sum(), which returned 0, confirming that all missing values were filled.</w:t>
      </w:r>
    </w:p>
    <w:p w14:paraId="31E92472" w14:textId="77777777" w:rsidR="00B11898" w:rsidRDefault="006D556B">
      <w:pPr>
        <w:pBdr>
          <w:top w:val="nil"/>
          <w:left w:val="nil"/>
          <w:bottom w:val="nil"/>
          <w:right w:val="nil"/>
          <w:between w:val="nil"/>
        </w:pBdr>
        <w:shd w:val="clear" w:color="auto" w:fill="FFFFFF"/>
        <w:tabs>
          <w:tab w:val="left" w:pos="1710"/>
        </w:tabs>
        <w:spacing w:after="0" w:line="480" w:lineRule="auto"/>
        <w:ind w:left="2160"/>
        <w:rPr>
          <w:rFonts w:ascii="Calibri" w:eastAsia="Calibri" w:hAnsi="Calibri" w:cs="Calibri"/>
          <w:color w:val="000000"/>
          <w:sz w:val="22"/>
          <w:szCs w:val="22"/>
        </w:rPr>
      </w:pPr>
      <w:r>
        <w:rPr>
          <w:rFonts w:ascii="Calibri" w:eastAsia="Calibri" w:hAnsi="Calibri" w:cs="Calibri"/>
          <w:color w:val="000000"/>
          <w:sz w:val="22"/>
          <w:szCs w:val="22"/>
        </w:rPr>
        <w:t xml:space="preserve">Results: </w:t>
      </w:r>
    </w:p>
    <w:p w14:paraId="5827F7CA" w14:textId="77777777" w:rsidR="00B11898" w:rsidRDefault="006D556B">
      <w:pPr>
        <w:numPr>
          <w:ilvl w:val="0"/>
          <w:numId w:val="9"/>
        </w:numPr>
        <w:pBdr>
          <w:top w:val="nil"/>
          <w:left w:val="nil"/>
          <w:bottom w:val="nil"/>
          <w:right w:val="nil"/>
          <w:between w:val="nil"/>
        </w:pBdr>
        <w:shd w:val="clear" w:color="auto" w:fill="FFFFFF"/>
        <w:spacing w:after="0" w:line="480" w:lineRule="auto"/>
        <w:ind w:left="2520"/>
        <w:rPr>
          <w:rFonts w:ascii="Calibri" w:eastAsia="Calibri" w:hAnsi="Calibri" w:cs="Calibri"/>
          <w:color w:val="000000"/>
          <w:sz w:val="22"/>
          <w:szCs w:val="22"/>
        </w:rPr>
      </w:pPr>
      <w:r>
        <w:rPr>
          <w:rFonts w:ascii="Calibri" w:eastAsia="Calibri" w:hAnsi="Calibri" w:cs="Calibri"/>
          <w:color w:val="000000"/>
          <w:sz w:val="22"/>
          <w:szCs w:val="22"/>
        </w:rPr>
        <w:t xml:space="preserve">The Sales column now contains 9,763 non-null entries, with all missing values successfully filled using the mean sales values based on Region, Category, and </w:t>
      </w:r>
      <w:proofErr w:type="spellStart"/>
      <w:r>
        <w:rPr>
          <w:rFonts w:ascii="Calibri" w:eastAsia="Calibri" w:hAnsi="Calibri" w:cs="Calibri"/>
          <w:color w:val="000000"/>
          <w:sz w:val="22"/>
          <w:szCs w:val="22"/>
        </w:rPr>
        <w:t>Sub_Category</w:t>
      </w:r>
      <w:proofErr w:type="spellEnd"/>
      <w:r>
        <w:rPr>
          <w:rFonts w:ascii="Calibri" w:eastAsia="Calibri" w:hAnsi="Calibri" w:cs="Calibri"/>
          <w:color w:val="000000"/>
          <w:sz w:val="22"/>
          <w:szCs w:val="22"/>
        </w:rPr>
        <w:t>. The column is complete and ready for analysis.</w:t>
      </w:r>
    </w:p>
    <w:p w14:paraId="1059DA13" w14:textId="77777777" w:rsidR="00B11898" w:rsidRDefault="00B11898">
      <w:pPr>
        <w:pBdr>
          <w:top w:val="nil"/>
          <w:left w:val="nil"/>
          <w:bottom w:val="nil"/>
          <w:right w:val="nil"/>
          <w:between w:val="nil"/>
        </w:pBdr>
        <w:shd w:val="clear" w:color="auto" w:fill="FFFFFF"/>
        <w:spacing w:after="280" w:line="480" w:lineRule="auto"/>
        <w:ind w:left="1440"/>
        <w:rPr>
          <w:rFonts w:ascii="Calibri" w:eastAsia="Calibri" w:hAnsi="Calibri" w:cs="Calibri"/>
          <w:color w:val="000000"/>
          <w:sz w:val="22"/>
          <w:szCs w:val="22"/>
        </w:rPr>
      </w:pPr>
    </w:p>
    <w:p w14:paraId="620FCEA3" w14:textId="77777777" w:rsidR="00B11898" w:rsidRDefault="006D556B">
      <w:pPr>
        <w:numPr>
          <w:ilvl w:val="0"/>
          <w:numId w:val="1"/>
        </w:numPr>
        <w:shd w:val="clear" w:color="auto" w:fill="FFFFFF"/>
        <w:spacing w:before="280" w:after="280" w:line="480" w:lineRule="auto"/>
        <w:rPr>
          <w:rFonts w:ascii="Calibri" w:eastAsia="Calibri" w:hAnsi="Calibri" w:cs="Calibri"/>
          <w:b/>
          <w:sz w:val="22"/>
          <w:szCs w:val="22"/>
        </w:rPr>
      </w:pPr>
      <w:r>
        <w:rPr>
          <w:rFonts w:ascii="Calibri" w:eastAsia="Calibri" w:hAnsi="Calibri" w:cs="Calibri"/>
          <w:b/>
          <w:sz w:val="22"/>
          <w:szCs w:val="22"/>
        </w:rPr>
        <w:lastRenderedPageBreak/>
        <w:t xml:space="preserve">Analysis: </w:t>
      </w:r>
      <w:r>
        <w:rPr>
          <w:rFonts w:ascii="Calibri" w:eastAsia="Calibri" w:hAnsi="Calibri" w:cs="Calibri"/>
          <w:sz w:val="22"/>
          <w:szCs w:val="22"/>
        </w:rPr>
        <w:t>This analysis seeks to reveal trends and insights related to sales performance, customer behavior, and product popularity within the superstore framework. By exploring the dataset, we aim to uncover opportunities for optimizing inventory, refining marketing strategies, and boosting overall customer satisfaction using the following Research Questions:</w:t>
      </w:r>
    </w:p>
    <w:p w14:paraId="5CCD664E" w14:textId="77777777" w:rsidR="00B11898" w:rsidRDefault="006D556B">
      <w:pPr>
        <w:numPr>
          <w:ilvl w:val="1"/>
          <w:numId w:val="11"/>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What are the trends in total sales over time (monthly, quarterly, annually):</w:t>
      </w:r>
    </w:p>
    <w:p w14:paraId="4EDAB77F" w14:textId="77777777" w:rsidR="00B11898" w:rsidRDefault="006D556B">
      <w:pPr>
        <w:shd w:val="clear" w:color="auto" w:fill="FFFFFF"/>
        <w:spacing w:before="280" w:after="280" w:line="480" w:lineRule="auto"/>
        <w:ind w:left="1440"/>
        <w:rPr>
          <w:rFonts w:ascii="Calibri" w:eastAsia="Calibri" w:hAnsi="Calibri" w:cs="Calibri"/>
          <w:sz w:val="22"/>
          <w:szCs w:val="22"/>
        </w:rPr>
      </w:pPr>
      <w:r>
        <w:rPr>
          <w:rFonts w:ascii="Calibri" w:eastAsia="Calibri" w:hAnsi="Calibri" w:cs="Calibri"/>
          <w:sz w:val="22"/>
          <w:szCs w:val="22"/>
        </w:rPr>
        <w:t>Objective: The objective of this analysis is to examine the trends in total sales over different time periods (monthly, quarterly, and annually) and calculate the growth rates for each period.</w:t>
      </w:r>
    </w:p>
    <w:p w14:paraId="37BE51F6"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Steps Taken:</w:t>
      </w:r>
    </w:p>
    <w:p w14:paraId="1B5B2781" w14:textId="77777777" w:rsidR="00B11898" w:rsidRDefault="006D556B">
      <w:pPr>
        <w:numPr>
          <w:ilvl w:val="0"/>
          <w:numId w:val="14"/>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Aggregating Total Sales: The total sales were aggregated by different time periods: monthly, quarterly, and annually.</w:t>
      </w:r>
    </w:p>
    <w:p w14:paraId="1307513D"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Visualization: The trends in total sales for each time period were visualized using line plots to better understand the sales performance over time.</w:t>
      </w:r>
    </w:p>
    <w:p w14:paraId="1AC44EAE" w14:textId="77777777" w:rsidR="00B11898" w:rsidRDefault="006D556B">
      <w:pPr>
        <w:numPr>
          <w:ilvl w:val="0"/>
          <w:numId w:val="14"/>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Growth Rate Calculation: The percentage change in total sales was calculated for each period (monthly, quarterly, and annually) to identify the growth rates.</w:t>
      </w:r>
    </w:p>
    <w:p w14:paraId="780B218E"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Code Implementation:</w:t>
      </w:r>
    </w:p>
    <w:p w14:paraId="5E133534"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Monthly Sales: The total sales for each month were computed using the resample('M') function.</w:t>
      </w:r>
    </w:p>
    <w:p w14:paraId="21ECE608"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Quarterly Sales: The total sales for each quarter were computed using the resample('Q') function.</w:t>
      </w:r>
    </w:p>
    <w:p w14:paraId="18418817"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lastRenderedPageBreak/>
        <w:t>Annual Sales: The total sales for each year were computed using the resample('A') function.</w:t>
      </w:r>
    </w:p>
    <w:p w14:paraId="250EA343"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Growth Rates: The percentage change in sales was calculated using the .</w:t>
      </w:r>
      <w:proofErr w:type="spellStart"/>
      <w:r>
        <w:rPr>
          <w:rFonts w:ascii="Calibri" w:eastAsia="Calibri" w:hAnsi="Calibri" w:cs="Calibri"/>
          <w:sz w:val="22"/>
          <w:szCs w:val="22"/>
        </w:rPr>
        <w:t>pct_change</w:t>
      </w:r>
      <w:proofErr w:type="spellEnd"/>
      <w:r>
        <w:rPr>
          <w:rFonts w:ascii="Calibri" w:eastAsia="Calibri" w:hAnsi="Calibri" w:cs="Calibri"/>
          <w:sz w:val="22"/>
          <w:szCs w:val="22"/>
        </w:rPr>
        <w:t>() function for monthly, quarterly, and annual periods.</w:t>
      </w:r>
    </w:p>
    <w:p w14:paraId="3D9A1110"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Results:</w:t>
      </w:r>
    </w:p>
    <w:p w14:paraId="5A8D76D7" w14:textId="77777777" w:rsidR="00B11898" w:rsidRDefault="006D556B">
      <w:pPr>
        <w:numPr>
          <w:ilvl w:val="0"/>
          <w:numId w:val="15"/>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Monthly Sales Trends:</w:t>
      </w:r>
      <w:r>
        <w:rPr>
          <w:rFonts w:ascii="Calibri" w:eastAsia="Calibri" w:hAnsi="Calibri" w:cs="Calibri"/>
          <w:sz w:val="22"/>
          <w:szCs w:val="22"/>
        </w:rPr>
        <w:br/>
        <w:t>The monthly sales data reveals some significant fluctuations, with periods of high growth and sharp declines. Notable points include:</w:t>
      </w:r>
    </w:p>
    <w:p w14:paraId="001502C1"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August 2016 showed a strong growth rate of 23.53%, while January 2017 experienced a sharp drop of -77.36%.</w:t>
      </w:r>
    </w:p>
    <w:p w14:paraId="41176820"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March 2018 witnessed an impressive growth rate of 197.02%, while December 2018 showed a decrease of -25.67%.</w:t>
      </w:r>
    </w:p>
    <w:p w14:paraId="3A026E71" w14:textId="77777777" w:rsidR="00B11898" w:rsidRDefault="006D556B">
      <w:pPr>
        <w:numPr>
          <w:ilvl w:val="0"/>
          <w:numId w:val="15"/>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Quarterly Sales Trends:</w:t>
      </w:r>
      <w:r>
        <w:rPr>
          <w:rFonts w:ascii="Calibri" w:eastAsia="Calibri" w:hAnsi="Calibri" w:cs="Calibri"/>
          <w:sz w:val="22"/>
          <w:szCs w:val="22"/>
        </w:rPr>
        <w:br/>
        <w:t>The quarterly sales data also showed substantial variability:</w:t>
      </w:r>
    </w:p>
    <w:p w14:paraId="0A53ABDD"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The first quarter of 2015 had steady growth, with the biggest quarterly jump seen in December 2017 (+72.43%).</w:t>
      </w:r>
    </w:p>
    <w:p w14:paraId="46F4E359"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March 2018 experienced a decrease of -47.35%, indicating potential seasonal or external factors influencing the sales.</w:t>
      </w:r>
    </w:p>
    <w:p w14:paraId="3BC2B1A9" w14:textId="77777777" w:rsidR="00B11898" w:rsidRDefault="006D556B">
      <w:pPr>
        <w:numPr>
          <w:ilvl w:val="0"/>
          <w:numId w:val="15"/>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Annual Sales Trends:</w:t>
      </w:r>
      <w:r>
        <w:rPr>
          <w:rFonts w:ascii="Calibri" w:eastAsia="Calibri" w:hAnsi="Calibri" w:cs="Calibri"/>
          <w:sz w:val="22"/>
          <w:szCs w:val="22"/>
        </w:rPr>
        <w:br/>
        <w:t>The annual sales data showed the following key trends:</w:t>
      </w:r>
    </w:p>
    <w:p w14:paraId="3726828D"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2016 experienced a slight decline in sales with a growth rate of -4.89%.</w:t>
      </w:r>
    </w:p>
    <w:p w14:paraId="5B6B331D" w14:textId="77777777" w:rsidR="00B11898" w:rsidRDefault="006D556B">
      <w:pPr>
        <w:numPr>
          <w:ilvl w:val="1"/>
          <w:numId w:val="15"/>
        </w:numPr>
        <w:shd w:val="clear" w:color="auto" w:fill="FFFFFF"/>
        <w:spacing w:after="280" w:line="480" w:lineRule="auto"/>
        <w:ind w:left="2880"/>
        <w:rPr>
          <w:rFonts w:ascii="Calibri" w:eastAsia="Calibri" w:hAnsi="Calibri" w:cs="Calibri"/>
          <w:sz w:val="22"/>
          <w:szCs w:val="22"/>
        </w:rPr>
      </w:pPr>
      <w:r>
        <w:rPr>
          <w:rFonts w:ascii="Calibri" w:eastAsia="Calibri" w:hAnsi="Calibri" w:cs="Calibri"/>
          <w:sz w:val="22"/>
          <w:szCs w:val="22"/>
        </w:rPr>
        <w:t>2017 and 2018 showed strong growth, with 2017 increasing by 29.88% and 2018 growing by 21.83%.</w:t>
      </w:r>
    </w:p>
    <w:p w14:paraId="3A94BBD9" w14:textId="77777777" w:rsidR="00B11898" w:rsidRDefault="006D556B">
      <w:pPr>
        <w:shd w:val="clear" w:color="auto" w:fill="FFFFFF"/>
        <w:spacing w:before="280" w:after="280" w:line="480" w:lineRule="auto"/>
        <w:ind w:left="2160"/>
        <w:rPr>
          <w:rFonts w:ascii="Calibri" w:eastAsia="Calibri" w:hAnsi="Calibri" w:cs="Calibri"/>
          <w:sz w:val="22"/>
          <w:szCs w:val="22"/>
        </w:rPr>
      </w:pPr>
      <w:r>
        <w:rPr>
          <w:noProof/>
        </w:rPr>
        <w:lastRenderedPageBreak/>
        <w:drawing>
          <wp:inline distT="0" distB="0" distL="0" distR="0" wp14:anchorId="6A450ABF" wp14:editId="75BA2EB4">
            <wp:extent cx="4484855" cy="1481056"/>
            <wp:effectExtent l="0" t="0" r="0" b="0"/>
            <wp:docPr id="1881791125" name="image5.png" descr="A graph with orange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graph with orange lines&#10;&#10;Description automatically generated"/>
                    <pic:cNvPicPr preferRelativeResize="0"/>
                  </pic:nvPicPr>
                  <pic:blipFill>
                    <a:blip r:embed="rId15"/>
                    <a:srcRect/>
                    <a:stretch>
                      <a:fillRect/>
                    </a:stretch>
                  </pic:blipFill>
                  <pic:spPr>
                    <a:xfrm>
                      <a:off x="0" y="0"/>
                      <a:ext cx="4484855" cy="1481056"/>
                    </a:xfrm>
                    <a:prstGeom prst="rect">
                      <a:avLst/>
                    </a:prstGeom>
                    <a:ln/>
                  </pic:spPr>
                </pic:pic>
              </a:graphicData>
            </a:graphic>
          </wp:inline>
        </w:drawing>
      </w:r>
    </w:p>
    <w:p w14:paraId="76F74547" w14:textId="77777777" w:rsidR="00B11898" w:rsidRDefault="006D556B">
      <w:pPr>
        <w:numPr>
          <w:ilvl w:val="1"/>
          <w:numId w:val="11"/>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Which product categories generate the highest revenue, and how do they compare to one another:</w:t>
      </w:r>
    </w:p>
    <w:p w14:paraId="07299FA5" w14:textId="77777777" w:rsidR="00B11898" w:rsidRDefault="006D556B">
      <w:pPr>
        <w:shd w:val="clear" w:color="auto" w:fill="FFFFFF"/>
        <w:spacing w:before="280" w:after="280" w:line="480" w:lineRule="auto"/>
        <w:ind w:left="1440"/>
        <w:rPr>
          <w:rFonts w:ascii="Calibri" w:eastAsia="Calibri" w:hAnsi="Calibri" w:cs="Calibri"/>
          <w:sz w:val="22"/>
          <w:szCs w:val="22"/>
        </w:rPr>
      </w:pPr>
      <w:r>
        <w:rPr>
          <w:rFonts w:ascii="Calibri" w:eastAsia="Calibri" w:hAnsi="Calibri" w:cs="Calibri"/>
          <w:sz w:val="22"/>
          <w:szCs w:val="22"/>
        </w:rPr>
        <w:t>Objective: The goal of this analysis was to identify which product categories generate the highest revenue and compare them in terms of their contribution to total sales.</w:t>
      </w:r>
    </w:p>
    <w:p w14:paraId="62DE3151"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Steps Taken:</w:t>
      </w:r>
    </w:p>
    <w:p w14:paraId="0116C8FF" w14:textId="77777777" w:rsidR="00B11898" w:rsidRDefault="006D556B">
      <w:pPr>
        <w:numPr>
          <w:ilvl w:val="0"/>
          <w:numId w:val="14"/>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Revenue Aggregation: The total sales for each product category were calculated by grouping the data by Category and summing the Sales.</w:t>
      </w:r>
    </w:p>
    <w:p w14:paraId="62298692"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Visualization: A bar chart was created to visualize the revenue generated by each product category, providing a clear comparison of the total sales per category.</w:t>
      </w:r>
    </w:p>
    <w:p w14:paraId="6E1C881F" w14:textId="77777777" w:rsidR="00B11898" w:rsidRDefault="006D556B">
      <w:pPr>
        <w:numPr>
          <w:ilvl w:val="0"/>
          <w:numId w:val="14"/>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Revenue Contribution: The percentage of total sales generated by each category was calculated to understand the relative contribution of each category to overall revenue.</w:t>
      </w:r>
    </w:p>
    <w:p w14:paraId="579F06F2"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Code Implementation:</w:t>
      </w:r>
    </w:p>
    <w:p w14:paraId="0ADA4B28"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 xml:space="preserve">Grouping by Category: The total sales for each category were summed using </w:t>
      </w:r>
      <w:proofErr w:type="spellStart"/>
      <w:r>
        <w:rPr>
          <w:rFonts w:ascii="Calibri" w:eastAsia="Calibri" w:hAnsi="Calibri" w:cs="Calibri"/>
          <w:sz w:val="22"/>
          <w:szCs w:val="22"/>
        </w:rPr>
        <w:t>groupby</w:t>
      </w:r>
      <w:proofErr w:type="spellEnd"/>
      <w:r>
        <w:rPr>
          <w:rFonts w:ascii="Calibri" w:eastAsia="Calibri" w:hAnsi="Calibri" w:cs="Calibri"/>
          <w:sz w:val="22"/>
          <w:szCs w:val="22"/>
        </w:rPr>
        <w:t>('Category')['Sales'].sum().</w:t>
      </w:r>
    </w:p>
    <w:p w14:paraId="7381FDD1"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lastRenderedPageBreak/>
        <w:t>Visualization: The total revenue per category was plotted using a bar chart for easy comparison.</w:t>
      </w:r>
    </w:p>
    <w:p w14:paraId="5CF33548"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Percentage Calculation: The percentage of total sales contributed by each category was calculated by dividing the sales of each category by the total sales.</w:t>
      </w:r>
    </w:p>
    <w:p w14:paraId="794FFCD2"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Results:</w:t>
      </w:r>
    </w:p>
    <w:p w14:paraId="0CA2F330" w14:textId="77777777" w:rsidR="00B11898" w:rsidRDefault="006D556B">
      <w:pPr>
        <w:numPr>
          <w:ilvl w:val="0"/>
          <w:numId w:val="15"/>
        </w:numPr>
        <w:shd w:val="clear" w:color="auto" w:fill="FFFFFF"/>
        <w:spacing w:line="480" w:lineRule="auto"/>
        <w:ind w:left="2160"/>
        <w:rPr>
          <w:rFonts w:ascii="Calibri" w:eastAsia="Calibri" w:hAnsi="Calibri" w:cs="Calibri"/>
          <w:sz w:val="22"/>
          <w:szCs w:val="22"/>
        </w:rPr>
      </w:pPr>
      <w:r>
        <w:rPr>
          <w:rFonts w:ascii="Calibri" w:eastAsia="Calibri" w:hAnsi="Calibri" w:cs="Calibri"/>
          <w:b/>
          <w:sz w:val="22"/>
          <w:szCs w:val="22"/>
        </w:rPr>
        <w:t>Revenue by Category</w:t>
      </w:r>
      <w:r>
        <w:rPr>
          <w:rFonts w:ascii="Calibri" w:eastAsia="Calibri" w:hAnsi="Calibri" w:cs="Calibri"/>
          <w:sz w:val="22"/>
          <w:szCs w:val="22"/>
        </w:rPr>
        <w:t>:</w:t>
      </w:r>
      <w:r>
        <w:rPr>
          <w:rFonts w:ascii="Calibri" w:eastAsia="Calibri" w:hAnsi="Calibri" w:cs="Calibri"/>
          <w:sz w:val="22"/>
          <w:szCs w:val="22"/>
        </w:rPr>
        <w:br/>
        <w:t>The total revenue generated by each product category is as follows:</w:t>
      </w:r>
    </w:p>
    <w:p w14:paraId="62582551"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Technology: 36.39% of total sales</w:t>
      </w:r>
    </w:p>
    <w:p w14:paraId="6A9C8D0F"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Furniture: 32.17% of total sales</w:t>
      </w:r>
    </w:p>
    <w:p w14:paraId="12DC633A"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Office Supplies: 31.44% of total sales</w:t>
      </w:r>
    </w:p>
    <w:p w14:paraId="2BD75554" w14:textId="77777777" w:rsidR="00B11898" w:rsidRDefault="006D556B">
      <w:pPr>
        <w:numPr>
          <w:ilvl w:val="0"/>
          <w:numId w:val="15"/>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Visualization: A bar chart was created to display the revenue distribution across the three categories. It showed that Technology leads in revenue generation, followed closely by Furniture and Office Supplies.</w:t>
      </w:r>
    </w:p>
    <w:p w14:paraId="7EF14643" w14:textId="77777777" w:rsidR="00B11898" w:rsidRDefault="006D556B">
      <w:pPr>
        <w:shd w:val="clear" w:color="auto" w:fill="FFFFFF"/>
        <w:spacing w:before="280" w:after="280" w:line="480" w:lineRule="auto"/>
        <w:ind w:left="2160"/>
        <w:rPr>
          <w:rFonts w:ascii="Calibri" w:eastAsia="Calibri" w:hAnsi="Calibri" w:cs="Calibri"/>
          <w:sz w:val="22"/>
          <w:szCs w:val="22"/>
        </w:rPr>
      </w:pPr>
      <w:r>
        <w:rPr>
          <w:noProof/>
        </w:rPr>
        <w:drawing>
          <wp:inline distT="0" distB="0" distL="0" distR="0" wp14:anchorId="029EB01F" wp14:editId="1CD74B23">
            <wp:extent cx="4328574" cy="2587433"/>
            <wp:effectExtent l="0" t="0" r="0" b="0"/>
            <wp:docPr id="1881791124" name="image8.png"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A graph of a bar chart&#10;&#10;Description automatically generated with medium confidence"/>
                    <pic:cNvPicPr preferRelativeResize="0"/>
                  </pic:nvPicPr>
                  <pic:blipFill>
                    <a:blip r:embed="rId16"/>
                    <a:srcRect/>
                    <a:stretch>
                      <a:fillRect/>
                    </a:stretch>
                  </pic:blipFill>
                  <pic:spPr>
                    <a:xfrm>
                      <a:off x="0" y="0"/>
                      <a:ext cx="4328574" cy="2587433"/>
                    </a:xfrm>
                    <a:prstGeom prst="rect">
                      <a:avLst/>
                    </a:prstGeom>
                    <a:ln/>
                  </pic:spPr>
                </pic:pic>
              </a:graphicData>
            </a:graphic>
          </wp:inline>
        </w:drawing>
      </w:r>
    </w:p>
    <w:p w14:paraId="092174E0" w14:textId="77777777" w:rsidR="00B11898" w:rsidRDefault="006D556B">
      <w:pPr>
        <w:numPr>
          <w:ilvl w:val="1"/>
          <w:numId w:val="11"/>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lastRenderedPageBreak/>
        <w:t>How do sales vary across different regions and cities, and what factors may influence these differences:</w:t>
      </w:r>
    </w:p>
    <w:p w14:paraId="638D64A7" w14:textId="77777777" w:rsidR="00B11898" w:rsidRDefault="006D556B">
      <w:pPr>
        <w:shd w:val="clear" w:color="auto" w:fill="FFFFFF"/>
        <w:spacing w:before="280" w:after="280" w:line="480" w:lineRule="auto"/>
        <w:ind w:left="1440"/>
        <w:rPr>
          <w:rFonts w:ascii="Calibri" w:eastAsia="Calibri" w:hAnsi="Calibri" w:cs="Calibri"/>
          <w:sz w:val="22"/>
          <w:szCs w:val="22"/>
        </w:rPr>
      </w:pPr>
      <w:r>
        <w:rPr>
          <w:rFonts w:ascii="Calibri" w:eastAsia="Calibri" w:hAnsi="Calibri" w:cs="Calibri"/>
          <w:sz w:val="22"/>
          <w:szCs w:val="22"/>
        </w:rPr>
        <w:t>Objective: The goal of this analysis was to examine how sales vary across different regions and cities and identify potential factors influencing these variations, such as shipping times.</w:t>
      </w:r>
    </w:p>
    <w:p w14:paraId="425B4C1C"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Steps Taken:</w:t>
      </w:r>
    </w:p>
    <w:p w14:paraId="4383A829" w14:textId="77777777" w:rsidR="00B11898" w:rsidRDefault="006D556B">
      <w:pPr>
        <w:numPr>
          <w:ilvl w:val="0"/>
          <w:numId w:val="14"/>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Aggregate Sales by Region and City: The total sales for each region and city were calculated by grouping the data by Region and City and summing the Sales values.</w:t>
      </w:r>
    </w:p>
    <w:p w14:paraId="2CD70C81"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Visualization: Bar charts were created to visualize the total sales distribution across regions and the top 10 cities with the highest sales.</w:t>
      </w:r>
    </w:p>
    <w:p w14:paraId="51078203"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Basic Comparison: Average sales by region and city were calculated to compare the performance of different regions and cities on a per-unit basis.</w:t>
      </w:r>
    </w:p>
    <w:p w14:paraId="28137C11" w14:textId="77777777" w:rsidR="00B11898" w:rsidRDefault="006D556B">
      <w:pPr>
        <w:numPr>
          <w:ilvl w:val="0"/>
          <w:numId w:val="14"/>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Correlation Analysis: The relationship between shipping times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and sales was explored by calculating the correlation between these variables.</w:t>
      </w:r>
    </w:p>
    <w:p w14:paraId="0E8B5CE3"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Code Implementation:</w:t>
      </w:r>
    </w:p>
    <w:p w14:paraId="13773999"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 xml:space="preserve">Grouping by Region: The total sales for each region were summed using </w:t>
      </w:r>
      <w:proofErr w:type="spellStart"/>
      <w:r>
        <w:rPr>
          <w:rFonts w:ascii="Calibri" w:eastAsia="Calibri" w:hAnsi="Calibri" w:cs="Calibri"/>
          <w:sz w:val="22"/>
          <w:szCs w:val="22"/>
        </w:rPr>
        <w:t>groupby</w:t>
      </w:r>
      <w:proofErr w:type="spellEnd"/>
      <w:r>
        <w:rPr>
          <w:rFonts w:ascii="Calibri" w:eastAsia="Calibri" w:hAnsi="Calibri" w:cs="Calibri"/>
          <w:sz w:val="22"/>
          <w:szCs w:val="22"/>
        </w:rPr>
        <w:t>('Region')['Sales'].sum() to understand the total revenue generated by each region.</w:t>
      </w:r>
    </w:p>
    <w:p w14:paraId="5FE960D9"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 xml:space="preserve">Grouping by City: he total sales for each city were summed using </w:t>
      </w:r>
      <w:proofErr w:type="spellStart"/>
      <w:r>
        <w:rPr>
          <w:rFonts w:ascii="Calibri" w:eastAsia="Calibri" w:hAnsi="Calibri" w:cs="Calibri"/>
          <w:sz w:val="22"/>
          <w:szCs w:val="22"/>
        </w:rPr>
        <w:t>groupby</w:t>
      </w:r>
      <w:proofErr w:type="spellEnd"/>
      <w:r>
        <w:rPr>
          <w:rFonts w:ascii="Calibri" w:eastAsia="Calibri" w:hAnsi="Calibri" w:cs="Calibri"/>
          <w:sz w:val="22"/>
          <w:szCs w:val="22"/>
        </w:rPr>
        <w:t>('City')['Sales'].sum(), and the top 10 cities were displayed for further analysis.</w:t>
      </w:r>
    </w:p>
    <w:p w14:paraId="17353C80"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lastRenderedPageBreak/>
        <w:t>Visualizations: The total sales by region were visualized using a bar chart to provide a clear comparison of sales across different regions. Similarly, the top 10 cities by sales were visualized with a bar chart.</w:t>
      </w:r>
    </w:p>
    <w:p w14:paraId="705EC1E7"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 xml:space="preserve">Average Sales by Region &amp; City: The average sales for each region were calculated using </w:t>
      </w:r>
      <w:proofErr w:type="spellStart"/>
      <w:r>
        <w:rPr>
          <w:rFonts w:ascii="Calibri" w:eastAsia="Calibri" w:hAnsi="Calibri" w:cs="Calibri"/>
          <w:sz w:val="22"/>
          <w:szCs w:val="22"/>
        </w:rPr>
        <w:t>groupby</w:t>
      </w:r>
      <w:proofErr w:type="spellEnd"/>
      <w:r>
        <w:rPr>
          <w:rFonts w:ascii="Calibri" w:eastAsia="Calibri" w:hAnsi="Calibri" w:cs="Calibri"/>
          <w:sz w:val="22"/>
          <w:szCs w:val="22"/>
        </w:rPr>
        <w:t xml:space="preserve">('Region')['Sales'].mean(), which provides insights into regional performance. Similarly, the average sales for each city were calculated using </w:t>
      </w:r>
      <w:proofErr w:type="spellStart"/>
      <w:r>
        <w:rPr>
          <w:rFonts w:ascii="Calibri" w:eastAsia="Calibri" w:hAnsi="Calibri" w:cs="Calibri"/>
          <w:sz w:val="22"/>
          <w:szCs w:val="22"/>
        </w:rPr>
        <w:t>groupby</w:t>
      </w:r>
      <w:proofErr w:type="spellEnd"/>
      <w:r>
        <w:rPr>
          <w:rFonts w:ascii="Calibri" w:eastAsia="Calibri" w:hAnsi="Calibri" w:cs="Calibri"/>
          <w:sz w:val="22"/>
          <w:szCs w:val="22"/>
        </w:rPr>
        <w:t>('City')['Sales'].mean(), and the top 10 cities were displayed.</w:t>
      </w:r>
    </w:p>
    <w:p w14:paraId="7E41BF17"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Shipping Time Analysis: The average number of days taken to ship from the order received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was calculated by grouping by Region. This helps in understanding shipping logistics across regions.</w:t>
      </w:r>
    </w:p>
    <w:p w14:paraId="3B4CBF14"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 xml:space="preserve">Correlation with Sales: The correlation between Sales and other numerical columns (e.g.,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xml:space="preserve">) was calculated using </w:t>
      </w:r>
      <w:proofErr w:type="spellStart"/>
      <w:r>
        <w:rPr>
          <w:rFonts w:ascii="Calibri" w:eastAsia="Calibri" w:hAnsi="Calibri" w:cs="Calibri"/>
          <w:sz w:val="22"/>
          <w:szCs w:val="22"/>
        </w:rPr>
        <w:t>corr</w:t>
      </w:r>
      <w:proofErr w:type="spellEnd"/>
      <w:r>
        <w:rPr>
          <w:rFonts w:ascii="Calibri" w:eastAsia="Calibri" w:hAnsi="Calibri" w:cs="Calibri"/>
          <w:sz w:val="22"/>
          <w:szCs w:val="22"/>
        </w:rPr>
        <w:t>() to assess any relationships between sales and shipping times.</w:t>
      </w:r>
    </w:p>
    <w:p w14:paraId="0A4B477F"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Combining Sales and Shipping Time: A comparison was made between average sales and average shipping time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by region to identify any potential relationships or trends.</w:t>
      </w:r>
    </w:p>
    <w:p w14:paraId="050295D4"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Results:</w:t>
      </w:r>
    </w:p>
    <w:p w14:paraId="4F3A8C74" w14:textId="77777777" w:rsidR="00B11898" w:rsidRDefault="006D556B">
      <w:pPr>
        <w:numPr>
          <w:ilvl w:val="0"/>
          <w:numId w:val="15"/>
        </w:num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Sales by Region: The total sales by region are as follows:</w:t>
      </w:r>
    </w:p>
    <w:p w14:paraId="142B1EF3"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West: $710,332.11</w:t>
      </w:r>
    </w:p>
    <w:p w14:paraId="554F1DD4"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East: $662,179.25</w:t>
      </w:r>
    </w:p>
    <w:p w14:paraId="573827C7"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Central: $488,880.10</w:t>
      </w:r>
    </w:p>
    <w:p w14:paraId="205AEE5D" w14:textId="77777777" w:rsidR="00B11898" w:rsidRDefault="006D556B">
      <w:pPr>
        <w:numPr>
          <w:ilvl w:val="1"/>
          <w:numId w:val="15"/>
        </w:numPr>
        <w:shd w:val="clear" w:color="auto" w:fill="FFFFFF"/>
        <w:spacing w:after="280" w:line="480" w:lineRule="auto"/>
        <w:ind w:left="2880"/>
        <w:rPr>
          <w:rFonts w:ascii="Calibri" w:eastAsia="Calibri" w:hAnsi="Calibri" w:cs="Calibri"/>
          <w:sz w:val="22"/>
          <w:szCs w:val="22"/>
        </w:rPr>
      </w:pPr>
      <w:r>
        <w:rPr>
          <w:rFonts w:ascii="Calibri" w:eastAsia="Calibri" w:hAnsi="Calibri" w:cs="Calibri"/>
          <w:sz w:val="22"/>
          <w:szCs w:val="22"/>
        </w:rPr>
        <w:t>South: $384,905.52</w:t>
      </w:r>
    </w:p>
    <w:p w14:paraId="5B771CEE" w14:textId="77777777" w:rsidR="00B11898" w:rsidRDefault="006D556B">
      <w:pPr>
        <w:shd w:val="clear" w:color="auto" w:fill="FFFFFF"/>
        <w:spacing w:before="280" w:after="280" w:line="480" w:lineRule="auto"/>
        <w:ind w:left="2520"/>
        <w:rPr>
          <w:rFonts w:ascii="Calibri" w:eastAsia="Calibri" w:hAnsi="Calibri" w:cs="Calibri"/>
          <w:sz w:val="22"/>
          <w:szCs w:val="22"/>
        </w:rPr>
      </w:pPr>
      <w:r>
        <w:rPr>
          <w:noProof/>
        </w:rPr>
        <w:lastRenderedPageBreak/>
        <w:drawing>
          <wp:inline distT="0" distB="0" distL="0" distR="0" wp14:anchorId="0A6A4833" wp14:editId="2A6085C6">
            <wp:extent cx="3708530" cy="2084067"/>
            <wp:effectExtent l="0" t="0" r="0" b="0"/>
            <wp:docPr id="1881791128" name="image3.png" descr="A graph of sal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graph of sales&#10;&#10;Description automatically generated"/>
                    <pic:cNvPicPr preferRelativeResize="0"/>
                  </pic:nvPicPr>
                  <pic:blipFill>
                    <a:blip r:embed="rId17"/>
                    <a:srcRect/>
                    <a:stretch>
                      <a:fillRect/>
                    </a:stretch>
                  </pic:blipFill>
                  <pic:spPr>
                    <a:xfrm>
                      <a:off x="0" y="0"/>
                      <a:ext cx="3708530" cy="2084067"/>
                    </a:xfrm>
                    <a:prstGeom prst="rect">
                      <a:avLst/>
                    </a:prstGeom>
                    <a:ln/>
                  </pic:spPr>
                </pic:pic>
              </a:graphicData>
            </a:graphic>
          </wp:inline>
        </w:drawing>
      </w:r>
    </w:p>
    <w:p w14:paraId="039DCAAE" w14:textId="77777777" w:rsidR="00B11898" w:rsidRDefault="006D556B">
      <w:pPr>
        <w:numPr>
          <w:ilvl w:val="0"/>
          <w:numId w:val="15"/>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b/>
          <w:sz w:val="22"/>
          <w:szCs w:val="22"/>
        </w:rPr>
        <w:t>Sales by City</w:t>
      </w:r>
      <w:r>
        <w:rPr>
          <w:rFonts w:ascii="Calibri" w:eastAsia="Calibri" w:hAnsi="Calibri" w:cs="Calibri"/>
          <w:sz w:val="22"/>
          <w:szCs w:val="22"/>
        </w:rPr>
        <w:t xml:space="preserve"> (Top 10): The top 10 cities contributing to total sales are: </w:t>
      </w:r>
    </w:p>
    <w:p w14:paraId="57751E1F"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New York City: $253,126.86</w:t>
      </w:r>
    </w:p>
    <w:p w14:paraId="43116BD8"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Los Angeles: $174,703.44</w:t>
      </w:r>
    </w:p>
    <w:p w14:paraId="0E631C7B"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Seattle: $116,746.16</w:t>
      </w:r>
    </w:p>
    <w:p w14:paraId="0B485A73"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San Francisco: $110,168.81</w:t>
      </w:r>
    </w:p>
    <w:p w14:paraId="71C2B75B"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Philadelphia: $109,443.71</w:t>
      </w:r>
    </w:p>
    <w:p w14:paraId="56010622" w14:textId="77777777" w:rsidR="00B11898" w:rsidRDefault="006D556B">
      <w:pPr>
        <w:numPr>
          <w:ilvl w:val="1"/>
          <w:numId w:val="15"/>
        </w:numPr>
        <w:shd w:val="clear" w:color="auto" w:fill="FFFFFF"/>
        <w:spacing w:after="280" w:line="480" w:lineRule="auto"/>
        <w:ind w:left="2880"/>
        <w:rPr>
          <w:rFonts w:ascii="Calibri" w:eastAsia="Calibri" w:hAnsi="Calibri" w:cs="Calibri"/>
          <w:sz w:val="22"/>
          <w:szCs w:val="22"/>
        </w:rPr>
      </w:pPr>
      <w:r>
        <w:rPr>
          <w:rFonts w:ascii="Calibri" w:eastAsia="Calibri" w:hAnsi="Calibri" w:cs="Calibri"/>
          <w:sz w:val="22"/>
          <w:szCs w:val="22"/>
        </w:rPr>
        <w:t>Followed by cities like Houston, Chicago, and San Diego.</w:t>
      </w:r>
    </w:p>
    <w:p w14:paraId="00552BBC" w14:textId="77777777" w:rsidR="00B11898" w:rsidRDefault="006D556B">
      <w:pPr>
        <w:shd w:val="clear" w:color="auto" w:fill="FFFFFF"/>
        <w:spacing w:before="280" w:after="280" w:line="480" w:lineRule="auto"/>
        <w:ind w:left="2520"/>
        <w:rPr>
          <w:rFonts w:ascii="Calibri" w:eastAsia="Calibri" w:hAnsi="Calibri" w:cs="Calibri"/>
          <w:sz w:val="22"/>
          <w:szCs w:val="22"/>
        </w:rPr>
      </w:pPr>
      <w:r>
        <w:rPr>
          <w:noProof/>
        </w:rPr>
        <w:drawing>
          <wp:inline distT="0" distB="0" distL="0" distR="0" wp14:anchorId="53F8CE13" wp14:editId="0B06A43E">
            <wp:extent cx="3531535" cy="2089869"/>
            <wp:effectExtent l="0" t="0" r="0" b="0"/>
            <wp:docPr id="1881791126" name="image11.png" descr="A graph with green b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graph with green bars&#10;&#10;Description automatically generated"/>
                    <pic:cNvPicPr preferRelativeResize="0"/>
                  </pic:nvPicPr>
                  <pic:blipFill>
                    <a:blip r:embed="rId18"/>
                    <a:srcRect/>
                    <a:stretch>
                      <a:fillRect/>
                    </a:stretch>
                  </pic:blipFill>
                  <pic:spPr>
                    <a:xfrm>
                      <a:off x="0" y="0"/>
                      <a:ext cx="3531535" cy="2089869"/>
                    </a:xfrm>
                    <a:prstGeom prst="rect">
                      <a:avLst/>
                    </a:prstGeom>
                    <a:ln/>
                  </pic:spPr>
                </pic:pic>
              </a:graphicData>
            </a:graphic>
          </wp:inline>
        </w:drawing>
      </w:r>
    </w:p>
    <w:p w14:paraId="5E7B758E" w14:textId="77777777" w:rsidR="00B11898" w:rsidRDefault="006D556B">
      <w:pPr>
        <w:numPr>
          <w:ilvl w:val="0"/>
          <w:numId w:val="15"/>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Average Sales by Region:</w:t>
      </w:r>
    </w:p>
    <w:p w14:paraId="4159B383"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Central: $215.94</w:t>
      </w:r>
    </w:p>
    <w:p w14:paraId="2948722C"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lastRenderedPageBreak/>
        <w:t>East: $239.40</w:t>
      </w:r>
    </w:p>
    <w:p w14:paraId="5B50C3B2"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South: $241.47</w:t>
      </w:r>
    </w:p>
    <w:p w14:paraId="447068F8"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 xml:space="preserve">West: $226.29 </w:t>
      </w:r>
    </w:p>
    <w:p w14:paraId="2777BBC0" w14:textId="77777777" w:rsidR="00B11898" w:rsidRDefault="006D556B">
      <w:pPr>
        <w:numPr>
          <w:ilvl w:val="0"/>
          <w:numId w:val="15"/>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Average Sales by City (Top 10):</w:t>
      </w:r>
    </w:p>
    <w:p w14:paraId="376A7D6E"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Jamestown: $2,354.40</w:t>
      </w:r>
    </w:p>
    <w:p w14:paraId="0B5AC625"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Cheyenne: $1,603.14</w:t>
      </w:r>
    </w:p>
    <w:p w14:paraId="34704379"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Norman: $1,287.45</w:t>
      </w:r>
    </w:p>
    <w:p w14:paraId="51D93E1D"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 xml:space="preserve">Followed by Bellingham, Independence, and others. </w:t>
      </w:r>
    </w:p>
    <w:p w14:paraId="1630D17A" w14:textId="77777777" w:rsidR="00B11898" w:rsidRDefault="006D556B">
      <w:pPr>
        <w:numPr>
          <w:ilvl w:val="0"/>
          <w:numId w:val="15"/>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Shipping Times and Sales: Average Days Difference by Region</w:t>
      </w:r>
    </w:p>
    <w:p w14:paraId="69E10138"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Central: 4.25 days</w:t>
      </w:r>
    </w:p>
    <w:p w14:paraId="77F8C19E"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East: 4.10 days</w:t>
      </w:r>
    </w:p>
    <w:p w14:paraId="1D28C968"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South: 4.13 days</w:t>
      </w:r>
    </w:p>
    <w:p w14:paraId="40C349C3"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sz w:val="22"/>
          <w:szCs w:val="22"/>
        </w:rPr>
        <w:t>West: 4.11 days</w:t>
      </w:r>
    </w:p>
    <w:p w14:paraId="1EF19369" w14:textId="77777777" w:rsidR="00B11898" w:rsidRDefault="006D556B">
      <w:pPr>
        <w:numPr>
          <w:ilvl w:val="0"/>
          <w:numId w:val="15"/>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 xml:space="preserve">Correlation between Sales and Shipping Time: The correlation between </w:t>
      </w:r>
      <w:proofErr w:type="spellStart"/>
      <w:r>
        <w:rPr>
          <w:rFonts w:ascii="Calibri" w:eastAsia="Calibri" w:hAnsi="Calibri" w:cs="Calibri"/>
          <w:sz w:val="22"/>
          <w:szCs w:val="22"/>
        </w:rPr>
        <w:t>Days_Difference</w:t>
      </w:r>
      <w:proofErr w:type="spellEnd"/>
      <w:r>
        <w:rPr>
          <w:rFonts w:ascii="Calibri" w:eastAsia="Calibri" w:hAnsi="Calibri" w:cs="Calibri"/>
          <w:sz w:val="22"/>
          <w:szCs w:val="22"/>
        </w:rPr>
        <w:t xml:space="preserve"> (shipping time) and Sales is very low (-0.007), indicating almost no relationship between shipping times and sales.</w:t>
      </w:r>
    </w:p>
    <w:p w14:paraId="34B0E741" w14:textId="77777777" w:rsidR="00B11898" w:rsidRDefault="006D556B">
      <w:pPr>
        <w:numPr>
          <w:ilvl w:val="1"/>
          <w:numId w:val="11"/>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What is the relationship between customer segments and their purchasing behavior (average order value, frequency of purchases):</w:t>
      </w:r>
    </w:p>
    <w:p w14:paraId="01A486BA" w14:textId="77777777" w:rsidR="00B11898" w:rsidRDefault="006D556B">
      <w:pPr>
        <w:shd w:val="clear" w:color="auto" w:fill="FFFFFF"/>
        <w:spacing w:before="280" w:after="280" w:line="480" w:lineRule="auto"/>
        <w:ind w:left="1440"/>
        <w:rPr>
          <w:rFonts w:ascii="Calibri" w:eastAsia="Calibri" w:hAnsi="Calibri" w:cs="Calibri"/>
          <w:sz w:val="22"/>
          <w:szCs w:val="22"/>
        </w:rPr>
      </w:pPr>
      <w:r>
        <w:rPr>
          <w:rFonts w:ascii="Calibri" w:eastAsia="Calibri" w:hAnsi="Calibri" w:cs="Calibri"/>
          <w:sz w:val="22"/>
          <w:szCs w:val="22"/>
        </w:rPr>
        <w:t>Objective: The objective of this analysis is to examine the relationship between customer segments and their purchasing behavior, focusing on Average Order Value (AOV) and Purchase Frequency. Understanding these behaviors will help businesses tailor marketing strategies and identify the most profitable customer segments.</w:t>
      </w:r>
    </w:p>
    <w:p w14:paraId="1FD14671"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Steps Taken:</w:t>
      </w:r>
    </w:p>
    <w:p w14:paraId="3A8831B9" w14:textId="77777777" w:rsidR="00B11898" w:rsidRDefault="006D556B">
      <w:pPr>
        <w:numPr>
          <w:ilvl w:val="0"/>
          <w:numId w:val="14"/>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lastRenderedPageBreak/>
        <w:t xml:space="preserve">Data Preparation: Ensured the dataset included relevant columns like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Segment, Sales, and </w:t>
      </w:r>
      <w:proofErr w:type="spellStart"/>
      <w:r>
        <w:rPr>
          <w:rFonts w:ascii="Calibri" w:eastAsia="Calibri" w:hAnsi="Calibri" w:cs="Calibri"/>
          <w:sz w:val="22"/>
          <w:szCs w:val="22"/>
        </w:rPr>
        <w:t>Order_ID</w:t>
      </w:r>
      <w:proofErr w:type="spellEnd"/>
      <w:r>
        <w:rPr>
          <w:rFonts w:ascii="Calibri" w:eastAsia="Calibri" w:hAnsi="Calibri" w:cs="Calibri"/>
          <w:sz w:val="22"/>
          <w:szCs w:val="22"/>
        </w:rPr>
        <w:t xml:space="preserve">. Grouped data by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to calculate total sales and the number of orders (purchase frequency) per customer.</w:t>
      </w:r>
    </w:p>
    <w:p w14:paraId="15E84EEE" w14:textId="77777777" w:rsidR="00B11898" w:rsidRDefault="006D556B">
      <w:pPr>
        <w:numPr>
          <w:ilvl w:val="0"/>
          <w:numId w:val="14"/>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Calculate Key Metrics:</w:t>
      </w:r>
    </w:p>
    <w:p w14:paraId="0C28ABA0" w14:textId="77777777" w:rsidR="00B11898" w:rsidRDefault="006D556B">
      <w:pPr>
        <w:numPr>
          <w:ilvl w:val="1"/>
          <w:numId w:val="15"/>
        </w:numPr>
        <w:shd w:val="clear" w:color="auto" w:fill="FFFFFF"/>
        <w:spacing w:before="280" w:after="0" w:line="480" w:lineRule="auto"/>
        <w:ind w:left="2880"/>
        <w:rPr>
          <w:rFonts w:ascii="Calibri" w:eastAsia="Calibri" w:hAnsi="Calibri" w:cs="Calibri"/>
          <w:sz w:val="22"/>
          <w:szCs w:val="22"/>
        </w:rPr>
      </w:pPr>
      <w:r>
        <w:rPr>
          <w:rFonts w:ascii="Calibri" w:eastAsia="Calibri" w:hAnsi="Calibri" w:cs="Calibri"/>
          <w:sz w:val="22"/>
          <w:szCs w:val="22"/>
        </w:rPr>
        <w:t>Average Order Value (AOV): Calculated by dividing total sales by the number of orders for each customer segment.</w:t>
      </w:r>
    </w:p>
    <w:p w14:paraId="0F4CBE38" w14:textId="77777777" w:rsidR="00B11898" w:rsidRDefault="006D556B">
      <w:pPr>
        <w:numPr>
          <w:ilvl w:val="1"/>
          <w:numId w:val="15"/>
        </w:numPr>
        <w:shd w:val="clear" w:color="auto" w:fill="FFFFFF"/>
        <w:spacing w:after="280" w:line="480" w:lineRule="auto"/>
        <w:ind w:left="2880"/>
        <w:rPr>
          <w:rFonts w:ascii="Calibri" w:eastAsia="Calibri" w:hAnsi="Calibri" w:cs="Calibri"/>
          <w:sz w:val="22"/>
          <w:szCs w:val="22"/>
        </w:rPr>
      </w:pPr>
      <w:r>
        <w:rPr>
          <w:rFonts w:ascii="Calibri" w:eastAsia="Calibri" w:hAnsi="Calibri" w:cs="Calibri"/>
          <w:sz w:val="22"/>
          <w:szCs w:val="22"/>
        </w:rPr>
        <w:t>Purchase Frequency: The average number of orders placed per customer within each segment was calculated.</w:t>
      </w:r>
    </w:p>
    <w:p w14:paraId="0E2A1A73" w14:textId="77777777" w:rsidR="00B11898" w:rsidRDefault="006D556B">
      <w:pPr>
        <w:numPr>
          <w:ilvl w:val="0"/>
          <w:numId w:val="14"/>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Segmentation: Merged customer data with their respective segments (Consumer, Corporate, Home Office, Unknown) to analyze AOV and purchase frequency by segment.</w:t>
      </w:r>
    </w:p>
    <w:p w14:paraId="004578C9" w14:textId="77777777" w:rsidR="00B11898" w:rsidRDefault="006D556B">
      <w:pPr>
        <w:numPr>
          <w:ilvl w:val="0"/>
          <w:numId w:val="14"/>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Visualization: Used bar charts to visualize the AOV and purchase frequency for each segment, allowing for a clear comparison of customer behavior.</w:t>
      </w:r>
    </w:p>
    <w:p w14:paraId="043763AE"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Code Implementation:</w:t>
      </w:r>
    </w:p>
    <w:p w14:paraId="5BF7C794"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 xml:space="preserve">Total Sales and Order Count: Grouped by </w:t>
      </w:r>
      <w:proofErr w:type="spellStart"/>
      <w:r>
        <w:rPr>
          <w:rFonts w:ascii="Calibri" w:eastAsia="Calibri" w:hAnsi="Calibri" w:cs="Calibri"/>
          <w:sz w:val="22"/>
          <w:szCs w:val="22"/>
        </w:rPr>
        <w:t>Customer_ID</w:t>
      </w:r>
      <w:proofErr w:type="spellEnd"/>
      <w:r>
        <w:rPr>
          <w:rFonts w:ascii="Calibri" w:eastAsia="Calibri" w:hAnsi="Calibri" w:cs="Calibri"/>
          <w:sz w:val="22"/>
          <w:szCs w:val="22"/>
        </w:rPr>
        <w:t xml:space="preserve"> to calculate total sales and purchase count.</w:t>
      </w:r>
    </w:p>
    <w:p w14:paraId="4BB057E9"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Average Order Value (AOV): Calculated by dividing the total sales by the purchase count for each segment.</w:t>
      </w:r>
    </w:p>
    <w:p w14:paraId="472962DB"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Purchase Frequency: Aggregated the average number of purchases by segment.</w:t>
      </w:r>
    </w:p>
    <w:p w14:paraId="19C243E7"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Visualization: Bar charts were generated to display AOV and purchase frequency for each customer segment.</w:t>
      </w:r>
    </w:p>
    <w:p w14:paraId="4CB3AE50"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lastRenderedPageBreak/>
        <w:t>Results:</w:t>
      </w:r>
    </w:p>
    <w:p w14:paraId="24331226" w14:textId="77777777" w:rsidR="00B11898" w:rsidRDefault="006D556B">
      <w:pPr>
        <w:numPr>
          <w:ilvl w:val="0"/>
          <w:numId w:val="15"/>
        </w:num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Average Order Value (AOV) by Segment:</w:t>
      </w:r>
      <w:r>
        <w:rPr>
          <w:rFonts w:ascii="Calibri" w:eastAsia="Calibri" w:hAnsi="Calibri" w:cs="Calibri"/>
          <w:sz w:val="22"/>
          <w:szCs w:val="22"/>
        </w:rPr>
        <w:br/>
        <w:t>The total revenue generated by each product category is as follows:</w:t>
      </w:r>
    </w:p>
    <w:p w14:paraId="564C0289"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b/>
          <w:sz w:val="22"/>
          <w:szCs w:val="22"/>
        </w:rPr>
        <w:t>Consumer</w:t>
      </w:r>
      <w:r>
        <w:rPr>
          <w:rFonts w:ascii="Calibri" w:eastAsia="Calibri" w:hAnsi="Calibri" w:cs="Calibri"/>
          <w:sz w:val="22"/>
          <w:szCs w:val="22"/>
        </w:rPr>
        <w:t>: $92,397 (highest AOV)</w:t>
      </w:r>
    </w:p>
    <w:p w14:paraId="3D0A2D98"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b/>
          <w:sz w:val="22"/>
          <w:szCs w:val="22"/>
        </w:rPr>
        <w:t>Corporate</w:t>
      </w:r>
      <w:r>
        <w:rPr>
          <w:rFonts w:ascii="Calibri" w:eastAsia="Calibri" w:hAnsi="Calibri" w:cs="Calibri"/>
          <w:sz w:val="22"/>
          <w:szCs w:val="22"/>
        </w:rPr>
        <w:t>: $53,726</w:t>
      </w:r>
    </w:p>
    <w:p w14:paraId="4A83E24E" w14:textId="77777777" w:rsidR="00B11898" w:rsidRDefault="006D556B">
      <w:pPr>
        <w:numPr>
          <w:ilvl w:val="1"/>
          <w:numId w:val="15"/>
        </w:numPr>
        <w:shd w:val="clear" w:color="auto" w:fill="FFFFFF"/>
        <w:spacing w:after="0" w:line="480" w:lineRule="auto"/>
        <w:ind w:left="2880"/>
        <w:rPr>
          <w:rFonts w:ascii="Calibri" w:eastAsia="Calibri" w:hAnsi="Calibri" w:cs="Calibri"/>
          <w:sz w:val="22"/>
          <w:szCs w:val="22"/>
        </w:rPr>
      </w:pPr>
      <w:r>
        <w:rPr>
          <w:rFonts w:ascii="Calibri" w:eastAsia="Calibri" w:hAnsi="Calibri" w:cs="Calibri"/>
          <w:b/>
          <w:sz w:val="22"/>
          <w:szCs w:val="22"/>
        </w:rPr>
        <w:t>Home Office</w:t>
      </w:r>
      <w:r>
        <w:rPr>
          <w:rFonts w:ascii="Calibri" w:eastAsia="Calibri" w:hAnsi="Calibri" w:cs="Calibri"/>
          <w:sz w:val="22"/>
          <w:szCs w:val="22"/>
        </w:rPr>
        <w:t>: $35,920 (lowest AOV)</w:t>
      </w:r>
    </w:p>
    <w:p w14:paraId="408DAC1E" w14:textId="77777777" w:rsidR="00B11898" w:rsidRDefault="006D556B">
      <w:pPr>
        <w:numPr>
          <w:ilvl w:val="1"/>
          <w:numId w:val="15"/>
        </w:numPr>
        <w:shd w:val="clear" w:color="auto" w:fill="FFFFFF"/>
        <w:spacing w:after="280" w:line="480" w:lineRule="auto"/>
        <w:ind w:left="2880"/>
        <w:rPr>
          <w:rFonts w:ascii="Calibri" w:eastAsia="Calibri" w:hAnsi="Calibri" w:cs="Calibri"/>
          <w:sz w:val="22"/>
          <w:szCs w:val="22"/>
        </w:rPr>
      </w:pPr>
      <w:r>
        <w:rPr>
          <w:rFonts w:ascii="Calibri" w:eastAsia="Calibri" w:hAnsi="Calibri" w:cs="Calibri"/>
          <w:b/>
          <w:sz w:val="22"/>
          <w:szCs w:val="22"/>
        </w:rPr>
        <w:t>Unknown</w:t>
      </w:r>
      <w:r>
        <w:rPr>
          <w:rFonts w:ascii="Calibri" w:eastAsia="Calibri" w:hAnsi="Calibri" w:cs="Calibri"/>
          <w:sz w:val="22"/>
          <w:szCs w:val="22"/>
        </w:rPr>
        <w:t>: $549</w:t>
      </w:r>
    </w:p>
    <w:p w14:paraId="1610D650" w14:textId="77777777" w:rsidR="00B11898" w:rsidRDefault="006D556B">
      <w:pPr>
        <w:shd w:val="clear" w:color="auto" w:fill="FFFFFF"/>
        <w:spacing w:after="0" w:line="480" w:lineRule="auto"/>
        <w:ind w:left="2880"/>
        <w:rPr>
          <w:rFonts w:ascii="Calibri" w:eastAsia="Calibri" w:hAnsi="Calibri" w:cs="Calibri"/>
          <w:sz w:val="22"/>
          <w:szCs w:val="22"/>
        </w:rPr>
      </w:pPr>
      <w:r>
        <w:rPr>
          <w:noProof/>
        </w:rPr>
        <w:drawing>
          <wp:inline distT="0" distB="0" distL="0" distR="0" wp14:anchorId="18D7A33C" wp14:editId="239DFDEE">
            <wp:extent cx="3235835" cy="1909696"/>
            <wp:effectExtent l="0" t="0" r="0" b="0"/>
            <wp:docPr id="1881791127" name="image9.png"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png" descr="A graph of a bar chart&#10;&#10;Description automatically generated with medium confidence"/>
                    <pic:cNvPicPr preferRelativeResize="0"/>
                  </pic:nvPicPr>
                  <pic:blipFill>
                    <a:blip r:embed="rId19"/>
                    <a:srcRect/>
                    <a:stretch>
                      <a:fillRect/>
                    </a:stretch>
                  </pic:blipFill>
                  <pic:spPr>
                    <a:xfrm>
                      <a:off x="0" y="0"/>
                      <a:ext cx="3235835" cy="1909696"/>
                    </a:xfrm>
                    <a:prstGeom prst="rect">
                      <a:avLst/>
                    </a:prstGeom>
                    <a:ln/>
                  </pic:spPr>
                </pic:pic>
              </a:graphicData>
            </a:graphic>
          </wp:inline>
        </w:drawing>
      </w:r>
    </w:p>
    <w:p w14:paraId="1EFA859E" w14:textId="77777777" w:rsidR="00B11898" w:rsidRDefault="006D556B">
      <w:pPr>
        <w:numPr>
          <w:ilvl w:val="0"/>
          <w:numId w:val="15"/>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Purchase Frequency by Segment</w:t>
      </w:r>
    </w:p>
    <w:p w14:paraId="0BE4CDFA" w14:textId="77777777" w:rsidR="00B11898" w:rsidRDefault="006D556B">
      <w:pPr>
        <w:numPr>
          <w:ilvl w:val="1"/>
          <w:numId w:val="15"/>
        </w:numPr>
        <w:shd w:val="clear" w:color="auto" w:fill="FFFFFF"/>
        <w:spacing w:after="0" w:line="480" w:lineRule="auto"/>
        <w:ind w:left="2880"/>
        <w:rPr>
          <w:rFonts w:ascii="Calibri" w:eastAsia="Calibri" w:hAnsi="Calibri" w:cs="Calibri"/>
          <w:b/>
          <w:sz w:val="22"/>
          <w:szCs w:val="22"/>
        </w:rPr>
      </w:pPr>
      <w:r>
        <w:rPr>
          <w:rFonts w:ascii="Calibri" w:eastAsia="Calibri" w:hAnsi="Calibri" w:cs="Calibri"/>
          <w:b/>
          <w:sz w:val="22"/>
          <w:szCs w:val="22"/>
        </w:rPr>
        <w:t>Consumer: 12.42 orders</w:t>
      </w:r>
    </w:p>
    <w:p w14:paraId="63BE9F8C" w14:textId="77777777" w:rsidR="00B11898" w:rsidRDefault="006D556B">
      <w:pPr>
        <w:numPr>
          <w:ilvl w:val="1"/>
          <w:numId w:val="15"/>
        </w:numPr>
        <w:shd w:val="clear" w:color="auto" w:fill="FFFFFF"/>
        <w:spacing w:after="0" w:line="480" w:lineRule="auto"/>
        <w:ind w:left="2880"/>
        <w:rPr>
          <w:rFonts w:ascii="Calibri" w:eastAsia="Calibri" w:hAnsi="Calibri" w:cs="Calibri"/>
          <w:b/>
          <w:sz w:val="22"/>
          <w:szCs w:val="22"/>
        </w:rPr>
      </w:pPr>
      <w:r>
        <w:rPr>
          <w:rFonts w:ascii="Calibri" w:eastAsia="Calibri" w:hAnsi="Calibri" w:cs="Calibri"/>
          <w:b/>
          <w:sz w:val="22"/>
          <w:szCs w:val="22"/>
        </w:rPr>
        <w:t>Corporate: 12.49 orders</w:t>
      </w:r>
    </w:p>
    <w:p w14:paraId="22FBB2C0" w14:textId="77777777" w:rsidR="00B11898" w:rsidRDefault="006D556B">
      <w:pPr>
        <w:numPr>
          <w:ilvl w:val="1"/>
          <w:numId w:val="15"/>
        </w:numPr>
        <w:shd w:val="clear" w:color="auto" w:fill="FFFFFF"/>
        <w:spacing w:after="0" w:line="480" w:lineRule="auto"/>
        <w:ind w:left="2880"/>
        <w:rPr>
          <w:rFonts w:ascii="Calibri" w:eastAsia="Calibri" w:hAnsi="Calibri" w:cs="Calibri"/>
          <w:b/>
          <w:sz w:val="22"/>
          <w:szCs w:val="22"/>
        </w:rPr>
      </w:pPr>
      <w:r>
        <w:rPr>
          <w:rFonts w:ascii="Calibri" w:eastAsia="Calibri" w:hAnsi="Calibri" w:cs="Calibri"/>
          <w:b/>
          <w:sz w:val="22"/>
          <w:szCs w:val="22"/>
        </w:rPr>
        <w:t>Home Office: 11.75 orders</w:t>
      </w:r>
    </w:p>
    <w:p w14:paraId="2D053104" w14:textId="77777777" w:rsidR="00B11898" w:rsidRDefault="006D556B">
      <w:pPr>
        <w:numPr>
          <w:ilvl w:val="1"/>
          <w:numId w:val="15"/>
        </w:numPr>
        <w:shd w:val="clear" w:color="auto" w:fill="FFFFFF"/>
        <w:spacing w:after="280" w:line="480" w:lineRule="auto"/>
        <w:ind w:left="2880"/>
        <w:rPr>
          <w:rFonts w:ascii="Calibri" w:eastAsia="Calibri" w:hAnsi="Calibri" w:cs="Calibri"/>
          <w:b/>
          <w:sz w:val="22"/>
          <w:szCs w:val="22"/>
        </w:rPr>
      </w:pPr>
      <w:r>
        <w:rPr>
          <w:rFonts w:ascii="Calibri" w:eastAsia="Calibri" w:hAnsi="Calibri" w:cs="Calibri"/>
          <w:b/>
          <w:sz w:val="22"/>
          <w:szCs w:val="22"/>
        </w:rPr>
        <w:t>Unknown: 11 orders</w:t>
      </w:r>
    </w:p>
    <w:p w14:paraId="3B3621F2" w14:textId="77777777" w:rsidR="00B11898" w:rsidRDefault="006D556B">
      <w:pPr>
        <w:shd w:val="clear" w:color="auto" w:fill="FFFFFF"/>
        <w:spacing w:before="280" w:after="280" w:line="480" w:lineRule="auto"/>
        <w:ind w:left="2520"/>
        <w:rPr>
          <w:rFonts w:ascii="Calibri" w:eastAsia="Calibri" w:hAnsi="Calibri" w:cs="Calibri"/>
          <w:b/>
          <w:sz w:val="22"/>
          <w:szCs w:val="22"/>
        </w:rPr>
      </w:pPr>
      <w:r>
        <w:rPr>
          <w:noProof/>
        </w:rPr>
        <w:lastRenderedPageBreak/>
        <w:drawing>
          <wp:inline distT="0" distB="0" distL="0" distR="0" wp14:anchorId="7F2351B9" wp14:editId="0903243D">
            <wp:extent cx="3436548" cy="2082856"/>
            <wp:effectExtent l="0" t="0" r="0" b="0"/>
            <wp:docPr id="1881791129" name="image7.png" descr="A green rectangular object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green rectangular object with text&#10;&#10;Description automatically generated"/>
                    <pic:cNvPicPr preferRelativeResize="0"/>
                  </pic:nvPicPr>
                  <pic:blipFill>
                    <a:blip r:embed="rId20"/>
                    <a:srcRect/>
                    <a:stretch>
                      <a:fillRect/>
                    </a:stretch>
                  </pic:blipFill>
                  <pic:spPr>
                    <a:xfrm>
                      <a:off x="0" y="0"/>
                      <a:ext cx="3436548" cy="2082856"/>
                    </a:xfrm>
                    <a:prstGeom prst="rect">
                      <a:avLst/>
                    </a:prstGeom>
                    <a:ln/>
                  </pic:spPr>
                </pic:pic>
              </a:graphicData>
            </a:graphic>
          </wp:inline>
        </w:drawing>
      </w:r>
    </w:p>
    <w:p w14:paraId="26C1234C" w14:textId="77777777" w:rsidR="00B11898" w:rsidRDefault="006D556B">
      <w:pPr>
        <w:numPr>
          <w:ilvl w:val="1"/>
          <w:numId w:val="11"/>
        </w:numPr>
        <w:pBdr>
          <w:top w:val="nil"/>
          <w:left w:val="nil"/>
          <w:bottom w:val="nil"/>
          <w:right w:val="nil"/>
          <w:between w:val="nil"/>
        </w:pBdr>
        <w:shd w:val="clear" w:color="auto" w:fill="FFFFFF"/>
        <w:spacing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Are there specific times of the year when sales peak, and how can this information be used for inventory management:</w:t>
      </w:r>
    </w:p>
    <w:p w14:paraId="5A73E10A" w14:textId="77777777" w:rsidR="00B11898" w:rsidRDefault="006D556B">
      <w:pPr>
        <w:shd w:val="clear" w:color="auto" w:fill="FFFFFF"/>
        <w:spacing w:after="0" w:line="480" w:lineRule="auto"/>
        <w:ind w:left="1440"/>
        <w:rPr>
          <w:rFonts w:ascii="Calibri" w:eastAsia="Calibri" w:hAnsi="Calibri" w:cs="Calibri"/>
          <w:sz w:val="22"/>
          <w:szCs w:val="22"/>
        </w:rPr>
      </w:pPr>
      <w:r>
        <w:rPr>
          <w:rFonts w:ascii="Calibri" w:eastAsia="Calibri" w:hAnsi="Calibri" w:cs="Calibri"/>
          <w:sz w:val="22"/>
          <w:szCs w:val="22"/>
        </w:rPr>
        <w:t>Objective: The objective of this analysis is to identify specific times of the year when sales peak, and to use this information to improve inventory management. By understanding seasonal sales trends, businesses can optimize stock levels and coordinate with suppliers to meet demand during high-sales periods.</w:t>
      </w:r>
    </w:p>
    <w:p w14:paraId="2A8D32F2" w14:textId="77777777" w:rsidR="00B11898" w:rsidRDefault="006D556B">
      <w:pPr>
        <w:shd w:val="clear" w:color="auto" w:fill="FFFFFF"/>
        <w:spacing w:after="0" w:line="480" w:lineRule="auto"/>
        <w:ind w:left="720" w:firstLine="720"/>
        <w:rPr>
          <w:rFonts w:ascii="Calibri" w:eastAsia="Calibri" w:hAnsi="Calibri" w:cs="Calibri"/>
          <w:b/>
          <w:sz w:val="22"/>
          <w:szCs w:val="22"/>
        </w:rPr>
      </w:pPr>
      <w:r>
        <w:rPr>
          <w:rFonts w:ascii="Calibri" w:eastAsia="Calibri" w:hAnsi="Calibri" w:cs="Calibri"/>
          <w:b/>
          <w:sz w:val="22"/>
          <w:szCs w:val="22"/>
        </w:rPr>
        <w:t>Steps Taken:</w:t>
      </w:r>
    </w:p>
    <w:p w14:paraId="05E8407D" w14:textId="77777777" w:rsidR="00B11898" w:rsidRDefault="006D556B">
      <w:pPr>
        <w:numPr>
          <w:ilvl w:val="0"/>
          <w:numId w:val="14"/>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 xml:space="preserve">Extract Time Features: New columns for Year and Month were created from the </w:t>
      </w:r>
      <w:proofErr w:type="spellStart"/>
      <w:r>
        <w:rPr>
          <w:rFonts w:ascii="Calibri" w:eastAsia="Calibri" w:hAnsi="Calibri" w:cs="Calibri"/>
          <w:sz w:val="22"/>
          <w:szCs w:val="22"/>
        </w:rPr>
        <w:t>Order_Date</w:t>
      </w:r>
      <w:proofErr w:type="spellEnd"/>
      <w:r>
        <w:rPr>
          <w:rFonts w:ascii="Calibri" w:eastAsia="Calibri" w:hAnsi="Calibri" w:cs="Calibri"/>
          <w:sz w:val="22"/>
          <w:szCs w:val="22"/>
        </w:rPr>
        <w:t xml:space="preserve"> to facilitate time-based analysis.</w:t>
      </w:r>
    </w:p>
    <w:p w14:paraId="39FEB555"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Aggregate Sales Data: The sales data was grouped by year and month to calculate total sales for each month, allowing for the identification of sales trends over time.</w:t>
      </w:r>
    </w:p>
    <w:p w14:paraId="7B7F4103"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Identify Peak Sales: We identified the months with the highest sales each year to pinpoint peak sales periods.</w:t>
      </w:r>
    </w:p>
    <w:p w14:paraId="5BEE06B3" w14:textId="77777777" w:rsidR="00B11898" w:rsidRDefault="006D556B">
      <w:pPr>
        <w:numPr>
          <w:ilvl w:val="0"/>
          <w:numId w:val="14"/>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lastRenderedPageBreak/>
        <w:t>Inventory Management Recommendations: Based on the identified peak months, inventory management strategies were formulated to handle increased demand.</w:t>
      </w:r>
    </w:p>
    <w:p w14:paraId="5583EF8C" w14:textId="77777777" w:rsidR="00B11898" w:rsidRDefault="006D556B">
      <w:pPr>
        <w:numPr>
          <w:ilvl w:val="0"/>
          <w:numId w:val="14"/>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 xml:space="preserve">Visualization: A line plot was created to visualize the monthly sales trends, with peaks highlighted for better clarity. </w:t>
      </w:r>
    </w:p>
    <w:p w14:paraId="4189A4A0"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Code Implementation:</w:t>
      </w:r>
    </w:p>
    <w:p w14:paraId="587D7500"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 xml:space="preserve">Extracting Year and Month: Used </w:t>
      </w:r>
      <w:proofErr w:type="spellStart"/>
      <w:r>
        <w:rPr>
          <w:rFonts w:ascii="Calibri" w:eastAsia="Calibri" w:hAnsi="Calibri" w:cs="Calibri"/>
          <w:sz w:val="22"/>
          <w:szCs w:val="22"/>
        </w:rPr>
        <w:t>dt.year</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dt.month</w:t>
      </w:r>
      <w:proofErr w:type="spellEnd"/>
      <w:r>
        <w:rPr>
          <w:rFonts w:ascii="Calibri" w:eastAsia="Calibri" w:hAnsi="Calibri" w:cs="Calibri"/>
          <w:sz w:val="22"/>
          <w:szCs w:val="22"/>
        </w:rPr>
        <w:t xml:space="preserve"> to extract the year and month from the </w:t>
      </w:r>
      <w:proofErr w:type="spellStart"/>
      <w:r>
        <w:rPr>
          <w:rFonts w:ascii="Calibri" w:eastAsia="Calibri" w:hAnsi="Calibri" w:cs="Calibri"/>
          <w:sz w:val="22"/>
          <w:szCs w:val="22"/>
        </w:rPr>
        <w:t>Order_Date</w:t>
      </w:r>
      <w:proofErr w:type="spellEnd"/>
      <w:r>
        <w:rPr>
          <w:rFonts w:ascii="Calibri" w:eastAsia="Calibri" w:hAnsi="Calibri" w:cs="Calibri"/>
          <w:sz w:val="22"/>
          <w:szCs w:val="22"/>
        </w:rPr>
        <w:t xml:space="preserve"> column.</w:t>
      </w:r>
    </w:p>
    <w:p w14:paraId="5FFE69E6"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Aggregating Sales: Grouped by Year and Month to calculate the total sales for each period.</w:t>
      </w:r>
    </w:p>
    <w:p w14:paraId="3E3181C9"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 xml:space="preserve">Peak Sales Identification: Identified the months with the highest sales for each year using the </w:t>
      </w:r>
      <w:proofErr w:type="spellStart"/>
      <w:r>
        <w:rPr>
          <w:rFonts w:ascii="Calibri" w:eastAsia="Calibri" w:hAnsi="Calibri" w:cs="Calibri"/>
          <w:sz w:val="22"/>
          <w:szCs w:val="22"/>
        </w:rPr>
        <w:t>idxmax</w:t>
      </w:r>
      <w:proofErr w:type="spellEnd"/>
      <w:r>
        <w:rPr>
          <w:rFonts w:ascii="Calibri" w:eastAsia="Calibri" w:hAnsi="Calibri" w:cs="Calibri"/>
          <w:sz w:val="22"/>
          <w:szCs w:val="22"/>
        </w:rPr>
        <w:t>() function.</w:t>
      </w:r>
    </w:p>
    <w:p w14:paraId="0C4CBEB6"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Visualization: Plotted monthly sales trends using a line plot, with peak sales points highlighted in red for each year.</w:t>
      </w:r>
    </w:p>
    <w:p w14:paraId="773CF28D" w14:textId="77777777" w:rsidR="00B11898" w:rsidRDefault="006D556B">
      <w:pPr>
        <w:shd w:val="clear" w:color="auto" w:fill="FFFFFF"/>
        <w:spacing w:after="0" w:line="480" w:lineRule="auto"/>
        <w:ind w:left="1440"/>
        <w:rPr>
          <w:rFonts w:ascii="Calibri" w:eastAsia="Calibri" w:hAnsi="Calibri" w:cs="Calibri"/>
          <w:b/>
          <w:sz w:val="22"/>
          <w:szCs w:val="22"/>
        </w:rPr>
      </w:pPr>
      <w:r>
        <w:rPr>
          <w:rFonts w:ascii="Calibri" w:eastAsia="Calibri" w:hAnsi="Calibri" w:cs="Calibri"/>
          <w:b/>
          <w:sz w:val="22"/>
          <w:szCs w:val="22"/>
        </w:rPr>
        <w:t>Results:</w:t>
      </w:r>
    </w:p>
    <w:p w14:paraId="78321264" w14:textId="77777777" w:rsidR="00B11898" w:rsidRDefault="006D556B">
      <w:pPr>
        <w:numPr>
          <w:ilvl w:val="0"/>
          <w:numId w:val="15"/>
        </w:num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Peak Sales Months:</w:t>
      </w:r>
    </w:p>
    <w:p w14:paraId="33F87A3E" w14:textId="77777777" w:rsidR="00B11898" w:rsidRDefault="006D556B">
      <w:pPr>
        <w:numPr>
          <w:ilvl w:val="1"/>
          <w:numId w:val="15"/>
        </w:numPr>
        <w:shd w:val="clear" w:color="auto" w:fill="FFFFFF"/>
        <w:spacing w:after="0" w:line="480" w:lineRule="auto"/>
        <w:ind w:left="2880"/>
        <w:rPr>
          <w:rFonts w:ascii="Calibri" w:eastAsia="Calibri" w:hAnsi="Calibri" w:cs="Calibri"/>
          <w:b/>
          <w:sz w:val="22"/>
          <w:szCs w:val="22"/>
        </w:rPr>
      </w:pPr>
      <w:r>
        <w:rPr>
          <w:rFonts w:ascii="Calibri" w:eastAsia="Calibri" w:hAnsi="Calibri" w:cs="Calibri"/>
          <w:b/>
          <w:sz w:val="22"/>
          <w:szCs w:val="22"/>
        </w:rPr>
        <w:t>2015: September (Sales = $80,400)</w:t>
      </w:r>
    </w:p>
    <w:p w14:paraId="5E76765C" w14:textId="77777777" w:rsidR="00B11898" w:rsidRDefault="006D556B">
      <w:pPr>
        <w:numPr>
          <w:ilvl w:val="1"/>
          <w:numId w:val="15"/>
        </w:numPr>
        <w:shd w:val="clear" w:color="auto" w:fill="FFFFFF"/>
        <w:spacing w:after="0" w:line="480" w:lineRule="auto"/>
        <w:ind w:left="2880"/>
        <w:rPr>
          <w:rFonts w:ascii="Calibri" w:eastAsia="Calibri" w:hAnsi="Calibri" w:cs="Calibri"/>
          <w:b/>
          <w:sz w:val="22"/>
          <w:szCs w:val="22"/>
        </w:rPr>
      </w:pPr>
      <w:r>
        <w:rPr>
          <w:rFonts w:ascii="Calibri" w:eastAsia="Calibri" w:hAnsi="Calibri" w:cs="Calibri"/>
          <w:b/>
          <w:sz w:val="22"/>
          <w:szCs w:val="22"/>
        </w:rPr>
        <w:t>2016: December (Sales = $74,502)</w:t>
      </w:r>
    </w:p>
    <w:p w14:paraId="01A79F76" w14:textId="77777777" w:rsidR="00B11898" w:rsidRDefault="006D556B">
      <w:pPr>
        <w:numPr>
          <w:ilvl w:val="1"/>
          <w:numId w:val="15"/>
        </w:numPr>
        <w:shd w:val="clear" w:color="auto" w:fill="FFFFFF"/>
        <w:spacing w:after="0" w:line="480" w:lineRule="auto"/>
        <w:ind w:left="2880"/>
        <w:rPr>
          <w:rFonts w:ascii="Calibri" w:eastAsia="Calibri" w:hAnsi="Calibri" w:cs="Calibri"/>
          <w:b/>
          <w:sz w:val="22"/>
          <w:szCs w:val="22"/>
        </w:rPr>
      </w:pPr>
      <w:r>
        <w:rPr>
          <w:rFonts w:ascii="Calibri" w:eastAsia="Calibri" w:hAnsi="Calibri" w:cs="Calibri"/>
          <w:b/>
          <w:sz w:val="22"/>
          <w:szCs w:val="22"/>
        </w:rPr>
        <w:t>2017: December (Sales = $94,807)</w:t>
      </w:r>
    </w:p>
    <w:p w14:paraId="169D24E5" w14:textId="77777777" w:rsidR="00B11898" w:rsidRDefault="006D556B">
      <w:pPr>
        <w:numPr>
          <w:ilvl w:val="1"/>
          <w:numId w:val="15"/>
        </w:numPr>
        <w:shd w:val="clear" w:color="auto" w:fill="FFFFFF"/>
        <w:spacing w:after="280" w:line="480" w:lineRule="auto"/>
        <w:ind w:left="2880"/>
        <w:rPr>
          <w:rFonts w:ascii="Calibri" w:eastAsia="Calibri" w:hAnsi="Calibri" w:cs="Calibri"/>
          <w:sz w:val="22"/>
          <w:szCs w:val="22"/>
        </w:rPr>
      </w:pPr>
      <w:r>
        <w:rPr>
          <w:rFonts w:ascii="Calibri" w:eastAsia="Calibri" w:hAnsi="Calibri" w:cs="Calibri"/>
          <w:b/>
          <w:sz w:val="22"/>
          <w:szCs w:val="22"/>
        </w:rPr>
        <w:t>2018: November (Sales = $112,707)</w:t>
      </w:r>
    </w:p>
    <w:p w14:paraId="259D336B" w14:textId="77777777" w:rsidR="00B11898" w:rsidRDefault="006D556B">
      <w:pPr>
        <w:shd w:val="clear" w:color="auto" w:fill="FFFFFF"/>
        <w:spacing w:before="280" w:after="280" w:line="480" w:lineRule="auto"/>
        <w:ind w:left="2160"/>
        <w:rPr>
          <w:rFonts w:ascii="Calibri" w:eastAsia="Calibri" w:hAnsi="Calibri" w:cs="Calibri"/>
          <w:sz w:val="22"/>
          <w:szCs w:val="22"/>
        </w:rPr>
      </w:pPr>
      <w:r>
        <w:rPr>
          <w:noProof/>
        </w:rPr>
        <w:lastRenderedPageBreak/>
        <w:drawing>
          <wp:inline distT="0" distB="0" distL="0" distR="0" wp14:anchorId="5891FFB7" wp14:editId="740BFB39">
            <wp:extent cx="4294563" cy="2135352"/>
            <wp:effectExtent l="0" t="0" r="0" b="0"/>
            <wp:docPr id="1881791130" name="image1.png" descr="A graph with lines and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graph with lines and numbers&#10;&#10;Description automatically generated"/>
                    <pic:cNvPicPr preferRelativeResize="0"/>
                  </pic:nvPicPr>
                  <pic:blipFill>
                    <a:blip r:embed="rId21"/>
                    <a:srcRect/>
                    <a:stretch>
                      <a:fillRect/>
                    </a:stretch>
                  </pic:blipFill>
                  <pic:spPr>
                    <a:xfrm>
                      <a:off x="0" y="0"/>
                      <a:ext cx="4294563" cy="2135352"/>
                    </a:xfrm>
                    <a:prstGeom prst="rect">
                      <a:avLst/>
                    </a:prstGeom>
                    <a:ln/>
                  </pic:spPr>
                </pic:pic>
              </a:graphicData>
            </a:graphic>
          </wp:inline>
        </w:drawing>
      </w:r>
    </w:p>
    <w:p w14:paraId="1ACA6721" w14:textId="77777777" w:rsidR="00B11898" w:rsidRDefault="006D556B">
      <w:pPr>
        <w:numPr>
          <w:ilvl w:val="0"/>
          <w:numId w:val="15"/>
        </w:numPr>
        <w:shd w:val="clear" w:color="auto" w:fill="FFFFFF"/>
        <w:spacing w:before="280" w:after="280" w:line="480" w:lineRule="auto"/>
        <w:ind w:left="2160"/>
        <w:rPr>
          <w:rFonts w:ascii="Calibri" w:eastAsia="Calibri" w:hAnsi="Calibri" w:cs="Calibri"/>
          <w:sz w:val="22"/>
          <w:szCs w:val="22"/>
        </w:rPr>
      </w:pPr>
      <w:r>
        <w:rPr>
          <w:rFonts w:ascii="Calibri" w:eastAsia="Calibri" w:hAnsi="Calibri" w:cs="Calibri"/>
          <w:sz w:val="22"/>
          <w:szCs w:val="22"/>
        </w:rPr>
        <w:t>Months Requiring High Inventory: Based on the identified peak sales months, it is recommended to increase stock levels during November and December (for 2017 and 2018), as these months saw the highest sales.</w:t>
      </w:r>
    </w:p>
    <w:p w14:paraId="233F1E29" w14:textId="712E2143" w:rsidR="005C1F87" w:rsidRPr="00086D6A" w:rsidRDefault="005C1F87" w:rsidP="00086D6A">
      <w:pPr>
        <w:numPr>
          <w:ilvl w:val="1"/>
          <w:numId w:val="11"/>
        </w:numPr>
        <w:pBdr>
          <w:top w:val="nil"/>
          <w:left w:val="nil"/>
          <w:bottom w:val="nil"/>
          <w:right w:val="nil"/>
          <w:between w:val="nil"/>
        </w:pBdr>
        <w:shd w:val="clear" w:color="auto" w:fill="FFFFFF"/>
        <w:spacing w:after="280" w:line="480" w:lineRule="auto"/>
        <w:ind w:hanging="720"/>
        <w:rPr>
          <w:rFonts w:ascii="Calibri" w:eastAsia="Calibri" w:hAnsi="Calibri" w:cs="Calibri"/>
          <w:b/>
          <w:color w:val="000000"/>
          <w:sz w:val="22"/>
          <w:szCs w:val="22"/>
        </w:rPr>
      </w:pPr>
      <w:r w:rsidRPr="00086D6A">
        <w:rPr>
          <w:rFonts w:ascii="Calibri" w:eastAsia="Calibri" w:hAnsi="Calibri" w:cs="Calibri"/>
          <w:b/>
          <w:color w:val="000000"/>
          <w:sz w:val="22"/>
          <w:szCs w:val="22"/>
        </w:rPr>
        <w:t>Which Shipping Modes Are Most Popular Among Different Customer Segments?</w:t>
      </w:r>
    </w:p>
    <w:p w14:paraId="6647A235" w14:textId="1058E924" w:rsidR="005C1F87" w:rsidRPr="00086D6A" w:rsidRDefault="005C1F87" w:rsidP="00086D6A">
      <w:pPr>
        <w:shd w:val="clear" w:color="auto" w:fill="FFFFFF"/>
        <w:spacing w:after="0" w:line="480" w:lineRule="auto"/>
        <w:ind w:left="1440"/>
        <w:rPr>
          <w:rFonts w:ascii="Calibri" w:eastAsia="Calibri" w:hAnsi="Calibri" w:cs="Calibri"/>
          <w:sz w:val="22"/>
          <w:szCs w:val="22"/>
        </w:rPr>
      </w:pPr>
      <w:r w:rsidRPr="00086D6A">
        <w:rPr>
          <w:rFonts w:ascii="Calibri" w:eastAsia="Calibri" w:hAnsi="Calibri" w:cs="Calibri"/>
          <w:sz w:val="22"/>
          <w:szCs w:val="22"/>
        </w:rPr>
        <w:t xml:space="preserve">Objective: </w:t>
      </w:r>
      <w:r w:rsidR="00274BE0" w:rsidRPr="00086D6A">
        <w:rPr>
          <w:rFonts w:ascii="Calibri" w:eastAsia="Calibri" w:hAnsi="Calibri" w:cs="Calibri"/>
          <w:sz w:val="22"/>
          <w:szCs w:val="22"/>
        </w:rPr>
        <w:t>To identify the most and least popular shipping modes for each customer segment, uncover any trends in shipping preferences, and derive actionable insights for inventory, logistics, and marketing strategies.</w:t>
      </w:r>
    </w:p>
    <w:p w14:paraId="17745188" w14:textId="77777777" w:rsidR="005C1F87" w:rsidRPr="00086D6A" w:rsidRDefault="005C1F87" w:rsidP="00086D6A">
      <w:pPr>
        <w:shd w:val="clear" w:color="auto" w:fill="FFFFFF"/>
        <w:spacing w:after="0" w:line="480" w:lineRule="auto"/>
        <w:ind w:left="1440"/>
        <w:rPr>
          <w:rFonts w:ascii="Calibri" w:eastAsia="Calibri" w:hAnsi="Calibri" w:cs="Calibri"/>
          <w:b/>
          <w:sz w:val="22"/>
          <w:szCs w:val="22"/>
        </w:rPr>
      </w:pPr>
      <w:r w:rsidRPr="00086D6A">
        <w:rPr>
          <w:rFonts w:ascii="Calibri" w:eastAsia="Calibri" w:hAnsi="Calibri" w:cs="Calibri"/>
          <w:b/>
          <w:sz w:val="22"/>
          <w:szCs w:val="22"/>
        </w:rPr>
        <w:t>Steps Taken:</w:t>
      </w:r>
    </w:p>
    <w:p w14:paraId="163730D8" w14:textId="41BC68EA" w:rsidR="006D556B" w:rsidRPr="00E74F75" w:rsidRDefault="00274BE0" w:rsidP="00E74F75">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E74F75">
        <w:rPr>
          <w:rFonts w:ascii="Calibri" w:eastAsia="Times New Roman" w:hAnsi="Calibri" w:cs="Calibri"/>
          <w:sz w:val="22"/>
          <w:szCs w:val="22"/>
          <w:lang w:val="en-IN"/>
        </w:rPr>
        <w:t xml:space="preserve">Group the Data by Customer Segment and Shipping Mode: The dataset was grouped by Segment and </w:t>
      </w:r>
      <w:proofErr w:type="spellStart"/>
      <w:r w:rsidRPr="00E74F75">
        <w:rPr>
          <w:rFonts w:ascii="Calibri" w:eastAsia="Times New Roman" w:hAnsi="Calibri" w:cs="Calibri"/>
          <w:sz w:val="22"/>
          <w:szCs w:val="22"/>
          <w:lang w:val="en-IN"/>
        </w:rPr>
        <w:t>Ship_Mode</w:t>
      </w:r>
      <w:proofErr w:type="spellEnd"/>
      <w:r w:rsidRPr="00E74F75">
        <w:rPr>
          <w:rFonts w:ascii="Calibri" w:eastAsia="Times New Roman" w:hAnsi="Calibri" w:cs="Calibri"/>
          <w:sz w:val="22"/>
          <w:szCs w:val="22"/>
          <w:lang w:val="en-IN"/>
        </w:rPr>
        <w:t xml:space="preserve"> to </w:t>
      </w:r>
      <w:proofErr w:type="spellStart"/>
      <w:r w:rsidRPr="00E74F75">
        <w:rPr>
          <w:rFonts w:ascii="Calibri" w:eastAsia="Times New Roman" w:hAnsi="Calibri" w:cs="Calibri"/>
          <w:sz w:val="22"/>
          <w:szCs w:val="22"/>
          <w:lang w:val="en-IN"/>
        </w:rPr>
        <w:t>analyze</w:t>
      </w:r>
      <w:proofErr w:type="spellEnd"/>
      <w:r w:rsidRPr="00E74F75">
        <w:rPr>
          <w:rFonts w:ascii="Calibri" w:eastAsia="Times New Roman" w:hAnsi="Calibri" w:cs="Calibri"/>
          <w:sz w:val="22"/>
          <w:szCs w:val="22"/>
          <w:lang w:val="en-IN"/>
        </w:rPr>
        <w:t xml:space="preserve"> total sales for each combination of customer segment and shipping mode.</w:t>
      </w:r>
    </w:p>
    <w:p w14:paraId="7AD08A94" w14:textId="7833672E" w:rsidR="006D556B" w:rsidRPr="00E74F75" w:rsidRDefault="006D556B" w:rsidP="00E74F75">
      <w:pPr>
        <w:pStyle w:val="ListParagraph"/>
        <w:numPr>
          <w:ilvl w:val="0"/>
          <w:numId w:val="25"/>
        </w:numPr>
        <w:shd w:val="clear" w:color="auto" w:fill="FFFFFF"/>
        <w:spacing w:before="280" w:after="280" w:line="480" w:lineRule="auto"/>
        <w:ind w:left="2160"/>
        <w:jc w:val="both"/>
        <w:rPr>
          <w:rFonts w:ascii="Calibri" w:eastAsia="Calibri" w:hAnsi="Calibri" w:cs="Calibri"/>
          <w:sz w:val="22"/>
          <w:szCs w:val="22"/>
          <w:lang w:val="en-IN"/>
        </w:rPr>
      </w:pPr>
      <w:r w:rsidRPr="00E74F75">
        <w:rPr>
          <w:rFonts w:ascii="Calibri" w:eastAsia="Calibri" w:hAnsi="Calibri" w:cs="Calibri"/>
          <w:sz w:val="22"/>
          <w:szCs w:val="22"/>
          <w:lang w:val="en-IN"/>
        </w:rPr>
        <w:t>Aggregate Total Sales: The total sales for each shipping mode within each customer segment were computed using the sum() function. This provides a clear picture of how much revenue each shipping method generates within each segment.</w:t>
      </w:r>
    </w:p>
    <w:p w14:paraId="58415A28" w14:textId="31210C4E" w:rsidR="006D556B" w:rsidRPr="00E74F75" w:rsidRDefault="006D556B" w:rsidP="00E74F75">
      <w:pPr>
        <w:pStyle w:val="ListParagraph"/>
        <w:numPr>
          <w:ilvl w:val="0"/>
          <w:numId w:val="25"/>
        </w:numPr>
        <w:shd w:val="clear" w:color="auto" w:fill="FFFFFF"/>
        <w:spacing w:before="280" w:after="280" w:line="480" w:lineRule="auto"/>
        <w:ind w:left="2160"/>
        <w:jc w:val="both"/>
        <w:rPr>
          <w:rFonts w:ascii="Calibri" w:eastAsia="Calibri" w:hAnsi="Calibri" w:cs="Calibri"/>
          <w:sz w:val="22"/>
          <w:szCs w:val="22"/>
          <w:lang w:val="en-IN"/>
        </w:rPr>
      </w:pPr>
      <w:r w:rsidRPr="00E74F75">
        <w:rPr>
          <w:rFonts w:ascii="Calibri" w:eastAsia="Calibri" w:hAnsi="Calibri" w:cs="Calibri"/>
          <w:sz w:val="22"/>
          <w:szCs w:val="22"/>
          <w:lang w:val="en-IN"/>
        </w:rPr>
        <w:lastRenderedPageBreak/>
        <w:t>Normalize Sales Data: After aggregating the total sales, the values were normalized by converting them into percentages. This allows comparison across segments and shipping modes on a level playing field, irrespective of the actual sales volume in each segment.</w:t>
      </w:r>
    </w:p>
    <w:p w14:paraId="1B7B0AC7" w14:textId="3E203C7C" w:rsidR="006D556B" w:rsidRPr="00E74F75" w:rsidRDefault="006D556B" w:rsidP="00E74F75">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E74F75">
        <w:rPr>
          <w:rFonts w:ascii="Calibri" w:eastAsia="Times New Roman" w:hAnsi="Calibri" w:cs="Calibri"/>
          <w:sz w:val="22"/>
          <w:szCs w:val="22"/>
          <w:lang w:val="en-IN"/>
        </w:rPr>
        <w:t>Visualize Data: A bar chart was plotted to visualize the normalized sales percentages for each shipping mode across customer segments. The bar chart is grouped by Segment, and each bar within a group represents a different shipping mode.</w:t>
      </w:r>
    </w:p>
    <w:p w14:paraId="12D9D14F" w14:textId="2F500DFA" w:rsidR="006D556B" w:rsidRPr="00E74F75" w:rsidRDefault="006D556B" w:rsidP="00E74F75">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E74F75">
        <w:rPr>
          <w:rFonts w:ascii="Calibri" w:eastAsia="Times New Roman" w:hAnsi="Calibri" w:cs="Calibri"/>
          <w:sz w:val="22"/>
          <w:szCs w:val="22"/>
          <w:lang w:val="en-IN"/>
        </w:rPr>
        <w:t>Additional Analysis for Missing Data: In the case of missing values (e.g., unknown segments), appropriate handling was done by either imputing values or excluding those rows from analysis.</w:t>
      </w:r>
    </w:p>
    <w:p w14:paraId="4F4C4F92" w14:textId="4434A757" w:rsidR="006D556B" w:rsidRPr="00E74F75" w:rsidRDefault="006D556B" w:rsidP="00E74F75">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E74F75">
        <w:rPr>
          <w:rFonts w:ascii="Calibri" w:eastAsia="Times New Roman" w:hAnsi="Calibri" w:cs="Calibri"/>
          <w:sz w:val="22"/>
          <w:szCs w:val="22"/>
          <w:lang w:val="en-IN"/>
        </w:rPr>
        <w:t xml:space="preserve">Trend Analysis: The popularity of each shipping mode was examined for specific customer segments to determine any patterns or correlations. For example, we </w:t>
      </w:r>
      <w:r w:rsidR="00E74F75" w:rsidRPr="00E74F75">
        <w:rPr>
          <w:rFonts w:ascii="Calibri" w:eastAsia="Times New Roman" w:hAnsi="Calibri" w:cs="Calibri"/>
          <w:sz w:val="22"/>
          <w:szCs w:val="22"/>
          <w:lang w:val="en-IN"/>
        </w:rPr>
        <w:t>analysed</w:t>
      </w:r>
      <w:r w:rsidRPr="00E74F75">
        <w:rPr>
          <w:rFonts w:ascii="Calibri" w:eastAsia="Times New Roman" w:hAnsi="Calibri" w:cs="Calibri"/>
          <w:sz w:val="22"/>
          <w:szCs w:val="22"/>
          <w:lang w:val="en-IN"/>
        </w:rPr>
        <w:t xml:space="preserve"> if segments like Corporate preferred faster delivery or if Home Office </w:t>
      </w:r>
      <w:r w:rsidR="00E74F75" w:rsidRPr="00E74F75">
        <w:rPr>
          <w:rFonts w:ascii="Calibri" w:eastAsia="Times New Roman" w:hAnsi="Calibri" w:cs="Calibri"/>
          <w:sz w:val="22"/>
          <w:szCs w:val="22"/>
          <w:lang w:val="en-IN"/>
        </w:rPr>
        <w:t>favoured</w:t>
      </w:r>
      <w:r w:rsidRPr="00E74F75">
        <w:rPr>
          <w:rFonts w:ascii="Calibri" w:eastAsia="Times New Roman" w:hAnsi="Calibri" w:cs="Calibri"/>
          <w:sz w:val="22"/>
          <w:szCs w:val="22"/>
          <w:lang w:val="en-IN"/>
        </w:rPr>
        <w:t xml:space="preserve"> cheaper options.</w:t>
      </w:r>
    </w:p>
    <w:p w14:paraId="50E18B70" w14:textId="77777777" w:rsidR="00B4002C" w:rsidRPr="00086D6A" w:rsidRDefault="00B4002C" w:rsidP="00086D6A">
      <w:pPr>
        <w:shd w:val="clear" w:color="auto" w:fill="FFFFFF"/>
        <w:spacing w:after="0" w:line="480" w:lineRule="auto"/>
        <w:ind w:left="1440"/>
        <w:rPr>
          <w:rFonts w:ascii="Calibri" w:eastAsia="Calibri" w:hAnsi="Calibri" w:cs="Calibri"/>
          <w:b/>
          <w:sz w:val="22"/>
          <w:szCs w:val="22"/>
        </w:rPr>
      </w:pPr>
      <w:r w:rsidRPr="00086D6A">
        <w:rPr>
          <w:rFonts w:ascii="Calibri" w:eastAsia="Calibri" w:hAnsi="Calibri" w:cs="Calibri"/>
          <w:b/>
          <w:sz w:val="22"/>
          <w:szCs w:val="22"/>
        </w:rPr>
        <w:t>Code Implementation:</w:t>
      </w:r>
    </w:p>
    <w:p w14:paraId="1C3EA88A" w14:textId="639E7453" w:rsidR="00B4002C" w:rsidRPr="00D43DA9" w:rsidRDefault="00B4002C" w:rsidP="00D43DA9">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D43DA9">
        <w:rPr>
          <w:rFonts w:ascii="Calibri" w:eastAsia="Times New Roman" w:hAnsi="Calibri" w:cs="Calibri"/>
          <w:sz w:val="22"/>
          <w:szCs w:val="22"/>
          <w:lang w:val="en-IN"/>
        </w:rPr>
        <w:t xml:space="preserve">Group the data: The dataset is grouped by the Segment and </w:t>
      </w:r>
      <w:proofErr w:type="spellStart"/>
      <w:r w:rsidRPr="00D43DA9">
        <w:rPr>
          <w:rFonts w:ascii="Calibri" w:eastAsia="Times New Roman" w:hAnsi="Calibri" w:cs="Calibri"/>
          <w:sz w:val="22"/>
          <w:szCs w:val="22"/>
          <w:lang w:val="en-IN"/>
        </w:rPr>
        <w:t>Ship_Mode</w:t>
      </w:r>
      <w:proofErr w:type="spellEnd"/>
      <w:r w:rsidRPr="00D43DA9">
        <w:rPr>
          <w:rFonts w:ascii="Calibri" w:eastAsia="Times New Roman" w:hAnsi="Calibri" w:cs="Calibri"/>
          <w:sz w:val="22"/>
          <w:szCs w:val="22"/>
          <w:lang w:val="en-IN"/>
        </w:rPr>
        <w:t xml:space="preserve"> columns, and the sales are summed for each group using </w:t>
      </w:r>
      <w:proofErr w:type="spellStart"/>
      <w:r w:rsidRPr="00D43DA9">
        <w:rPr>
          <w:rFonts w:ascii="Calibri" w:eastAsia="Times New Roman" w:hAnsi="Calibri" w:cs="Calibri"/>
          <w:sz w:val="22"/>
          <w:szCs w:val="22"/>
          <w:lang w:val="en-IN"/>
        </w:rPr>
        <w:t>groupby</w:t>
      </w:r>
      <w:proofErr w:type="spellEnd"/>
      <w:r w:rsidRPr="00D43DA9">
        <w:rPr>
          <w:rFonts w:ascii="Calibri" w:eastAsia="Times New Roman" w:hAnsi="Calibri" w:cs="Calibri"/>
          <w:sz w:val="22"/>
          <w:szCs w:val="22"/>
          <w:lang w:val="en-IN"/>
        </w:rPr>
        <w:t>(['Segment', '</w:t>
      </w:r>
      <w:proofErr w:type="spellStart"/>
      <w:r w:rsidRPr="00D43DA9">
        <w:rPr>
          <w:rFonts w:ascii="Calibri" w:eastAsia="Times New Roman" w:hAnsi="Calibri" w:cs="Calibri"/>
          <w:sz w:val="22"/>
          <w:szCs w:val="22"/>
          <w:lang w:val="en-IN"/>
        </w:rPr>
        <w:t>Ship_Mode</w:t>
      </w:r>
      <w:proofErr w:type="spellEnd"/>
      <w:r w:rsidRPr="00D43DA9">
        <w:rPr>
          <w:rFonts w:ascii="Calibri" w:eastAsia="Times New Roman" w:hAnsi="Calibri" w:cs="Calibri"/>
          <w:sz w:val="22"/>
          <w:szCs w:val="22"/>
          <w:lang w:val="en-IN"/>
        </w:rPr>
        <w:t>'])['Sales'].sum(). This gives the total sales for each combination of customer segment and shipping mode.</w:t>
      </w:r>
    </w:p>
    <w:p w14:paraId="5961ED79" w14:textId="77777777" w:rsidR="00D43DA9" w:rsidRPr="00D43DA9" w:rsidRDefault="00B4002C" w:rsidP="00D43DA9">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D43DA9">
        <w:rPr>
          <w:rFonts w:ascii="Calibri" w:eastAsia="Times New Roman" w:hAnsi="Calibri" w:cs="Calibri"/>
          <w:sz w:val="22"/>
          <w:szCs w:val="22"/>
          <w:lang w:val="en-IN"/>
        </w:rPr>
        <w:t xml:space="preserve">Normalize Sales: The normalization of sales is done by applying the apply() method, where we divide the total sales for each shipping mode by the sum of </w:t>
      </w:r>
      <w:r w:rsidRPr="00D43DA9">
        <w:rPr>
          <w:rFonts w:ascii="Calibri" w:eastAsia="Times New Roman" w:hAnsi="Calibri" w:cs="Calibri"/>
          <w:sz w:val="22"/>
          <w:szCs w:val="22"/>
          <w:lang w:val="en-IN"/>
        </w:rPr>
        <w:lastRenderedPageBreak/>
        <w:t>sales for that particular segment. This gives us the percentage of sales contributed by each shipping mode within each segment.</w:t>
      </w:r>
      <w:r w:rsidR="004F3BFF" w:rsidRPr="00D43DA9">
        <w:rPr>
          <w:rFonts w:ascii="Calibri" w:eastAsia="Times New Roman" w:hAnsi="Calibri" w:cs="Calibri"/>
          <w:sz w:val="22"/>
          <w:szCs w:val="22"/>
          <w:lang w:val="en-IN"/>
        </w:rPr>
        <w:t xml:space="preserve"> </w:t>
      </w:r>
    </w:p>
    <w:p w14:paraId="3874614A" w14:textId="5AC8834C" w:rsidR="004F3BFF" w:rsidRPr="00D43DA9" w:rsidRDefault="004F3BFF" w:rsidP="00D43DA9">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lang w:val="en-IN"/>
        </w:rPr>
      </w:pPr>
      <w:r w:rsidRPr="00D43DA9">
        <w:rPr>
          <w:rFonts w:ascii="Calibri" w:eastAsia="Times New Roman" w:hAnsi="Calibri" w:cs="Calibri"/>
          <w:sz w:val="22"/>
          <w:szCs w:val="22"/>
          <w:lang w:val="en-IN"/>
        </w:rPr>
        <w:t xml:space="preserve">Bar </w:t>
      </w:r>
      <w:r w:rsidRPr="00D43DA9">
        <w:rPr>
          <w:rFonts w:ascii="Calibri" w:eastAsia="Times New Roman" w:hAnsi="Calibri" w:cs="Calibri"/>
          <w:sz w:val="22"/>
          <w:szCs w:val="22"/>
        </w:rPr>
        <w:t xml:space="preserve">Plot: A bar chart is created using plot(kind='bar'), where each bar represents the percentage sales for a shipping mode within a customer segment. The </w:t>
      </w:r>
      <w:proofErr w:type="spellStart"/>
      <w:r w:rsidRPr="00D43DA9">
        <w:rPr>
          <w:rFonts w:ascii="Calibri" w:eastAsia="Times New Roman" w:hAnsi="Calibri" w:cs="Calibri"/>
          <w:sz w:val="22"/>
          <w:szCs w:val="22"/>
        </w:rPr>
        <w:t>figsize</w:t>
      </w:r>
      <w:proofErr w:type="spellEnd"/>
      <w:r w:rsidRPr="00D43DA9">
        <w:rPr>
          <w:rFonts w:ascii="Calibri" w:eastAsia="Times New Roman" w:hAnsi="Calibri" w:cs="Calibri"/>
          <w:sz w:val="22"/>
          <w:szCs w:val="22"/>
        </w:rPr>
        <w:t xml:space="preserve">=(10, 6) adjusts the size of the plot, and width=0.8 defines the bar width. </w:t>
      </w:r>
    </w:p>
    <w:p w14:paraId="1378B390" w14:textId="77777777" w:rsidR="00B12B6C" w:rsidRPr="00D43DA9" w:rsidRDefault="004F3BFF" w:rsidP="00D43DA9">
      <w:pPr>
        <w:pStyle w:val="ListParagraph"/>
        <w:numPr>
          <w:ilvl w:val="0"/>
          <w:numId w:val="25"/>
        </w:numPr>
        <w:spacing w:before="100" w:beforeAutospacing="1" w:after="100" w:afterAutospacing="1" w:line="480" w:lineRule="auto"/>
        <w:ind w:left="2160"/>
        <w:jc w:val="both"/>
        <w:rPr>
          <w:rFonts w:ascii="Calibri" w:eastAsia="Times New Roman" w:hAnsi="Calibri" w:cs="Calibri"/>
          <w:sz w:val="22"/>
          <w:szCs w:val="22"/>
        </w:rPr>
      </w:pPr>
      <w:r w:rsidRPr="00D43DA9">
        <w:rPr>
          <w:rFonts w:ascii="Calibri" w:eastAsia="Times New Roman" w:hAnsi="Calibri" w:cs="Calibri"/>
          <w:sz w:val="22"/>
          <w:szCs w:val="22"/>
        </w:rPr>
        <w:t>Formatting: Titles, axis labels, and tick sizes are set for better readability. The legend is added to show the different shipping modes, and a grid is applied for easier comparison.</w:t>
      </w:r>
    </w:p>
    <w:p w14:paraId="377C6AD7" w14:textId="4BE46161" w:rsidR="004F3BFF" w:rsidRPr="00043594" w:rsidRDefault="00B12B6C" w:rsidP="00043594">
      <w:pPr>
        <w:shd w:val="clear" w:color="auto" w:fill="FFFFFF"/>
        <w:spacing w:after="0" w:line="480" w:lineRule="auto"/>
        <w:ind w:left="1440"/>
        <w:rPr>
          <w:rFonts w:ascii="Calibri" w:eastAsia="Calibri" w:hAnsi="Calibri" w:cs="Calibri"/>
          <w:b/>
          <w:sz w:val="22"/>
          <w:szCs w:val="22"/>
        </w:rPr>
      </w:pPr>
      <w:r w:rsidRPr="00043594">
        <w:rPr>
          <w:rFonts w:ascii="Calibri" w:eastAsia="Calibri" w:hAnsi="Calibri" w:cs="Calibri"/>
          <w:b/>
          <w:sz w:val="22"/>
          <w:szCs w:val="22"/>
        </w:rPr>
        <w:t>Results:</w:t>
      </w:r>
    </w:p>
    <w:p w14:paraId="1A58B41E" w14:textId="77777777" w:rsidR="00B12B6C" w:rsidRPr="00086D6A" w:rsidRDefault="00B12B6C" w:rsidP="00D43DA9">
      <w:pPr>
        <w:spacing w:before="100" w:beforeAutospacing="1" w:after="100" w:afterAutospacing="1" w:line="480" w:lineRule="auto"/>
        <w:ind w:left="1440"/>
        <w:jc w:val="both"/>
        <w:rPr>
          <w:rFonts w:ascii="Calibri" w:eastAsia="Times New Roman" w:hAnsi="Calibri" w:cs="Calibri"/>
          <w:sz w:val="22"/>
          <w:szCs w:val="22"/>
        </w:rPr>
      </w:pPr>
      <w:r w:rsidRPr="00086D6A">
        <w:rPr>
          <w:rFonts w:ascii="Calibri" w:eastAsia="Times New Roman" w:hAnsi="Calibri" w:cs="Calibri"/>
          <w:sz w:val="22"/>
          <w:szCs w:val="22"/>
        </w:rPr>
        <w:t>From the visualized bar chart and the data:</w:t>
      </w:r>
    </w:p>
    <w:p w14:paraId="4B6BC7F4" w14:textId="77777777" w:rsidR="00B12B6C" w:rsidRPr="00D43DA9" w:rsidRDefault="00B12B6C" w:rsidP="00D43DA9">
      <w:pPr>
        <w:pStyle w:val="ListParagraph"/>
        <w:numPr>
          <w:ilvl w:val="0"/>
          <w:numId w:val="26"/>
        </w:numPr>
        <w:spacing w:before="100" w:beforeAutospacing="1" w:after="100" w:afterAutospacing="1" w:line="480" w:lineRule="auto"/>
        <w:ind w:left="2160"/>
        <w:jc w:val="both"/>
        <w:rPr>
          <w:rFonts w:ascii="Calibri" w:eastAsia="Times New Roman" w:hAnsi="Calibri" w:cs="Calibri"/>
          <w:sz w:val="22"/>
          <w:szCs w:val="22"/>
        </w:rPr>
      </w:pPr>
      <w:r w:rsidRPr="00D43DA9">
        <w:rPr>
          <w:rFonts w:ascii="Calibri" w:eastAsia="Times New Roman" w:hAnsi="Calibri" w:cs="Calibri"/>
          <w:sz w:val="22"/>
          <w:szCs w:val="22"/>
        </w:rPr>
        <w:t>Most Preferred Shipping Mode: Standard Class is the most popular across all customer segments, accounting for the largest portion of sales (around 56-59%).</w:t>
      </w:r>
    </w:p>
    <w:p w14:paraId="37DB4DAB" w14:textId="77777777" w:rsidR="00B12B6C" w:rsidRPr="00D43DA9" w:rsidRDefault="00B12B6C" w:rsidP="00D43DA9">
      <w:pPr>
        <w:pStyle w:val="ListParagraph"/>
        <w:numPr>
          <w:ilvl w:val="0"/>
          <w:numId w:val="26"/>
        </w:numPr>
        <w:spacing w:before="100" w:beforeAutospacing="1" w:after="100" w:afterAutospacing="1" w:line="480" w:lineRule="auto"/>
        <w:ind w:left="2160"/>
        <w:jc w:val="both"/>
        <w:rPr>
          <w:rFonts w:ascii="Calibri" w:eastAsia="Times New Roman" w:hAnsi="Calibri" w:cs="Calibri"/>
          <w:sz w:val="22"/>
          <w:szCs w:val="22"/>
        </w:rPr>
      </w:pPr>
      <w:r w:rsidRPr="00D43DA9">
        <w:rPr>
          <w:rFonts w:ascii="Calibri" w:eastAsia="Times New Roman" w:hAnsi="Calibri" w:cs="Calibri"/>
          <w:sz w:val="22"/>
          <w:szCs w:val="22"/>
        </w:rPr>
        <w:t xml:space="preserve">Least Preferred Shipping Mode: Same Day shipping has the lowest preference, contributing only 5% of sales, likely due to its high cost. </w:t>
      </w:r>
    </w:p>
    <w:p w14:paraId="4FBD2478" w14:textId="77777777" w:rsidR="00B12B6C" w:rsidRPr="00D43DA9" w:rsidRDefault="00B12B6C" w:rsidP="00D43DA9">
      <w:pPr>
        <w:pStyle w:val="ListParagraph"/>
        <w:numPr>
          <w:ilvl w:val="0"/>
          <w:numId w:val="26"/>
        </w:numPr>
        <w:spacing w:before="100" w:beforeAutospacing="1" w:after="100" w:afterAutospacing="1" w:line="480" w:lineRule="auto"/>
        <w:ind w:left="2160"/>
        <w:jc w:val="both"/>
        <w:rPr>
          <w:rFonts w:ascii="Calibri" w:eastAsia="Times New Roman" w:hAnsi="Calibri" w:cs="Calibri"/>
          <w:sz w:val="22"/>
          <w:szCs w:val="22"/>
        </w:rPr>
      </w:pPr>
      <w:r w:rsidRPr="00D43DA9">
        <w:rPr>
          <w:rFonts w:ascii="Calibri" w:eastAsia="Times New Roman" w:hAnsi="Calibri" w:cs="Calibri"/>
          <w:sz w:val="22"/>
          <w:szCs w:val="22"/>
        </w:rPr>
        <w:t>Segment-Specific Insights: Consumer Segment: Primarily uses Standard Class (59.44%), with a smaller preference for Second Class (19.90%).</w:t>
      </w:r>
    </w:p>
    <w:p w14:paraId="0C6CBDD6" w14:textId="77777777" w:rsidR="00B12B6C" w:rsidRPr="00D43DA9" w:rsidRDefault="00B12B6C" w:rsidP="00D43DA9">
      <w:pPr>
        <w:pStyle w:val="ListParagraph"/>
        <w:numPr>
          <w:ilvl w:val="0"/>
          <w:numId w:val="26"/>
        </w:numPr>
        <w:spacing w:before="100" w:beforeAutospacing="1" w:after="100" w:afterAutospacing="1" w:line="480" w:lineRule="auto"/>
        <w:ind w:left="2160"/>
        <w:jc w:val="both"/>
        <w:rPr>
          <w:rFonts w:ascii="Calibri" w:eastAsia="Times New Roman" w:hAnsi="Calibri" w:cs="Calibri"/>
          <w:sz w:val="22"/>
          <w:szCs w:val="22"/>
        </w:rPr>
      </w:pPr>
      <w:r w:rsidRPr="00D43DA9">
        <w:rPr>
          <w:rFonts w:ascii="Calibri" w:eastAsia="Times New Roman" w:hAnsi="Calibri" w:cs="Calibri"/>
          <w:sz w:val="22"/>
          <w:szCs w:val="22"/>
        </w:rPr>
        <w:t xml:space="preserve">Corporate Segment: Also favors Standard Class (56.63%) but shows slightly higher preference for Second Class (21.09%) compared to Consumer. </w:t>
      </w:r>
    </w:p>
    <w:p w14:paraId="0CEF1152" w14:textId="77777777" w:rsidR="00B12B6C" w:rsidRPr="00D43DA9" w:rsidRDefault="00B12B6C" w:rsidP="00D43DA9">
      <w:pPr>
        <w:pStyle w:val="ListParagraph"/>
        <w:numPr>
          <w:ilvl w:val="0"/>
          <w:numId w:val="26"/>
        </w:numPr>
        <w:spacing w:before="100" w:beforeAutospacing="1" w:after="100" w:afterAutospacing="1" w:line="480" w:lineRule="auto"/>
        <w:ind w:left="2160"/>
        <w:jc w:val="both"/>
        <w:rPr>
          <w:rFonts w:ascii="Calibri" w:eastAsia="Times New Roman" w:hAnsi="Calibri" w:cs="Calibri"/>
          <w:sz w:val="22"/>
          <w:szCs w:val="22"/>
        </w:rPr>
      </w:pPr>
      <w:r w:rsidRPr="00D43DA9">
        <w:rPr>
          <w:rFonts w:ascii="Calibri" w:eastAsia="Times New Roman" w:hAnsi="Calibri" w:cs="Calibri"/>
          <w:sz w:val="22"/>
          <w:szCs w:val="22"/>
        </w:rPr>
        <w:t>Home Office Segment: Exhibits similar trends with Standard Class being most popular, but slightly higher preference for First Class (18.53%).</w:t>
      </w:r>
    </w:p>
    <w:p w14:paraId="1D2E81CE" w14:textId="2C579E06" w:rsidR="00BA79E1" w:rsidRPr="00D43DA9" w:rsidRDefault="00F41252" w:rsidP="00D43DA9">
      <w:pPr>
        <w:pStyle w:val="ListParagraph"/>
        <w:numPr>
          <w:ilvl w:val="0"/>
          <w:numId w:val="26"/>
        </w:numPr>
        <w:spacing w:before="100" w:beforeAutospacing="1" w:after="100" w:afterAutospacing="1" w:line="480" w:lineRule="auto"/>
        <w:ind w:left="2160"/>
        <w:jc w:val="both"/>
        <w:rPr>
          <w:rFonts w:ascii="Calibri" w:eastAsia="Times New Roman" w:hAnsi="Calibri" w:cs="Calibri"/>
          <w:sz w:val="22"/>
          <w:szCs w:val="22"/>
        </w:rPr>
      </w:pPr>
      <w:r w:rsidRPr="00F41252">
        <w:rPr>
          <w:rFonts w:ascii="Calibri" w:eastAsia="Times New Roman" w:hAnsi="Calibri" w:cs="Calibri"/>
          <w:noProof/>
          <w:sz w:val="22"/>
          <w:szCs w:val="22"/>
        </w:rPr>
        <w:lastRenderedPageBreak/>
        <w:t>Improve affordability for fast shipping; align modes with customer needs</w:t>
      </w:r>
      <w:r w:rsidR="00F61886" w:rsidRPr="00D43DA9">
        <w:rPr>
          <w:rFonts w:ascii="Calibri" w:eastAsia="Times New Roman" w:hAnsi="Calibri" w:cs="Calibri"/>
          <w:noProof/>
          <w:sz w:val="22"/>
          <w:szCs w:val="22"/>
        </w:rPr>
        <w:drawing>
          <wp:anchor distT="0" distB="0" distL="114300" distR="114300" simplePos="0" relativeHeight="251658240" behindDoc="0" locked="0" layoutInCell="1" allowOverlap="1" wp14:anchorId="4807292C" wp14:editId="4BCD3566">
            <wp:simplePos x="0" y="0"/>
            <wp:positionH relativeFrom="margin">
              <wp:posOffset>1441596</wp:posOffset>
            </wp:positionH>
            <wp:positionV relativeFrom="paragraph">
              <wp:posOffset>965982</wp:posOffset>
            </wp:positionV>
            <wp:extent cx="4150360" cy="2331720"/>
            <wp:effectExtent l="0" t="0" r="2540" b="0"/>
            <wp:wrapTopAndBottom/>
            <wp:docPr id="198223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38922"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150360" cy="2331720"/>
                    </a:xfrm>
                    <a:prstGeom prst="rect">
                      <a:avLst/>
                    </a:prstGeom>
                  </pic:spPr>
                </pic:pic>
              </a:graphicData>
            </a:graphic>
            <wp14:sizeRelH relativeFrom="margin">
              <wp14:pctWidth>0</wp14:pctWidth>
            </wp14:sizeRelH>
            <wp14:sizeRelV relativeFrom="margin">
              <wp14:pctHeight>0</wp14:pctHeight>
            </wp14:sizeRelV>
          </wp:anchor>
        </w:drawing>
      </w:r>
      <w:r w:rsidR="00B12B6C" w:rsidRPr="00D43DA9">
        <w:rPr>
          <w:rFonts w:ascii="Calibri" w:eastAsia="Times New Roman" w:hAnsi="Calibri" w:cs="Calibri"/>
          <w:sz w:val="22"/>
          <w:szCs w:val="22"/>
        </w:rPr>
        <w:t>Unknown Segment: A notable anomaly in the Unknown segment, where Second Class dominates with 92.14%, and Standard Class only contributes to about 7.86% of sales. This could indicate missing or incomplete data for those orders.</w:t>
      </w:r>
    </w:p>
    <w:p w14:paraId="2B00771B" w14:textId="6328CF78" w:rsidR="001574D9" w:rsidRPr="00086D6A" w:rsidRDefault="001574D9" w:rsidP="00086D6A">
      <w:pPr>
        <w:numPr>
          <w:ilvl w:val="1"/>
          <w:numId w:val="11"/>
        </w:numPr>
        <w:pBdr>
          <w:top w:val="nil"/>
          <w:left w:val="nil"/>
          <w:bottom w:val="nil"/>
          <w:right w:val="nil"/>
          <w:between w:val="nil"/>
        </w:pBdr>
        <w:shd w:val="clear" w:color="auto" w:fill="FFFFFF"/>
        <w:spacing w:after="280" w:line="480" w:lineRule="auto"/>
        <w:ind w:hanging="720"/>
        <w:rPr>
          <w:rFonts w:ascii="Calibri" w:eastAsia="Calibri" w:hAnsi="Calibri" w:cs="Calibri"/>
          <w:b/>
          <w:color w:val="000000"/>
          <w:sz w:val="22"/>
          <w:szCs w:val="22"/>
        </w:rPr>
      </w:pPr>
      <w:r w:rsidRPr="00086D6A">
        <w:rPr>
          <w:rFonts w:ascii="Calibri" w:eastAsia="Calibri" w:hAnsi="Calibri" w:cs="Calibri"/>
          <w:b/>
          <w:color w:val="000000"/>
          <w:sz w:val="22"/>
          <w:szCs w:val="22"/>
        </w:rPr>
        <w:t>Are Certain Days of the Week or Times of Day Associated with Higher Sales Volumes?</w:t>
      </w:r>
    </w:p>
    <w:p w14:paraId="5E250586" w14:textId="5354E5C8" w:rsidR="001574D9" w:rsidRPr="00086D6A" w:rsidRDefault="001574D9" w:rsidP="00086D6A">
      <w:pPr>
        <w:shd w:val="clear" w:color="auto" w:fill="FFFFFF"/>
        <w:spacing w:after="0" w:line="480" w:lineRule="auto"/>
        <w:ind w:left="1440"/>
        <w:rPr>
          <w:rFonts w:ascii="Calibri" w:eastAsia="Calibri" w:hAnsi="Calibri" w:cs="Calibri"/>
          <w:sz w:val="22"/>
          <w:szCs w:val="22"/>
        </w:rPr>
      </w:pPr>
      <w:r w:rsidRPr="00086D6A">
        <w:rPr>
          <w:rFonts w:ascii="Calibri" w:eastAsia="Calibri" w:hAnsi="Calibri" w:cs="Calibri"/>
          <w:sz w:val="22"/>
          <w:szCs w:val="22"/>
        </w:rPr>
        <w:t>Objective: To identify patterns in sales volume by day of the week and determine if specific days or times of the day show higher customer activity, providing insights for promotional strategies and operational planning.</w:t>
      </w:r>
    </w:p>
    <w:p w14:paraId="0E02B4C3" w14:textId="77777777" w:rsidR="001574D9" w:rsidRPr="00043594" w:rsidRDefault="001574D9" w:rsidP="00043594">
      <w:pPr>
        <w:shd w:val="clear" w:color="auto" w:fill="FFFFFF"/>
        <w:spacing w:after="0" w:line="480" w:lineRule="auto"/>
        <w:ind w:left="1440"/>
        <w:rPr>
          <w:rFonts w:ascii="Calibri" w:eastAsia="Calibri" w:hAnsi="Calibri" w:cs="Calibri"/>
          <w:b/>
          <w:sz w:val="22"/>
          <w:szCs w:val="22"/>
        </w:rPr>
      </w:pPr>
      <w:r w:rsidRPr="00043594">
        <w:rPr>
          <w:rFonts w:ascii="Calibri" w:eastAsia="Calibri" w:hAnsi="Calibri" w:cs="Calibri"/>
          <w:b/>
          <w:sz w:val="22"/>
          <w:szCs w:val="22"/>
        </w:rPr>
        <w:t>Steps Taken:</w:t>
      </w:r>
    </w:p>
    <w:p w14:paraId="6B7BE590" w14:textId="77777777" w:rsidR="001574D9" w:rsidRPr="00F61886" w:rsidRDefault="001574D9" w:rsidP="00BD4212">
      <w:pPr>
        <w:pStyle w:val="ListParagraph"/>
        <w:numPr>
          <w:ilvl w:val="0"/>
          <w:numId w:val="27"/>
        </w:numPr>
        <w:spacing w:before="100" w:beforeAutospacing="1" w:after="100" w:afterAutospacing="1" w:line="480" w:lineRule="auto"/>
        <w:ind w:left="2160"/>
        <w:jc w:val="both"/>
        <w:rPr>
          <w:rFonts w:ascii="Calibri" w:eastAsia="Times New Roman" w:hAnsi="Calibri" w:cs="Calibri"/>
          <w:sz w:val="22"/>
          <w:szCs w:val="22"/>
          <w:lang w:val="en-IN"/>
        </w:rPr>
      </w:pPr>
      <w:r w:rsidRPr="00F61886">
        <w:rPr>
          <w:rFonts w:ascii="Calibri" w:eastAsia="Times New Roman" w:hAnsi="Calibri" w:cs="Calibri"/>
          <w:sz w:val="22"/>
          <w:szCs w:val="22"/>
          <w:lang w:val="en-IN"/>
        </w:rPr>
        <w:t>Ensure '</w:t>
      </w:r>
      <w:proofErr w:type="spellStart"/>
      <w:r w:rsidRPr="00F61886">
        <w:rPr>
          <w:rFonts w:ascii="Calibri" w:eastAsia="Times New Roman" w:hAnsi="Calibri" w:cs="Calibri"/>
          <w:sz w:val="22"/>
          <w:szCs w:val="22"/>
          <w:lang w:val="en-IN"/>
        </w:rPr>
        <w:t>Order_Date</w:t>
      </w:r>
      <w:proofErr w:type="spellEnd"/>
      <w:r w:rsidRPr="00F61886">
        <w:rPr>
          <w:rFonts w:ascii="Calibri" w:eastAsia="Times New Roman" w:hAnsi="Calibri" w:cs="Calibri"/>
          <w:sz w:val="22"/>
          <w:szCs w:val="22"/>
          <w:lang w:val="en-IN"/>
        </w:rPr>
        <w:t xml:space="preserve">' is in Datetime Format: Converted the </w:t>
      </w:r>
      <w:proofErr w:type="spellStart"/>
      <w:r w:rsidRPr="00F61886">
        <w:rPr>
          <w:rFonts w:ascii="Calibri" w:eastAsia="Times New Roman" w:hAnsi="Calibri" w:cs="Calibri"/>
          <w:sz w:val="22"/>
          <w:szCs w:val="22"/>
          <w:lang w:val="en-IN"/>
        </w:rPr>
        <w:t>Order_Date</w:t>
      </w:r>
      <w:proofErr w:type="spellEnd"/>
      <w:r w:rsidRPr="00F61886">
        <w:rPr>
          <w:rFonts w:ascii="Calibri" w:eastAsia="Times New Roman" w:hAnsi="Calibri" w:cs="Calibri"/>
          <w:sz w:val="22"/>
          <w:szCs w:val="22"/>
          <w:lang w:val="en-IN"/>
        </w:rPr>
        <w:t xml:space="preserve"> column into datetime format to enable extraction of temporal information.</w:t>
      </w:r>
    </w:p>
    <w:p w14:paraId="33FC4C21" w14:textId="69E52CEE" w:rsidR="001574D9" w:rsidRPr="00F61886" w:rsidRDefault="001574D9" w:rsidP="00BD4212">
      <w:pPr>
        <w:pStyle w:val="ListParagraph"/>
        <w:numPr>
          <w:ilvl w:val="0"/>
          <w:numId w:val="27"/>
        </w:numPr>
        <w:spacing w:before="100" w:beforeAutospacing="1" w:after="100" w:afterAutospacing="1" w:line="480" w:lineRule="auto"/>
        <w:ind w:left="2160"/>
        <w:jc w:val="both"/>
        <w:rPr>
          <w:rFonts w:ascii="Calibri" w:eastAsia="Times New Roman" w:hAnsi="Calibri" w:cs="Calibri"/>
          <w:sz w:val="22"/>
          <w:szCs w:val="22"/>
          <w:lang w:val="en-IN"/>
        </w:rPr>
      </w:pPr>
      <w:r w:rsidRPr="00F61886">
        <w:rPr>
          <w:rFonts w:ascii="Calibri" w:eastAsia="Times New Roman" w:hAnsi="Calibri" w:cs="Calibri"/>
          <w:sz w:val="22"/>
          <w:szCs w:val="22"/>
          <w:lang w:val="en-IN"/>
        </w:rPr>
        <w:t xml:space="preserve">Extract Day of the Week: Using the </w:t>
      </w:r>
      <w:proofErr w:type="spellStart"/>
      <w:r w:rsidRPr="00F61886">
        <w:rPr>
          <w:rFonts w:ascii="Calibri" w:eastAsia="Times New Roman" w:hAnsi="Calibri" w:cs="Calibri"/>
          <w:sz w:val="22"/>
          <w:szCs w:val="22"/>
          <w:lang w:val="en-IN"/>
        </w:rPr>
        <w:t>day_name</w:t>
      </w:r>
      <w:proofErr w:type="spellEnd"/>
      <w:r w:rsidRPr="00F61886">
        <w:rPr>
          <w:rFonts w:ascii="Calibri" w:eastAsia="Times New Roman" w:hAnsi="Calibri" w:cs="Calibri"/>
          <w:sz w:val="22"/>
          <w:szCs w:val="22"/>
          <w:lang w:val="en-IN"/>
        </w:rPr>
        <w:t xml:space="preserve">() function, derived the day of the week from the </w:t>
      </w:r>
      <w:proofErr w:type="spellStart"/>
      <w:r w:rsidRPr="00F61886">
        <w:rPr>
          <w:rFonts w:ascii="Calibri" w:eastAsia="Times New Roman" w:hAnsi="Calibri" w:cs="Calibri"/>
          <w:sz w:val="22"/>
          <w:szCs w:val="22"/>
          <w:lang w:val="en-IN"/>
        </w:rPr>
        <w:t>Order_Date</w:t>
      </w:r>
      <w:proofErr w:type="spellEnd"/>
      <w:r w:rsidRPr="00F61886">
        <w:rPr>
          <w:rFonts w:ascii="Calibri" w:eastAsia="Times New Roman" w:hAnsi="Calibri" w:cs="Calibri"/>
          <w:sz w:val="22"/>
          <w:szCs w:val="22"/>
          <w:lang w:val="en-IN"/>
        </w:rPr>
        <w:t xml:space="preserve"> column for further analysis.</w:t>
      </w:r>
    </w:p>
    <w:p w14:paraId="3783D86E" w14:textId="17F997D5" w:rsidR="001574D9" w:rsidRPr="00F61886" w:rsidRDefault="001574D9" w:rsidP="00BD4212">
      <w:pPr>
        <w:pStyle w:val="ListParagraph"/>
        <w:numPr>
          <w:ilvl w:val="0"/>
          <w:numId w:val="27"/>
        </w:numPr>
        <w:spacing w:before="100" w:beforeAutospacing="1" w:after="100" w:afterAutospacing="1" w:line="480" w:lineRule="auto"/>
        <w:ind w:left="2160"/>
        <w:jc w:val="both"/>
        <w:rPr>
          <w:rFonts w:ascii="Calibri" w:eastAsia="Times New Roman" w:hAnsi="Calibri" w:cs="Calibri"/>
          <w:sz w:val="22"/>
          <w:szCs w:val="22"/>
          <w:lang w:val="en-IN"/>
        </w:rPr>
      </w:pPr>
      <w:r w:rsidRPr="00F61886">
        <w:rPr>
          <w:rFonts w:ascii="Calibri" w:eastAsia="Times New Roman" w:hAnsi="Calibri" w:cs="Calibri"/>
          <w:sz w:val="22"/>
          <w:szCs w:val="22"/>
          <w:lang w:val="en-IN"/>
        </w:rPr>
        <w:t xml:space="preserve">Group Sales by Day of the Week: Sales were grouped by </w:t>
      </w:r>
      <w:proofErr w:type="spellStart"/>
      <w:r w:rsidRPr="00F61886">
        <w:rPr>
          <w:rFonts w:ascii="Calibri" w:eastAsia="Times New Roman" w:hAnsi="Calibri" w:cs="Calibri"/>
          <w:sz w:val="22"/>
          <w:szCs w:val="22"/>
          <w:lang w:val="en-IN"/>
        </w:rPr>
        <w:t>Day_of_Week</w:t>
      </w:r>
      <w:proofErr w:type="spellEnd"/>
      <w:r w:rsidRPr="00F61886">
        <w:rPr>
          <w:rFonts w:ascii="Calibri" w:eastAsia="Times New Roman" w:hAnsi="Calibri" w:cs="Calibri"/>
          <w:sz w:val="22"/>
          <w:szCs w:val="22"/>
          <w:lang w:val="en-IN"/>
        </w:rPr>
        <w:t xml:space="preserve"> and summed up to observe trends in sales volume across different days.</w:t>
      </w:r>
    </w:p>
    <w:p w14:paraId="4045A1D2" w14:textId="77777777" w:rsidR="001574D9" w:rsidRPr="00F61886" w:rsidRDefault="001574D9" w:rsidP="00BD4212">
      <w:pPr>
        <w:pStyle w:val="ListParagraph"/>
        <w:numPr>
          <w:ilvl w:val="0"/>
          <w:numId w:val="27"/>
        </w:numPr>
        <w:spacing w:before="100" w:beforeAutospacing="1" w:after="100" w:afterAutospacing="1" w:line="480" w:lineRule="auto"/>
        <w:ind w:left="2160"/>
        <w:jc w:val="both"/>
        <w:rPr>
          <w:rFonts w:ascii="Calibri" w:eastAsia="Times New Roman" w:hAnsi="Calibri" w:cs="Calibri"/>
          <w:sz w:val="22"/>
          <w:szCs w:val="22"/>
          <w:lang w:val="en-IN"/>
        </w:rPr>
      </w:pPr>
      <w:r w:rsidRPr="00F61886">
        <w:rPr>
          <w:rFonts w:ascii="Calibri" w:eastAsia="Times New Roman" w:hAnsi="Calibri" w:cs="Calibri"/>
          <w:sz w:val="22"/>
          <w:szCs w:val="22"/>
          <w:lang w:val="en-IN"/>
        </w:rPr>
        <w:lastRenderedPageBreak/>
        <w:t>Sort Days in Chronological Order: Reindexed the results using the sequence ['Monday', 'Tuesday', 'Wednesday', 'Thursday', 'Friday', 'Saturday', 'Sunday'] for clarity in visualization.</w:t>
      </w:r>
    </w:p>
    <w:p w14:paraId="7E6E24B6" w14:textId="77777777" w:rsidR="001574D9" w:rsidRPr="00F61886" w:rsidRDefault="001574D9" w:rsidP="00BD4212">
      <w:pPr>
        <w:pStyle w:val="ListParagraph"/>
        <w:numPr>
          <w:ilvl w:val="0"/>
          <w:numId w:val="27"/>
        </w:numPr>
        <w:spacing w:before="100" w:beforeAutospacing="1" w:after="100" w:afterAutospacing="1" w:line="480" w:lineRule="auto"/>
        <w:ind w:left="2160"/>
        <w:jc w:val="both"/>
        <w:rPr>
          <w:rFonts w:ascii="Calibri" w:eastAsia="Times New Roman" w:hAnsi="Calibri" w:cs="Calibri"/>
          <w:sz w:val="22"/>
          <w:szCs w:val="22"/>
          <w:lang w:val="en-IN"/>
        </w:rPr>
      </w:pPr>
      <w:r w:rsidRPr="00F61886">
        <w:rPr>
          <w:rFonts w:ascii="Calibri" w:eastAsia="Times New Roman" w:hAnsi="Calibri" w:cs="Calibri"/>
          <w:sz w:val="22"/>
          <w:szCs w:val="22"/>
          <w:lang w:val="en-IN"/>
        </w:rPr>
        <w:t>Visualization of Weekly Sales: Created a bar chart to visually represent total sales by day of the week. The graph aids in spotting days with higher or lower sales activity.</w:t>
      </w:r>
    </w:p>
    <w:p w14:paraId="296C229B" w14:textId="4B467AE3" w:rsidR="001574D9" w:rsidRPr="00F61886" w:rsidRDefault="001574D9" w:rsidP="00BD4212">
      <w:pPr>
        <w:pStyle w:val="ListParagraph"/>
        <w:numPr>
          <w:ilvl w:val="0"/>
          <w:numId w:val="27"/>
        </w:numPr>
        <w:spacing w:before="100" w:beforeAutospacing="1" w:after="100" w:afterAutospacing="1" w:line="480" w:lineRule="auto"/>
        <w:ind w:left="2160"/>
        <w:jc w:val="both"/>
        <w:rPr>
          <w:rFonts w:ascii="Calibri" w:eastAsia="Times New Roman" w:hAnsi="Calibri" w:cs="Calibri"/>
          <w:sz w:val="22"/>
          <w:szCs w:val="22"/>
          <w:lang w:val="en-IN"/>
        </w:rPr>
      </w:pPr>
      <w:r w:rsidRPr="00F61886">
        <w:rPr>
          <w:rFonts w:ascii="Calibri" w:eastAsia="Times New Roman" w:hAnsi="Calibri" w:cs="Calibri"/>
          <w:sz w:val="22"/>
          <w:szCs w:val="22"/>
          <w:lang w:val="en-IN"/>
        </w:rPr>
        <w:t>Analysis of Sales Trends: Identified patterns, highlighting days with notably high or low sales, and speculated potential reasons for these trends.</w:t>
      </w:r>
    </w:p>
    <w:p w14:paraId="3DA3F109" w14:textId="0A428F17" w:rsidR="005F3A99" w:rsidRPr="00E74F75" w:rsidRDefault="001574D9"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t xml:space="preserve">Code Implementation: </w:t>
      </w:r>
    </w:p>
    <w:p w14:paraId="617C41B2" w14:textId="77777777" w:rsidR="005F3A99" w:rsidRPr="00BD4212" w:rsidRDefault="005F3A99" w:rsidP="00BD4212">
      <w:pPr>
        <w:pStyle w:val="ListParagraph"/>
        <w:numPr>
          <w:ilvl w:val="0"/>
          <w:numId w:val="28"/>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Datetime Conversion: The </w:t>
      </w:r>
      <w:proofErr w:type="spellStart"/>
      <w:r w:rsidRPr="00BD4212">
        <w:rPr>
          <w:rFonts w:ascii="Calibri" w:eastAsia="Times New Roman" w:hAnsi="Calibri" w:cs="Calibri"/>
          <w:sz w:val="22"/>
          <w:szCs w:val="22"/>
          <w:lang w:val="en-IN"/>
        </w:rPr>
        <w:t>pd.to_datetime</w:t>
      </w:r>
      <w:proofErr w:type="spellEnd"/>
      <w:r w:rsidRPr="00BD4212">
        <w:rPr>
          <w:rFonts w:ascii="Calibri" w:eastAsia="Times New Roman" w:hAnsi="Calibri" w:cs="Calibri"/>
          <w:sz w:val="22"/>
          <w:szCs w:val="22"/>
          <w:lang w:val="en-IN"/>
        </w:rPr>
        <w:t xml:space="preserve">() function standardizes the </w:t>
      </w:r>
      <w:proofErr w:type="spellStart"/>
      <w:r w:rsidRPr="00BD4212">
        <w:rPr>
          <w:rFonts w:ascii="Calibri" w:eastAsia="Times New Roman" w:hAnsi="Calibri" w:cs="Calibri"/>
          <w:sz w:val="22"/>
          <w:szCs w:val="22"/>
          <w:lang w:val="en-IN"/>
        </w:rPr>
        <w:t>Order_Date</w:t>
      </w:r>
      <w:proofErr w:type="spellEnd"/>
      <w:r w:rsidRPr="00BD4212">
        <w:rPr>
          <w:rFonts w:ascii="Calibri" w:eastAsia="Times New Roman" w:hAnsi="Calibri" w:cs="Calibri"/>
          <w:sz w:val="22"/>
          <w:szCs w:val="22"/>
          <w:lang w:val="en-IN"/>
        </w:rPr>
        <w:t xml:space="preserve"> column, enabling further manipulation. </w:t>
      </w:r>
    </w:p>
    <w:p w14:paraId="46F3C4E1" w14:textId="77777777" w:rsidR="005F3A99" w:rsidRPr="00BD4212" w:rsidRDefault="005F3A99" w:rsidP="00BD4212">
      <w:pPr>
        <w:pStyle w:val="ListParagraph"/>
        <w:numPr>
          <w:ilvl w:val="0"/>
          <w:numId w:val="28"/>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Day of the Week Extraction: Using the .</w:t>
      </w:r>
      <w:proofErr w:type="spellStart"/>
      <w:r w:rsidRPr="00BD4212">
        <w:rPr>
          <w:rFonts w:ascii="Calibri" w:eastAsia="Times New Roman" w:hAnsi="Calibri" w:cs="Calibri"/>
          <w:sz w:val="22"/>
          <w:szCs w:val="22"/>
          <w:lang w:val="en-IN"/>
        </w:rPr>
        <w:t>dt.day_name</w:t>
      </w:r>
      <w:proofErr w:type="spellEnd"/>
      <w:r w:rsidRPr="00BD4212">
        <w:rPr>
          <w:rFonts w:ascii="Calibri" w:eastAsia="Times New Roman" w:hAnsi="Calibri" w:cs="Calibri"/>
          <w:sz w:val="22"/>
          <w:szCs w:val="22"/>
          <w:lang w:val="en-IN"/>
        </w:rPr>
        <w:t xml:space="preserve">() attribute, each date is mapped to its respective day of the week. This step creates a new column, </w:t>
      </w:r>
      <w:proofErr w:type="spellStart"/>
      <w:r w:rsidRPr="00BD4212">
        <w:rPr>
          <w:rFonts w:ascii="Calibri" w:eastAsia="Times New Roman" w:hAnsi="Calibri" w:cs="Calibri"/>
          <w:sz w:val="22"/>
          <w:szCs w:val="22"/>
          <w:lang w:val="en-IN"/>
        </w:rPr>
        <w:t>Day_of_Week</w:t>
      </w:r>
      <w:proofErr w:type="spellEnd"/>
      <w:r w:rsidRPr="00BD4212">
        <w:rPr>
          <w:rFonts w:ascii="Calibri" w:eastAsia="Times New Roman" w:hAnsi="Calibri" w:cs="Calibri"/>
          <w:sz w:val="22"/>
          <w:szCs w:val="22"/>
          <w:lang w:val="en-IN"/>
        </w:rPr>
        <w:t>, to represent the weekday as a string.</w:t>
      </w:r>
    </w:p>
    <w:p w14:paraId="437782DC" w14:textId="77777777" w:rsidR="005F3A99" w:rsidRPr="00BD4212" w:rsidRDefault="005F3A99" w:rsidP="00BD4212">
      <w:pPr>
        <w:pStyle w:val="ListParagraph"/>
        <w:numPr>
          <w:ilvl w:val="0"/>
          <w:numId w:val="28"/>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Grouping and Aggregation: The </w:t>
      </w:r>
      <w:proofErr w:type="spellStart"/>
      <w:r w:rsidRPr="00BD4212">
        <w:rPr>
          <w:rFonts w:ascii="Calibri" w:eastAsia="Times New Roman" w:hAnsi="Calibri" w:cs="Calibri"/>
          <w:sz w:val="22"/>
          <w:szCs w:val="22"/>
          <w:lang w:val="en-IN"/>
        </w:rPr>
        <w:t>groupby</w:t>
      </w:r>
      <w:proofErr w:type="spellEnd"/>
      <w:r w:rsidRPr="00BD4212">
        <w:rPr>
          <w:rFonts w:ascii="Calibri" w:eastAsia="Times New Roman" w:hAnsi="Calibri" w:cs="Calibri"/>
          <w:sz w:val="22"/>
          <w:szCs w:val="22"/>
          <w:lang w:val="en-IN"/>
        </w:rPr>
        <w:t xml:space="preserve">() function is applied to the </w:t>
      </w:r>
      <w:proofErr w:type="spellStart"/>
      <w:r w:rsidRPr="00BD4212">
        <w:rPr>
          <w:rFonts w:ascii="Calibri" w:eastAsia="Times New Roman" w:hAnsi="Calibri" w:cs="Calibri"/>
          <w:sz w:val="22"/>
          <w:szCs w:val="22"/>
          <w:lang w:val="en-IN"/>
        </w:rPr>
        <w:t>Day_of_Week</w:t>
      </w:r>
      <w:proofErr w:type="spellEnd"/>
      <w:r w:rsidRPr="00BD4212">
        <w:rPr>
          <w:rFonts w:ascii="Calibri" w:eastAsia="Times New Roman" w:hAnsi="Calibri" w:cs="Calibri"/>
          <w:sz w:val="22"/>
          <w:szCs w:val="22"/>
          <w:lang w:val="en-IN"/>
        </w:rPr>
        <w:t xml:space="preserve"> column, summing up sales for each day. This aggregation helps calculate the total sales per weekday. </w:t>
      </w:r>
    </w:p>
    <w:p w14:paraId="1316F3F3" w14:textId="77777777" w:rsidR="005F3A99" w:rsidRPr="00BD4212" w:rsidRDefault="005F3A99" w:rsidP="00BD4212">
      <w:pPr>
        <w:pStyle w:val="ListParagraph"/>
        <w:numPr>
          <w:ilvl w:val="0"/>
          <w:numId w:val="28"/>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Chronological Reordering: Days of the week are reordered into chronological sequence (Monday to Sunday) using the reindex() function. This ensures logical and intuitive representation in the results and visualizations.</w:t>
      </w:r>
    </w:p>
    <w:p w14:paraId="26AD6386" w14:textId="24E65069" w:rsidR="005F3A99" w:rsidRPr="00BD4212" w:rsidRDefault="005F3A99" w:rsidP="00BD4212">
      <w:pPr>
        <w:pStyle w:val="ListParagraph"/>
        <w:numPr>
          <w:ilvl w:val="0"/>
          <w:numId w:val="28"/>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Visualization: A bar chart is plotted to visualize the distribution of total sales across the days of the week. Customizations such as labels, gridlines, and bar </w:t>
      </w:r>
      <w:proofErr w:type="spellStart"/>
      <w:r w:rsidRPr="00BD4212">
        <w:rPr>
          <w:rFonts w:ascii="Calibri" w:eastAsia="Times New Roman" w:hAnsi="Calibri" w:cs="Calibri"/>
          <w:sz w:val="22"/>
          <w:szCs w:val="22"/>
          <w:lang w:val="en-IN"/>
        </w:rPr>
        <w:t>colors</w:t>
      </w:r>
      <w:proofErr w:type="spellEnd"/>
      <w:r w:rsidRPr="00BD4212">
        <w:rPr>
          <w:rFonts w:ascii="Calibri" w:eastAsia="Times New Roman" w:hAnsi="Calibri" w:cs="Calibri"/>
          <w:sz w:val="22"/>
          <w:szCs w:val="22"/>
          <w:lang w:val="en-IN"/>
        </w:rPr>
        <w:t xml:space="preserve"> improve clarity and presentation.</w:t>
      </w:r>
    </w:p>
    <w:p w14:paraId="72CD681B" w14:textId="77777777" w:rsidR="005F3A99" w:rsidRPr="00E74F75" w:rsidRDefault="005F3A99"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lastRenderedPageBreak/>
        <w:t>Results:</w:t>
      </w:r>
    </w:p>
    <w:p w14:paraId="630354AB" w14:textId="0ADD9C9A" w:rsidR="005F3A99" w:rsidRPr="00BD4212" w:rsidRDefault="005F3A99" w:rsidP="00BD4212">
      <w:pPr>
        <w:pStyle w:val="ListParagraph"/>
        <w:numPr>
          <w:ilvl w:val="0"/>
          <w:numId w:val="29"/>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Day-wise Sales Distribution: The analysis reveals that sales volumes vary significantly across the days of the week. While Saturday and Tuesday exhibit the highest sales, Thursday and Friday lag behind. </w:t>
      </w:r>
    </w:p>
    <w:p w14:paraId="7149310E" w14:textId="77777777" w:rsidR="00143A1B" w:rsidRPr="00BD4212" w:rsidRDefault="005F3A99" w:rsidP="00BD4212">
      <w:pPr>
        <w:pStyle w:val="ListParagraph"/>
        <w:numPr>
          <w:ilvl w:val="0"/>
          <w:numId w:val="29"/>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Key Observations: </w:t>
      </w:r>
    </w:p>
    <w:p w14:paraId="38C8ECCD" w14:textId="77777777" w:rsidR="00143A1B" w:rsidRPr="00BD4212" w:rsidRDefault="005F3A99" w:rsidP="00BD4212">
      <w:pPr>
        <w:pStyle w:val="ListParagraph"/>
        <w:numPr>
          <w:ilvl w:val="0"/>
          <w:numId w:val="30"/>
        </w:numPr>
        <w:spacing w:before="100" w:beforeAutospacing="1" w:after="100" w:afterAutospacing="1" w:line="480" w:lineRule="auto"/>
        <w:ind w:left="288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Saturday leads with the highest total sales, indicating heightened consumer activity during weekends. </w:t>
      </w:r>
    </w:p>
    <w:p w14:paraId="4F58EA6B" w14:textId="1FEBEBFC" w:rsidR="005F3A99" w:rsidRPr="00BD4212" w:rsidRDefault="005F3A99" w:rsidP="00BD4212">
      <w:pPr>
        <w:pStyle w:val="ListParagraph"/>
        <w:numPr>
          <w:ilvl w:val="0"/>
          <w:numId w:val="30"/>
        </w:numPr>
        <w:spacing w:before="100" w:beforeAutospacing="1" w:after="100" w:afterAutospacing="1" w:line="480" w:lineRule="auto"/>
        <w:ind w:left="288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Thursday records the lowest sales, suggesting a potential gap in customer engagement or operational factors on this day. </w:t>
      </w:r>
    </w:p>
    <w:p w14:paraId="3F857ECB" w14:textId="77777777" w:rsidR="005F3A99" w:rsidRPr="00BD4212" w:rsidRDefault="005F3A99" w:rsidP="00BD4212">
      <w:pPr>
        <w:pStyle w:val="ListParagraph"/>
        <w:numPr>
          <w:ilvl w:val="0"/>
          <w:numId w:val="29"/>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Patterns and Insights: Sales are relatively consistent from Monday to Wednesday, with a dip on Thursday and Friday before picking up on Saturday and Sunday. These patterns may reflect consumer preferences, lifestyle habits, or the effectiveness of weekday-specific marketing efforts.</w:t>
      </w:r>
    </w:p>
    <w:p w14:paraId="43A16BB6" w14:textId="600D6207" w:rsidR="005F3A99" w:rsidRPr="00BD4212" w:rsidRDefault="00BD4212" w:rsidP="00BD4212">
      <w:pPr>
        <w:pStyle w:val="ListParagraph"/>
        <w:numPr>
          <w:ilvl w:val="0"/>
          <w:numId w:val="29"/>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noProof/>
          <w:sz w:val="22"/>
          <w:szCs w:val="22"/>
          <w:lang w:val="en-IN"/>
        </w:rPr>
        <w:drawing>
          <wp:anchor distT="0" distB="0" distL="114300" distR="114300" simplePos="0" relativeHeight="251659264" behindDoc="0" locked="0" layoutInCell="1" allowOverlap="1" wp14:anchorId="287A3104" wp14:editId="7AAD97AB">
            <wp:simplePos x="0" y="0"/>
            <wp:positionH relativeFrom="margin">
              <wp:posOffset>1460989</wp:posOffset>
            </wp:positionH>
            <wp:positionV relativeFrom="paragraph">
              <wp:posOffset>1068070</wp:posOffset>
            </wp:positionV>
            <wp:extent cx="4225925" cy="2093595"/>
            <wp:effectExtent l="0" t="0" r="3175" b="1905"/>
            <wp:wrapTopAndBottom/>
            <wp:docPr id="18769260" name="Picture 2" descr="A graph with blu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260" name="Picture 2" descr="A graph with blue bars"/>
                    <pic:cNvPicPr/>
                  </pic:nvPicPr>
                  <pic:blipFill>
                    <a:blip r:embed="rId23">
                      <a:extLst>
                        <a:ext uri="{28A0092B-C50C-407E-A947-70E740481C1C}">
                          <a14:useLocalDpi xmlns:a14="http://schemas.microsoft.com/office/drawing/2010/main" val="0"/>
                        </a:ext>
                      </a:extLst>
                    </a:blip>
                    <a:stretch>
                      <a:fillRect/>
                    </a:stretch>
                  </pic:blipFill>
                  <pic:spPr>
                    <a:xfrm>
                      <a:off x="0" y="0"/>
                      <a:ext cx="4225925" cy="2093595"/>
                    </a:xfrm>
                    <a:prstGeom prst="rect">
                      <a:avLst/>
                    </a:prstGeom>
                  </pic:spPr>
                </pic:pic>
              </a:graphicData>
            </a:graphic>
            <wp14:sizeRelH relativeFrom="margin">
              <wp14:pctWidth>0</wp14:pctWidth>
            </wp14:sizeRelH>
            <wp14:sizeRelV relativeFrom="margin">
              <wp14:pctHeight>0</wp14:pctHeight>
            </wp14:sizeRelV>
          </wp:anchor>
        </w:drawing>
      </w:r>
      <w:r w:rsidR="005F3A99" w:rsidRPr="00BD4212">
        <w:rPr>
          <w:rFonts w:ascii="Calibri" w:eastAsia="Times New Roman" w:hAnsi="Calibri" w:cs="Calibri"/>
          <w:sz w:val="22"/>
          <w:szCs w:val="22"/>
          <w:lang w:val="en-IN"/>
        </w:rPr>
        <w:t>Visual Representation: The bar chart provides a clear comparison of sales across the week, emphasizing the high sales on weekends and the noticeable decline on Thursdays and Fridays.</w:t>
      </w:r>
    </w:p>
    <w:p w14:paraId="4950796B" w14:textId="01B6E21F" w:rsidR="005F3A99" w:rsidRPr="00086D6A" w:rsidRDefault="005F3A99" w:rsidP="00086D6A">
      <w:pPr>
        <w:spacing w:before="100" w:beforeAutospacing="1" w:after="100" w:afterAutospacing="1" w:line="480" w:lineRule="auto"/>
        <w:jc w:val="both"/>
        <w:rPr>
          <w:rFonts w:ascii="Calibri" w:eastAsia="Times New Roman" w:hAnsi="Calibri" w:cs="Calibri"/>
          <w:b/>
          <w:bCs/>
          <w:sz w:val="22"/>
          <w:szCs w:val="22"/>
          <w:lang w:val="en-IN"/>
        </w:rPr>
      </w:pPr>
    </w:p>
    <w:p w14:paraId="2ACB1598" w14:textId="6C1DB915" w:rsidR="00F056B2" w:rsidRPr="00086D6A" w:rsidRDefault="004C1913" w:rsidP="00086D6A">
      <w:pPr>
        <w:numPr>
          <w:ilvl w:val="1"/>
          <w:numId w:val="11"/>
        </w:numPr>
        <w:pBdr>
          <w:top w:val="nil"/>
          <w:left w:val="nil"/>
          <w:bottom w:val="nil"/>
          <w:right w:val="nil"/>
          <w:between w:val="nil"/>
        </w:pBdr>
        <w:shd w:val="clear" w:color="auto" w:fill="FFFFFF"/>
        <w:spacing w:after="280" w:line="480" w:lineRule="auto"/>
        <w:ind w:hanging="720"/>
        <w:rPr>
          <w:rFonts w:ascii="Calibri" w:eastAsia="Calibri" w:hAnsi="Calibri" w:cs="Calibri"/>
          <w:b/>
          <w:color w:val="000000"/>
          <w:sz w:val="22"/>
          <w:szCs w:val="22"/>
        </w:rPr>
      </w:pPr>
      <w:r w:rsidRPr="00086D6A">
        <w:rPr>
          <w:rFonts w:ascii="Calibri" w:eastAsia="Calibri" w:hAnsi="Calibri" w:cs="Calibri"/>
          <w:b/>
          <w:color w:val="000000"/>
          <w:sz w:val="22"/>
          <w:szCs w:val="22"/>
        </w:rPr>
        <w:lastRenderedPageBreak/>
        <w:t>What are the top-selling product categories within each region, and how can these insights be used to optimize inventory in different locations?</w:t>
      </w:r>
    </w:p>
    <w:p w14:paraId="598D5640" w14:textId="1E32C2B9" w:rsidR="004C1913" w:rsidRPr="00BD4212" w:rsidRDefault="004C1913" w:rsidP="00BD4212">
      <w:pPr>
        <w:spacing w:before="100" w:beforeAutospacing="1" w:after="100" w:afterAutospacing="1" w:line="480" w:lineRule="auto"/>
        <w:ind w:left="144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Objective: To identify the top-selling product categories within each region and </w:t>
      </w:r>
      <w:proofErr w:type="spellStart"/>
      <w:r w:rsidRPr="00BD4212">
        <w:rPr>
          <w:rFonts w:ascii="Calibri" w:eastAsia="Times New Roman" w:hAnsi="Calibri" w:cs="Calibri"/>
          <w:sz w:val="22"/>
          <w:szCs w:val="22"/>
          <w:lang w:val="en-IN"/>
        </w:rPr>
        <w:t>analyze</w:t>
      </w:r>
      <w:proofErr w:type="spellEnd"/>
      <w:r w:rsidRPr="00BD4212">
        <w:rPr>
          <w:rFonts w:ascii="Calibri" w:eastAsia="Times New Roman" w:hAnsi="Calibri" w:cs="Calibri"/>
          <w:sz w:val="22"/>
          <w:szCs w:val="22"/>
          <w:lang w:val="en-IN"/>
        </w:rPr>
        <w:t xml:space="preserve"> how these insights can help optimize inventory distribution across different locations.</w:t>
      </w:r>
    </w:p>
    <w:p w14:paraId="153B667F" w14:textId="77777777" w:rsidR="004C1913" w:rsidRPr="00E74F75" w:rsidRDefault="004C1913"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t>Steps Taken</w:t>
      </w:r>
    </w:p>
    <w:p w14:paraId="661847BE" w14:textId="77777777" w:rsidR="004C1913" w:rsidRPr="00BD4212" w:rsidRDefault="004C1913" w:rsidP="00BD4212">
      <w:pPr>
        <w:pStyle w:val="ListParagraph"/>
        <w:numPr>
          <w:ilvl w:val="0"/>
          <w:numId w:val="31"/>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Data Aggregation: Grouped the dataset by Region and Category to compute the total sales for each combination.</w:t>
      </w:r>
    </w:p>
    <w:p w14:paraId="5E4BAF39" w14:textId="053F3D1D" w:rsidR="004C1913" w:rsidRPr="00BD4212" w:rsidRDefault="004C1913" w:rsidP="00BD4212">
      <w:pPr>
        <w:pStyle w:val="ListParagraph"/>
        <w:numPr>
          <w:ilvl w:val="0"/>
          <w:numId w:val="31"/>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Pivot Table Creation: Converted the grouped data into a pivot table with Region as rows and Category as columns. This matrix structure helps compare sales across regions and categories at a glance.</w:t>
      </w:r>
    </w:p>
    <w:p w14:paraId="1BABCD06" w14:textId="5BE84BA6" w:rsidR="004C1913" w:rsidRPr="00BD4212" w:rsidRDefault="004C1913" w:rsidP="00BD4212">
      <w:pPr>
        <w:pStyle w:val="ListParagraph"/>
        <w:numPr>
          <w:ilvl w:val="0"/>
          <w:numId w:val="31"/>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Visualization: Created a grouped bar chart to visualize the sales of each product category within different regions. This aids in identifying the top-performing categories visually.</w:t>
      </w:r>
    </w:p>
    <w:p w14:paraId="76D8AAE6" w14:textId="30838256" w:rsidR="004C1913" w:rsidRPr="00BD4212" w:rsidRDefault="004C1913" w:rsidP="00BD4212">
      <w:pPr>
        <w:pStyle w:val="ListParagraph"/>
        <w:numPr>
          <w:ilvl w:val="0"/>
          <w:numId w:val="31"/>
        </w:numPr>
        <w:spacing w:before="100" w:beforeAutospacing="1" w:after="100" w:afterAutospacing="1"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Analysis: Observed trends in the sales data to determine the leading product categories in each region.</w:t>
      </w:r>
    </w:p>
    <w:p w14:paraId="208B79C1" w14:textId="0F23D2CF" w:rsidR="004C1913" w:rsidRPr="00E74F75" w:rsidRDefault="004C1913"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t>Code Implementation:</w:t>
      </w:r>
    </w:p>
    <w:p w14:paraId="6F61CB07" w14:textId="0808682E" w:rsidR="004C1913" w:rsidRPr="00BD4212" w:rsidRDefault="004C1913" w:rsidP="00BD4212">
      <w:pPr>
        <w:pStyle w:val="ListParagraph"/>
        <w:numPr>
          <w:ilvl w:val="0"/>
          <w:numId w:val="32"/>
        </w:numPr>
        <w:spacing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 xml:space="preserve">Grouping Data: The data is grouped by Region and Category using the </w:t>
      </w:r>
      <w:proofErr w:type="spellStart"/>
      <w:r w:rsidRPr="00BD4212">
        <w:rPr>
          <w:rFonts w:ascii="Calibri" w:eastAsia="Times New Roman" w:hAnsi="Calibri" w:cs="Calibri"/>
          <w:sz w:val="22"/>
          <w:szCs w:val="22"/>
          <w:lang w:val="en-IN"/>
        </w:rPr>
        <w:t>groupby</w:t>
      </w:r>
      <w:proofErr w:type="spellEnd"/>
      <w:r w:rsidRPr="00BD4212">
        <w:rPr>
          <w:rFonts w:ascii="Calibri" w:eastAsia="Times New Roman" w:hAnsi="Calibri" w:cs="Calibri"/>
          <w:sz w:val="22"/>
          <w:szCs w:val="22"/>
          <w:lang w:val="en-IN"/>
        </w:rPr>
        <w:t xml:space="preserve">() method, and the Sales values are summed for each combination. This aggregation step allows us to calculate the total sales for every product category in each region. </w:t>
      </w:r>
    </w:p>
    <w:p w14:paraId="1780E2B1" w14:textId="3B238AE0" w:rsidR="004C1913" w:rsidRPr="00BD4212" w:rsidRDefault="004C1913" w:rsidP="00BD4212">
      <w:pPr>
        <w:pStyle w:val="ListParagraph"/>
        <w:numPr>
          <w:ilvl w:val="0"/>
          <w:numId w:val="32"/>
        </w:numPr>
        <w:spacing w:line="480" w:lineRule="auto"/>
        <w:ind w:left="2160"/>
        <w:jc w:val="both"/>
        <w:rPr>
          <w:rFonts w:ascii="Calibri" w:eastAsia="Times New Roman" w:hAnsi="Calibri" w:cs="Calibri"/>
          <w:sz w:val="22"/>
          <w:szCs w:val="22"/>
          <w:lang w:val="en-IN"/>
        </w:rPr>
      </w:pPr>
      <w:r w:rsidRPr="00BD4212">
        <w:rPr>
          <w:rFonts w:ascii="Calibri" w:eastAsia="Times New Roman" w:hAnsi="Calibri" w:cs="Calibri"/>
          <w:sz w:val="22"/>
          <w:szCs w:val="22"/>
          <w:lang w:val="en-IN"/>
        </w:rPr>
        <w:t>Pivot Table Creation</w:t>
      </w:r>
      <w:r w:rsidRPr="00BD4212">
        <w:rPr>
          <w:rFonts w:ascii="Calibri" w:hAnsi="Calibri" w:cs="Calibri"/>
          <w:sz w:val="22"/>
          <w:szCs w:val="22"/>
          <w:lang w:val="en-IN"/>
        </w:rPr>
        <w:t xml:space="preserve">: </w:t>
      </w:r>
      <w:r w:rsidRPr="00BD4212">
        <w:rPr>
          <w:rFonts w:ascii="Calibri" w:eastAsia="Times New Roman" w:hAnsi="Calibri" w:cs="Calibri"/>
          <w:sz w:val="22"/>
          <w:szCs w:val="22"/>
          <w:lang w:val="en-IN"/>
        </w:rPr>
        <w:t xml:space="preserve">The pivot() function is used to restructure the data into a matrix format. In this format, Region is set as rows, Category as columns, and the </w:t>
      </w:r>
      <w:r w:rsidRPr="00BD4212">
        <w:rPr>
          <w:rFonts w:ascii="Calibri" w:eastAsia="Times New Roman" w:hAnsi="Calibri" w:cs="Calibri"/>
          <w:sz w:val="22"/>
          <w:szCs w:val="22"/>
          <w:lang w:val="en-IN"/>
        </w:rPr>
        <w:lastRenderedPageBreak/>
        <w:t xml:space="preserve">aggregated sales values as the matrix content. This makes it easy to visualize and compare category-wise sales across different regions. </w:t>
      </w:r>
    </w:p>
    <w:p w14:paraId="07F87888" w14:textId="69E2CB98" w:rsidR="004C1913" w:rsidRPr="00BD4212" w:rsidRDefault="004C1913" w:rsidP="00BD4212">
      <w:pPr>
        <w:pStyle w:val="ListParagraph"/>
        <w:numPr>
          <w:ilvl w:val="0"/>
          <w:numId w:val="32"/>
        </w:numPr>
        <w:spacing w:line="480" w:lineRule="auto"/>
        <w:ind w:left="2160"/>
        <w:jc w:val="both"/>
        <w:rPr>
          <w:rFonts w:ascii="Calibri" w:hAnsi="Calibri" w:cs="Calibri"/>
          <w:sz w:val="22"/>
          <w:szCs w:val="22"/>
          <w:lang w:val="en-IN"/>
        </w:rPr>
      </w:pPr>
      <w:r w:rsidRPr="00BD4212">
        <w:rPr>
          <w:rFonts w:ascii="Calibri" w:hAnsi="Calibri" w:cs="Calibri"/>
          <w:sz w:val="22"/>
          <w:szCs w:val="22"/>
          <w:lang w:val="en-IN"/>
        </w:rPr>
        <w:t xml:space="preserve">Visualization: </w:t>
      </w:r>
    </w:p>
    <w:p w14:paraId="0A21613E" w14:textId="0C2940E0" w:rsidR="004C1913" w:rsidRPr="00BD4212" w:rsidRDefault="004C1913" w:rsidP="00BD4212">
      <w:pPr>
        <w:pStyle w:val="ListParagraph"/>
        <w:numPr>
          <w:ilvl w:val="0"/>
          <w:numId w:val="33"/>
        </w:numPr>
        <w:spacing w:line="480" w:lineRule="auto"/>
        <w:ind w:left="2880"/>
        <w:jc w:val="both"/>
        <w:rPr>
          <w:rFonts w:ascii="Calibri" w:hAnsi="Calibri" w:cs="Calibri"/>
          <w:sz w:val="22"/>
          <w:szCs w:val="22"/>
          <w:lang w:val="en-IN"/>
        </w:rPr>
      </w:pPr>
      <w:r w:rsidRPr="00BD4212">
        <w:rPr>
          <w:rFonts w:ascii="Calibri" w:hAnsi="Calibri" w:cs="Calibri"/>
          <w:sz w:val="22"/>
          <w:szCs w:val="22"/>
          <w:lang w:val="en-IN"/>
        </w:rPr>
        <w:t>A grouped bar chart is plotted using the plot() function. Each region is represented as a cluster of bars, where each bar corresponds to a product category's sales.</w:t>
      </w:r>
    </w:p>
    <w:p w14:paraId="54F2A578" w14:textId="526D6041" w:rsidR="004C1913" w:rsidRPr="00BD4212" w:rsidRDefault="004C1913" w:rsidP="00BD4212">
      <w:pPr>
        <w:pStyle w:val="ListParagraph"/>
        <w:numPr>
          <w:ilvl w:val="0"/>
          <w:numId w:val="33"/>
        </w:numPr>
        <w:spacing w:line="480" w:lineRule="auto"/>
        <w:ind w:left="2880"/>
        <w:jc w:val="both"/>
        <w:rPr>
          <w:rFonts w:ascii="Calibri" w:hAnsi="Calibri" w:cs="Calibri"/>
          <w:sz w:val="22"/>
          <w:szCs w:val="22"/>
          <w:lang w:val="en-IN"/>
        </w:rPr>
      </w:pPr>
      <w:r w:rsidRPr="00BD4212">
        <w:rPr>
          <w:rFonts w:ascii="Calibri" w:hAnsi="Calibri" w:cs="Calibri"/>
          <w:sz w:val="22"/>
          <w:szCs w:val="22"/>
          <w:lang w:val="en-IN"/>
        </w:rPr>
        <w:t xml:space="preserve">The chart uses distinct </w:t>
      </w:r>
      <w:r w:rsidR="00BD4212" w:rsidRPr="00BD4212">
        <w:rPr>
          <w:rFonts w:ascii="Calibri" w:hAnsi="Calibri" w:cs="Calibri"/>
          <w:sz w:val="22"/>
          <w:szCs w:val="22"/>
          <w:lang w:val="en-IN"/>
        </w:rPr>
        <w:t>colours</w:t>
      </w:r>
      <w:r w:rsidRPr="00BD4212">
        <w:rPr>
          <w:rFonts w:ascii="Calibri" w:hAnsi="Calibri" w:cs="Calibri"/>
          <w:sz w:val="22"/>
          <w:szCs w:val="22"/>
          <w:lang w:val="en-IN"/>
        </w:rPr>
        <w:t xml:space="preserve"> for each category to make comparisons straightforward.</w:t>
      </w:r>
    </w:p>
    <w:p w14:paraId="63A2717A" w14:textId="48E7B1DD" w:rsidR="004C1913" w:rsidRPr="00BD4212" w:rsidRDefault="004C1913" w:rsidP="00BD4212">
      <w:pPr>
        <w:pStyle w:val="ListParagraph"/>
        <w:numPr>
          <w:ilvl w:val="0"/>
          <w:numId w:val="32"/>
        </w:numPr>
        <w:spacing w:line="480" w:lineRule="auto"/>
        <w:ind w:left="2160"/>
        <w:jc w:val="both"/>
        <w:rPr>
          <w:rFonts w:ascii="Calibri" w:hAnsi="Calibri" w:cs="Calibri"/>
          <w:sz w:val="22"/>
          <w:szCs w:val="22"/>
          <w:lang w:val="en-IN"/>
        </w:rPr>
      </w:pPr>
      <w:r w:rsidRPr="00BD4212">
        <w:rPr>
          <w:rFonts w:ascii="Calibri" w:hAnsi="Calibri" w:cs="Calibri"/>
          <w:sz w:val="22"/>
          <w:szCs w:val="22"/>
          <w:lang w:val="en-IN"/>
        </w:rPr>
        <w:t xml:space="preserve">Customization: Labels, titles, and legends are added to the plot for clarity. The </w:t>
      </w:r>
      <w:proofErr w:type="spellStart"/>
      <w:r w:rsidRPr="00BD4212">
        <w:rPr>
          <w:rFonts w:ascii="Calibri" w:hAnsi="Calibri" w:cs="Calibri"/>
          <w:sz w:val="22"/>
          <w:szCs w:val="22"/>
          <w:lang w:val="en-IN"/>
        </w:rPr>
        <w:t>tight_layout</w:t>
      </w:r>
      <w:proofErr w:type="spellEnd"/>
      <w:r w:rsidRPr="00BD4212">
        <w:rPr>
          <w:rFonts w:ascii="Calibri" w:hAnsi="Calibri" w:cs="Calibri"/>
          <w:sz w:val="22"/>
          <w:szCs w:val="22"/>
          <w:lang w:val="en-IN"/>
        </w:rPr>
        <w:t>() method ensures that the elements of the plot fit neatly within the figure.</w:t>
      </w:r>
    </w:p>
    <w:p w14:paraId="0E3AC2CC" w14:textId="39ABBE3F" w:rsidR="0054485C" w:rsidRPr="00BD4212" w:rsidRDefault="004C1913" w:rsidP="00BD4212">
      <w:pPr>
        <w:pStyle w:val="ListParagraph"/>
        <w:numPr>
          <w:ilvl w:val="0"/>
          <w:numId w:val="32"/>
        </w:numPr>
        <w:spacing w:line="480" w:lineRule="auto"/>
        <w:ind w:left="2160"/>
        <w:jc w:val="both"/>
        <w:rPr>
          <w:rFonts w:ascii="Calibri" w:hAnsi="Calibri" w:cs="Calibri"/>
          <w:sz w:val="22"/>
          <w:szCs w:val="22"/>
          <w:lang w:val="en-IN"/>
        </w:rPr>
      </w:pPr>
      <w:r w:rsidRPr="00BD4212">
        <w:rPr>
          <w:rFonts w:ascii="Calibri" w:hAnsi="Calibri" w:cs="Calibri"/>
          <w:sz w:val="22"/>
          <w:szCs w:val="22"/>
          <w:lang w:val="en-IN"/>
        </w:rPr>
        <w:t>Displaying Results: Finally, the pivot table is displayed to provide the exact sales figures for further analysis.</w:t>
      </w:r>
      <w:r w:rsidR="0054485C" w:rsidRPr="00BD4212">
        <w:rPr>
          <w:rFonts w:ascii="Calibri" w:hAnsi="Calibri" w:cs="Calibri"/>
          <w:sz w:val="22"/>
          <w:szCs w:val="22"/>
          <w:lang w:val="en-IN"/>
        </w:rPr>
        <w:t xml:space="preserve"> </w:t>
      </w:r>
    </w:p>
    <w:p w14:paraId="7FF00307" w14:textId="77777777" w:rsidR="0054485C" w:rsidRPr="00E74F75" w:rsidRDefault="0054485C"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t xml:space="preserve">Results: </w:t>
      </w:r>
    </w:p>
    <w:p w14:paraId="1C023D8B" w14:textId="5ADC6DF0" w:rsidR="0054485C" w:rsidRPr="00BD4212" w:rsidRDefault="0054485C" w:rsidP="00BD4212">
      <w:pPr>
        <w:pStyle w:val="ListParagraph"/>
        <w:numPr>
          <w:ilvl w:val="0"/>
          <w:numId w:val="35"/>
        </w:numPr>
        <w:spacing w:line="480" w:lineRule="auto"/>
        <w:ind w:left="2160"/>
        <w:jc w:val="both"/>
        <w:rPr>
          <w:rFonts w:ascii="Calibri" w:hAnsi="Calibri" w:cs="Calibri"/>
          <w:sz w:val="22"/>
          <w:szCs w:val="22"/>
          <w:lang w:val="en-IN"/>
        </w:rPr>
      </w:pPr>
      <w:r w:rsidRPr="00BD4212">
        <w:rPr>
          <w:rFonts w:ascii="Calibri" w:hAnsi="Calibri" w:cs="Calibri"/>
          <w:sz w:val="22"/>
          <w:szCs w:val="22"/>
          <w:lang w:val="en-IN"/>
        </w:rPr>
        <w:t>Pivot Table: The pivot table organizes sales data into a structured format where each region has its sales split across the categories: Furniture, Office Supplies, and Technology. This tabular representation provides precise figures for each combination, such as:</w:t>
      </w:r>
    </w:p>
    <w:p w14:paraId="1CFFB5FF" w14:textId="51A4941C" w:rsidR="0054485C" w:rsidRPr="00BD4212" w:rsidRDefault="0054485C" w:rsidP="00BD4212">
      <w:pPr>
        <w:numPr>
          <w:ilvl w:val="2"/>
          <w:numId w:val="37"/>
        </w:numPr>
        <w:spacing w:line="480" w:lineRule="auto"/>
        <w:ind w:left="2880"/>
        <w:jc w:val="both"/>
        <w:rPr>
          <w:rFonts w:ascii="Calibri" w:hAnsi="Calibri" w:cs="Calibri"/>
          <w:sz w:val="22"/>
          <w:szCs w:val="22"/>
          <w:lang w:val="en-IN"/>
        </w:rPr>
      </w:pPr>
      <w:r w:rsidRPr="00BD4212">
        <w:rPr>
          <w:rFonts w:ascii="Calibri" w:hAnsi="Calibri" w:cs="Calibri"/>
          <w:sz w:val="22"/>
          <w:szCs w:val="22"/>
          <w:lang w:val="en-IN"/>
        </w:rPr>
        <w:t>In the Central region, sales are:</w:t>
      </w:r>
    </w:p>
    <w:p w14:paraId="18F5A977" w14:textId="14EF3158" w:rsidR="0054485C" w:rsidRPr="00BD4212" w:rsidRDefault="0054485C" w:rsidP="00BD4212">
      <w:pPr>
        <w:numPr>
          <w:ilvl w:val="3"/>
          <w:numId w:val="34"/>
        </w:numPr>
        <w:tabs>
          <w:tab w:val="clear" w:pos="2880"/>
          <w:tab w:val="num" w:pos="3330"/>
        </w:tabs>
        <w:spacing w:line="480" w:lineRule="auto"/>
        <w:ind w:left="3600"/>
        <w:jc w:val="both"/>
        <w:rPr>
          <w:rFonts w:ascii="Calibri" w:hAnsi="Calibri" w:cs="Calibri"/>
          <w:sz w:val="22"/>
          <w:szCs w:val="22"/>
          <w:lang w:val="en-IN"/>
        </w:rPr>
      </w:pPr>
      <w:r w:rsidRPr="00BD4212">
        <w:rPr>
          <w:rFonts w:ascii="Calibri" w:hAnsi="Calibri" w:cs="Calibri"/>
          <w:sz w:val="22"/>
          <w:szCs w:val="22"/>
          <w:lang w:val="en-IN"/>
        </w:rPr>
        <w:t>Furniture: 157,710.96</w:t>
      </w:r>
    </w:p>
    <w:p w14:paraId="23730C0E" w14:textId="5D7B4F9D" w:rsidR="0054485C" w:rsidRPr="00BD4212" w:rsidRDefault="0054485C" w:rsidP="00BD4212">
      <w:pPr>
        <w:numPr>
          <w:ilvl w:val="3"/>
          <w:numId w:val="34"/>
        </w:numPr>
        <w:tabs>
          <w:tab w:val="clear" w:pos="2880"/>
          <w:tab w:val="num" w:pos="3330"/>
        </w:tabs>
        <w:spacing w:line="480" w:lineRule="auto"/>
        <w:ind w:left="3600"/>
        <w:jc w:val="both"/>
        <w:rPr>
          <w:rFonts w:ascii="Calibri" w:hAnsi="Calibri" w:cs="Calibri"/>
          <w:sz w:val="22"/>
          <w:szCs w:val="22"/>
          <w:lang w:val="en-IN"/>
        </w:rPr>
      </w:pPr>
      <w:r w:rsidRPr="00BD4212">
        <w:rPr>
          <w:rFonts w:ascii="Calibri" w:hAnsi="Calibri" w:cs="Calibri"/>
          <w:sz w:val="22"/>
          <w:szCs w:val="22"/>
          <w:lang w:val="en-IN"/>
        </w:rPr>
        <w:t>Office Supplies: 164,479.94</w:t>
      </w:r>
    </w:p>
    <w:p w14:paraId="15EE330A" w14:textId="0CF9B642" w:rsidR="0054485C" w:rsidRPr="00BD4212" w:rsidRDefault="0054485C" w:rsidP="00BD4212">
      <w:pPr>
        <w:numPr>
          <w:ilvl w:val="3"/>
          <w:numId w:val="34"/>
        </w:numPr>
        <w:tabs>
          <w:tab w:val="clear" w:pos="2880"/>
          <w:tab w:val="num" w:pos="3330"/>
        </w:tabs>
        <w:spacing w:line="480" w:lineRule="auto"/>
        <w:ind w:left="3600"/>
        <w:jc w:val="both"/>
        <w:rPr>
          <w:rFonts w:ascii="Calibri" w:hAnsi="Calibri" w:cs="Calibri"/>
          <w:sz w:val="22"/>
          <w:szCs w:val="22"/>
          <w:lang w:val="en-IN"/>
        </w:rPr>
      </w:pPr>
      <w:r w:rsidRPr="00BD4212">
        <w:rPr>
          <w:rFonts w:ascii="Calibri" w:hAnsi="Calibri" w:cs="Calibri"/>
          <w:sz w:val="22"/>
          <w:szCs w:val="22"/>
          <w:lang w:val="en-IN"/>
        </w:rPr>
        <w:t>Technology: 166,689.20</w:t>
      </w:r>
    </w:p>
    <w:p w14:paraId="710B2A41" w14:textId="731A5DCD" w:rsidR="0054485C" w:rsidRPr="00BD4212" w:rsidRDefault="0054485C" w:rsidP="00BD4212">
      <w:pPr>
        <w:pStyle w:val="ListParagraph"/>
        <w:numPr>
          <w:ilvl w:val="0"/>
          <w:numId w:val="36"/>
        </w:numPr>
        <w:spacing w:line="480" w:lineRule="auto"/>
        <w:ind w:left="2160"/>
        <w:jc w:val="both"/>
        <w:rPr>
          <w:rFonts w:ascii="Calibri" w:hAnsi="Calibri" w:cs="Calibri"/>
          <w:sz w:val="22"/>
          <w:szCs w:val="22"/>
          <w:lang w:val="en-IN"/>
        </w:rPr>
      </w:pPr>
      <w:r w:rsidRPr="00BD4212">
        <w:rPr>
          <w:rFonts w:ascii="Calibri" w:hAnsi="Calibri" w:cs="Calibri"/>
          <w:sz w:val="22"/>
          <w:szCs w:val="22"/>
          <w:lang w:val="en-IN"/>
        </w:rPr>
        <w:lastRenderedPageBreak/>
        <w:t>Visualization: The bar chart visually highlights which product categories perform best in each region:</w:t>
      </w:r>
    </w:p>
    <w:p w14:paraId="5460EAE9" w14:textId="055A4473" w:rsidR="0054485C" w:rsidRPr="00BD4212" w:rsidRDefault="0054485C" w:rsidP="00BD4212">
      <w:pPr>
        <w:numPr>
          <w:ilvl w:val="2"/>
          <w:numId w:val="38"/>
        </w:numPr>
        <w:spacing w:line="480" w:lineRule="auto"/>
        <w:ind w:left="2880"/>
        <w:jc w:val="both"/>
        <w:rPr>
          <w:rFonts w:ascii="Calibri" w:hAnsi="Calibri" w:cs="Calibri"/>
          <w:sz w:val="22"/>
          <w:szCs w:val="22"/>
          <w:lang w:val="en-IN"/>
        </w:rPr>
      </w:pPr>
      <w:r w:rsidRPr="00BD4212">
        <w:rPr>
          <w:rFonts w:ascii="Calibri" w:hAnsi="Calibri" w:cs="Calibri"/>
          <w:sz w:val="22"/>
          <w:szCs w:val="22"/>
          <w:lang w:val="en-IN"/>
        </w:rPr>
        <w:t>Technology consistently outperforms in most regions (Central, East, South).</w:t>
      </w:r>
    </w:p>
    <w:p w14:paraId="2520CAAE" w14:textId="467F4741" w:rsidR="0054485C" w:rsidRPr="00BD4212" w:rsidRDefault="0054485C" w:rsidP="00BD4212">
      <w:pPr>
        <w:numPr>
          <w:ilvl w:val="2"/>
          <w:numId w:val="38"/>
        </w:numPr>
        <w:spacing w:line="480" w:lineRule="auto"/>
        <w:ind w:left="2880"/>
        <w:jc w:val="both"/>
        <w:rPr>
          <w:rFonts w:ascii="Calibri" w:hAnsi="Calibri" w:cs="Calibri"/>
          <w:sz w:val="22"/>
          <w:szCs w:val="22"/>
          <w:lang w:val="en-IN"/>
        </w:rPr>
      </w:pPr>
      <w:r w:rsidRPr="00BD4212">
        <w:rPr>
          <w:rFonts w:ascii="Calibri" w:hAnsi="Calibri" w:cs="Calibri"/>
          <w:sz w:val="22"/>
          <w:szCs w:val="22"/>
          <w:lang w:val="en-IN"/>
        </w:rPr>
        <w:t>Furniture has a slight edge over Technology in the West.</w:t>
      </w:r>
    </w:p>
    <w:p w14:paraId="0DE49D22" w14:textId="67CD66AE" w:rsidR="004C1913" w:rsidRPr="00BD4212" w:rsidRDefault="00BD4212" w:rsidP="00BD4212">
      <w:pPr>
        <w:pStyle w:val="ListParagraph"/>
        <w:numPr>
          <w:ilvl w:val="2"/>
          <w:numId w:val="38"/>
        </w:numPr>
        <w:spacing w:line="480" w:lineRule="auto"/>
        <w:ind w:left="2880"/>
        <w:jc w:val="both"/>
        <w:rPr>
          <w:rFonts w:ascii="Calibri" w:hAnsi="Calibri" w:cs="Calibri"/>
          <w:sz w:val="22"/>
          <w:szCs w:val="22"/>
          <w:lang w:val="en-IN"/>
        </w:rPr>
      </w:pPr>
      <w:r w:rsidRPr="00BD4212">
        <w:rPr>
          <w:rFonts w:ascii="Calibri" w:hAnsi="Calibri" w:cs="Calibri"/>
          <w:noProof/>
          <w:sz w:val="22"/>
          <w:szCs w:val="22"/>
          <w:lang w:val="en-IN"/>
        </w:rPr>
        <w:drawing>
          <wp:anchor distT="0" distB="0" distL="114300" distR="114300" simplePos="0" relativeHeight="251660288" behindDoc="0" locked="0" layoutInCell="1" allowOverlap="1" wp14:anchorId="28F49FA6" wp14:editId="5B93E789">
            <wp:simplePos x="0" y="0"/>
            <wp:positionH relativeFrom="page">
              <wp:posOffset>2827020</wp:posOffset>
            </wp:positionH>
            <wp:positionV relativeFrom="paragraph">
              <wp:posOffset>669290</wp:posOffset>
            </wp:positionV>
            <wp:extent cx="3706495" cy="2466975"/>
            <wp:effectExtent l="0" t="0" r="8255" b="9525"/>
            <wp:wrapTopAndBottom/>
            <wp:docPr id="1122989771" name="Picture 3"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9771" name="Picture 3" descr="A graph of different colored bar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06495" cy="2466975"/>
                    </a:xfrm>
                    <a:prstGeom prst="rect">
                      <a:avLst/>
                    </a:prstGeom>
                  </pic:spPr>
                </pic:pic>
              </a:graphicData>
            </a:graphic>
            <wp14:sizeRelH relativeFrom="margin">
              <wp14:pctWidth>0</wp14:pctWidth>
            </wp14:sizeRelH>
            <wp14:sizeRelV relativeFrom="margin">
              <wp14:pctHeight>0</wp14:pctHeight>
            </wp14:sizeRelV>
          </wp:anchor>
        </w:drawing>
      </w:r>
      <w:r w:rsidR="0054485C" w:rsidRPr="00BD4212">
        <w:rPr>
          <w:rFonts w:ascii="Calibri" w:hAnsi="Calibri" w:cs="Calibri"/>
          <w:sz w:val="22"/>
          <w:szCs w:val="22"/>
          <w:lang w:val="en-IN"/>
        </w:rPr>
        <w:t xml:space="preserve">Office Supplies, while not the top-seller, shows steady performance </w:t>
      </w:r>
      <w:r w:rsidRPr="00BD4212">
        <w:rPr>
          <w:rFonts w:ascii="Calibri" w:hAnsi="Calibri" w:cs="Calibri"/>
          <w:sz w:val="22"/>
          <w:szCs w:val="22"/>
          <w:lang w:val="en-IN"/>
        </w:rPr>
        <w:t>across all regions.</w:t>
      </w:r>
    </w:p>
    <w:p w14:paraId="7D50AEEC" w14:textId="22DF33A8" w:rsidR="006821DE" w:rsidRPr="00BD4212" w:rsidRDefault="006821DE" w:rsidP="00BD4212">
      <w:pPr>
        <w:spacing w:line="480" w:lineRule="auto"/>
        <w:ind w:left="2160"/>
        <w:jc w:val="both"/>
        <w:rPr>
          <w:rFonts w:ascii="Calibri" w:hAnsi="Calibri" w:cs="Calibri"/>
          <w:sz w:val="22"/>
          <w:szCs w:val="22"/>
          <w:lang w:val="en-IN"/>
        </w:rPr>
      </w:pPr>
    </w:p>
    <w:p w14:paraId="6FA4586A" w14:textId="33028227" w:rsidR="006821DE" w:rsidRPr="00086D6A" w:rsidRDefault="00086CD8" w:rsidP="00086D6A">
      <w:pPr>
        <w:numPr>
          <w:ilvl w:val="1"/>
          <w:numId w:val="11"/>
        </w:numPr>
        <w:pBdr>
          <w:top w:val="nil"/>
          <w:left w:val="nil"/>
          <w:bottom w:val="nil"/>
          <w:right w:val="nil"/>
          <w:between w:val="nil"/>
        </w:pBdr>
        <w:shd w:val="clear" w:color="auto" w:fill="FFFFFF"/>
        <w:spacing w:after="280" w:line="480" w:lineRule="auto"/>
        <w:ind w:hanging="720"/>
        <w:rPr>
          <w:rFonts w:ascii="Calibri" w:eastAsia="Calibri" w:hAnsi="Calibri" w:cs="Calibri"/>
          <w:b/>
          <w:color w:val="000000"/>
          <w:sz w:val="22"/>
          <w:szCs w:val="22"/>
        </w:rPr>
      </w:pPr>
      <w:r w:rsidRPr="00086D6A">
        <w:rPr>
          <w:rFonts w:ascii="Calibri" w:eastAsia="Calibri" w:hAnsi="Calibri" w:cs="Calibri"/>
          <w:b/>
          <w:color w:val="000000"/>
          <w:sz w:val="22"/>
          <w:szCs w:val="22"/>
        </w:rPr>
        <w:t>Analysis of Customer Order Frequency?</w:t>
      </w:r>
    </w:p>
    <w:p w14:paraId="5EECF50C" w14:textId="69539192" w:rsidR="00086CD8" w:rsidRPr="00157CA4" w:rsidRDefault="00086CD8" w:rsidP="00157CA4">
      <w:pPr>
        <w:spacing w:line="480" w:lineRule="auto"/>
        <w:ind w:left="1440"/>
        <w:jc w:val="both"/>
        <w:rPr>
          <w:rFonts w:ascii="Calibri" w:hAnsi="Calibri" w:cs="Calibri"/>
          <w:sz w:val="22"/>
          <w:szCs w:val="22"/>
          <w:lang w:val="en-IN"/>
        </w:rPr>
      </w:pPr>
      <w:r w:rsidRPr="00157CA4">
        <w:rPr>
          <w:rFonts w:ascii="Calibri" w:hAnsi="Calibri" w:cs="Calibri"/>
          <w:sz w:val="22"/>
          <w:szCs w:val="22"/>
        </w:rPr>
        <w:t xml:space="preserve">Objective: </w:t>
      </w:r>
      <w:r w:rsidRPr="00157CA4">
        <w:rPr>
          <w:rFonts w:ascii="Calibri" w:hAnsi="Calibri" w:cs="Calibri"/>
          <w:sz w:val="22"/>
          <w:szCs w:val="22"/>
          <w:lang w:val="en-IN"/>
        </w:rPr>
        <w:t xml:space="preserve">The objective is to </w:t>
      </w:r>
      <w:proofErr w:type="spellStart"/>
      <w:r w:rsidRPr="00157CA4">
        <w:rPr>
          <w:rFonts w:ascii="Calibri" w:hAnsi="Calibri" w:cs="Calibri"/>
          <w:sz w:val="22"/>
          <w:szCs w:val="22"/>
          <w:lang w:val="en-IN"/>
        </w:rPr>
        <w:t>analyze</w:t>
      </w:r>
      <w:proofErr w:type="spellEnd"/>
      <w:r w:rsidRPr="00157CA4">
        <w:rPr>
          <w:rFonts w:ascii="Calibri" w:hAnsi="Calibri" w:cs="Calibri"/>
          <w:sz w:val="22"/>
          <w:szCs w:val="22"/>
          <w:lang w:val="en-IN"/>
        </w:rPr>
        <w:t xml:space="preserve"> customer order frequency and evaluate the percentage of repeat customers, their contribution to total sales, and the distribution of orders per customer.</w:t>
      </w:r>
    </w:p>
    <w:p w14:paraId="72E472C0" w14:textId="77777777" w:rsidR="00BD6398" w:rsidRPr="00E74F75" w:rsidRDefault="00BD6398"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t>Steps Taken</w:t>
      </w:r>
    </w:p>
    <w:p w14:paraId="14FBB9CE" w14:textId="4DF62E3D" w:rsidR="00BD6398" w:rsidRPr="00157CA4" w:rsidRDefault="00BD6398" w:rsidP="00157CA4">
      <w:pPr>
        <w:pStyle w:val="ListParagraph"/>
        <w:numPr>
          <w:ilvl w:val="0"/>
          <w:numId w:val="39"/>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lastRenderedPageBreak/>
        <w:t xml:space="preserve">Filter Customers with More than One Purchase: Identify customers who have placed more than one order by counting the frequency of orders for each </w:t>
      </w:r>
      <w:proofErr w:type="spellStart"/>
      <w:r w:rsidRPr="00157CA4">
        <w:rPr>
          <w:rFonts w:ascii="Calibri" w:hAnsi="Calibri" w:cs="Calibri"/>
          <w:sz w:val="22"/>
          <w:szCs w:val="22"/>
          <w:lang w:val="en-IN"/>
        </w:rPr>
        <w:t>Customer_ID</w:t>
      </w:r>
      <w:proofErr w:type="spellEnd"/>
      <w:r w:rsidRPr="00157CA4">
        <w:rPr>
          <w:rFonts w:ascii="Calibri" w:hAnsi="Calibri" w:cs="Calibri"/>
          <w:sz w:val="22"/>
          <w:szCs w:val="22"/>
          <w:lang w:val="en-IN"/>
        </w:rPr>
        <w:t>.</w:t>
      </w:r>
    </w:p>
    <w:p w14:paraId="4CE8962B" w14:textId="7C044C6E" w:rsidR="00BD6398" w:rsidRPr="00157CA4" w:rsidRDefault="00BD6398" w:rsidP="00157CA4">
      <w:pPr>
        <w:pStyle w:val="ListParagraph"/>
        <w:numPr>
          <w:ilvl w:val="0"/>
          <w:numId w:val="39"/>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Calculate Percentage of Repeat Customers: Divide the count of repeat buyers by the total number of unique customers to determine the percentage of customers who made repeat purchases.</w:t>
      </w:r>
    </w:p>
    <w:p w14:paraId="5430C7EC" w14:textId="14175BBC" w:rsidR="00BD6398" w:rsidRPr="00157CA4" w:rsidRDefault="00BD6398" w:rsidP="00157CA4">
      <w:pPr>
        <w:pStyle w:val="ListParagraph"/>
        <w:numPr>
          <w:ilvl w:val="0"/>
          <w:numId w:val="39"/>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Evaluate Sales Contributions: Calculate the total sales generated by repeat buyers and compare it with sales from one-time buyers.</w:t>
      </w:r>
    </w:p>
    <w:p w14:paraId="3C441957" w14:textId="2175BE77" w:rsidR="00BD6398" w:rsidRPr="00157CA4" w:rsidRDefault="00BD6398" w:rsidP="00157CA4">
      <w:pPr>
        <w:pStyle w:val="ListParagraph"/>
        <w:numPr>
          <w:ilvl w:val="0"/>
          <w:numId w:val="39"/>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Visualize Sales Comparison: Create a bar chart to display the total sales from repeat buyers versus one-time buyers.</w:t>
      </w:r>
    </w:p>
    <w:p w14:paraId="5C923CBF" w14:textId="77777777" w:rsidR="00BD6398" w:rsidRPr="00157CA4" w:rsidRDefault="00BD6398" w:rsidP="00157CA4">
      <w:pPr>
        <w:pStyle w:val="ListParagraph"/>
        <w:numPr>
          <w:ilvl w:val="0"/>
          <w:numId w:val="39"/>
        </w:numPr>
        <w:spacing w:line="480" w:lineRule="auto"/>
        <w:ind w:left="2160"/>
        <w:jc w:val="both"/>
        <w:rPr>
          <w:rFonts w:ascii="Calibri" w:hAnsi="Calibri" w:cs="Calibri"/>
          <w:sz w:val="22"/>
          <w:szCs w:val="22"/>
          <w:lang w:val="en-IN"/>
        </w:rPr>
      </w:pPr>
      <w:proofErr w:type="spellStart"/>
      <w:r w:rsidRPr="00157CA4">
        <w:rPr>
          <w:rFonts w:ascii="Calibri" w:hAnsi="Calibri" w:cs="Calibri"/>
          <w:sz w:val="22"/>
          <w:szCs w:val="22"/>
          <w:lang w:val="en-IN"/>
        </w:rPr>
        <w:t>Analyze</w:t>
      </w:r>
      <w:proofErr w:type="spellEnd"/>
      <w:r w:rsidRPr="00157CA4">
        <w:rPr>
          <w:rFonts w:ascii="Calibri" w:hAnsi="Calibri" w:cs="Calibri"/>
          <w:sz w:val="22"/>
          <w:szCs w:val="22"/>
          <w:lang w:val="en-IN"/>
        </w:rPr>
        <w:t xml:space="preserve"> Order Frequency Distribution: Plot a histogram to show the frequency distribution of orders per customer. </w:t>
      </w:r>
    </w:p>
    <w:p w14:paraId="07EAD8B2" w14:textId="2FB6354D" w:rsidR="00BD6398" w:rsidRPr="00E74F75" w:rsidRDefault="00BD6398" w:rsidP="00E74F75">
      <w:pPr>
        <w:shd w:val="clear" w:color="auto" w:fill="FFFFFF"/>
        <w:spacing w:after="0" w:line="480" w:lineRule="auto"/>
        <w:ind w:left="1440"/>
        <w:rPr>
          <w:rFonts w:ascii="Calibri" w:eastAsia="Calibri" w:hAnsi="Calibri" w:cs="Calibri"/>
          <w:b/>
          <w:sz w:val="22"/>
          <w:szCs w:val="22"/>
        </w:rPr>
      </w:pPr>
      <w:r w:rsidRPr="00E74F75">
        <w:rPr>
          <w:rFonts w:ascii="Calibri" w:eastAsia="Calibri" w:hAnsi="Calibri" w:cs="Calibri"/>
          <w:b/>
          <w:sz w:val="22"/>
          <w:szCs w:val="22"/>
        </w:rPr>
        <w:t>Code Implementation:</w:t>
      </w:r>
    </w:p>
    <w:p w14:paraId="358F2437" w14:textId="77777777" w:rsidR="00BD6398" w:rsidRPr="00157CA4" w:rsidRDefault="00BD6398" w:rsidP="00157CA4">
      <w:pPr>
        <w:pStyle w:val="ListParagraph"/>
        <w:numPr>
          <w:ilvl w:val="0"/>
          <w:numId w:val="40"/>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 xml:space="preserve">Identifying Repeat Customers: </w:t>
      </w:r>
      <w:proofErr w:type="spellStart"/>
      <w:r w:rsidRPr="00157CA4">
        <w:rPr>
          <w:rFonts w:ascii="Calibri" w:hAnsi="Calibri" w:cs="Calibri"/>
          <w:sz w:val="22"/>
          <w:szCs w:val="22"/>
          <w:lang w:val="en-IN"/>
        </w:rPr>
        <w:t>value_counts</w:t>
      </w:r>
      <w:proofErr w:type="spellEnd"/>
      <w:r w:rsidRPr="00157CA4">
        <w:rPr>
          <w:rFonts w:ascii="Calibri" w:hAnsi="Calibri" w:cs="Calibri"/>
          <w:sz w:val="22"/>
          <w:szCs w:val="22"/>
          <w:lang w:val="en-IN"/>
        </w:rPr>
        <w:t xml:space="preserve">() computes the number of orders for each </w:t>
      </w:r>
      <w:proofErr w:type="spellStart"/>
      <w:r w:rsidRPr="00157CA4">
        <w:rPr>
          <w:rFonts w:ascii="Calibri" w:hAnsi="Calibri" w:cs="Calibri"/>
          <w:sz w:val="22"/>
          <w:szCs w:val="22"/>
          <w:lang w:val="en-IN"/>
        </w:rPr>
        <w:t>Customer_ID</w:t>
      </w:r>
      <w:proofErr w:type="spellEnd"/>
      <w:r w:rsidRPr="00157CA4">
        <w:rPr>
          <w:rFonts w:ascii="Calibri" w:hAnsi="Calibri" w:cs="Calibri"/>
          <w:sz w:val="22"/>
          <w:szCs w:val="22"/>
          <w:lang w:val="en-IN"/>
        </w:rPr>
        <w:t xml:space="preserve">. Filtering customers with more than one order isolates repeat buyers. </w:t>
      </w:r>
    </w:p>
    <w:p w14:paraId="0D874E7D" w14:textId="77777777" w:rsidR="00BD6398" w:rsidRPr="00157CA4" w:rsidRDefault="00BD6398" w:rsidP="00157CA4">
      <w:pPr>
        <w:pStyle w:val="ListParagraph"/>
        <w:numPr>
          <w:ilvl w:val="0"/>
          <w:numId w:val="40"/>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 xml:space="preserve">Calculating Percentage: The formula </w:t>
      </w:r>
      <w:proofErr w:type="spellStart"/>
      <w:r w:rsidRPr="00157CA4">
        <w:rPr>
          <w:rFonts w:ascii="Calibri" w:hAnsi="Calibri" w:cs="Calibri"/>
          <w:sz w:val="22"/>
          <w:szCs w:val="22"/>
          <w:lang w:val="en-IN"/>
        </w:rPr>
        <w:t>len</w:t>
      </w:r>
      <w:proofErr w:type="spellEnd"/>
      <w:r w:rsidRPr="00157CA4">
        <w:rPr>
          <w:rFonts w:ascii="Calibri" w:hAnsi="Calibri" w:cs="Calibri"/>
          <w:sz w:val="22"/>
          <w:szCs w:val="22"/>
          <w:lang w:val="en-IN"/>
        </w:rPr>
        <w:t>(</w:t>
      </w:r>
      <w:proofErr w:type="spellStart"/>
      <w:r w:rsidRPr="00157CA4">
        <w:rPr>
          <w:rFonts w:ascii="Calibri" w:hAnsi="Calibri" w:cs="Calibri"/>
          <w:sz w:val="22"/>
          <w:szCs w:val="22"/>
          <w:lang w:val="en-IN"/>
        </w:rPr>
        <w:t>repeat_buyers</w:t>
      </w:r>
      <w:proofErr w:type="spellEnd"/>
      <w:r w:rsidRPr="00157CA4">
        <w:rPr>
          <w:rFonts w:ascii="Calibri" w:hAnsi="Calibri" w:cs="Calibri"/>
          <w:sz w:val="22"/>
          <w:szCs w:val="22"/>
          <w:lang w:val="en-IN"/>
        </w:rPr>
        <w:t xml:space="preserve">) / </w:t>
      </w:r>
      <w:proofErr w:type="spellStart"/>
      <w:r w:rsidRPr="00157CA4">
        <w:rPr>
          <w:rFonts w:ascii="Calibri" w:hAnsi="Calibri" w:cs="Calibri"/>
          <w:sz w:val="22"/>
          <w:szCs w:val="22"/>
          <w:lang w:val="en-IN"/>
        </w:rPr>
        <w:t>total_customers</w:t>
      </w:r>
      <w:proofErr w:type="spellEnd"/>
      <w:r w:rsidRPr="00157CA4">
        <w:rPr>
          <w:rFonts w:ascii="Calibri" w:hAnsi="Calibri" w:cs="Calibri"/>
          <w:sz w:val="22"/>
          <w:szCs w:val="22"/>
          <w:lang w:val="en-IN"/>
        </w:rPr>
        <w:t xml:space="preserve"> calculates the proportion of repeat customers, converted to a percentage.</w:t>
      </w:r>
    </w:p>
    <w:p w14:paraId="6A549F9B" w14:textId="77777777" w:rsidR="00BD6398" w:rsidRPr="00157CA4" w:rsidRDefault="00BD6398" w:rsidP="00157CA4">
      <w:pPr>
        <w:pStyle w:val="ListParagraph"/>
        <w:numPr>
          <w:ilvl w:val="0"/>
          <w:numId w:val="40"/>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Sales Calculation: The sales contributions of repeat and one-time buyers are derived using filtering (</w:t>
      </w:r>
      <w:proofErr w:type="spellStart"/>
      <w:r w:rsidRPr="00157CA4">
        <w:rPr>
          <w:rFonts w:ascii="Calibri" w:hAnsi="Calibri" w:cs="Calibri"/>
          <w:sz w:val="22"/>
          <w:szCs w:val="22"/>
          <w:lang w:val="en-IN"/>
        </w:rPr>
        <w:t>isin</w:t>
      </w:r>
      <w:proofErr w:type="spellEnd"/>
      <w:r w:rsidRPr="00157CA4">
        <w:rPr>
          <w:rFonts w:ascii="Calibri" w:hAnsi="Calibri" w:cs="Calibri"/>
          <w:sz w:val="22"/>
          <w:szCs w:val="22"/>
          <w:lang w:val="en-IN"/>
        </w:rPr>
        <w:t>() and ~</w:t>
      </w:r>
      <w:proofErr w:type="spellStart"/>
      <w:r w:rsidRPr="00157CA4">
        <w:rPr>
          <w:rFonts w:ascii="Calibri" w:hAnsi="Calibri" w:cs="Calibri"/>
          <w:sz w:val="22"/>
          <w:szCs w:val="22"/>
          <w:lang w:val="en-IN"/>
        </w:rPr>
        <w:t>isin</w:t>
      </w:r>
      <w:proofErr w:type="spellEnd"/>
      <w:r w:rsidRPr="00157CA4">
        <w:rPr>
          <w:rFonts w:ascii="Calibri" w:hAnsi="Calibri" w:cs="Calibri"/>
          <w:sz w:val="22"/>
          <w:szCs w:val="22"/>
          <w:lang w:val="en-IN"/>
        </w:rPr>
        <w:t xml:space="preserve">() methods) on the dataset based on </w:t>
      </w:r>
      <w:proofErr w:type="spellStart"/>
      <w:r w:rsidRPr="00157CA4">
        <w:rPr>
          <w:rFonts w:ascii="Calibri" w:hAnsi="Calibri" w:cs="Calibri"/>
          <w:sz w:val="22"/>
          <w:szCs w:val="22"/>
          <w:lang w:val="en-IN"/>
        </w:rPr>
        <w:t>Customer_ID</w:t>
      </w:r>
      <w:proofErr w:type="spellEnd"/>
      <w:r w:rsidRPr="00157CA4">
        <w:rPr>
          <w:rFonts w:ascii="Calibri" w:hAnsi="Calibri" w:cs="Calibri"/>
          <w:sz w:val="22"/>
          <w:szCs w:val="22"/>
          <w:lang w:val="en-IN"/>
        </w:rPr>
        <w:t>.</w:t>
      </w:r>
    </w:p>
    <w:p w14:paraId="040C86B1" w14:textId="77777777" w:rsidR="00BD6398" w:rsidRPr="00157CA4" w:rsidRDefault="00BD6398" w:rsidP="00157CA4">
      <w:pPr>
        <w:pStyle w:val="ListParagraph"/>
        <w:numPr>
          <w:ilvl w:val="0"/>
          <w:numId w:val="40"/>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Bar Chart Visualization: A bar chart is used to visually compare the sales contributions of repeat and one-time buyers, emphasizing the dominance of repeat buyers.</w:t>
      </w:r>
    </w:p>
    <w:p w14:paraId="38972125" w14:textId="75C9750B" w:rsidR="00BD6398" w:rsidRPr="00157CA4" w:rsidRDefault="00BD6398" w:rsidP="00157CA4">
      <w:pPr>
        <w:pStyle w:val="ListParagraph"/>
        <w:numPr>
          <w:ilvl w:val="0"/>
          <w:numId w:val="40"/>
        </w:numPr>
        <w:spacing w:line="480" w:lineRule="auto"/>
        <w:ind w:left="2160"/>
        <w:jc w:val="both"/>
        <w:rPr>
          <w:rFonts w:ascii="Calibri" w:hAnsi="Calibri" w:cs="Calibri"/>
          <w:sz w:val="22"/>
          <w:szCs w:val="22"/>
          <w:lang w:val="en-IN"/>
        </w:rPr>
      </w:pPr>
      <w:r w:rsidRPr="00157CA4">
        <w:rPr>
          <w:rFonts w:ascii="Calibri" w:hAnsi="Calibri" w:cs="Calibri"/>
          <w:sz w:val="22"/>
          <w:szCs w:val="22"/>
          <w:lang w:val="en-IN"/>
        </w:rPr>
        <w:lastRenderedPageBreak/>
        <w:t xml:space="preserve">Order Frequency Histogram: The histogram provides a visual representation of how many customers fall into each frequency category, revealing trends in purchasing </w:t>
      </w:r>
      <w:proofErr w:type="spellStart"/>
      <w:r w:rsidRPr="00157CA4">
        <w:rPr>
          <w:rFonts w:ascii="Calibri" w:hAnsi="Calibri" w:cs="Calibri"/>
          <w:sz w:val="22"/>
          <w:szCs w:val="22"/>
          <w:lang w:val="en-IN"/>
        </w:rPr>
        <w:t>behavior</w:t>
      </w:r>
      <w:proofErr w:type="spellEnd"/>
      <w:r w:rsidR="00DB0630" w:rsidRPr="00157CA4">
        <w:rPr>
          <w:rFonts w:ascii="Calibri" w:hAnsi="Calibri" w:cs="Calibri"/>
          <w:sz w:val="22"/>
          <w:szCs w:val="22"/>
          <w:lang w:val="en-IN"/>
        </w:rPr>
        <w:t>.</w:t>
      </w:r>
    </w:p>
    <w:p w14:paraId="4846A3CB" w14:textId="77777777" w:rsidR="00DB0630" w:rsidRPr="00086D6A" w:rsidRDefault="00DB0630" w:rsidP="00157CA4">
      <w:pPr>
        <w:spacing w:line="480" w:lineRule="auto"/>
        <w:ind w:left="1440"/>
        <w:jc w:val="both"/>
        <w:rPr>
          <w:rFonts w:ascii="Calibri" w:hAnsi="Calibri" w:cs="Calibri"/>
          <w:b/>
          <w:bCs/>
          <w:sz w:val="22"/>
          <w:szCs w:val="22"/>
          <w:lang w:val="en-IN"/>
        </w:rPr>
      </w:pPr>
      <w:r w:rsidRPr="00086D6A">
        <w:rPr>
          <w:rFonts w:ascii="Calibri" w:hAnsi="Calibri" w:cs="Calibri"/>
          <w:b/>
          <w:bCs/>
          <w:sz w:val="22"/>
          <w:szCs w:val="22"/>
          <w:lang w:val="en-IN"/>
        </w:rPr>
        <w:t>Results:</w:t>
      </w:r>
    </w:p>
    <w:p w14:paraId="317A2FC1" w14:textId="77777777" w:rsidR="00DB0630" w:rsidRPr="00157CA4" w:rsidRDefault="00DB0630" w:rsidP="00157CA4">
      <w:pPr>
        <w:pStyle w:val="ListParagraph"/>
        <w:numPr>
          <w:ilvl w:val="0"/>
          <w:numId w:val="41"/>
        </w:numPr>
        <w:tabs>
          <w:tab w:val="clear" w:pos="720"/>
          <w:tab w:val="num" w:pos="1440"/>
        </w:tabs>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Percentage of Repeat Buyers: 99.24% of the customers are repeat buyers, indicating high customer retention and satisfaction.</w:t>
      </w:r>
    </w:p>
    <w:p w14:paraId="7B8CDA67" w14:textId="6E5AEE70" w:rsidR="00DB0630" w:rsidRPr="00157CA4" w:rsidRDefault="00DB0630" w:rsidP="00157CA4">
      <w:pPr>
        <w:pStyle w:val="ListParagraph"/>
        <w:numPr>
          <w:ilvl w:val="0"/>
          <w:numId w:val="41"/>
        </w:numPr>
        <w:tabs>
          <w:tab w:val="clear" w:pos="720"/>
          <w:tab w:val="num" w:pos="1440"/>
        </w:tabs>
        <w:spacing w:line="480" w:lineRule="auto"/>
        <w:ind w:left="2160"/>
        <w:jc w:val="both"/>
        <w:rPr>
          <w:rFonts w:ascii="Calibri" w:hAnsi="Calibri" w:cs="Calibri"/>
          <w:sz w:val="22"/>
          <w:szCs w:val="22"/>
          <w:lang w:val="en-IN"/>
        </w:rPr>
      </w:pPr>
      <w:r w:rsidRPr="00157CA4">
        <w:rPr>
          <w:rFonts w:ascii="Calibri" w:hAnsi="Calibri" w:cs="Calibri"/>
          <w:sz w:val="22"/>
          <w:szCs w:val="22"/>
          <w:lang w:val="en-IN"/>
        </w:rPr>
        <w:t>Sales Contributions:</w:t>
      </w:r>
    </w:p>
    <w:p w14:paraId="65A3A451" w14:textId="77777777" w:rsidR="00DB0630" w:rsidRPr="00157CA4" w:rsidRDefault="00DB0630" w:rsidP="00157CA4">
      <w:pPr>
        <w:pStyle w:val="ListParagraph"/>
        <w:numPr>
          <w:ilvl w:val="0"/>
          <w:numId w:val="42"/>
        </w:numPr>
        <w:tabs>
          <w:tab w:val="num" w:pos="1440"/>
        </w:tabs>
        <w:spacing w:line="480" w:lineRule="auto"/>
        <w:ind w:left="2880"/>
        <w:jc w:val="both"/>
        <w:rPr>
          <w:rFonts w:ascii="Calibri" w:hAnsi="Calibri" w:cs="Calibri"/>
          <w:sz w:val="22"/>
          <w:szCs w:val="22"/>
          <w:lang w:val="en-IN"/>
        </w:rPr>
      </w:pPr>
      <w:r w:rsidRPr="00157CA4">
        <w:rPr>
          <w:rFonts w:ascii="Calibri" w:hAnsi="Calibri" w:cs="Calibri"/>
          <w:sz w:val="22"/>
          <w:szCs w:val="22"/>
          <w:lang w:val="en-IN"/>
        </w:rPr>
        <w:t>Total Sales from Repeat Buyers: $2,245,187.52</w:t>
      </w:r>
    </w:p>
    <w:p w14:paraId="4F716C7B" w14:textId="3653A5F8" w:rsidR="00DB0630" w:rsidRPr="00157CA4" w:rsidRDefault="00DB0630" w:rsidP="00157CA4">
      <w:pPr>
        <w:pStyle w:val="ListParagraph"/>
        <w:numPr>
          <w:ilvl w:val="0"/>
          <w:numId w:val="42"/>
        </w:numPr>
        <w:tabs>
          <w:tab w:val="num" w:pos="1440"/>
        </w:tabs>
        <w:spacing w:line="480" w:lineRule="auto"/>
        <w:ind w:left="2880"/>
        <w:jc w:val="both"/>
        <w:rPr>
          <w:rFonts w:ascii="Calibri" w:hAnsi="Calibri" w:cs="Calibri"/>
          <w:sz w:val="22"/>
          <w:szCs w:val="22"/>
          <w:lang w:val="en-IN"/>
        </w:rPr>
      </w:pPr>
      <w:r w:rsidRPr="00157CA4">
        <w:rPr>
          <w:rFonts w:ascii="Calibri" w:hAnsi="Calibri" w:cs="Calibri"/>
          <w:sz w:val="22"/>
          <w:szCs w:val="22"/>
          <w:lang w:val="en-IN"/>
        </w:rPr>
        <w:t>Total Sales from One-Time Buyers: $1,109.46</w:t>
      </w:r>
    </w:p>
    <w:p w14:paraId="3C18CDD3" w14:textId="3D553B28" w:rsidR="00CD65CF" w:rsidRPr="00157CA4" w:rsidRDefault="00157CA4" w:rsidP="00157CA4">
      <w:pPr>
        <w:pStyle w:val="ListParagraph"/>
        <w:numPr>
          <w:ilvl w:val="0"/>
          <w:numId w:val="43"/>
        </w:numPr>
        <w:tabs>
          <w:tab w:val="num" w:pos="1440"/>
        </w:tabs>
        <w:spacing w:line="480" w:lineRule="auto"/>
        <w:ind w:left="2160"/>
        <w:jc w:val="both"/>
        <w:rPr>
          <w:rFonts w:ascii="Calibri" w:hAnsi="Calibri" w:cs="Calibri"/>
          <w:sz w:val="22"/>
          <w:szCs w:val="22"/>
          <w:lang w:val="en-IN"/>
        </w:rPr>
      </w:pPr>
      <w:r w:rsidRPr="00086D6A">
        <w:rPr>
          <w:rFonts w:ascii="Calibri" w:hAnsi="Calibri" w:cs="Calibri"/>
          <w:b/>
          <w:bCs/>
          <w:noProof/>
          <w:sz w:val="22"/>
          <w:szCs w:val="22"/>
          <w:lang w:val="en-IN"/>
        </w:rPr>
        <w:drawing>
          <wp:anchor distT="0" distB="0" distL="114300" distR="114300" simplePos="0" relativeHeight="251662336" behindDoc="0" locked="0" layoutInCell="1" allowOverlap="1" wp14:anchorId="1DABBB21" wp14:editId="7E7EBDDA">
            <wp:simplePos x="0" y="0"/>
            <wp:positionH relativeFrom="page">
              <wp:posOffset>4593004</wp:posOffset>
            </wp:positionH>
            <wp:positionV relativeFrom="paragraph">
              <wp:posOffset>1073150</wp:posOffset>
            </wp:positionV>
            <wp:extent cx="2165350" cy="1710690"/>
            <wp:effectExtent l="0" t="0" r="6350" b="3810"/>
            <wp:wrapTopAndBottom/>
            <wp:docPr id="1165409505" name="Picture 5" descr="A diagram of a customer order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09505" name="Picture 5" descr="A diagram of a customer order distributi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5350" cy="1710690"/>
                    </a:xfrm>
                    <a:prstGeom prst="rect">
                      <a:avLst/>
                    </a:prstGeom>
                  </pic:spPr>
                </pic:pic>
              </a:graphicData>
            </a:graphic>
            <wp14:sizeRelH relativeFrom="margin">
              <wp14:pctWidth>0</wp14:pctWidth>
            </wp14:sizeRelH>
            <wp14:sizeRelV relativeFrom="margin">
              <wp14:pctHeight>0</wp14:pctHeight>
            </wp14:sizeRelV>
          </wp:anchor>
        </w:drawing>
      </w:r>
      <w:r w:rsidRPr="00086D6A">
        <w:rPr>
          <w:rFonts w:ascii="Calibri" w:hAnsi="Calibri" w:cs="Calibri"/>
          <w:b/>
          <w:bCs/>
          <w:noProof/>
          <w:sz w:val="22"/>
          <w:szCs w:val="22"/>
          <w:lang w:val="en-IN"/>
        </w:rPr>
        <w:drawing>
          <wp:anchor distT="0" distB="0" distL="114300" distR="114300" simplePos="0" relativeHeight="251661312" behindDoc="0" locked="0" layoutInCell="1" allowOverlap="1" wp14:anchorId="70A7CF58" wp14:editId="263C9DCE">
            <wp:simplePos x="0" y="0"/>
            <wp:positionH relativeFrom="margin">
              <wp:posOffset>1356995</wp:posOffset>
            </wp:positionH>
            <wp:positionV relativeFrom="paragraph">
              <wp:posOffset>1059180</wp:posOffset>
            </wp:positionV>
            <wp:extent cx="2303780" cy="1722755"/>
            <wp:effectExtent l="0" t="0" r="1270" b="0"/>
            <wp:wrapTopAndBottom/>
            <wp:docPr id="1413075143" name="Picture 4" descr="A green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75143" name="Picture 4" descr="A green square with white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03780" cy="1722755"/>
                    </a:xfrm>
                    <a:prstGeom prst="rect">
                      <a:avLst/>
                    </a:prstGeom>
                  </pic:spPr>
                </pic:pic>
              </a:graphicData>
            </a:graphic>
            <wp14:sizeRelH relativeFrom="margin">
              <wp14:pctWidth>0</wp14:pctWidth>
            </wp14:sizeRelH>
            <wp14:sizeRelV relativeFrom="margin">
              <wp14:pctHeight>0</wp14:pctHeight>
            </wp14:sizeRelV>
          </wp:anchor>
        </w:drawing>
      </w:r>
      <w:r w:rsidR="00DB0630" w:rsidRPr="00157CA4">
        <w:rPr>
          <w:rFonts w:ascii="Calibri" w:hAnsi="Calibri" w:cs="Calibri"/>
          <w:sz w:val="22"/>
          <w:szCs w:val="22"/>
          <w:lang w:val="en-IN"/>
        </w:rPr>
        <w:t>Customer Order Frequency Distribution: The histogram shows that most customers have placed multiple orders, with some having exceptionally high order frequencies.</w:t>
      </w:r>
    </w:p>
    <w:p w14:paraId="1C91F86B" w14:textId="55A88723" w:rsidR="00CD65CF" w:rsidRPr="00086D6A" w:rsidRDefault="00CD65CF" w:rsidP="00086D6A">
      <w:pPr>
        <w:spacing w:line="480" w:lineRule="auto"/>
        <w:jc w:val="both"/>
        <w:rPr>
          <w:rFonts w:ascii="Calibri" w:hAnsi="Calibri" w:cs="Calibri"/>
          <w:b/>
          <w:bCs/>
          <w:sz w:val="22"/>
          <w:szCs w:val="22"/>
          <w:lang w:val="en-IN"/>
        </w:rPr>
      </w:pPr>
    </w:p>
    <w:p w14:paraId="62E16AAD" w14:textId="63DBDD3A" w:rsidR="00CD65CF" w:rsidRPr="00086D6A" w:rsidRDefault="00CD65CF" w:rsidP="00086D6A">
      <w:pPr>
        <w:spacing w:line="480" w:lineRule="auto"/>
        <w:jc w:val="both"/>
        <w:rPr>
          <w:rFonts w:ascii="Calibri" w:hAnsi="Calibri" w:cs="Calibri"/>
          <w:b/>
          <w:bCs/>
          <w:sz w:val="22"/>
          <w:szCs w:val="22"/>
          <w:lang w:val="en-IN"/>
        </w:rPr>
      </w:pPr>
    </w:p>
    <w:p w14:paraId="14CE5510" w14:textId="514CFF3B" w:rsidR="00BD6398" w:rsidRPr="00086D6A" w:rsidRDefault="00416721" w:rsidP="00086D6A">
      <w:pPr>
        <w:numPr>
          <w:ilvl w:val="1"/>
          <w:numId w:val="11"/>
        </w:numPr>
        <w:pBdr>
          <w:top w:val="nil"/>
          <w:left w:val="nil"/>
          <w:bottom w:val="nil"/>
          <w:right w:val="nil"/>
          <w:between w:val="nil"/>
        </w:pBdr>
        <w:shd w:val="clear" w:color="auto" w:fill="FFFFFF"/>
        <w:spacing w:after="280" w:line="480" w:lineRule="auto"/>
        <w:ind w:hanging="720"/>
        <w:rPr>
          <w:rFonts w:ascii="Calibri" w:eastAsia="Calibri" w:hAnsi="Calibri" w:cs="Calibri"/>
          <w:b/>
          <w:color w:val="000000"/>
          <w:sz w:val="22"/>
          <w:szCs w:val="22"/>
        </w:rPr>
      </w:pPr>
      <w:r w:rsidRPr="00086D6A">
        <w:rPr>
          <w:rFonts w:ascii="Calibri" w:eastAsia="Calibri" w:hAnsi="Calibri" w:cs="Calibri"/>
          <w:b/>
          <w:color w:val="000000"/>
          <w:sz w:val="22"/>
          <w:szCs w:val="22"/>
        </w:rPr>
        <w:t>Analysis of segment and category of the product?</w:t>
      </w:r>
    </w:p>
    <w:p w14:paraId="2B1E262F" w14:textId="31090E86" w:rsidR="0002061A" w:rsidRPr="00762A96" w:rsidRDefault="00416721" w:rsidP="00762A96">
      <w:pPr>
        <w:spacing w:line="480" w:lineRule="auto"/>
        <w:ind w:left="1440"/>
        <w:jc w:val="both"/>
        <w:rPr>
          <w:rFonts w:ascii="Calibri" w:hAnsi="Calibri" w:cs="Calibri"/>
          <w:sz w:val="22"/>
          <w:szCs w:val="22"/>
          <w:lang w:val="en-IN"/>
        </w:rPr>
      </w:pPr>
      <w:r w:rsidRPr="00762A96">
        <w:rPr>
          <w:rFonts w:ascii="Calibri" w:hAnsi="Calibri" w:cs="Calibri"/>
          <w:sz w:val="22"/>
          <w:szCs w:val="22"/>
          <w:lang w:val="en-IN"/>
        </w:rPr>
        <w:t xml:space="preserve">Objective: To </w:t>
      </w:r>
      <w:r w:rsidR="00762A96" w:rsidRPr="00762A96">
        <w:rPr>
          <w:rFonts w:ascii="Calibri" w:hAnsi="Calibri" w:cs="Calibri"/>
          <w:sz w:val="22"/>
          <w:szCs w:val="22"/>
          <w:lang w:val="en-IN"/>
        </w:rPr>
        <w:t>analyse</w:t>
      </w:r>
      <w:r w:rsidRPr="00762A96">
        <w:rPr>
          <w:rFonts w:ascii="Calibri" w:hAnsi="Calibri" w:cs="Calibri"/>
          <w:sz w:val="22"/>
          <w:szCs w:val="22"/>
          <w:lang w:val="en-IN"/>
        </w:rPr>
        <w:t xml:space="preserve"> the sales distribution across customer segments and product categories. The goal is to identify which product categories (Furniture, Office Supplies, or </w:t>
      </w:r>
      <w:r w:rsidRPr="00762A96">
        <w:rPr>
          <w:rFonts w:ascii="Calibri" w:hAnsi="Calibri" w:cs="Calibri"/>
          <w:sz w:val="22"/>
          <w:szCs w:val="22"/>
          <w:lang w:val="en-IN"/>
        </w:rPr>
        <w:lastRenderedPageBreak/>
        <w:t>Technology) generate the highest sales within each customer segment (Consumer, Corporate, Home Office, and Unknown).</w:t>
      </w:r>
    </w:p>
    <w:p w14:paraId="31E75938" w14:textId="77777777" w:rsidR="00416721" w:rsidRPr="00086D6A" w:rsidRDefault="00416721" w:rsidP="00762A96">
      <w:pPr>
        <w:spacing w:line="480" w:lineRule="auto"/>
        <w:ind w:left="1440"/>
        <w:jc w:val="both"/>
        <w:rPr>
          <w:rFonts w:ascii="Calibri" w:hAnsi="Calibri" w:cs="Calibri"/>
          <w:b/>
          <w:bCs/>
          <w:sz w:val="22"/>
          <w:szCs w:val="22"/>
          <w:lang w:val="en-IN"/>
        </w:rPr>
      </w:pPr>
      <w:r w:rsidRPr="00086D6A">
        <w:rPr>
          <w:rFonts w:ascii="Calibri" w:hAnsi="Calibri" w:cs="Calibri"/>
          <w:b/>
          <w:bCs/>
          <w:sz w:val="22"/>
          <w:szCs w:val="22"/>
          <w:lang w:val="en-IN"/>
        </w:rPr>
        <w:t>Steps Taken</w:t>
      </w:r>
    </w:p>
    <w:p w14:paraId="7731B398" w14:textId="6717E4F1" w:rsidR="00416721" w:rsidRPr="00762A96" w:rsidRDefault="00416721" w:rsidP="00762A96">
      <w:pPr>
        <w:pStyle w:val="ListParagraph"/>
        <w:numPr>
          <w:ilvl w:val="0"/>
          <w:numId w:val="43"/>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 xml:space="preserve">Group the Data: Aggregate sales data by customer segment and product category using the </w:t>
      </w:r>
      <w:proofErr w:type="spellStart"/>
      <w:r w:rsidRPr="00762A96">
        <w:rPr>
          <w:rFonts w:ascii="Calibri" w:hAnsi="Calibri" w:cs="Calibri"/>
          <w:sz w:val="22"/>
          <w:szCs w:val="22"/>
          <w:lang w:val="en-IN"/>
        </w:rPr>
        <w:t>groupby</w:t>
      </w:r>
      <w:proofErr w:type="spellEnd"/>
      <w:r w:rsidRPr="00762A96">
        <w:rPr>
          <w:rFonts w:ascii="Calibri" w:hAnsi="Calibri" w:cs="Calibri"/>
          <w:sz w:val="22"/>
          <w:szCs w:val="22"/>
          <w:lang w:val="en-IN"/>
        </w:rPr>
        <w:t xml:space="preserve"> method.</w:t>
      </w:r>
    </w:p>
    <w:p w14:paraId="194BE892" w14:textId="755FE210" w:rsidR="00416721" w:rsidRPr="00762A96" w:rsidRDefault="00416721" w:rsidP="00762A96">
      <w:pPr>
        <w:pStyle w:val="ListParagraph"/>
        <w:numPr>
          <w:ilvl w:val="0"/>
          <w:numId w:val="43"/>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Pivot the Data: Create a pivot table with Segment as rows, Category as columns, and the total sales as values for better visualization.</w:t>
      </w:r>
    </w:p>
    <w:p w14:paraId="4AA79DAA" w14:textId="002D9479" w:rsidR="0002061A" w:rsidRPr="00762A96" w:rsidRDefault="00416721" w:rsidP="00762A96">
      <w:pPr>
        <w:pStyle w:val="ListParagraph"/>
        <w:numPr>
          <w:ilvl w:val="0"/>
          <w:numId w:val="43"/>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Plot the Data: Visualize the sales distribution using a bar plot to understand the contribution of each category within each segment.</w:t>
      </w:r>
    </w:p>
    <w:p w14:paraId="7FAE2F1B" w14:textId="77777777" w:rsidR="00416721" w:rsidRPr="00086D6A" w:rsidRDefault="00416721" w:rsidP="00762A96">
      <w:pPr>
        <w:spacing w:line="480" w:lineRule="auto"/>
        <w:ind w:left="1440"/>
        <w:jc w:val="both"/>
        <w:rPr>
          <w:rFonts w:ascii="Calibri" w:hAnsi="Calibri" w:cs="Calibri"/>
          <w:b/>
          <w:bCs/>
          <w:sz w:val="22"/>
          <w:szCs w:val="22"/>
          <w:lang w:val="en-IN"/>
        </w:rPr>
      </w:pPr>
      <w:r w:rsidRPr="00086D6A">
        <w:rPr>
          <w:rFonts w:ascii="Calibri" w:hAnsi="Calibri" w:cs="Calibri"/>
          <w:b/>
          <w:bCs/>
          <w:sz w:val="22"/>
          <w:szCs w:val="22"/>
          <w:lang w:val="en-IN"/>
        </w:rPr>
        <w:t>Code Implementation:</w:t>
      </w:r>
    </w:p>
    <w:p w14:paraId="0FAA95A1" w14:textId="6139C101" w:rsidR="00416721" w:rsidRPr="00086D6A" w:rsidRDefault="00416721" w:rsidP="00762A96">
      <w:pPr>
        <w:pStyle w:val="ListParagraph"/>
        <w:numPr>
          <w:ilvl w:val="0"/>
          <w:numId w:val="44"/>
        </w:numPr>
        <w:spacing w:line="480" w:lineRule="auto"/>
        <w:ind w:left="2160"/>
        <w:jc w:val="both"/>
        <w:rPr>
          <w:rFonts w:ascii="Calibri" w:hAnsi="Calibri" w:cs="Calibri"/>
          <w:b/>
          <w:bCs/>
          <w:sz w:val="22"/>
          <w:szCs w:val="22"/>
          <w:lang w:val="en-IN"/>
        </w:rPr>
      </w:pPr>
      <w:r w:rsidRPr="00086D6A">
        <w:rPr>
          <w:rFonts w:ascii="Calibri" w:hAnsi="Calibri" w:cs="Calibri"/>
          <w:b/>
          <w:bCs/>
          <w:sz w:val="22"/>
          <w:szCs w:val="22"/>
          <w:lang w:val="en-IN"/>
        </w:rPr>
        <w:t>Grouping the Data:</w:t>
      </w:r>
    </w:p>
    <w:p w14:paraId="1E3B06E0" w14:textId="77777777" w:rsidR="00416721" w:rsidRPr="00086D6A" w:rsidRDefault="00416721" w:rsidP="00762A96">
      <w:pPr>
        <w:pStyle w:val="ListParagraph"/>
        <w:numPr>
          <w:ilvl w:val="0"/>
          <w:numId w:val="45"/>
        </w:numPr>
        <w:spacing w:line="480" w:lineRule="auto"/>
        <w:ind w:left="2880"/>
        <w:jc w:val="both"/>
        <w:rPr>
          <w:rFonts w:ascii="Calibri" w:hAnsi="Calibri" w:cs="Calibri"/>
          <w:sz w:val="22"/>
          <w:szCs w:val="22"/>
          <w:lang w:val="en-IN"/>
        </w:rPr>
      </w:pPr>
      <w:r w:rsidRPr="00086D6A">
        <w:rPr>
          <w:rFonts w:ascii="Calibri" w:hAnsi="Calibri" w:cs="Calibri"/>
          <w:sz w:val="22"/>
          <w:szCs w:val="22"/>
          <w:lang w:val="en-IN"/>
        </w:rPr>
        <w:t xml:space="preserve">The </w:t>
      </w:r>
      <w:proofErr w:type="spellStart"/>
      <w:r w:rsidRPr="00086D6A">
        <w:rPr>
          <w:rFonts w:ascii="Calibri" w:hAnsi="Calibri" w:cs="Calibri"/>
          <w:sz w:val="22"/>
          <w:szCs w:val="22"/>
          <w:lang w:val="en-IN"/>
        </w:rPr>
        <w:t>groupby</w:t>
      </w:r>
      <w:proofErr w:type="spellEnd"/>
      <w:r w:rsidRPr="00086D6A">
        <w:rPr>
          <w:rFonts w:ascii="Calibri" w:hAnsi="Calibri" w:cs="Calibri"/>
          <w:sz w:val="22"/>
          <w:szCs w:val="22"/>
          <w:lang w:val="en-IN"/>
        </w:rPr>
        <w:t xml:space="preserve"> method aggregates the sales data by Segment and Category, producing total sales for each combination.</w:t>
      </w:r>
    </w:p>
    <w:p w14:paraId="59837A7E" w14:textId="77777777" w:rsidR="00416721" w:rsidRPr="00086D6A" w:rsidRDefault="00416721" w:rsidP="00762A96">
      <w:pPr>
        <w:pStyle w:val="ListParagraph"/>
        <w:numPr>
          <w:ilvl w:val="0"/>
          <w:numId w:val="45"/>
        </w:numPr>
        <w:spacing w:line="480" w:lineRule="auto"/>
        <w:ind w:left="2880"/>
        <w:jc w:val="both"/>
        <w:rPr>
          <w:rFonts w:ascii="Calibri" w:hAnsi="Calibri" w:cs="Calibri"/>
          <w:sz w:val="22"/>
          <w:szCs w:val="22"/>
          <w:lang w:val="en-IN"/>
        </w:rPr>
      </w:pPr>
      <w:r w:rsidRPr="00086D6A">
        <w:rPr>
          <w:rFonts w:ascii="Calibri" w:hAnsi="Calibri" w:cs="Calibri"/>
          <w:sz w:val="22"/>
          <w:szCs w:val="22"/>
          <w:lang w:val="en-IN"/>
        </w:rPr>
        <w:t>This step provides the raw data for the pivot table.</w:t>
      </w:r>
    </w:p>
    <w:p w14:paraId="23FF19AE" w14:textId="71822DF2" w:rsidR="00416721" w:rsidRPr="00086D6A" w:rsidRDefault="00416721" w:rsidP="00762A96">
      <w:pPr>
        <w:pStyle w:val="ListParagraph"/>
        <w:numPr>
          <w:ilvl w:val="0"/>
          <w:numId w:val="44"/>
        </w:numPr>
        <w:spacing w:line="480" w:lineRule="auto"/>
        <w:ind w:left="2160"/>
        <w:jc w:val="both"/>
        <w:rPr>
          <w:rFonts w:ascii="Calibri" w:hAnsi="Calibri" w:cs="Calibri"/>
          <w:b/>
          <w:bCs/>
          <w:sz w:val="22"/>
          <w:szCs w:val="22"/>
          <w:lang w:val="en-IN"/>
        </w:rPr>
      </w:pPr>
      <w:r w:rsidRPr="00086D6A">
        <w:rPr>
          <w:rFonts w:ascii="Calibri" w:hAnsi="Calibri" w:cs="Calibri"/>
          <w:b/>
          <w:bCs/>
          <w:sz w:val="22"/>
          <w:szCs w:val="22"/>
          <w:lang w:val="en-IN"/>
        </w:rPr>
        <w:t>Pivot Table:</w:t>
      </w:r>
    </w:p>
    <w:p w14:paraId="0C88DCE4" w14:textId="77777777" w:rsidR="00416721" w:rsidRPr="00086D6A" w:rsidRDefault="00416721" w:rsidP="00762A96">
      <w:pPr>
        <w:pStyle w:val="ListParagraph"/>
        <w:numPr>
          <w:ilvl w:val="0"/>
          <w:numId w:val="46"/>
        </w:numPr>
        <w:spacing w:line="480" w:lineRule="auto"/>
        <w:ind w:left="2880"/>
        <w:jc w:val="both"/>
        <w:rPr>
          <w:rFonts w:ascii="Calibri" w:hAnsi="Calibri" w:cs="Calibri"/>
          <w:sz w:val="22"/>
          <w:szCs w:val="22"/>
          <w:lang w:val="en-IN"/>
        </w:rPr>
      </w:pPr>
      <w:r w:rsidRPr="00086D6A">
        <w:rPr>
          <w:rFonts w:ascii="Calibri" w:hAnsi="Calibri" w:cs="Calibri"/>
          <w:sz w:val="22"/>
          <w:szCs w:val="22"/>
          <w:lang w:val="en-IN"/>
        </w:rPr>
        <w:t>The pivot table restructures the grouped data for easier interpretation.</w:t>
      </w:r>
    </w:p>
    <w:p w14:paraId="798EBE89" w14:textId="77777777" w:rsidR="00416721" w:rsidRPr="00086D6A" w:rsidRDefault="00416721" w:rsidP="00762A96">
      <w:pPr>
        <w:pStyle w:val="ListParagraph"/>
        <w:numPr>
          <w:ilvl w:val="0"/>
          <w:numId w:val="46"/>
        </w:numPr>
        <w:spacing w:line="480" w:lineRule="auto"/>
        <w:ind w:left="2880"/>
        <w:jc w:val="both"/>
        <w:rPr>
          <w:rFonts w:ascii="Calibri" w:hAnsi="Calibri" w:cs="Calibri"/>
          <w:sz w:val="22"/>
          <w:szCs w:val="22"/>
          <w:lang w:val="en-IN"/>
        </w:rPr>
      </w:pPr>
      <w:r w:rsidRPr="00086D6A">
        <w:rPr>
          <w:rFonts w:ascii="Calibri" w:hAnsi="Calibri" w:cs="Calibri"/>
          <w:sz w:val="22"/>
          <w:szCs w:val="22"/>
          <w:lang w:val="en-IN"/>
        </w:rPr>
        <w:t>Rows represent customer segments, columns represent product categories, and values represent total sales.</w:t>
      </w:r>
    </w:p>
    <w:p w14:paraId="7430984F" w14:textId="6E5D03E4" w:rsidR="00416721" w:rsidRPr="00086D6A" w:rsidRDefault="00416721" w:rsidP="00762A96">
      <w:pPr>
        <w:pStyle w:val="ListParagraph"/>
        <w:numPr>
          <w:ilvl w:val="0"/>
          <w:numId w:val="44"/>
        </w:numPr>
        <w:spacing w:line="480" w:lineRule="auto"/>
        <w:ind w:left="2160"/>
        <w:jc w:val="both"/>
        <w:rPr>
          <w:rFonts w:ascii="Calibri" w:hAnsi="Calibri" w:cs="Calibri"/>
          <w:b/>
          <w:bCs/>
          <w:sz w:val="22"/>
          <w:szCs w:val="22"/>
          <w:lang w:val="en-IN"/>
        </w:rPr>
      </w:pPr>
      <w:r w:rsidRPr="00086D6A">
        <w:rPr>
          <w:rFonts w:ascii="Calibri" w:hAnsi="Calibri" w:cs="Calibri"/>
          <w:b/>
          <w:bCs/>
          <w:sz w:val="22"/>
          <w:szCs w:val="22"/>
          <w:lang w:val="en-IN"/>
        </w:rPr>
        <w:t>Visualization:</w:t>
      </w:r>
    </w:p>
    <w:p w14:paraId="0750095C" w14:textId="77777777" w:rsidR="00416721" w:rsidRPr="00086D6A" w:rsidRDefault="00416721" w:rsidP="00762A96">
      <w:pPr>
        <w:pStyle w:val="ListParagraph"/>
        <w:numPr>
          <w:ilvl w:val="0"/>
          <w:numId w:val="47"/>
        </w:numPr>
        <w:spacing w:line="480" w:lineRule="auto"/>
        <w:ind w:left="2880"/>
        <w:jc w:val="both"/>
        <w:rPr>
          <w:rFonts w:ascii="Calibri" w:hAnsi="Calibri" w:cs="Calibri"/>
          <w:sz w:val="22"/>
          <w:szCs w:val="22"/>
          <w:lang w:val="en-IN"/>
        </w:rPr>
      </w:pPr>
      <w:r w:rsidRPr="00086D6A">
        <w:rPr>
          <w:rFonts w:ascii="Calibri" w:hAnsi="Calibri" w:cs="Calibri"/>
          <w:sz w:val="22"/>
          <w:szCs w:val="22"/>
          <w:lang w:val="en-IN"/>
        </w:rPr>
        <w:t>The plot function creates a bar chart to visualize the relative contributions of each category within each segment.</w:t>
      </w:r>
    </w:p>
    <w:p w14:paraId="7830D6E0" w14:textId="4C0B9E83" w:rsidR="0002061A" w:rsidRPr="00086D6A" w:rsidRDefault="00416721" w:rsidP="00762A96">
      <w:pPr>
        <w:pStyle w:val="ListParagraph"/>
        <w:numPr>
          <w:ilvl w:val="0"/>
          <w:numId w:val="47"/>
        </w:numPr>
        <w:spacing w:line="480" w:lineRule="auto"/>
        <w:ind w:left="2880"/>
        <w:jc w:val="both"/>
        <w:rPr>
          <w:rFonts w:ascii="Calibri" w:hAnsi="Calibri" w:cs="Calibri"/>
          <w:sz w:val="22"/>
          <w:szCs w:val="22"/>
          <w:lang w:val="en-IN"/>
        </w:rPr>
      </w:pPr>
      <w:r w:rsidRPr="00086D6A">
        <w:rPr>
          <w:rFonts w:ascii="Calibri" w:hAnsi="Calibri" w:cs="Calibri"/>
          <w:sz w:val="22"/>
          <w:szCs w:val="22"/>
          <w:lang w:val="en-IN"/>
        </w:rPr>
        <w:t>Non-stacked bars allow direct comparison of categories within the same segment.</w:t>
      </w:r>
    </w:p>
    <w:p w14:paraId="01B8F092" w14:textId="7B255EB3" w:rsidR="0002061A" w:rsidRPr="00086D6A" w:rsidRDefault="0002061A" w:rsidP="00762A96">
      <w:pPr>
        <w:spacing w:line="480" w:lineRule="auto"/>
        <w:ind w:left="1440"/>
        <w:jc w:val="both"/>
        <w:rPr>
          <w:rFonts w:ascii="Calibri" w:hAnsi="Calibri" w:cs="Calibri"/>
          <w:b/>
          <w:bCs/>
          <w:sz w:val="22"/>
          <w:szCs w:val="22"/>
          <w:lang w:val="en-IN"/>
        </w:rPr>
      </w:pPr>
      <w:r w:rsidRPr="00086D6A">
        <w:rPr>
          <w:rFonts w:ascii="Calibri" w:hAnsi="Calibri" w:cs="Calibri"/>
          <w:b/>
          <w:bCs/>
          <w:sz w:val="22"/>
          <w:szCs w:val="22"/>
          <w:lang w:val="en-IN"/>
        </w:rPr>
        <w:lastRenderedPageBreak/>
        <w:t>Results:</w:t>
      </w:r>
    </w:p>
    <w:p w14:paraId="7DB89F7D" w14:textId="3DEC6FB7" w:rsidR="0002061A" w:rsidRPr="00762A96" w:rsidRDefault="0002061A" w:rsidP="00762A96">
      <w:pPr>
        <w:pStyle w:val="ListParagraph"/>
        <w:numPr>
          <w:ilvl w:val="0"/>
          <w:numId w:val="48"/>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Consumer Segment: This segment generates the highest sales, with Technology leading, followed by Furniture and Office Supplies.</w:t>
      </w:r>
    </w:p>
    <w:p w14:paraId="4FA58021" w14:textId="01DD8724" w:rsidR="0002061A" w:rsidRPr="00762A96" w:rsidRDefault="0002061A" w:rsidP="00762A96">
      <w:pPr>
        <w:pStyle w:val="ListParagraph"/>
        <w:numPr>
          <w:ilvl w:val="0"/>
          <w:numId w:val="49"/>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Corporate Segment: Sales are relatively balanced across categories, with a slight preference for Technology.</w:t>
      </w:r>
    </w:p>
    <w:p w14:paraId="4E30EA70" w14:textId="5CF6E131" w:rsidR="0002061A" w:rsidRPr="00762A96" w:rsidRDefault="0002061A" w:rsidP="00762A96">
      <w:pPr>
        <w:pStyle w:val="ListParagraph"/>
        <w:numPr>
          <w:ilvl w:val="0"/>
          <w:numId w:val="50"/>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Home Office Segment: Technology products lead in sales, followed by Office Supplies and Furniture.</w:t>
      </w:r>
    </w:p>
    <w:p w14:paraId="7AD85DB0" w14:textId="2D501405" w:rsidR="00086CD8" w:rsidRPr="00762A96" w:rsidRDefault="0002061A" w:rsidP="00762A96">
      <w:pPr>
        <w:pStyle w:val="ListParagraph"/>
        <w:numPr>
          <w:ilvl w:val="0"/>
          <w:numId w:val="51"/>
        </w:numPr>
        <w:spacing w:line="480" w:lineRule="auto"/>
        <w:ind w:left="2160"/>
        <w:jc w:val="both"/>
        <w:rPr>
          <w:rFonts w:ascii="Calibri" w:hAnsi="Calibri" w:cs="Calibri"/>
          <w:sz w:val="22"/>
          <w:szCs w:val="22"/>
          <w:lang w:val="en-IN"/>
        </w:rPr>
      </w:pPr>
      <w:r w:rsidRPr="00762A96">
        <w:rPr>
          <w:rFonts w:ascii="Calibri" w:hAnsi="Calibri" w:cs="Calibri"/>
          <w:sz w:val="22"/>
          <w:szCs w:val="22"/>
          <w:lang w:val="en-IN"/>
        </w:rPr>
        <w:t>Unknown Segment: Minimal sales in all categories, possibly due to incomplete customer data.</w:t>
      </w:r>
    </w:p>
    <w:p w14:paraId="486AD6D3" w14:textId="7895D8F3" w:rsidR="004C1913" w:rsidRPr="00366292" w:rsidRDefault="00366292" w:rsidP="00762A96">
      <w:pPr>
        <w:spacing w:before="100" w:beforeAutospacing="1" w:after="100" w:afterAutospacing="1" w:line="276" w:lineRule="auto"/>
        <w:ind w:left="2160"/>
        <w:jc w:val="both"/>
        <w:rPr>
          <w:rFonts w:ascii="Times New Roman" w:eastAsia="Times New Roman" w:hAnsi="Times New Roman" w:cs="Times New Roman"/>
          <w:b/>
          <w:bCs/>
          <w:lang w:val="en-IN"/>
        </w:rPr>
      </w:pPr>
      <w:r>
        <w:rPr>
          <w:rFonts w:ascii="Times New Roman" w:eastAsia="Times New Roman" w:hAnsi="Times New Roman" w:cs="Times New Roman"/>
          <w:b/>
          <w:bCs/>
          <w:noProof/>
          <w:lang w:val="en-IN"/>
        </w:rPr>
        <w:drawing>
          <wp:inline distT="0" distB="0" distL="0" distR="0" wp14:anchorId="52E19F65" wp14:editId="4A33FEC6">
            <wp:extent cx="4220308" cy="2097529"/>
            <wp:effectExtent l="0" t="0" r="8890" b="0"/>
            <wp:docPr id="2005405241" name="Picture 1" descr="A graph showing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5241" name="Picture 1" descr="A graph showing different colored bar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48366" cy="2111474"/>
                    </a:xfrm>
                    <a:prstGeom prst="rect">
                      <a:avLst/>
                    </a:prstGeom>
                  </pic:spPr>
                </pic:pic>
              </a:graphicData>
            </a:graphic>
          </wp:inline>
        </w:drawing>
      </w:r>
    </w:p>
    <w:p w14:paraId="73461D24" w14:textId="77777777" w:rsidR="005F3A99" w:rsidRPr="005F3A99" w:rsidRDefault="005F3A99" w:rsidP="005F3A99">
      <w:pPr>
        <w:spacing w:before="100" w:beforeAutospacing="1" w:after="100" w:afterAutospacing="1" w:line="276" w:lineRule="auto"/>
        <w:jc w:val="both"/>
        <w:rPr>
          <w:rFonts w:ascii="Times New Roman" w:eastAsia="Times New Roman" w:hAnsi="Times New Roman" w:cs="Times New Roman"/>
          <w:lang w:val="en-IN"/>
        </w:rPr>
      </w:pPr>
    </w:p>
    <w:p w14:paraId="61E31140" w14:textId="77777777" w:rsidR="00B11898" w:rsidRDefault="006D556B">
      <w:pPr>
        <w:numPr>
          <w:ilvl w:val="0"/>
          <w:numId w:val="12"/>
        </w:numPr>
        <w:pBdr>
          <w:top w:val="nil"/>
          <w:left w:val="nil"/>
          <w:bottom w:val="nil"/>
          <w:right w:val="nil"/>
          <w:between w:val="nil"/>
        </w:pBdr>
        <w:spacing w:line="480" w:lineRule="auto"/>
        <w:rPr>
          <w:rFonts w:ascii="Calibri" w:eastAsia="Calibri" w:hAnsi="Calibri" w:cs="Calibri"/>
          <w:b/>
          <w:color w:val="000000"/>
          <w:sz w:val="22"/>
          <w:szCs w:val="22"/>
        </w:rPr>
      </w:pPr>
      <w:r>
        <w:rPr>
          <w:rFonts w:ascii="Calibri" w:eastAsia="Calibri" w:hAnsi="Calibri" w:cs="Calibri"/>
          <w:b/>
          <w:color w:val="000000"/>
          <w:sz w:val="22"/>
          <w:szCs w:val="22"/>
        </w:rPr>
        <w:t>Key Findings and Managerial Implications/Recommendations:</w:t>
      </w:r>
    </w:p>
    <w:p w14:paraId="5F19A58B" w14:textId="77777777" w:rsidR="00B11898" w:rsidRDefault="006D556B">
      <w:pPr>
        <w:spacing w:line="480" w:lineRule="auto"/>
        <w:ind w:left="720"/>
        <w:rPr>
          <w:rFonts w:ascii="Calibri" w:eastAsia="Calibri" w:hAnsi="Calibri" w:cs="Calibri"/>
          <w:sz w:val="22"/>
          <w:szCs w:val="22"/>
        </w:rPr>
      </w:pPr>
      <w:r>
        <w:rPr>
          <w:rFonts w:ascii="Calibri" w:eastAsia="Calibri" w:hAnsi="Calibri" w:cs="Calibri"/>
          <w:sz w:val="22"/>
          <w:szCs w:val="22"/>
        </w:rPr>
        <w:t>The Key insights drawn from the above analysis for each Research question and the Managerial Implications/Recommendations made from those Key insights are:</w:t>
      </w:r>
    </w:p>
    <w:p w14:paraId="75F0AD32" w14:textId="77777777" w:rsidR="00B11898" w:rsidRDefault="006D556B">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What are the trends in total sales over time (monthly, quarterly, annually):</w:t>
      </w:r>
    </w:p>
    <w:p w14:paraId="2D313FFD"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Key Insights:</w:t>
      </w:r>
    </w:p>
    <w:p w14:paraId="5570AB3E"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lastRenderedPageBreak/>
        <w:t>Volatility: Monthly and quarterly sales data exhibited significant fluctuations, with some months and quarters showing negative growth followed by periods of high growth. This may indicate seasonality or market-specific trends.</w:t>
      </w:r>
    </w:p>
    <w:p w14:paraId="5E665DA9" w14:textId="77777777" w:rsidR="00B11898" w:rsidRDefault="006D556B">
      <w:pPr>
        <w:numPr>
          <w:ilvl w:val="0"/>
          <w:numId w:val="13"/>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Strong Recovery: Despite the fluctuations, the overall annual sales growth trend is positive, particularly in 2017 and 2018, suggesting a recovery or growth trajectory after a dip in 2016.</w:t>
      </w:r>
    </w:p>
    <w:p w14:paraId="18240B11"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Peak Sales Growth: March 2018 had the highest monthly growth rate, reaching nearly 200%, which could be an indicator of seasonal promotions or market expansion.</w:t>
      </w:r>
    </w:p>
    <w:p w14:paraId="39C94984"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Implications:</w:t>
      </w:r>
    </w:p>
    <w:p w14:paraId="7A162B96"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The fluctuating monthly and quarterly sales suggest a need for a more robust strategy to mitigate volatility, potentially due to seasonal or market-specific factors.</w:t>
      </w:r>
    </w:p>
    <w:p w14:paraId="3F930324"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The strong recovery in 2017 and 2018 shows that despite fluctuations, the company can bounce back. This could indicate that with proper management, growth is sustainable.</w:t>
      </w:r>
    </w:p>
    <w:p w14:paraId="05EC5A6B"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Recommendations:</w:t>
      </w:r>
    </w:p>
    <w:p w14:paraId="57556248"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b/>
          <w:sz w:val="22"/>
          <w:szCs w:val="22"/>
        </w:rPr>
        <w:t>Leverage Seasonality:</w:t>
      </w:r>
      <w:r>
        <w:rPr>
          <w:rFonts w:ascii="Calibri" w:eastAsia="Calibri" w:hAnsi="Calibri" w:cs="Calibri"/>
          <w:sz w:val="22"/>
          <w:szCs w:val="22"/>
        </w:rPr>
        <w:t xml:space="preserve"> Analyze and anticipate the seasonal trends in sales to prepare targeted marketing campaigns or promotions during peak periods.</w:t>
      </w:r>
    </w:p>
    <w:p w14:paraId="01A852D4"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b/>
          <w:sz w:val="22"/>
          <w:szCs w:val="22"/>
        </w:rPr>
        <w:t>Stabilize Quarterly Growth:</w:t>
      </w:r>
      <w:r>
        <w:rPr>
          <w:rFonts w:ascii="Calibri" w:eastAsia="Calibri" w:hAnsi="Calibri" w:cs="Calibri"/>
          <w:sz w:val="22"/>
          <w:szCs w:val="22"/>
        </w:rPr>
        <w:t xml:space="preserve"> Introduce strategies like customer loyalty programs or bundling during the low-growth months to smooth out the volatility.</w:t>
      </w:r>
    </w:p>
    <w:p w14:paraId="317E4D5B"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b/>
          <w:sz w:val="22"/>
          <w:szCs w:val="22"/>
        </w:rPr>
        <w:lastRenderedPageBreak/>
        <w:t>Focus on Long-Term Growth:</w:t>
      </w:r>
      <w:r>
        <w:rPr>
          <w:rFonts w:ascii="Calibri" w:eastAsia="Calibri" w:hAnsi="Calibri" w:cs="Calibri"/>
          <w:sz w:val="22"/>
          <w:szCs w:val="22"/>
        </w:rPr>
        <w:t xml:space="preserve"> Invest in initiatives that ensure consistent growth over the long term, similar to the recovery seen in 2017 and 2018, particularly after downturns in sales.</w:t>
      </w:r>
    </w:p>
    <w:p w14:paraId="70F1CD73" w14:textId="77777777" w:rsidR="00B11898" w:rsidRDefault="006D556B">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Which product categories generate the highest revenue, and how do they compare to one another:</w:t>
      </w:r>
    </w:p>
    <w:p w14:paraId="0763A194"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Key Insights:</w:t>
      </w:r>
    </w:p>
    <w:p w14:paraId="143A545B"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Dominance of Technology: The Technology category stands out as the highest revenue generator, contributing over a third of the total sales.</w:t>
      </w:r>
    </w:p>
    <w:p w14:paraId="1CC2D345" w14:textId="77777777" w:rsidR="00B11898" w:rsidRDefault="006D556B">
      <w:pPr>
        <w:numPr>
          <w:ilvl w:val="0"/>
          <w:numId w:val="13"/>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Balanced Revenue Distribution: While Technology leads, Furniture and Office Supplies are relatively close in terms of their contributions to total revenue, both accounting for around 31-32%.</w:t>
      </w:r>
    </w:p>
    <w:p w14:paraId="792FB7FC"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Strategic Focus: Companies may want to focus on expanding the Technology product range, while also maintaining a strong presence in the Furniture and Office Supplies categories to ensure a diversified revenue stream.</w:t>
      </w:r>
    </w:p>
    <w:p w14:paraId="36B2280C"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Implications:</w:t>
      </w:r>
    </w:p>
    <w:p w14:paraId="6BB7249B"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The dominance of the Technology category in revenue generation indicates a strong market demand for tech products, while Furniture and Office Supplies are also important contributors.</w:t>
      </w:r>
    </w:p>
    <w:p w14:paraId="6C043CC0"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A balanced revenue distribution across categories (Technology, Furniture, Office Supplies) suggests that diversification of the product portfolio is crucial.</w:t>
      </w:r>
    </w:p>
    <w:p w14:paraId="799B880F"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Recommendations:</w:t>
      </w:r>
    </w:p>
    <w:p w14:paraId="5EBFA075"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b/>
          <w:sz w:val="22"/>
          <w:szCs w:val="22"/>
        </w:rPr>
        <w:lastRenderedPageBreak/>
        <w:t>Expand Technology Offering</w:t>
      </w:r>
      <w:r>
        <w:rPr>
          <w:rFonts w:ascii="Calibri" w:eastAsia="Calibri" w:hAnsi="Calibri" w:cs="Calibri"/>
          <w:sz w:val="22"/>
          <w:szCs w:val="22"/>
        </w:rPr>
        <w:t>: Given the high revenue contribution from Technology, the Superstore should consider expanding this product range, exploring emerging technologies, or introducing exclusive product lines.</w:t>
      </w:r>
    </w:p>
    <w:p w14:paraId="787B8FD4" w14:textId="77777777" w:rsidR="00B11898" w:rsidRDefault="006D556B">
      <w:pPr>
        <w:numPr>
          <w:ilvl w:val="0"/>
          <w:numId w:val="13"/>
        </w:numPr>
        <w:shd w:val="clear" w:color="auto" w:fill="FFFFFF"/>
        <w:spacing w:after="0" w:line="480" w:lineRule="auto"/>
        <w:ind w:left="2160"/>
        <w:rPr>
          <w:rFonts w:ascii="Calibri" w:eastAsia="Calibri" w:hAnsi="Calibri" w:cs="Calibri"/>
          <w:sz w:val="22"/>
          <w:szCs w:val="22"/>
        </w:rPr>
      </w:pPr>
      <w:r>
        <w:rPr>
          <w:rFonts w:ascii="Calibri" w:eastAsia="Calibri" w:hAnsi="Calibri" w:cs="Calibri"/>
          <w:b/>
          <w:sz w:val="22"/>
          <w:szCs w:val="22"/>
        </w:rPr>
        <w:t>Strengthen Furniture and Office Supplies</w:t>
      </w:r>
      <w:r>
        <w:rPr>
          <w:rFonts w:ascii="Calibri" w:eastAsia="Calibri" w:hAnsi="Calibri" w:cs="Calibri"/>
          <w:sz w:val="22"/>
          <w:szCs w:val="22"/>
        </w:rPr>
        <w:t>: While Technology is the leader, maintaining a strong presence in Furniture and Office Supplies is critical. The company should continue to innovate and differentiate these categories to ensure stable revenue streams.</w:t>
      </w:r>
    </w:p>
    <w:p w14:paraId="3749A45D"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b/>
          <w:sz w:val="22"/>
          <w:szCs w:val="22"/>
        </w:rPr>
        <w:t>Product Bundling</w:t>
      </w:r>
      <w:r>
        <w:rPr>
          <w:rFonts w:ascii="Calibri" w:eastAsia="Calibri" w:hAnsi="Calibri" w:cs="Calibri"/>
          <w:sz w:val="22"/>
          <w:szCs w:val="22"/>
        </w:rPr>
        <w:t>: Consider bundling products from different categories (e.g., Tech + Office Supplies) to increase average order value (AOV) and appeal to a wider customer base.</w:t>
      </w:r>
    </w:p>
    <w:p w14:paraId="0EA1AB90" w14:textId="77777777" w:rsidR="00B11898" w:rsidRDefault="006D556B">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How do sales vary across different regions and cities, and what factors may influence these differences:</w:t>
      </w:r>
    </w:p>
    <w:p w14:paraId="6B3F62BD"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Key Insights:</w:t>
      </w:r>
    </w:p>
    <w:p w14:paraId="79BBEC09"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Regional Sales Performance: The West and East regions generate the highest total sales, while the South region has the highest average sales per transaction.</w:t>
      </w:r>
    </w:p>
    <w:p w14:paraId="395B0D61" w14:textId="77777777" w:rsidR="00B11898" w:rsidRDefault="006D556B">
      <w:pPr>
        <w:numPr>
          <w:ilvl w:val="0"/>
          <w:numId w:val="13"/>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Sales Performance by Cities: Cities like New York City and Los Angeles dominate total sales, with smaller cities like Jamestown showing higher average sales per transaction.</w:t>
      </w:r>
    </w:p>
    <w:p w14:paraId="751D22AB"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Influence of Shipping Time: The low correlation between shipping time and sales suggests that delays in shipping are not a significant factor influencing purchasing behavior. This could imply that factors like product demand, marketing, or customer preferences outweigh the impact of delivery times.</w:t>
      </w:r>
    </w:p>
    <w:p w14:paraId="79C7F18E"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lastRenderedPageBreak/>
        <w:t>Implications:</w:t>
      </w:r>
    </w:p>
    <w:p w14:paraId="068AC31C"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The West and East regions have the highest total sales, while the South region leads in average sales per transaction. This highlights the need for region-specific strategies.</w:t>
      </w:r>
    </w:p>
    <w:p w14:paraId="146BB9A7"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Certain cities like New York City and Los Angeles dominate in total sales, while smaller cities show higher average transaction values.</w:t>
      </w:r>
    </w:p>
    <w:p w14:paraId="03BE0327" w14:textId="77777777" w:rsidR="00B11898" w:rsidRDefault="006D556B">
      <w:pPr>
        <w:shd w:val="clear" w:color="auto" w:fill="FFFFFF"/>
        <w:spacing w:before="280" w:after="280" w:line="480" w:lineRule="auto"/>
        <w:ind w:left="720" w:firstLine="720"/>
        <w:rPr>
          <w:rFonts w:ascii="Calibri" w:eastAsia="Calibri" w:hAnsi="Calibri" w:cs="Calibri"/>
          <w:b/>
          <w:sz w:val="22"/>
          <w:szCs w:val="22"/>
        </w:rPr>
      </w:pPr>
      <w:r>
        <w:rPr>
          <w:rFonts w:ascii="Calibri" w:eastAsia="Calibri" w:hAnsi="Calibri" w:cs="Calibri"/>
          <w:b/>
          <w:sz w:val="22"/>
          <w:szCs w:val="22"/>
        </w:rPr>
        <w:t>Recommendations:</w:t>
      </w:r>
    </w:p>
    <w:p w14:paraId="2B8BAD96" w14:textId="77777777" w:rsidR="00B11898" w:rsidRDefault="006D556B">
      <w:pPr>
        <w:numPr>
          <w:ilvl w:val="0"/>
          <w:numId w:val="13"/>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b/>
          <w:sz w:val="22"/>
          <w:szCs w:val="22"/>
        </w:rPr>
        <w:t>Regional Marketing Strategies:</w:t>
      </w:r>
      <w:r>
        <w:rPr>
          <w:rFonts w:ascii="Calibri" w:eastAsia="Calibri" w:hAnsi="Calibri" w:cs="Calibri"/>
          <w:sz w:val="22"/>
          <w:szCs w:val="22"/>
        </w:rPr>
        <w:t xml:space="preserve"> Tailor marketing campaigns and promotions for each region. For example, target larger regions (West, East) with mass-market campaigns while focusing on higher-value sales in the South through personalized offers.</w:t>
      </w:r>
    </w:p>
    <w:p w14:paraId="288F12BC" w14:textId="77777777" w:rsidR="00B11898" w:rsidRDefault="006D556B">
      <w:pPr>
        <w:numPr>
          <w:ilvl w:val="0"/>
          <w:numId w:val="13"/>
        </w:numPr>
        <w:shd w:val="clear" w:color="auto" w:fill="FFFFFF"/>
        <w:spacing w:after="0" w:line="480" w:lineRule="auto"/>
        <w:ind w:left="2160"/>
        <w:rPr>
          <w:rFonts w:ascii="Calibri" w:eastAsia="Calibri" w:hAnsi="Calibri" w:cs="Calibri"/>
          <w:sz w:val="22"/>
          <w:szCs w:val="22"/>
        </w:rPr>
      </w:pPr>
      <w:r>
        <w:rPr>
          <w:rFonts w:ascii="Calibri" w:eastAsia="Calibri" w:hAnsi="Calibri" w:cs="Calibri"/>
          <w:b/>
          <w:sz w:val="22"/>
          <w:szCs w:val="22"/>
        </w:rPr>
        <w:t>City-Specific Promotions:</w:t>
      </w:r>
      <w:r>
        <w:rPr>
          <w:rFonts w:ascii="Calibri" w:eastAsia="Calibri" w:hAnsi="Calibri" w:cs="Calibri"/>
          <w:sz w:val="22"/>
          <w:szCs w:val="22"/>
        </w:rPr>
        <w:t xml:space="preserve"> Leverage high-sales cities like New York and Los Angeles to test new product offerings or promotions that could be rolled out regionally. Conversely, focus on increasing transaction values in smaller cities with targeted upselling or cross-selling strategies.</w:t>
      </w:r>
    </w:p>
    <w:p w14:paraId="13CE7577" w14:textId="77777777" w:rsidR="00B11898" w:rsidRDefault="006D556B">
      <w:pPr>
        <w:numPr>
          <w:ilvl w:val="0"/>
          <w:numId w:val="13"/>
        </w:numPr>
        <w:shd w:val="clear" w:color="auto" w:fill="FFFFFF"/>
        <w:spacing w:after="280" w:line="480" w:lineRule="auto"/>
        <w:ind w:left="2160"/>
        <w:rPr>
          <w:rFonts w:ascii="Calibri" w:eastAsia="Calibri" w:hAnsi="Calibri" w:cs="Calibri"/>
          <w:sz w:val="22"/>
          <w:szCs w:val="22"/>
        </w:rPr>
      </w:pPr>
      <w:r>
        <w:rPr>
          <w:rFonts w:ascii="Calibri" w:eastAsia="Calibri" w:hAnsi="Calibri" w:cs="Calibri"/>
          <w:b/>
          <w:sz w:val="22"/>
          <w:szCs w:val="22"/>
        </w:rPr>
        <w:t>Investigate Market Potential in Smaller Cities:</w:t>
      </w:r>
      <w:r>
        <w:rPr>
          <w:rFonts w:ascii="Calibri" w:eastAsia="Calibri" w:hAnsi="Calibri" w:cs="Calibri"/>
          <w:sz w:val="22"/>
          <w:szCs w:val="22"/>
        </w:rPr>
        <w:t xml:space="preserve"> The higher average sales per transaction in smaller cities (e.g., Jamestown) indicates opportunities for growth. Focus on expanding presence in these markets through local partnerships or region-specific promotions.</w:t>
      </w:r>
    </w:p>
    <w:p w14:paraId="727D0E6D" w14:textId="77777777" w:rsidR="00B11898" w:rsidRDefault="006D556B">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What is the relationship between customer segments and their purchasing behavior (average order value, frequency of purchases):</w:t>
      </w:r>
    </w:p>
    <w:p w14:paraId="429F4E47"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Key Insights:</w:t>
      </w:r>
    </w:p>
    <w:p w14:paraId="748ADC2C"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lastRenderedPageBreak/>
        <w:t>Higher AOV in Consumer Segment: The Consumer segment has the highest AOV, suggesting customers are willing to spend more per order. This segment may benefit from targeted marketing strategies aimed at increasing purchase frequency.</w:t>
      </w:r>
    </w:p>
    <w:p w14:paraId="0E2D70C9"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Similar Purchase Frequency: Segments like Consumer and Corporate have high purchase frequencies, indicating strong customer loyalty and engagement.</w:t>
      </w:r>
    </w:p>
    <w:p w14:paraId="004C789C"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sz w:val="22"/>
          <w:szCs w:val="22"/>
        </w:rPr>
        <w:t>Lower AOV in Home Office and Unknown Segments: These segments show lower AOV, indicating a potential opportunity for upselling or cross-selling to increase the value of each transaction.</w:t>
      </w:r>
    </w:p>
    <w:p w14:paraId="10BBA4E2"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Customer Engagement: The relatively high purchase frequency across segments suggests that many customers are repeat buyers, showing a good level of engagement with the brand.</w:t>
      </w:r>
    </w:p>
    <w:p w14:paraId="09B12C07"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Implications:</w:t>
      </w:r>
    </w:p>
    <w:p w14:paraId="6CF2B3AE"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sz w:val="22"/>
          <w:szCs w:val="22"/>
        </w:rPr>
        <w:t>The Consumer segment shows the highest average order value (AOV), indicating a willingness to spend more, while Corporate and Consumer segments exhibit strong purchase frequencies, suggesting high customer loyalty.</w:t>
      </w:r>
    </w:p>
    <w:p w14:paraId="35E413E0"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sz w:val="22"/>
          <w:szCs w:val="22"/>
        </w:rPr>
        <w:t>The lower AOV in Home Office and Unknown segments presents opportunities for upselling or cross-selling.</w:t>
      </w:r>
    </w:p>
    <w:p w14:paraId="09DB5990"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Recommendations:</w:t>
      </w:r>
    </w:p>
    <w:p w14:paraId="3F078CFB"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b/>
          <w:sz w:val="22"/>
          <w:szCs w:val="22"/>
        </w:rPr>
        <w:t>Targeted Marketing for High AOV Segments:</w:t>
      </w:r>
      <w:r>
        <w:rPr>
          <w:rFonts w:ascii="Calibri" w:eastAsia="Calibri" w:hAnsi="Calibri" w:cs="Calibri"/>
          <w:sz w:val="22"/>
          <w:szCs w:val="22"/>
        </w:rPr>
        <w:t xml:space="preserve"> For the Consumer segment, implement loyalty programs and personalized marketing to increase purchase frequency and maximize the value of each transaction.</w:t>
      </w:r>
    </w:p>
    <w:p w14:paraId="1FB83E58"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b/>
          <w:sz w:val="22"/>
          <w:szCs w:val="22"/>
        </w:rPr>
        <w:lastRenderedPageBreak/>
        <w:t>Upselling and Cross-Selling:</w:t>
      </w:r>
      <w:r>
        <w:rPr>
          <w:rFonts w:ascii="Calibri" w:eastAsia="Calibri" w:hAnsi="Calibri" w:cs="Calibri"/>
          <w:sz w:val="22"/>
          <w:szCs w:val="22"/>
        </w:rPr>
        <w:t xml:space="preserve"> For the Home Office and Unknown segments, develop strategies to increase the AOV, such as offering discounts on complementary products or bundling low-value items with higher-value ones.</w:t>
      </w:r>
    </w:p>
    <w:p w14:paraId="7A3C828B" w14:textId="77777777" w:rsidR="00B11898" w:rsidRDefault="006D556B">
      <w:pPr>
        <w:numPr>
          <w:ilvl w:val="0"/>
          <w:numId w:val="16"/>
        </w:numPr>
        <w:shd w:val="clear" w:color="auto" w:fill="FFFFFF"/>
        <w:spacing w:after="280" w:line="480" w:lineRule="auto"/>
        <w:ind w:left="2160"/>
        <w:rPr>
          <w:rFonts w:ascii="Calibri" w:eastAsia="Calibri" w:hAnsi="Calibri" w:cs="Calibri"/>
          <w:sz w:val="22"/>
          <w:szCs w:val="22"/>
        </w:rPr>
      </w:pPr>
      <w:r>
        <w:rPr>
          <w:rFonts w:ascii="Calibri" w:eastAsia="Calibri" w:hAnsi="Calibri" w:cs="Calibri"/>
          <w:b/>
          <w:sz w:val="22"/>
          <w:szCs w:val="22"/>
        </w:rPr>
        <w:t>Customer Retention Strategies:</w:t>
      </w:r>
      <w:r>
        <w:rPr>
          <w:rFonts w:ascii="Calibri" w:eastAsia="Calibri" w:hAnsi="Calibri" w:cs="Calibri"/>
          <w:sz w:val="22"/>
          <w:szCs w:val="22"/>
        </w:rPr>
        <w:t xml:space="preserve"> Given the high purchase frequency, continue building customer loyalty through regular communication, rewards programs, and exclusive offers to increase retention across all segments.</w:t>
      </w:r>
    </w:p>
    <w:p w14:paraId="7E6900C2" w14:textId="77777777" w:rsidR="00B11898" w:rsidRDefault="006D556B">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Pr>
          <w:rFonts w:ascii="Calibri" w:eastAsia="Calibri" w:hAnsi="Calibri" w:cs="Calibri"/>
          <w:b/>
          <w:color w:val="000000"/>
          <w:sz w:val="22"/>
          <w:szCs w:val="22"/>
        </w:rPr>
        <w:t>Are there specific times of the year when sales peak, and how can this information be used for inventory management:</w:t>
      </w:r>
    </w:p>
    <w:p w14:paraId="1D4F12D5"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Key Insights:</w:t>
      </w:r>
    </w:p>
    <w:p w14:paraId="7D922EB2" w14:textId="77777777" w:rsidR="00B11898" w:rsidRDefault="006D556B">
      <w:pPr>
        <w:numPr>
          <w:ilvl w:val="0"/>
          <w:numId w:val="16"/>
        </w:numPr>
        <w:shd w:val="clear" w:color="auto" w:fill="FFFFFF"/>
        <w:spacing w:before="280" w:after="0" w:line="480" w:lineRule="auto"/>
        <w:ind w:left="2160"/>
        <w:rPr>
          <w:rFonts w:ascii="Calibri" w:eastAsia="Calibri" w:hAnsi="Calibri" w:cs="Calibri"/>
          <w:sz w:val="22"/>
          <w:szCs w:val="22"/>
        </w:rPr>
      </w:pPr>
      <w:r>
        <w:rPr>
          <w:rFonts w:ascii="Calibri" w:eastAsia="Calibri" w:hAnsi="Calibri" w:cs="Calibri"/>
          <w:b/>
          <w:sz w:val="22"/>
          <w:szCs w:val="22"/>
        </w:rPr>
        <w:t>Sales Trends</w:t>
      </w:r>
      <w:r>
        <w:rPr>
          <w:rFonts w:ascii="Calibri" w:eastAsia="Calibri" w:hAnsi="Calibri" w:cs="Calibri"/>
          <w:sz w:val="22"/>
          <w:szCs w:val="22"/>
        </w:rPr>
        <w:t>: Peak sales typically occur in the latter part of the year (November and December), with significant spikes in consumer purchasing behavior.</w:t>
      </w:r>
    </w:p>
    <w:p w14:paraId="6C166124" w14:textId="77777777" w:rsidR="00B11898" w:rsidRDefault="006D556B">
      <w:pPr>
        <w:numPr>
          <w:ilvl w:val="0"/>
          <w:numId w:val="16"/>
        </w:numPr>
        <w:shd w:val="clear" w:color="auto" w:fill="FFFFFF"/>
        <w:spacing w:after="0" w:line="480" w:lineRule="auto"/>
        <w:ind w:left="2160"/>
        <w:rPr>
          <w:rFonts w:ascii="Calibri" w:eastAsia="Calibri" w:hAnsi="Calibri" w:cs="Calibri"/>
          <w:sz w:val="22"/>
          <w:szCs w:val="22"/>
        </w:rPr>
      </w:pPr>
      <w:r>
        <w:rPr>
          <w:rFonts w:ascii="Calibri" w:eastAsia="Calibri" w:hAnsi="Calibri" w:cs="Calibri"/>
          <w:b/>
          <w:sz w:val="22"/>
          <w:szCs w:val="22"/>
        </w:rPr>
        <w:t>Seasonality</w:t>
      </w:r>
      <w:r>
        <w:rPr>
          <w:rFonts w:ascii="Calibri" w:eastAsia="Calibri" w:hAnsi="Calibri" w:cs="Calibri"/>
          <w:sz w:val="22"/>
          <w:szCs w:val="22"/>
        </w:rPr>
        <w:t>: The peaks in sales may be attributed to seasonal demand, holiday shopping, and end-of-year promotions.</w:t>
      </w:r>
    </w:p>
    <w:p w14:paraId="3199934C" w14:textId="77777777" w:rsidR="00B11898" w:rsidRDefault="006D556B">
      <w:pPr>
        <w:numPr>
          <w:ilvl w:val="0"/>
          <w:numId w:val="16"/>
        </w:numPr>
        <w:shd w:val="clear" w:color="auto" w:fill="FFFFFF"/>
        <w:spacing w:line="480" w:lineRule="auto"/>
        <w:ind w:left="2160"/>
        <w:rPr>
          <w:rFonts w:ascii="Calibri" w:eastAsia="Calibri" w:hAnsi="Calibri" w:cs="Calibri"/>
          <w:sz w:val="22"/>
          <w:szCs w:val="22"/>
        </w:rPr>
      </w:pPr>
      <w:r>
        <w:rPr>
          <w:rFonts w:ascii="Calibri" w:eastAsia="Calibri" w:hAnsi="Calibri" w:cs="Calibri"/>
          <w:b/>
          <w:sz w:val="22"/>
          <w:szCs w:val="22"/>
        </w:rPr>
        <w:t>Inventory Management</w:t>
      </w:r>
      <w:r>
        <w:rPr>
          <w:rFonts w:ascii="Calibri" w:eastAsia="Calibri" w:hAnsi="Calibri" w:cs="Calibri"/>
          <w:sz w:val="22"/>
          <w:szCs w:val="22"/>
        </w:rPr>
        <w:t>: Identifying the months with peak sales allows businesses to forecast demand and plan inventory accordingly.</w:t>
      </w:r>
      <w:r>
        <w:rPr>
          <w:rFonts w:ascii="Times New Roman" w:eastAsia="Times New Roman" w:hAnsi="Times New Roman" w:cs="Times New Roman"/>
          <w:b/>
        </w:rPr>
        <w:t xml:space="preserve"> </w:t>
      </w:r>
    </w:p>
    <w:p w14:paraId="6BB48FC4"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Implications:</w:t>
      </w:r>
    </w:p>
    <w:p w14:paraId="08FC4526" w14:textId="77777777" w:rsidR="00B11898" w:rsidRDefault="006D556B">
      <w:pPr>
        <w:numPr>
          <w:ilvl w:val="0"/>
          <w:numId w:val="16"/>
        </w:num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Peak sales are seen towards the end of the year, particularly in November and December, driven by seasonal demand and holiday shopping.</w:t>
      </w:r>
    </w:p>
    <w:p w14:paraId="50F5687E" w14:textId="77777777" w:rsidR="00B11898" w:rsidRDefault="006D556B">
      <w:pPr>
        <w:numPr>
          <w:ilvl w:val="0"/>
          <w:numId w:val="16"/>
        </w:numPr>
        <w:shd w:val="clear" w:color="auto" w:fill="FFFFFF"/>
        <w:spacing w:line="480" w:lineRule="auto"/>
        <w:ind w:left="2160"/>
        <w:rPr>
          <w:rFonts w:ascii="Calibri" w:eastAsia="Calibri" w:hAnsi="Calibri" w:cs="Calibri"/>
          <w:sz w:val="22"/>
          <w:szCs w:val="22"/>
        </w:rPr>
      </w:pPr>
      <w:r>
        <w:rPr>
          <w:rFonts w:ascii="Calibri" w:eastAsia="Calibri" w:hAnsi="Calibri" w:cs="Calibri"/>
          <w:sz w:val="22"/>
          <w:szCs w:val="22"/>
        </w:rPr>
        <w:t>Understanding these trends can aid in managing inventory effectively and ensuring products are available during high-demand periods.</w:t>
      </w:r>
    </w:p>
    <w:p w14:paraId="71B6919F" w14:textId="77777777" w:rsidR="00B11898" w:rsidRDefault="006D556B">
      <w:pPr>
        <w:shd w:val="clear" w:color="auto" w:fill="FFFFFF"/>
        <w:spacing w:before="280" w:after="280" w:line="480" w:lineRule="auto"/>
        <w:ind w:left="1440"/>
        <w:rPr>
          <w:rFonts w:ascii="Calibri" w:eastAsia="Calibri" w:hAnsi="Calibri" w:cs="Calibri"/>
          <w:b/>
          <w:sz w:val="22"/>
          <w:szCs w:val="22"/>
        </w:rPr>
      </w:pPr>
      <w:r>
        <w:rPr>
          <w:rFonts w:ascii="Calibri" w:eastAsia="Calibri" w:hAnsi="Calibri" w:cs="Calibri"/>
          <w:b/>
          <w:sz w:val="22"/>
          <w:szCs w:val="22"/>
        </w:rPr>
        <w:t>Recommendations:</w:t>
      </w:r>
    </w:p>
    <w:p w14:paraId="03FD7787" w14:textId="77777777" w:rsidR="00B11898" w:rsidRDefault="006D556B">
      <w:pPr>
        <w:numPr>
          <w:ilvl w:val="0"/>
          <w:numId w:val="16"/>
        </w:numPr>
        <w:shd w:val="clear" w:color="auto" w:fill="FFFFFF"/>
        <w:spacing w:line="480" w:lineRule="auto"/>
        <w:ind w:left="2160"/>
        <w:rPr>
          <w:rFonts w:ascii="Calibri" w:eastAsia="Calibri" w:hAnsi="Calibri" w:cs="Calibri"/>
          <w:sz w:val="22"/>
          <w:szCs w:val="22"/>
        </w:rPr>
      </w:pPr>
      <w:r>
        <w:rPr>
          <w:rFonts w:ascii="Calibri" w:eastAsia="Calibri" w:hAnsi="Calibri" w:cs="Calibri"/>
          <w:b/>
          <w:sz w:val="22"/>
          <w:szCs w:val="22"/>
        </w:rPr>
        <w:lastRenderedPageBreak/>
        <w:t>Optimize Inventory Management:</w:t>
      </w:r>
      <w:r>
        <w:rPr>
          <w:rFonts w:ascii="Calibri" w:eastAsia="Calibri" w:hAnsi="Calibri" w:cs="Calibri"/>
          <w:sz w:val="22"/>
          <w:szCs w:val="22"/>
        </w:rPr>
        <w:t xml:space="preserve"> Anticipate peak sales periods (November-December) and plan inventory accordingly. Avoid stockouts by increasing stock of popular items and use demand forecasting tools to predict needs.</w:t>
      </w:r>
    </w:p>
    <w:p w14:paraId="2DDF25C6" w14:textId="77777777" w:rsidR="00B11898" w:rsidRDefault="006D556B">
      <w:pPr>
        <w:numPr>
          <w:ilvl w:val="0"/>
          <w:numId w:val="16"/>
        </w:numPr>
        <w:shd w:val="clear" w:color="auto" w:fill="FFFFFF"/>
        <w:spacing w:line="480" w:lineRule="auto"/>
        <w:ind w:left="2160"/>
        <w:rPr>
          <w:rFonts w:ascii="Calibri" w:eastAsia="Calibri" w:hAnsi="Calibri" w:cs="Calibri"/>
          <w:sz w:val="22"/>
          <w:szCs w:val="22"/>
        </w:rPr>
      </w:pPr>
      <w:r>
        <w:rPr>
          <w:rFonts w:ascii="Calibri" w:eastAsia="Calibri" w:hAnsi="Calibri" w:cs="Calibri"/>
          <w:b/>
          <w:sz w:val="22"/>
          <w:szCs w:val="22"/>
        </w:rPr>
        <w:t>Seasonal Promotions:</w:t>
      </w:r>
      <w:r>
        <w:rPr>
          <w:rFonts w:ascii="Calibri" w:eastAsia="Calibri" w:hAnsi="Calibri" w:cs="Calibri"/>
          <w:sz w:val="22"/>
          <w:szCs w:val="22"/>
        </w:rPr>
        <w:t xml:space="preserve"> Plan marketing campaigns around these peak times with targeted promotions, discounts, or special offers to capitalize on holiday shopping trends.</w:t>
      </w:r>
    </w:p>
    <w:p w14:paraId="563EE696" w14:textId="77777777" w:rsidR="00FE7BC1" w:rsidRDefault="006D556B" w:rsidP="00FE7BC1">
      <w:pPr>
        <w:numPr>
          <w:ilvl w:val="0"/>
          <w:numId w:val="16"/>
        </w:numPr>
        <w:shd w:val="clear" w:color="auto" w:fill="FFFFFF"/>
        <w:spacing w:line="480" w:lineRule="auto"/>
        <w:ind w:left="2160"/>
        <w:rPr>
          <w:rFonts w:ascii="Calibri" w:eastAsia="Calibri" w:hAnsi="Calibri" w:cs="Calibri"/>
          <w:sz w:val="22"/>
          <w:szCs w:val="22"/>
        </w:rPr>
      </w:pPr>
      <w:r>
        <w:rPr>
          <w:rFonts w:ascii="Calibri" w:eastAsia="Calibri" w:hAnsi="Calibri" w:cs="Calibri"/>
          <w:b/>
          <w:sz w:val="22"/>
          <w:szCs w:val="22"/>
        </w:rPr>
        <w:t>Offer Pre-Orders and Early Deals:</w:t>
      </w:r>
      <w:r>
        <w:rPr>
          <w:rFonts w:ascii="Calibri" w:eastAsia="Calibri" w:hAnsi="Calibri" w:cs="Calibri"/>
          <w:sz w:val="22"/>
          <w:szCs w:val="22"/>
        </w:rPr>
        <w:t xml:space="preserve"> Given the seasonal nature of peak sales, consider offering pre-orders or early bird discounts before the peak period to smooth out demand and reduce the strain on supply chains.</w:t>
      </w:r>
    </w:p>
    <w:p w14:paraId="13EEAFD6" w14:textId="5BF8650E" w:rsidR="00AF4341" w:rsidRPr="005D3304" w:rsidRDefault="00AF4341" w:rsidP="00086D6A">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sidRPr="005D3304">
        <w:rPr>
          <w:rFonts w:ascii="Calibri" w:eastAsia="Calibri" w:hAnsi="Calibri" w:cs="Calibri"/>
          <w:b/>
          <w:color w:val="000000"/>
          <w:sz w:val="22"/>
          <w:szCs w:val="22"/>
        </w:rPr>
        <w:t>Which Shipping Modes Are Most Popular Among Different Customer Segments?</w:t>
      </w:r>
    </w:p>
    <w:p w14:paraId="01C93734" w14:textId="55A90379" w:rsidR="00AF4341" w:rsidRPr="005D3304" w:rsidRDefault="00AF4341" w:rsidP="00762A96">
      <w:pPr>
        <w:shd w:val="clear" w:color="auto" w:fill="FFFFFF"/>
        <w:spacing w:before="280" w:after="280" w:line="480" w:lineRule="auto"/>
        <w:ind w:left="1440"/>
        <w:rPr>
          <w:rFonts w:ascii="Calibri" w:eastAsia="Calibri" w:hAnsi="Calibri" w:cs="Calibri"/>
          <w:b/>
          <w:bCs/>
          <w:sz w:val="22"/>
          <w:szCs w:val="22"/>
          <w:lang w:val="en-IN"/>
        </w:rPr>
      </w:pPr>
      <w:r w:rsidRPr="005D3304">
        <w:rPr>
          <w:rFonts w:ascii="Calibri" w:eastAsia="Calibri" w:hAnsi="Calibri" w:cs="Calibri"/>
          <w:b/>
          <w:bCs/>
          <w:sz w:val="22"/>
          <w:szCs w:val="22"/>
          <w:lang w:val="en-IN"/>
        </w:rPr>
        <w:t>Key Insights:</w:t>
      </w:r>
    </w:p>
    <w:p w14:paraId="52EC5BFD" w14:textId="3400DB67" w:rsidR="00AF4341" w:rsidRPr="005D3304" w:rsidRDefault="00AF4341" w:rsidP="0081012D">
      <w:pPr>
        <w:pStyle w:val="ListParagraph"/>
        <w:numPr>
          <w:ilvl w:val="0"/>
          <w:numId w:val="51"/>
        </w:numPr>
        <w:shd w:val="clear" w:color="auto" w:fill="FFFFFF"/>
        <w:spacing w:before="280" w:after="280" w:line="480" w:lineRule="auto"/>
        <w:ind w:left="2160"/>
        <w:jc w:val="both"/>
        <w:rPr>
          <w:rFonts w:ascii="Calibri" w:eastAsia="Calibri" w:hAnsi="Calibri" w:cs="Calibri"/>
          <w:b/>
          <w:bCs/>
          <w:sz w:val="22"/>
          <w:szCs w:val="22"/>
          <w:lang w:val="en-IN"/>
        </w:rPr>
      </w:pPr>
      <w:r w:rsidRPr="005D3304">
        <w:rPr>
          <w:rFonts w:ascii="Calibri" w:eastAsia="Calibri" w:hAnsi="Calibri" w:cs="Calibri"/>
          <w:b/>
          <w:bCs/>
          <w:sz w:val="22"/>
          <w:szCs w:val="22"/>
          <w:lang w:val="en-IN"/>
        </w:rPr>
        <w:t xml:space="preserve">Peak Sales Months Identified: </w:t>
      </w:r>
      <w:r w:rsidRPr="005D3304">
        <w:rPr>
          <w:rFonts w:ascii="Calibri" w:eastAsia="Calibri" w:hAnsi="Calibri" w:cs="Calibri"/>
          <w:sz w:val="22"/>
          <w:szCs w:val="22"/>
          <w:lang w:val="en-IN"/>
        </w:rPr>
        <w:t>The analysis revealed that sales peaked in September 2015, December 2016 and 2017, and November 2018. This suggests a seasonal trend with higher sales occurring in the latter part of the year.</w:t>
      </w:r>
      <w:r w:rsidRPr="005D3304">
        <w:rPr>
          <w:rFonts w:ascii="Calibri" w:eastAsia="Calibri" w:hAnsi="Calibri" w:cs="Calibri"/>
          <w:b/>
          <w:bCs/>
          <w:sz w:val="22"/>
          <w:szCs w:val="22"/>
          <w:lang w:val="en-IN"/>
        </w:rPr>
        <w:t xml:space="preserve"> </w:t>
      </w:r>
    </w:p>
    <w:p w14:paraId="2C5323DC" w14:textId="54FE2ADF" w:rsidR="00AF4341" w:rsidRPr="005D3304" w:rsidRDefault="00AF4341" w:rsidP="0081012D">
      <w:pPr>
        <w:pStyle w:val="ListParagraph"/>
        <w:numPr>
          <w:ilvl w:val="0"/>
          <w:numId w:val="51"/>
        </w:numPr>
        <w:shd w:val="clear" w:color="auto" w:fill="FFFFFF"/>
        <w:spacing w:before="280" w:after="280" w:line="480" w:lineRule="auto"/>
        <w:ind w:left="2160"/>
        <w:jc w:val="both"/>
        <w:rPr>
          <w:rFonts w:ascii="Calibri" w:eastAsia="Calibri" w:hAnsi="Calibri" w:cs="Calibri"/>
          <w:sz w:val="22"/>
          <w:szCs w:val="22"/>
          <w:lang w:val="en-IN"/>
        </w:rPr>
      </w:pPr>
      <w:r w:rsidRPr="005D3304">
        <w:rPr>
          <w:rFonts w:ascii="Calibri" w:eastAsia="Calibri" w:hAnsi="Calibri" w:cs="Calibri"/>
          <w:b/>
          <w:bCs/>
          <w:sz w:val="22"/>
          <w:szCs w:val="22"/>
          <w:lang w:val="en-IN"/>
        </w:rPr>
        <w:t xml:space="preserve">Consistent Year-End Demand: </w:t>
      </w:r>
      <w:r w:rsidRPr="005D3304">
        <w:rPr>
          <w:rFonts w:ascii="Calibri" w:eastAsia="Calibri" w:hAnsi="Calibri" w:cs="Calibri"/>
          <w:sz w:val="22"/>
          <w:szCs w:val="22"/>
          <w:lang w:val="en-IN"/>
        </w:rPr>
        <w:t xml:space="preserve">December stands out as a recurring high-sales month in 2016 and 2017, indicating a strong year-end demand, possibly driven by holiday shopping or end-of-year promotions. </w:t>
      </w:r>
    </w:p>
    <w:p w14:paraId="05496527" w14:textId="7E054659" w:rsidR="00AF4341" w:rsidRPr="005D3304" w:rsidRDefault="00AF4341" w:rsidP="0081012D">
      <w:pPr>
        <w:pStyle w:val="ListParagraph"/>
        <w:numPr>
          <w:ilvl w:val="0"/>
          <w:numId w:val="51"/>
        </w:numPr>
        <w:shd w:val="clear" w:color="auto" w:fill="FFFFFF"/>
        <w:spacing w:before="280" w:after="280" w:line="480" w:lineRule="auto"/>
        <w:ind w:left="2160"/>
        <w:jc w:val="both"/>
        <w:rPr>
          <w:rFonts w:ascii="Calibri" w:eastAsia="Calibri" w:hAnsi="Calibri" w:cs="Calibri"/>
          <w:sz w:val="22"/>
          <w:szCs w:val="22"/>
          <w:lang w:val="en-IN"/>
        </w:rPr>
      </w:pPr>
      <w:r w:rsidRPr="005D3304">
        <w:rPr>
          <w:rFonts w:ascii="Calibri" w:eastAsia="Calibri" w:hAnsi="Calibri" w:cs="Calibri"/>
          <w:b/>
          <w:bCs/>
          <w:sz w:val="22"/>
          <w:szCs w:val="22"/>
          <w:lang w:val="en-IN"/>
        </w:rPr>
        <w:t xml:space="preserve">Variation in Peak Months: </w:t>
      </w:r>
      <w:r w:rsidRPr="005D3304">
        <w:rPr>
          <w:rFonts w:ascii="Calibri" w:eastAsia="Calibri" w:hAnsi="Calibri" w:cs="Calibri"/>
          <w:sz w:val="22"/>
          <w:szCs w:val="22"/>
          <w:lang w:val="en-IN"/>
        </w:rPr>
        <w:t xml:space="preserve">The shift from September (2015) to November (2018) as peak sales months suggests evolving consumer </w:t>
      </w:r>
      <w:proofErr w:type="spellStart"/>
      <w:r w:rsidRPr="005D3304">
        <w:rPr>
          <w:rFonts w:ascii="Calibri" w:eastAsia="Calibri" w:hAnsi="Calibri" w:cs="Calibri"/>
          <w:sz w:val="22"/>
          <w:szCs w:val="22"/>
          <w:lang w:val="en-IN"/>
        </w:rPr>
        <w:t>behavior</w:t>
      </w:r>
      <w:proofErr w:type="spellEnd"/>
      <w:r w:rsidRPr="005D3304">
        <w:rPr>
          <w:rFonts w:ascii="Calibri" w:eastAsia="Calibri" w:hAnsi="Calibri" w:cs="Calibri"/>
          <w:sz w:val="22"/>
          <w:szCs w:val="22"/>
          <w:lang w:val="en-IN"/>
        </w:rPr>
        <w:t xml:space="preserve"> or external factors influencing purchasing patterns.</w:t>
      </w:r>
    </w:p>
    <w:p w14:paraId="6BBA3F0A" w14:textId="4AFAE86E" w:rsidR="00AF4341" w:rsidRPr="005D3304" w:rsidRDefault="00AF4341" w:rsidP="0081012D">
      <w:pPr>
        <w:shd w:val="clear" w:color="auto" w:fill="FFFFFF"/>
        <w:spacing w:before="280" w:after="280" w:line="480" w:lineRule="auto"/>
        <w:ind w:left="1440"/>
        <w:rPr>
          <w:rFonts w:ascii="Calibri" w:eastAsia="Calibri" w:hAnsi="Calibri" w:cs="Calibri"/>
          <w:b/>
          <w:bCs/>
          <w:sz w:val="22"/>
          <w:szCs w:val="22"/>
          <w:lang w:val="en-IN"/>
        </w:rPr>
      </w:pPr>
      <w:r w:rsidRPr="005D3304">
        <w:rPr>
          <w:rFonts w:ascii="Calibri" w:eastAsia="Calibri" w:hAnsi="Calibri" w:cs="Calibri"/>
          <w:b/>
          <w:bCs/>
          <w:sz w:val="22"/>
          <w:szCs w:val="22"/>
          <w:lang w:val="en-IN"/>
        </w:rPr>
        <w:t xml:space="preserve">  Implications:</w:t>
      </w:r>
    </w:p>
    <w:p w14:paraId="63115379" w14:textId="77777777" w:rsidR="00AF4341" w:rsidRPr="005D3304" w:rsidRDefault="00AF4341" w:rsidP="005C707D">
      <w:pPr>
        <w:pStyle w:val="ListParagraph"/>
        <w:numPr>
          <w:ilvl w:val="1"/>
          <w:numId w:val="53"/>
        </w:numPr>
        <w:shd w:val="clear" w:color="auto" w:fill="FFFFFF"/>
        <w:spacing w:before="280" w:after="280" w:line="480" w:lineRule="auto"/>
        <w:ind w:left="2160"/>
        <w:jc w:val="both"/>
        <w:rPr>
          <w:rFonts w:ascii="Calibri" w:eastAsia="Calibri" w:hAnsi="Calibri" w:cs="Calibri"/>
          <w:sz w:val="22"/>
          <w:szCs w:val="22"/>
          <w:lang w:val="en-IN"/>
        </w:rPr>
      </w:pPr>
      <w:r w:rsidRPr="005D3304">
        <w:rPr>
          <w:rFonts w:ascii="Calibri" w:eastAsia="Calibri" w:hAnsi="Calibri" w:cs="Calibri"/>
          <w:b/>
          <w:bCs/>
          <w:sz w:val="22"/>
          <w:szCs w:val="22"/>
          <w:lang w:val="en-IN"/>
        </w:rPr>
        <w:lastRenderedPageBreak/>
        <w:t xml:space="preserve">Seasonal Inventory Management: </w:t>
      </w:r>
      <w:r w:rsidRPr="005D3304">
        <w:rPr>
          <w:rFonts w:ascii="Calibri" w:eastAsia="Calibri" w:hAnsi="Calibri" w:cs="Calibri"/>
          <w:sz w:val="22"/>
          <w:szCs w:val="22"/>
          <w:lang w:val="en-IN"/>
        </w:rPr>
        <w:t>Inventory needs to be optimized for the latter months of the year, particularly November and December, to meet increased demand and prevent stockouts.</w:t>
      </w:r>
    </w:p>
    <w:p w14:paraId="2ABC3814" w14:textId="77777777" w:rsidR="00AF4341" w:rsidRPr="005D3304" w:rsidRDefault="00AF4341" w:rsidP="005C707D">
      <w:pPr>
        <w:pStyle w:val="ListParagraph"/>
        <w:numPr>
          <w:ilvl w:val="1"/>
          <w:numId w:val="53"/>
        </w:numPr>
        <w:shd w:val="clear" w:color="auto" w:fill="FFFFFF"/>
        <w:spacing w:before="280" w:after="280" w:line="480" w:lineRule="auto"/>
        <w:ind w:left="2160"/>
        <w:jc w:val="both"/>
        <w:rPr>
          <w:rFonts w:ascii="Calibri" w:eastAsia="Calibri" w:hAnsi="Calibri" w:cs="Calibri"/>
          <w:sz w:val="22"/>
          <w:szCs w:val="22"/>
          <w:lang w:val="en-IN"/>
        </w:rPr>
      </w:pPr>
      <w:r w:rsidRPr="005D3304">
        <w:rPr>
          <w:rFonts w:ascii="Calibri" w:eastAsia="Calibri" w:hAnsi="Calibri" w:cs="Calibri"/>
          <w:b/>
          <w:bCs/>
          <w:sz w:val="22"/>
          <w:szCs w:val="22"/>
          <w:lang w:val="en-IN"/>
        </w:rPr>
        <w:t xml:space="preserve">Sales Forecasting: </w:t>
      </w:r>
      <w:r w:rsidRPr="005D3304">
        <w:rPr>
          <w:rFonts w:ascii="Calibri" w:eastAsia="Calibri" w:hAnsi="Calibri" w:cs="Calibri"/>
          <w:sz w:val="22"/>
          <w:szCs w:val="22"/>
          <w:lang w:val="en-IN"/>
        </w:rPr>
        <w:t>The identified trends can be incorporated into sales forecasting models to predict future peaks and prepare accordingly.</w:t>
      </w:r>
    </w:p>
    <w:p w14:paraId="11C0190E" w14:textId="77777777" w:rsidR="00AF4341" w:rsidRPr="005D3304" w:rsidRDefault="00AF4341" w:rsidP="005C707D">
      <w:pPr>
        <w:pStyle w:val="ListParagraph"/>
        <w:numPr>
          <w:ilvl w:val="1"/>
          <w:numId w:val="53"/>
        </w:numPr>
        <w:shd w:val="clear" w:color="auto" w:fill="FFFFFF"/>
        <w:spacing w:before="280" w:after="280" w:line="480" w:lineRule="auto"/>
        <w:ind w:left="2160"/>
        <w:jc w:val="both"/>
        <w:rPr>
          <w:rFonts w:ascii="Calibri" w:eastAsia="Calibri" w:hAnsi="Calibri" w:cs="Calibri"/>
          <w:sz w:val="22"/>
          <w:szCs w:val="22"/>
          <w:lang w:val="en-IN"/>
        </w:rPr>
      </w:pPr>
      <w:r w:rsidRPr="005D3304">
        <w:rPr>
          <w:rFonts w:ascii="Calibri" w:eastAsia="Calibri" w:hAnsi="Calibri" w:cs="Calibri"/>
          <w:b/>
          <w:bCs/>
          <w:sz w:val="22"/>
          <w:szCs w:val="22"/>
          <w:lang w:val="en-IN"/>
        </w:rPr>
        <w:t xml:space="preserve">Marketing Alignment: </w:t>
      </w:r>
      <w:r w:rsidRPr="005D3304">
        <w:rPr>
          <w:rFonts w:ascii="Calibri" w:eastAsia="Calibri" w:hAnsi="Calibri" w:cs="Calibri"/>
          <w:sz w:val="22"/>
          <w:szCs w:val="22"/>
          <w:lang w:val="en-IN"/>
        </w:rPr>
        <w:t>The timing of peak sales months provides insights for aligning marketing campaigns, promotions, and advertisements to maximize impact during these high-demand periods.</w:t>
      </w:r>
    </w:p>
    <w:p w14:paraId="118DF3FF" w14:textId="77777777" w:rsidR="00AF4341" w:rsidRPr="005D3304" w:rsidRDefault="00AF4341" w:rsidP="0081012D">
      <w:pPr>
        <w:shd w:val="clear" w:color="auto" w:fill="FFFFFF"/>
        <w:spacing w:before="280" w:after="280" w:line="480" w:lineRule="auto"/>
        <w:ind w:left="1440"/>
        <w:rPr>
          <w:rFonts w:ascii="Calibri" w:eastAsia="Calibri" w:hAnsi="Calibri" w:cs="Calibri"/>
          <w:b/>
          <w:bCs/>
          <w:sz w:val="22"/>
          <w:szCs w:val="22"/>
          <w:lang w:val="en-IN"/>
        </w:rPr>
      </w:pPr>
      <w:r w:rsidRPr="005D3304">
        <w:rPr>
          <w:rFonts w:ascii="Calibri" w:eastAsia="Calibri" w:hAnsi="Calibri" w:cs="Calibri"/>
          <w:b/>
          <w:bCs/>
          <w:sz w:val="22"/>
          <w:szCs w:val="22"/>
          <w:lang w:val="en-IN"/>
        </w:rPr>
        <w:t>Recommendations:</w:t>
      </w:r>
    </w:p>
    <w:p w14:paraId="0DD6432C" w14:textId="77777777" w:rsidR="00AF4341" w:rsidRPr="005D3304" w:rsidRDefault="00AF4341" w:rsidP="005C707D">
      <w:pPr>
        <w:numPr>
          <w:ilvl w:val="0"/>
          <w:numId w:val="54"/>
        </w:numPr>
        <w:shd w:val="clear" w:color="auto" w:fill="FFFFFF"/>
        <w:tabs>
          <w:tab w:val="clear" w:pos="720"/>
          <w:tab w:val="num" w:pos="1710"/>
        </w:tabs>
        <w:spacing w:before="280" w:after="280" w:line="480" w:lineRule="auto"/>
        <w:ind w:left="2160"/>
        <w:jc w:val="both"/>
        <w:rPr>
          <w:rFonts w:ascii="Calibri" w:eastAsia="Calibri" w:hAnsi="Calibri" w:cs="Calibri"/>
          <w:b/>
          <w:bCs/>
          <w:sz w:val="22"/>
          <w:szCs w:val="22"/>
          <w:lang w:val="en-IN"/>
        </w:rPr>
      </w:pPr>
      <w:r w:rsidRPr="005D3304">
        <w:rPr>
          <w:rFonts w:ascii="Calibri" w:eastAsia="Calibri" w:hAnsi="Calibri" w:cs="Calibri"/>
          <w:b/>
          <w:bCs/>
          <w:sz w:val="22"/>
          <w:szCs w:val="22"/>
          <w:lang w:val="en-IN"/>
        </w:rPr>
        <w:t>Stock Optimization:</w:t>
      </w:r>
    </w:p>
    <w:p w14:paraId="6FDBB809"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r w:rsidRPr="005D3304">
        <w:rPr>
          <w:rFonts w:ascii="Calibri" w:eastAsia="Calibri" w:hAnsi="Calibri" w:cs="Calibri"/>
          <w:sz w:val="22"/>
          <w:szCs w:val="22"/>
          <w:lang w:val="en-IN"/>
        </w:rPr>
        <w:t>Increase inventory levels in preparation for November and December, especially for high-demand products.</w:t>
      </w:r>
    </w:p>
    <w:p w14:paraId="5B30354B"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r w:rsidRPr="005D3304">
        <w:rPr>
          <w:rFonts w:ascii="Calibri" w:eastAsia="Calibri" w:hAnsi="Calibri" w:cs="Calibri"/>
          <w:sz w:val="22"/>
          <w:szCs w:val="22"/>
          <w:lang w:val="en-IN"/>
        </w:rPr>
        <w:t>Coordinate with suppliers to ensure timely stock replenishment before peak months.</w:t>
      </w:r>
    </w:p>
    <w:p w14:paraId="63795A2E" w14:textId="77777777" w:rsidR="00AF4341" w:rsidRPr="005D3304" w:rsidRDefault="00AF4341" w:rsidP="005C707D">
      <w:pPr>
        <w:numPr>
          <w:ilvl w:val="0"/>
          <w:numId w:val="54"/>
        </w:numPr>
        <w:shd w:val="clear" w:color="auto" w:fill="FFFFFF"/>
        <w:tabs>
          <w:tab w:val="clear" w:pos="720"/>
          <w:tab w:val="num" w:pos="1710"/>
        </w:tabs>
        <w:spacing w:before="280" w:after="280" w:line="480" w:lineRule="auto"/>
        <w:ind w:left="2160"/>
        <w:jc w:val="both"/>
        <w:rPr>
          <w:rFonts w:ascii="Calibri" w:eastAsia="Calibri" w:hAnsi="Calibri" w:cs="Calibri"/>
          <w:b/>
          <w:bCs/>
          <w:sz w:val="22"/>
          <w:szCs w:val="22"/>
          <w:lang w:val="en-IN"/>
        </w:rPr>
      </w:pPr>
      <w:r w:rsidRPr="005D3304">
        <w:rPr>
          <w:rFonts w:ascii="Calibri" w:eastAsia="Calibri" w:hAnsi="Calibri" w:cs="Calibri"/>
          <w:b/>
          <w:bCs/>
          <w:sz w:val="22"/>
          <w:szCs w:val="22"/>
          <w:lang w:val="en-IN"/>
        </w:rPr>
        <w:t>Demand Analysis:</w:t>
      </w:r>
    </w:p>
    <w:p w14:paraId="4185920B"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proofErr w:type="spellStart"/>
      <w:r w:rsidRPr="005D3304">
        <w:rPr>
          <w:rFonts w:ascii="Calibri" w:eastAsia="Calibri" w:hAnsi="Calibri" w:cs="Calibri"/>
          <w:sz w:val="22"/>
          <w:szCs w:val="22"/>
          <w:lang w:val="en-IN"/>
        </w:rPr>
        <w:t>Analyze</w:t>
      </w:r>
      <w:proofErr w:type="spellEnd"/>
      <w:r w:rsidRPr="005D3304">
        <w:rPr>
          <w:rFonts w:ascii="Calibri" w:eastAsia="Calibri" w:hAnsi="Calibri" w:cs="Calibri"/>
          <w:sz w:val="22"/>
          <w:szCs w:val="22"/>
          <w:lang w:val="en-IN"/>
        </w:rPr>
        <w:t xml:space="preserve"> product-level trends to identify items driving peak sales and prioritize their availability.</w:t>
      </w:r>
    </w:p>
    <w:p w14:paraId="3C408916"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r w:rsidRPr="005D3304">
        <w:rPr>
          <w:rFonts w:ascii="Calibri" w:eastAsia="Calibri" w:hAnsi="Calibri" w:cs="Calibri"/>
          <w:sz w:val="22"/>
          <w:szCs w:val="22"/>
          <w:lang w:val="en-IN"/>
        </w:rPr>
        <w:t>Use historical sales data to refine inventory forecasts and identify potential new peak months.</w:t>
      </w:r>
    </w:p>
    <w:p w14:paraId="12D7E9B6" w14:textId="77777777" w:rsidR="00AF4341" w:rsidRPr="005D3304" w:rsidRDefault="00AF4341" w:rsidP="005C707D">
      <w:pPr>
        <w:numPr>
          <w:ilvl w:val="0"/>
          <w:numId w:val="54"/>
        </w:numPr>
        <w:shd w:val="clear" w:color="auto" w:fill="FFFFFF"/>
        <w:tabs>
          <w:tab w:val="clear" w:pos="720"/>
          <w:tab w:val="num" w:pos="1710"/>
        </w:tabs>
        <w:spacing w:before="280" w:after="280" w:line="480" w:lineRule="auto"/>
        <w:ind w:left="2160"/>
        <w:jc w:val="both"/>
        <w:rPr>
          <w:rFonts w:ascii="Calibri" w:eastAsia="Calibri" w:hAnsi="Calibri" w:cs="Calibri"/>
          <w:b/>
          <w:bCs/>
          <w:sz w:val="22"/>
          <w:szCs w:val="22"/>
          <w:lang w:val="en-IN"/>
        </w:rPr>
      </w:pPr>
      <w:r w:rsidRPr="005D3304">
        <w:rPr>
          <w:rFonts w:ascii="Calibri" w:eastAsia="Calibri" w:hAnsi="Calibri" w:cs="Calibri"/>
          <w:b/>
          <w:bCs/>
          <w:sz w:val="22"/>
          <w:szCs w:val="22"/>
          <w:lang w:val="en-IN"/>
        </w:rPr>
        <w:t>Promotional Strategies:</w:t>
      </w:r>
    </w:p>
    <w:p w14:paraId="002DA0FF"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r w:rsidRPr="005D3304">
        <w:rPr>
          <w:rFonts w:ascii="Calibri" w:eastAsia="Calibri" w:hAnsi="Calibri" w:cs="Calibri"/>
          <w:sz w:val="22"/>
          <w:szCs w:val="22"/>
          <w:lang w:val="en-IN"/>
        </w:rPr>
        <w:lastRenderedPageBreak/>
        <w:t>Design promotional campaigns targeting late-year consumers, leveraging historical data to maximize impact during peak months.</w:t>
      </w:r>
    </w:p>
    <w:p w14:paraId="7185FAC0"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b/>
          <w:bCs/>
          <w:sz w:val="22"/>
          <w:szCs w:val="22"/>
          <w:lang w:val="en-IN"/>
        </w:rPr>
      </w:pPr>
      <w:r w:rsidRPr="005D3304">
        <w:rPr>
          <w:rFonts w:ascii="Calibri" w:eastAsia="Calibri" w:hAnsi="Calibri" w:cs="Calibri"/>
          <w:sz w:val="22"/>
          <w:szCs w:val="22"/>
          <w:lang w:val="en-IN"/>
        </w:rPr>
        <w:t>Explore early promotions in October to capture pre-holiday shoppers and smooth demand across months.</w:t>
      </w:r>
    </w:p>
    <w:p w14:paraId="3BF186B9" w14:textId="77777777" w:rsidR="00AF4341" w:rsidRPr="005D3304" w:rsidRDefault="00AF4341" w:rsidP="005C707D">
      <w:pPr>
        <w:numPr>
          <w:ilvl w:val="0"/>
          <w:numId w:val="54"/>
        </w:numPr>
        <w:shd w:val="clear" w:color="auto" w:fill="FFFFFF"/>
        <w:tabs>
          <w:tab w:val="clear" w:pos="720"/>
          <w:tab w:val="num" w:pos="1710"/>
        </w:tabs>
        <w:spacing w:before="280" w:after="280" w:line="480" w:lineRule="auto"/>
        <w:ind w:left="2160"/>
        <w:jc w:val="both"/>
        <w:rPr>
          <w:rFonts w:ascii="Calibri" w:eastAsia="Calibri" w:hAnsi="Calibri" w:cs="Calibri"/>
          <w:b/>
          <w:bCs/>
          <w:sz w:val="22"/>
          <w:szCs w:val="22"/>
          <w:lang w:val="en-IN"/>
        </w:rPr>
      </w:pPr>
      <w:r w:rsidRPr="005D3304">
        <w:rPr>
          <w:rFonts w:ascii="Calibri" w:eastAsia="Calibri" w:hAnsi="Calibri" w:cs="Calibri"/>
          <w:b/>
          <w:bCs/>
          <w:sz w:val="22"/>
          <w:szCs w:val="22"/>
          <w:lang w:val="en-IN"/>
        </w:rPr>
        <w:t>Logistics Planning:</w:t>
      </w:r>
    </w:p>
    <w:p w14:paraId="3BCA2985" w14:textId="77777777" w:rsidR="00AF4341"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r w:rsidRPr="005D3304">
        <w:rPr>
          <w:rFonts w:ascii="Calibri" w:eastAsia="Calibri" w:hAnsi="Calibri" w:cs="Calibri"/>
          <w:sz w:val="22"/>
          <w:szCs w:val="22"/>
          <w:lang w:val="en-IN"/>
        </w:rPr>
        <w:t>Ensure warehouse capacity and logistics capabilities are scaled to handle increased inventory and distribution during peak periods.</w:t>
      </w:r>
    </w:p>
    <w:p w14:paraId="5E855B07" w14:textId="197A31A9" w:rsidR="00AE5D0F" w:rsidRPr="005D3304" w:rsidRDefault="00AF4341" w:rsidP="00D850C7">
      <w:pPr>
        <w:numPr>
          <w:ilvl w:val="1"/>
          <w:numId w:val="52"/>
        </w:numPr>
        <w:shd w:val="clear" w:color="auto" w:fill="FFFFFF"/>
        <w:tabs>
          <w:tab w:val="num" w:pos="1710"/>
        </w:tabs>
        <w:spacing w:before="280" w:after="280" w:line="480" w:lineRule="auto"/>
        <w:ind w:left="2880"/>
        <w:jc w:val="both"/>
        <w:rPr>
          <w:rFonts w:ascii="Calibri" w:eastAsia="Calibri" w:hAnsi="Calibri" w:cs="Calibri"/>
          <w:sz w:val="22"/>
          <w:szCs w:val="22"/>
          <w:lang w:val="en-IN"/>
        </w:rPr>
      </w:pPr>
      <w:r w:rsidRPr="005D3304">
        <w:rPr>
          <w:rFonts w:ascii="Calibri" w:eastAsia="Calibri" w:hAnsi="Calibri" w:cs="Calibri"/>
          <w:sz w:val="22"/>
          <w:szCs w:val="22"/>
          <w:lang w:val="en-IN"/>
        </w:rPr>
        <w:t>Develop contingency plans for potential supply chain disruptions in peak months.</w:t>
      </w:r>
    </w:p>
    <w:p w14:paraId="3D020CC3" w14:textId="2FCF7503" w:rsidR="00AE5D0F" w:rsidRPr="005D3304" w:rsidRDefault="00AE5D0F" w:rsidP="00086D6A">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sidRPr="005D3304">
        <w:rPr>
          <w:rFonts w:ascii="Calibri" w:eastAsia="Calibri" w:hAnsi="Calibri" w:cs="Calibri"/>
          <w:b/>
          <w:color w:val="000000"/>
          <w:sz w:val="22"/>
          <w:szCs w:val="22"/>
        </w:rPr>
        <w:t>Are Certain Days of the Week or Times of Day Associated with Higher Sales Volumes?</w:t>
      </w:r>
    </w:p>
    <w:p w14:paraId="21D804F6" w14:textId="77777777" w:rsidR="00AE5D0F" w:rsidRPr="0081012D" w:rsidRDefault="00AE5D0F" w:rsidP="0081012D">
      <w:pPr>
        <w:shd w:val="clear" w:color="auto" w:fill="FFFFFF"/>
        <w:spacing w:before="280" w:after="280" w:line="480" w:lineRule="auto"/>
        <w:ind w:left="1440"/>
        <w:rPr>
          <w:rFonts w:ascii="Calibri" w:eastAsia="Calibri" w:hAnsi="Calibri" w:cs="Calibri"/>
          <w:b/>
          <w:bCs/>
          <w:sz w:val="22"/>
          <w:szCs w:val="22"/>
          <w:lang w:val="en-IN"/>
        </w:rPr>
      </w:pPr>
      <w:r w:rsidRPr="0081012D">
        <w:rPr>
          <w:rFonts w:ascii="Calibri" w:eastAsia="Calibri" w:hAnsi="Calibri" w:cs="Calibri"/>
          <w:b/>
          <w:bCs/>
          <w:sz w:val="22"/>
          <w:szCs w:val="22"/>
          <w:lang w:val="en-IN"/>
        </w:rPr>
        <w:t>Key Insights:</w:t>
      </w:r>
    </w:p>
    <w:p w14:paraId="77430F54" w14:textId="77777777" w:rsidR="00AE5D0F" w:rsidRPr="005D3304" w:rsidRDefault="00AE5D0F" w:rsidP="005C707D">
      <w:pPr>
        <w:pStyle w:val="ListParagraph"/>
        <w:numPr>
          <w:ilvl w:val="0"/>
          <w:numId w:val="55"/>
        </w:numPr>
        <w:tabs>
          <w:tab w:val="clear" w:pos="720"/>
          <w:tab w:val="num" w:pos="993"/>
        </w:tabs>
        <w:spacing w:line="480" w:lineRule="auto"/>
        <w:ind w:left="2160"/>
        <w:jc w:val="both"/>
        <w:rPr>
          <w:rFonts w:ascii="Calibri" w:eastAsia="Times New Roman" w:hAnsi="Calibri" w:cs="Calibri"/>
          <w:b/>
          <w:bCs/>
          <w:sz w:val="22"/>
          <w:szCs w:val="22"/>
          <w:lang w:val="en-IN"/>
        </w:rPr>
      </w:pPr>
      <w:r w:rsidRPr="005D3304">
        <w:rPr>
          <w:rFonts w:ascii="Calibri" w:eastAsia="Times New Roman" w:hAnsi="Calibri" w:cs="Calibri"/>
          <w:b/>
          <w:bCs/>
          <w:sz w:val="22"/>
          <w:szCs w:val="22"/>
          <w:lang w:val="en-IN"/>
        </w:rPr>
        <w:t>Day-wise Sales Variation:</w:t>
      </w:r>
    </w:p>
    <w:p w14:paraId="62B01208" w14:textId="77777777" w:rsidR="00AE5D0F" w:rsidRPr="005D3304" w:rsidRDefault="00AE5D0F" w:rsidP="005C707D">
      <w:pPr>
        <w:pStyle w:val="ListParagraph"/>
        <w:numPr>
          <w:ilvl w:val="1"/>
          <w:numId w:val="56"/>
        </w:numPr>
        <w:spacing w:line="480" w:lineRule="auto"/>
        <w:ind w:left="2880"/>
        <w:jc w:val="both"/>
        <w:rPr>
          <w:rFonts w:ascii="Calibri" w:eastAsia="Times New Roman" w:hAnsi="Calibri" w:cs="Calibri"/>
          <w:sz w:val="22"/>
          <w:szCs w:val="22"/>
          <w:lang w:val="en-IN"/>
        </w:rPr>
      </w:pPr>
      <w:r w:rsidRPr="005D3304">
        <w:rPr>
          <w:rFonts w:ascii="Calibri" w:eastAsia="Times New Roman" w:hAnsi="Calibri" w:cs="Calibri"/>
          <w:sz w:val="22"/>
          <w:szCs w:val="22"/>
          <w:lang w:val="en-IN"/>
        </w:rPr>
        <w:t>Saturday sees the highest sales, suggesting increased consumer activity during weekends.</w:t>
      </w:r>
    </w:p>
    <w:p w14:paraId="543B272F" w14:textId="7C8386FD" w:rsidR="00A81F98" w:rsidRPr="005D3304" w:rsidRDefault="00AE5D0F" w:rsidP="005C707D">
      <w:pPr>
        <w:pStyle w:val="ListParagraph"/>
        <w:numPr>
          <w:ilvl w:val="1"/>
          <w:numId w:val="56"/>
        </w:numPr>
        <w:spacing w:line="480" w:lineRule="auto"/>
        <w:ind w:left="2880"/>
        <w:jc w:val="both"/>
        <w:rPr>
          <w:rFonts w:ascii="Calibri" w:eastAsia="Times New Roman" w:hAnsi="Calibri" w:cs="Calibri"/>
          <w:sz w:val="22"/>
          <w:szCs w:val="22"/>
          <w:lang w:val="en-IN"/>
        </w:rPr>
      </w:pPr>
      <w:r w:rsidRPr="005D3304">
        <w:rPr>
          <w:rFonts w:ascii="Calibri" w:eastAsia="Times New Roman" w:hAnsi="Calibri" w:cs="Calibri"/>
          <w:sz w:val="22"/>
          <w:szCs w:val="22"/>
          <w:lang w:val="en-IN"/>
        </w:rPr>
        <w:t>Tuesday also exhibits strong sales, indicating potential mid-week shopping preferences.</w:t>
      </w:r>
    </w:p>
    <w:p w14:paraId="4CE8B0E5" w14:textId="4CC03F5E" w:rsidR="00A81F98" w:rsidRPr="005D3304" w:rsidRDefault="00AE5D0F" w:rsidP="005C707D">
      <w:pPr>
        <w:pStyle w:val="ListParagraph"/>
        <w:numPr>
          <w:ilvl w:val="1"/>
          <w:numId w:val="57"/>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Consistent Sales Early Week:</w:t>
      </w:r>
      <w:r w:rsidR="00A81F98"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Sales remain relatively steady from Monday to</w:t>
      </w:r>
      <w:r w:rsidR="00A81F98"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Wednesday, showing a consistent flow of customer activity during these days.</w:t>
      </w:r>
    </w:p>
    <w:p w14:paraId="4623A592" w14:textId="01C85F8F" w:rsidR="00AE5D0F" w:rsidRPr="005D3304" w:rsidRDefault="00AE5D0F" w:rsidP="005C707D">
      <w:pPr>
        <w:pStyle w:val="ListParagraph"/>
        <w:numPr>
          <w:ilvl w:val="1"/>
          <w:numId w:val="58"/>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lastRenderedPageBreak/>
        <w:t>Low Sales on Thursdays and Fridays:</w:t>
      </w:r>
      <w:r w:rsidR="00A81F98"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Thursday has the lowest sales, followed closely by Friday, indicating potential gaps in customer engagement</w:t>
      </w:r>
      <w:r w:rsidR="00A81F98"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operational issues on these days.</w:t>
      </w:r>
    </w:p>
    <w:p w14:paraId="1EA28C7A" w14:textId="775917BE" w:rsidR="00AE5D0F" w:rsidRPr="005D3304" w:rsidRDefault="00AE5D0F" w:rsidP="005C707D">
      <w:pPr>
        <w:pStyle w:val="ListParagraph"/>
        <w:numPr>
          <w:ilvl w:val="1"/>
          <w:numId w:val="58"/>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Weekend Boost:</w:t>
      </w:r>
      <w:r w:rsidR="00A81F98"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 xml:space="preserve">A sharp increase in sales on Saturday aligns with typical weekend shopping </w:t>
      </w:r>
      <w:proofErr w:type="spellStart"/>
      <w:r w:rsidRPr="005D3304">
        <w:rPr>
          <w:rFonts w:ascii="Calibri" w:eastAsia="Times New Roman" w:hAnsi="Calibri" w:cs="Calibri"/>
          <w:sz w:val="22"/>
          <w:szCs w:val="22"/>
          <w:lang w:val="en-IN"/>
        </w:rPr>
        <w:t>behavior</w:t>
      </w:r>
      <w:proofErr w:type="spellEnd"/>
      <w:r w:rsidRPr="005D3304">
        <w:rPr>
          <w:rFonts w:ascii="Calibri" w:eastAsia="Times New Roman" w:hAnsi="Calibri" w:cs="Calibri"/>
          <w:sz w:val="22"/>
          <w:szCs w:val="22"/>
          <w:lang w:val="en-IN"/>
        </w:rPr>
        <w:t>, possibly driven by consumer availability and leisure time.</w:t>
      </w:r>
    </w:p>
    <w:p w14:paraId="162E0ACC" w14:textId="77777777" w:rsidR="00AE5D0F" w:rsidRPr="0081012D" w:rsidRDefault="00AE5D0F" w:rsidP="00D850C7">
      <w:pPr>
        <w:shd w:val="clear" w:color="auto" w:fill="FFFFFF"/>
        <w:spacing w:before="280" w:after="280" w:line="480" w:lineRule="auto"/>
        <w:ind w:left="2160" w:hanging="360"/>
        <w:rPr>
          <w:rFonts w:ascii="Calibri" w:eastAsia="Calibri" w:hAnsi="Calibri" w:cs="Calibri"/>
          <w:b/>
          <w:bCs/>
          <w:sz w:val="22"/>
          <w:szCs w:val="22"/>
          <w:lang w:val="en-IN"/>
        </w:rPr>
      </w:pPr>
      <w:r w:rsidRPr="0081012D">
        <w:rPr>
          <w:rFonts w:ascii="Calibri" w:eastAsia="Calibri" w:hAnsi="Calibri" w:cs="Calibri"/>
          <w:b/>
          <w:bCs/>
          <w:sz w:val="22"/>
          <w:szCs w:val="22"/>
          <w:lang w:val="en-IN"/>
        </w:rPr>
        <w:t>Implications:</w:t>
      </w:r>
    </w:p>
    <w:p w14:paraId="4281C419" w14:textId="5C0AC0A0" w:rsidR="00AE5D0F" w:rsidRPr="005D3304" w:rsidRDefault="00AE5D0F" w:rsidP="005C707D">
      <w:pPr>
        <w:pStyle w:val="ListParagraph"/>
        <w:numPr>
          <w:ilvl w:val="0"/>
          <w:numId w:val="60"/>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Weekend Consumer </w:t>
      </w:r>
      <w:proofErr w:type="spellStart"/>
      <w:r w:rsidRPr="005D3304">
        <w:rPr>
          <w:rFonts w:ascii="Calibri" w:eastAsia="Times New Roman" w:hAnsi="Calibri" w:cs="Calibri"/>
          <w:b/>
          <w:bCs/>
          <w:sz w:val="22"/>
          <w:szCs w:val="22"/>
          <w:lang w:val="en-IN"/>
        </w:rPr>
        <w:t>Behavior</w:t>
      </w:r>
      <w:proofErr w:type="spellEnd"/>
      <w:r w:rsidRPr="005D3304">
        <w:rPr>
          <w:rFonts w:ascii="Calibri" w:eastAsia="Times New Roman" w:hAnsi="Calibri" w:cs="Calibri"/>
          <w:b/>
          <w:bCs/>
          <w:sz w:val="22"/>
          <w:szCs w:val="22"/>
          <w:lang w:val="en-IN"/>
        </w:rPr>
        <w:t>:</w:t>
      </w:r>
      <w:r w:rsidR="00A81F98"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High sales on Saturday and consistent Sunday</w:t>
      </w:r>
      <w:r w:rsidR="00BE3436"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activity highlight the importance of capitalizing on weekend shopping trends.</w:t>
      </w:r>
    </w:p>
    <w:p w14:paraId="26D75CFF" w14:textId="36DD4782" w:rsidR="00AE5D0F" w:rsidRPr="005D3304" w:rsidRDefault="00AE5D0F" w:rsidP="005C707D">
      <w:pPr>
        <w:pStyle w:val="ListParagraph"/>
        <w:numPr>
          <w:ilvl w:val="0"/>
          <w:numId w:val="60"/>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Opportunity for Mid-week Engagement:</w:t>
      </w:r>
      <w:r w:rsidR="00A81F98"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With Tuesday already performing well</w:t>
      </w:r>
      <w:r w:rsidR="00A81F98"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strategic initiatives on other weekdays, especially Thursday and Friday, can bridge sales</w:t>
      </w:r>
      <w:r w:rsidR="00A81F98"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gaps.</w:t>
      </w:r>
    </w:p>
    <w:p w14:paraId="30BF00A2" w14:textId="393DB423" w:rsidR="00AE5D0F" w:rsidRPr="005D3304" w:rsidRDefault="00AE5D0F" w:rsidP="005C707D">
      <w:pPr>
        <w:pStyle w:val="ListParagraph"/>
        <w:numPr>
          <w:ilvl w:val="0"/>
          <w:numId w:val="60"/>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Operational Adjustments:</w:t>
      </w:r>
      <w:r w:rsidR="00A81F98"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Allocating resources (e.g., staff, inventory) in</w:t>
      </w:r>
      <w:r w:rsidR="00BE3436"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alignment with high-demand days like Saturday ensures customer satisfaction an</w:t>
      </w:r>
      <w:r w:rsidR="00A81F98" w:rsidRPr="005D3304">
        <w:rPr>
          <w:rFonts w:ascii="Calibri" w:eastAsia="Times New Roman" w:hAnsi="Calibri" w:cs="Calibri"/>
          <w:sz w:val="22"/>
          <w:szCs w:val="22"/>
          <w:lang w:val="en-IN"/>
        </w:rPr>
        <w:t xml:space="preserve">d </w:t>
      </w:r>
      <w:r w:rsidRPr="005D3304">
        <w:rPr>
          <w:rFonts w:ascii="Calibri" w:eastAsia="Times New Roman" w:hAnsi="Calibri" w:cs="Calibri"/>
          <w:sz w:val="22"/>
          <w:szCs w:val="22"/>
          <w:lang w:val="en-IN"/>
        </w:rPr>
        <w:t>operational efficiency.</w:t>
      </w:r>
    </w:p>
    <w:p w14:paraId="44077037" w14:textId="217C9663" w:rsidR="00AE5D0F" w:rsidRPr="0081012D" w:rsidRDefault="00AE5D0F" w:rsidP="0081012D">
      <w:pPr>
        <w:shd w:val="clear" w:color="auto" w:fill="FFFFFF"/>
        <w:spacing w:before="280" w:after="280" w:line="480" w:lineRule="auto"/>
        <w:ind w:left="1440"/>
        <w:rPr>
          <w:rFonts w:ascii="Calibri" w:eastAsia="Calibri" w:hAnsi="Calibri" w:cs="Calibri"/>
          <w:b/>
          <w:bCs/>
          <w:sz w:val="22"/>
          <w:szCs w:val="22"/>
          <w:lang w:val="en-IN"/>
        </w:rPr>
      </w:pPr>
      <w:r w:rsidRPr="0081012D">
        <w:rPr>
          <w:rFonts w:ascii="Calibri" w:eastAsia="Calibri" w:hAnsi="Calibri" w:cs="Calibri"/>
          <w:b/>
          <w:bCs/>
          <w:sz w:val="22"/>
          <w:szCs w:val="22"/>
          <w:lang w:val="en-IN"/>
        </w:rPr>
        <w:t>Recommendations:</w:t>
      </w:r>
    </w:p>
    <w:p w14:paraId="0825F33A" w14:textId="5F910412" w:rsidR="00AE5D0F" w:rsidRPr="005D3304" w:rsidRDefault="00AE5D0F" w:rsidP="005C707D">
      <w:pPr>
        <w:pStyle w:val="ListParagraph"/>
        <w:numPr>
          <w:ilvl w:val="0"/>
          <w:numId w:val="59"/>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Boost Weekday Sales:</w:t>
      </w:r>
      <w:r w:rsidR="004B35E9"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Launch promotional campaigns, discounts, or loyalty incentives targeting</w:t>
      </w:r>
      <w:r w:rsidR="004B35E9" w:rsidRPr="005D3304">
        <w:rPr>
          <w:rFonts w:ascii="Calibri" w:eastAsia="Times New Roman" w:hAnsi="Calibri" w:cs="Calibri"/>
          <w:sz w:val="22"/>
          <w:szCs w:val="22"/>
          <w:lang w:val="en-IN"/>
        </w:rPr>
        <w:t xml:space="preserve"> </w:t>
      </w:r>
      <w:r w:rsidRPr="005D3304">
        <w:rPr>
          <w:rFonts w:ascii="Calibri" w:eastAsia="Times New Roman" w:hAnsi="Calibri" w:cs="Calibri"/>
          <w:sz w:val="22"/>
          <w:szCs w:val="22"/>
          <w:lang w:val="en-IN"/>
        </w:rPr>
        <w:t>Thursday and Friday to increase customer activity during these low-performing days.</w:t>
      </w:r>
    </w:p>
    <w:p w14:paraId="56A9E341" w14:textId="1CB3C07B" w:rsidR="00AE5D0F" w:rsidRPr="005D3304" w:rsidRDefault="00AE5D0F" w:rsidP="005C707D">
      <w:pPr>
        <w:pStyle w:val="ListParagraph"/>
        <w:numPr>
          <w:ilvl w:val="0"/>
          <w:numId w:val="59"/>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Weekend Promotions:</w:t>
      </w:r>
      <w:r w:rsidR="004B35E9"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Maximize sales on Saturday by offering weekend-exclusive deals or flash sales, further encouraging consumer spending.</w:t>
      </w:r>
    </w:p>
    <w:p w14:paraId="225E0250" w14:textId="61C058AF" w:rsidR="00AE5D0F" w:rsidRPr="005D3304" w:rsidRDefault="00AE5D0F" w:rsidP="005C707D">
      <w:pPr>
        <w:pStyle w:val="ListParagraph"/>
        <w:numPr>
          <w:ilvl w:val="0"/>
          <w:numId w:val="59"/>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lastRenderedPageBreak/>
        <w:t>Event-Based Campaigns:</w:t>
      </w:r>
      <w:r w:rsidR="004B35E9"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Plan mid-week events or campaigns to sustain the momentum observed on Tuesday and drive additional sales.</w:t>
      </w:r>
    </w:p>
    <w:p w14:paraId="1988193A" w14:textId="7C60FB69" w:rsidR="004C52F9" w:rsidRPr="005D3304" w:rsidRDefault="00AE5D0F" w:rsidP="005C707D">
      <w:pPr>
        <w:pStyle w:val="ListParagraph"/>
        <w:numPr>
          <w:ilvl w:val="0"/>
          <w:numId w:val="59"/>
        </w:numPr>
        <w:spacing w:line="480" w:lineRule="auto"/>
        <w:ind w:left="2160"/>
        <w:jc w:val="both"/>
        <w:rPr>
          <w:rFonts w:ascii="Calibri" w:eastAsia="Times New Roman" w:hAnsi="Calibri" w:cs="Calibri"/>
          <w:b/>
          <w:bCs/>
          <w:sz w:val="22"/>
          <w:szCs w:val="22"/>
          <w:lang w:val="en-IN"/>
        </w:rPr>
      </w:pPr>
      <w:r w:rsidRPr="005D3304">
        <w:rPr>
          <w:rFonts w:ascii="Calibri" w:eastAsia="Times New Roman" w:hAnsi="Calibri" w:cs="Calibri"/>
          <w:b/>
          <w:bCs/>
          <w:sz w:val="22"/>
          <w:szCs w:val="22"/>
          <w:lang w:val="en-IN"/>
        </w:rPr>
        <w:t>Resource Allocation:</w:t>
      </w:r>
      <w:r w:rsidR="004B35E9" w:rsidRPr="005D3304">
        <w:rPr>
          <w:rFonts w:ascii="Calibri" w:eastAsia="Times New Roman" w:hAnsi="Calibri" w:cs="Calibri"/>
          <w:b/>
          <w:bCs/>
          <w:sz w:val="22"/>
          <w:szCs w:val="22"/>
          <w:lang w:val="en-IN"/>
        </w:rPr>
        <w:t xml:space="preserve"> </w:t>
      </w:r>
      <w:r w:rsidRPr="005D3304">
        <w:rPr>
          <w:rFonts w:ascii="Calibri" w:eastAsia="Times New Roman" w:hAnsi="Calibri" w:cs="Calibri"/>
          <w:sz w:val="22"/>
          <w:szCs w:val="22"/>
          <w:lang w:val="en-IN"/>
        </w:rPr>
        <w:t>Align staffing, marketing, and inventory strategies with sales patterns, ensuring high-performing days (e.g., Saturday) are well-supported to meet demand.</w:t>
      </w:r>
    </w:p>
    <w:p w14:paraId="44174479" w14:textId="1A003182" w:rsidR="004C52F9" w:rsidRPr="005D3304" w:rsidRDefault="004C52F9" w:rsidP="00086D6A">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sidRPr="005D3304">
        <w:rPr>
          <w:rFonts w:ascii="Calibri" w:eastAsia="Calibri" w:hAnsi="Calibri" w:cs="Calibri"/>
          <w:b/>
          <w:color w:val="000000"/>
          <w:sz w:val="22"/>
          <w:szCs w:val="22"/>
        </w:rPr>
        <w:t>What are the top-selling product categories within each region, and how can these insights be used to optimize inventory in different locations?</w:t>
      </w:r>
    </w:p>
    <w:p w14:paraId="71DBD914" w14:textId="77777777" w:rsidR="00637584" w:rsidRPr="0081012D" w:rsidRDefault="00637584" w:rsidP="0081012D">
      <w:pPr>
        <w:shd w:val="clear" w:color="auto" w:fill="FFFFFF"/>
        <w:spacing w:before="280" w:after="280" w:line="480" w:lineRule="auto"/>
        <w:ind w:left="1440"/>
        <w:rPr>
          <w:rFonts w:ascii="Calibri" w:eastAsia="Calibri" w:hAnsi="Calibri" w:cs="Calibri"/>
          <w:b/>
          <w:bCs/>
          <w:sz w:val="22"/>
          <w:szCs w:val="22"/>
          <w:lang w:val="en-IN"/>
        </w:rPr>
      </w:pPr>
      <w:r w:rsidRPr="0081012D">
        <w:rPr>
          <w:rFonts w:ascii="Calibri" w:eastAsia="Calibri" w:hAnsi="Calibri" w:cs="Calibri"/>
          <w:b/>
          <w:bCs/>
          <w:sz w:val="22"/>
          <w:szCs w:val="22"/>
          <w:lang w:val="en-IN"/>
        </w:rPr>
        <w:t>Key Insights:</w:t>
      </w:r>
    </w:p>
    <w:p w14:paraId="6A252227" w14:textId="34A08847" w:rsidR="00637584" w:rsidRPr="005D3304" w:rsidRDefault="00637584" w:rsidP="005C707D">
      <w:pPr>
        <w:pStyle w:val="ListParagraph"/>
        <w:numPr>
          <w:ilvl w:val="0"/>
          <w:numId w:val="61"/>
        </w:numPr>
        <w:spacing w:line="480" w:lineRule="auto"/>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Technology Dominance</w:t>
      </w:r>
      <w:r w:rsidRPr="005D3304">
        <w:rPr>
          <w:rFonts w:ascii="Calibri" w:eastAsia="Times New Roman" w:hAnsi="Calibri" w:cs="Calibri"/>
          <w:sz w:val="22"/>
          <w:szCs w:val="22"/>
          <w:lang w:val="en-IN"/>
        </w:rPr>
        <w:t>: Technology is the leading product category in most regions, particularly in the Central, East, and South regions.</w:t>
      </w:r>
    </w:p>
    <w:p w14:paraId="574BD179" w14:textId="622CEE7B" w:rsidR="00637584" w:rsidRPr="005D3304" w:rsidRDefault="00637584" w:rsidP="005C707D">
      <w:pPr>
        <w:pStyle w:val="ListParagraph"/>
        <w:numPr>
          <w:ilvl w:val="0"/>
          <w:numId w:val="61"/>
        </w:numPr>
        <w:spacing w:line="480" w:lineRule="auto"/>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Regional Variations: </w:t>
      </w:r>
      <w:r w:rsidRPr="005D3304">
        <w:rPr>
          <w:rFonts w:ascii="Calibri" w:eastAsia="Times New Roman" w:hAnsi="Calibri" w:cs="Calibri"/>
          <w:sz w:val="22"/>
          <w:szCs w:val="22"/>
          <w:lang w:val="en-IN"/>
        </w:rPr>
        <w:t>In the West, Furniture slightly outperforms Technology, indicating a regional preference.</w:t>
      </w:r>
    </w:p>
    <w:p w14:paraId="04D2A5A2" w14:textId="65DF28C3" w:rsidR="00637584" w:rsidRPr="005D3304" w:rsidRDefault="00637584" w:rsidP="005C707D">
      <w:pPr>
        <w:pStyle w:val="ListParagraph"/>
        <w:numPr>
          <w:ilvl w:val="0"/>
          <w:numId w:val="61"/>
        </w:numPr>
        <w:spacing w:line="480" w:lineRule="auto"/>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Steady Sales in Office Supplies: </w:t>
      </w:r>
      <w:r w:rsidRPr="005D3304">
        <w:rPr>
          <w:rFonts w:ascii="Calibri" w:eastAsia="Times New Roman" w:hAnsi="Calibri" w:cs="Calibri"/>
          <w:sz w:val="22"/>
          <w:szCs w:val="22"/>
          <w:lang w:val="en-IN"/>
        </w:rPr>
        <w:t>While not the top-performing category, Office Supplies shows consistent performance across all regions, contributing to steady revenue.</w:t>
      </w:r>
    </w:p>
    <w:p w14:paraId="36687D06" w14:textId="77777777" w:rsidR="00637584" w:rsidRPr="0081012D" w:rsidRDefault="00637584" w:rsidP="0081012D">
      <w:pPr>
        <w:shd w:val="clear" w:color="auto" w:fill="FFFFFF"/>
        <w:spacing w:before="280" w:after="280" w:line="480" w:lineRule="auto"/>
        <w:ind w:left="1440"/>
        <w:rPr>
          <w:rFonts w:ascii="Calibri" w:eastAsia="Calibri" w:hAnsi="Calibri" w:cs="Calibri"/>
          <w:b/>
          <w:bCs/>
          <w:sz w:val="22"/>
          <w:szCs w:val="22"/>
          <w:lang w:val="en-IN"/>
        </w:rPr>
      </w:pPr>
      <w:r w:rsidRPr="0081012D">
        <w:rPr>
          <w:rFonts w:ascii="Calibri" w:eastAsia="Calibri" w:hAnsi="Calibri" w:cs="Calibri"/>
          <w:b/>
          <w:bCs/>
          <w:sz w:val="22"/>
          <w:szCs w:val="22"/>
          <w:lang w:val="en-IN"/>
        </w:rPr>
        <w:t>Implications:</w:t>
      </w:r>
    </w:p>
    <w:p w14:paraId="0329B8E6" w14:textId="77777777" w:rsidR="00637584" w:rsidRPr="005D3304" w:rsidRDefault="00637584" w:rsidP="005C707D">
      <w:pPr>
        <w:pStyle w:val="ListParagraph"/>
        <w:numPr>
          <w:ilvl w:val="0"/>
          <w:numId w:val="62"/>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Technology Stock Priority: </w:t>
      </w:r>
      <w:r w:rsidRPr="005D3304">
        <w:rPr>
          <w:rFonts w:ascii="Calibri" w:eastAsia="Times New Roman" w:hAnsi="Calibri" w:cs="Calibri"/>
          <w:sz w:val="22"/>
          <w:szCs w:val="22"/>
          <w:lang w:val="en-IN"/>
        </w:rPr>
        <w:t>Higher demand for Technology products across most regions emphasizes the need to prioritize inventory allocation for this category in the Central, East, and South regions.</w:t>
      </w:r>
    </w:p>
    <w:p w14:paraId="1A1D69E0" w14:textId="77777777" w:rsidR="00637584" w:rsidRPr="005D3304" w:rsidRDefault="00637584" w:rsidP="005C707D">
      <w:pPr>
        <w:pStyle w:val="ListParagraph"/>
        <w:numPr>
          <w:ilvl w:val="0"/>
          <w:numId w:val="62"/>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lastRenderedPageBreak/>
        <w:t xml:space="preserve">Regional Strategy for Furniture: </w:t>
      </w:r>
      <w:r w:rsidRPr="005D3304">
        <w:rPr>
          <w:rFonts w:ascii="Calibri" w:eastAsia="Times New Roman" w:hAnsi="Calibri" w:cs="Calibri"/>
          <w:sz w:val="22"/>
          <w:szCs w:val="22"/>
          <w:lang w:val="en-IN"/>
        </w:rPr>
        <w:t xml:space="preserve">The West region's preference for Furniture suggests an opportunity to focus on Furniture promotions and inventory optimization in this region. </w:t>
      </w:r>
    </w:p>
    <w:p w14:paraId="6F38E0DD" w14:textId="13C40D5F" w:rsidR="00637584" w:rsidRPr="005D3304" w:rsidRDefault="00637584" w:rsidP="005C707D">
      <w:pPr>
        <w:pStyle w:val="ListParagraph"/>
        <w:numPr>
          <w:ilvl w:val="0"/>
          <w:numId w:val="62"/>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Balanced Approach for Office Supplies: </w:t>
      </w:r>
      <w:r w:rsidRPr="005D3304">
        <w:rPr>
          <w:rFonts w:ascii="Calibri" w:eastAsia="Times New Roman" w:hAnsi="Calibri" w:cs="Calibri"/>
          <w:sz w:val="22"/>
          <w:szCs w:val="22"/>
          <w:lang w:val="en-IN"/>
        </w:rPr>
        <w:t>Office Supplies' steady performance indicates a stable but essential revenue stream, requiring adequate inventory levels across all regions to avoid disruptions.</w:t>
      </w:r>
    </w:p>
    <w:p w14:paraId="3ED194B0" w14:textId="55D5B3F6" w:rsidR="00637584" w:rsidRPr="0081012D" w:rsidRDefault="00637584" w:rsidP="0081012D">
      <w:pPr>
        <w:shd w:val="clear" w:color="auto" w:fill="FFFFFF"/>
        <w:spacing w:before="280" w:after="280" w:line="480" w:lineRule="auto"/>
        <w:ind w:left="1440"/>
        <w:rPr>
          <w:rFonts w:ascii="Calibri" w:eastAsia="Calibri" w:hAnsi="Calibri" w:cs="Calibri"/>
          <w:b/>
          <w:bCs/>
          <w:sz w:val="22"/>
          <w:szCs w:val="22"/>
          <w:lang w:val="en-IN"/>
        </w:rPr>
      </w:pPr>
      <w:r w:rsidRPr="0081012D">
        <w:rPr>
          <w:rFonts w:ascii="Calibri" w:eastAsia="Calibri" w:hAnsi="Calibri" w:cs="Calibri"/>
          <w:b/>
          <w:bCs/>
          <w:sz w:val="22"/>
          <w:szCs w:val="22"/>
          <w:lang w:val="en-IN"/>
        </w:rPr>
        <w:t xml:space="preserve">Recommendations: </w:t>
      </w:r>
    </w:p>
    <w:p w14:paraId="3A357B17" w14:textId="71122977" w:rsidR="00637584" w:rsidRPr="005D3304" w:rsidRDefault="00637584" w:rsidP="005C707D">
      <w:pPr>
        <w:pStyle w:val="ListParagraph"/>
        <w:numPr>
          <w:ilvl w:val="0"/>
          <w:numId w:val="63"/>
        </w:numPr>
        <w:spacing w:line="480" w:lineRule="auto"/>
        <w:ind w:left="2160"/>
        <w:jc w:val="both"/>
        <w:rPr>
          <w:rFonts w:ascii="Calibri" w:eastAsia="Times New Roman" w:hAnsi="Calibri" w:cs="Calibri"/>
          <w:b/>
          <w:bCs/>
          <w:sz w:val="22"/>
          <w:szCs w:val="22"/>
          <w:lang w:val="en-IN"/>
        </w:rPr>
      </w:pPr>
      <w:r w:rsidRPr="005D3304">
        <w:rPr>
          <w:rFonts w:ascii="Calibri" w:eastAsia="Times New Roman" w:hAnsi="Calibri" w:cs="Calibri"/>
          <w:b/>
          <w:bCs/>
          <w:sz w:val="22"/>
          <w:szCs w:val="22"/>
          <w:lang w:val="en-IN"/>
        </w:rPr>
        <w:t>Inventory Optimization for Technology:</w:t>
      </w:r>
    </w:p>
    <w:p w14:paraId="30BFE8CD" w14:textId="77777777" w:rsidR="00637584" w:rsidRPr="005D3304" w:rsidRDefault="00637584" w:rsidP="005C707D">
      <w:pPr>
        <w:pStyle w:val="ListParagraph"/>
        <w:numPr>
          <w:ilvl w:val="0"/>
          <w:numId w:val="64"/>
        </w:numPr>
        <w:spacing w:line="480" w:lineRule="auto"/>
        <w:ind w:left="2880"/>
        <w:jc w:val="both"/>
        <w:rPr>
          <w:rFonts w:ascii="Calibri" w:eastAsia="Times New Roman" w:hAnsi="Calibri" w:cs="Calibri"/>
          <w:sz w:val="22"/>
          <w:szCs w:val="22"/>
          <w:lang w:val="en-IN"/>
        </w:rPr>
      </w:pPr>
      <w:r w:rsidRPr="005D3304">
        <w:rPr>
          <w:rFonts w:ascii="Calibri" w:eastAsia="Times New Roman" w:hAnsi="Calibri" w:cs="Calibri"/>
          <w:sz w:val="22"/>
          <w:szCs w:val="22"/>
          <w:lang w:val="en-IN"/>
        </w:rPr>
        <w:t>Increase Technology stock in Central, East, and South regions to meet higher demand and prevent stockouts.</w:t>
      </w:r>
    </w:p>
    <w:p w14:paraId="49B5C64E" w14:textId="77777777" w:rsidR="00637584" w:rsidRPr="005D3304" w:rsidRDefault="00637584" w:rsidP="005C707D">
      <w:pPr>
        <w:pStyle w:val="ListParagraph"/>
        <w:numPr>
          <w:ilvl w:val="0"/>
          <w:numId w:val="64"/>
        </w:numPr>
        <w:spacing w:line="480" w:lineRule="auto"/>
        <w:ind w:left="2880"/>
        <w:jc w:val="both"/>
        <w:rPr>
          <w:rFonts w:ascii="Calibri" w:eastAsia="Times New Roman" w:hAnsi="Calibri" w:cs="Calibri"/>
          <w:sz w:val="22"/>
          <w:szCs w:val="22"/>
          <w:lang w:val="en-IN"/>
        </w:rPr>
      </w:pPr>
      <w:r w:rsidRPr="005D3304">
        <w:rPr>
          <w:rFonts w:ascii="Calibri" w:eastAsia="Times New Roman" w:hAnsi="Calibri" w:cs="Calibri"/>
          <w:sz w:val="22"/>
          <w:szCs w:val="22"/>
          <w:lang w:val="en-IN"/>
        </w:rPr>
        <w:t xml:space="preserve">Implement forecasting tools to predict future demand more accurately for this category. </w:t>
      </w:r>
    </w:p>
    <w:p w14:paraId="269FDFA8" w14:textId="77777777" w:rsidR="00637584" w:rsidRPr="005D3304" w:rsidRDefault="00637584" w:rsidP="005C707D">
      <w:pPr>
        <w:pStyle w:val="ListParagraph"/>
        <w:numPr>
          <w:ilvl w:val="0"/>
          <w:numId w:val="65"/>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Promote Furniture in the West: </w:t>
      </w:r>
      <w:r w:rsidRPr="005D3304">
        <w:rPr>
          <w:rFonts w:ascii="Calibri" w:eastAsia="Times New Roman" w:hAnsi="Calibri" w:cs="Calibri"/>
          <w:sz w:val="22"/>
          <w:szCs w:val="22"/>
          <w:lang w:val="en-IN"/>
        </w:rPr>
        <w:t xml:space="preserve">Design region-specific campaigns in the West to capitalize on Furniture's leading performance. Highlight exclusive deals or bundles to further boost sales. </w:t>
      </w:r>
    </w:p>
    <w:p w14:paraId="615400B8" w14:textId="77777777" w:rsidR="00637584" w:rsidRPr="005D3304" w:rsidRDefault="00637584" w:rsidP="005C707D">
      <w:pPr>
        <w:pStyle w:val="ListParagraph"/>
        <w:numPr>
          <w:ilvl w:val="0"/>
          <w:numId w:val="65"/>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Maintain Steady Office Supplies Stock: </w:t>
      </w:r>
      <w:r w:rsidRPr="005D3304">
        <w:rPr>
          <w:rFonts w:ascii="Calibri" w:eastAsia="Times New Roman" w:hAnsi="Calibri" w:cs="Calibri"/>
          <w:sz w:val="22"/>
          <w:szCs w:val="22"/>
          <w:lang w:val="en-IN"/>
        </w:rPr>
        <w:t>Allocate sufficient stock of Office Supplies evenly across all regions, as it provides consistent sales and supports the overall revenue base.</w:t>
      </w:r>
    </w:p>
    <w:p w14:paraId="3A2181E2" w14:textId="6B8F7C2E" w:rsidR="00637584" w:rsidRPr="005D3304" w:rsidRDefault="00637584" w:rsidP="005C707D">
      <w:pPr>
        <w:pStyle w:val="ListParagraph"/>
        <w:numPr>
          <w:ilvl w:val="0"/>
          <w:numId w:val="65"/>
        </w:numPr>
        <w:spacing w:line="480" w:lineRule="auto"/>
        <w:ind w:left="2160"/>
        <w:jc w:val="both"/>
        <w:rPr>
          <w:rFonts w:ascii="Calibri" w:eastAsia="Times New Roman" w:hAnsi="Calibri" w:cs="Calibri"/>
          <w:sz w:val="22"/>
          <w:szCs w:val="22"/>
          <w:lang w:val="en-IN"/>
        </w:rPr>
      </w:pPr>
      <w:r w:rsidRPr="005D3304">
        <w:rPr>
          <w:rFonts w:ascii="Calibri" w:eastAsia="Times New Roman" w:hAnsi="Calibri" w:cs="Calibri"/>
          <w:b/>
          <w:bCs/>
          <w:sz w:val="22"/>
          <w:szCs w:val="22"/>
          <w:lang w:val="en-IN"/>
        </w:rPr>
        <w:t xml:space="preserve">Localized Marketing Strategies: </w:t>
      </w:r>
      <w:r w:rsidRPr="005D3304">
        <w:rPr>
          <w:rFonts w:ascii="Calibri" w:eastAsia="Times New Roman" w:hAnsi="Calibri" w:cs="Calibri"/>
          <w:sz w:val="22"/>
          <w:szCs w:val="22"/>
          <w:lang w:val="en-IN"/>
        </w:rPr>
        <w:t>Use sales trends to craft regional marketing strategies. For example, emphasize Technology products in Central and East regions and Furniture in the West to align with regional preferences.</w:t>
      </w:r>
    </w:p>
    <w:p w14:paraId="486F07FB" w14:textId="7CB45068" w:rsidR="004349C7" w:rsidRPr="005D3304" w:rsidRDefault="004349C7" w:rsidP="00086D6A">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sidRPr="005D3304">
        <w:rPr>
          <w:rFonts w:ascii="Calibri" w:eastAsia="Calibri" w:hAnsi="Calibri" w:cs="Calibri"/>
          <w:b/>
          <w:color w:val="000000"/>
          <w:sz w:val="22"/>
          <w:szCs w:val="22"/>
        </w:rPr>
        <w:t>Analysis of Customer Order Frequency?</w:t>
      </w:r>
    </w:p>
    <w:p w14:paraId="7ABE9705" w14:textId="77777777" w:rsidR="004349C7" w:rsidRPr="0081012D" w:rsidRDefault="004349C7" w:rsidP="0081012D">
      <w:pPr>
        <w:shd w:val="clear" w:color="auto" w:fill="FFFFFF"/>
        <w:spacing w:before="280" w:after="280" w:line="480" w:lineRule="auto"/>
        <w:ind w:left="1440"/>
        <w:rPr>
          <w:rFonts w:ascii="Calibri" w:eastAsia="Calibri" w:hAnsi="Calibri" w:cs="Calibri"/>
          <w:b/>
          <w:bCs/>
          <w:sz w:val="22"/>
          <w:szCs w:val="22"/>
          <w:lang w:val="en-IN"/>
        </w:rPr>
      </w:pPr>
      <w:r w:rsidRPr="0081012D">
        <w:rPr>
          <w:rFonts w:ascii="Calibri" w:eastAsia="Calibri" w:hAnsi="Calibri" w:cs="Calibri"/>
          <w:b/>
          <w:bCs/>
          <w:sz w:val="22"/>
          <w:szCs w:val="22"/>
          <w:lang w:val="en-IN"/>
        </w:rPr>
        <w:lastRenderedPageBreak/>
        <w:t>Key Insights:</w:t>
      </w:r>
    </w:p>
    <w:p w14:paraId="3783A260" w14:textId="432D15AC" w:rsidR="004349C7" w:rsidRPr="005D3304" w:rsidRDefault="004349C7" w:rsidP="005C707D">
      <w:pPr>
        <w:pStyle w:val="ListParagraph"/>
        <w:numPr>
          <w:ilvl w:val="0"/>
          <w:numId w:val="66"/>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 xml:space="preserve">High Customer Retention: </w:t>
      </w:r>
      <w:r w:rsidRPr="005D3304">
        <w:rPr>
          <w:rFonts w:ascii="Calibri" w:hAnsi="Calibri" w:cs="Calibri"/>
          <w:sz w:val="22"/>
          <w:szCs w:val="22"/>
          <w:lang w:val="en-IN"/>
        </w:rPr>
        <w:t>A remarkable 99.24% of customers are repeat buyers, highlighting strong customer loyalty and satisfaction.</w:t>
      </w:r>
    </w:p>
    <w:p w14:paraId="200C119F" w14:textId="023C1D9B" w:rsidR="004349C7" w:rsidRPr="005D3304" w:rsidRDefault="004349C7" w:rsidP="005C707D">
      <w:pPr>
        <w:pStyle w:val="ListParagraph"/>
        <w:numPr>
          <w:ilvl w:val="0"/>
          <w:numId w:val="66"/>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 xml:space="preserve">Dominance of Repeat Buyers in Sales: </w:t>
      </w:r>
      <w:r w:rsidRPr="005D3304">
        <w:rPr>
          <w:rFonts w:ascii="Calibri" w:hAnsi="Calibri" w:cs="Calibri"/>
          <w:sz w:val="22"/>
          <w:szCs w:val="22"/>
          <w:lang w:val="en-IN"/>
        </w:rPr>
        <w:t>Repeat buyers contribute $2,245,187.52 to total sales, significantly outperforming one-time buyers, who account for only $1,109.46 in sales.</w:t>
      </w:r>
    </w:p>
    <w:p w14:paraId="2922A384" w14:textId="0891A1A2" w:rsidR="004349C7" w:rsidRPr="005D3304" w:rsidRDefault="004349C7" w:rsidP="005C707D">
      <w:pPr>
        <w:pStyle w:val="ListParagraph"/>
        <w:numPr>
          <w:ilvl w:val="0"/>
          <w:numId w:val="66"/>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 xml:space="preserve">Order Frequency Distribution: </w:t>
      </w:r>
      <w:r w:rsidRPr="005D3304">
        <w:rPr>
          <w:rFonts w:ascii="Calibri" w:hAnsi="Calibri" w:cs="Calibri"/>
          <w:sz w:val="22"/>
          <w:szCs w:val="22"/>
          <w:lang w:val="en-IN"/>
        </w:rPr>
        <w:t>The histogram reveals that most customers place multiple orders, with a small proportion of customers making exceptionally frequent purchases, possibly indicating high-value or loyal buyers.</w:t>
      </w:r>
    </w:p>
    <w:p w14:paraId="761DD2B6" w14:textId="2EA0F4D4" w:rsidR="004349C7" w:rsidRPr="0081012D" w:rsidRDefault="004349C7" w:rsidP="006124E6">
      <w:pPr>
        <w:shd w:val="clear" w:color="auto" w:fill="FFFFFF"/>
        <w:spacing w:before="280" w:after="280" w:line="480" w:lineRule="auto"/>
        <w:ind w:left="1440"/>
        <w:rPr>
          <w:rFonts w:ascii="Calibri" w:eastAsia="Calibri" w:hAnsi="Calibri" w:cs="Calibri"/>
          <w:b/>
          <w:bCs/>
          <w:sz w:val="22"/>
          <w:szCs w:val="22"/>
          <w:lang w:val="en-IN"/>
        </w:rPr>
      </w:pPr>
      <w:r w:rsidRPr="006124E6">
        <w:rPr>
          <w:rFonts w:ascii="Calibri" w:eastAsia="Calibri" w:hAnsi="Calibri" w:cs="Calibri"/>
          <w:b/>
          <w:bCs/>
          <w:sz w:val="22"/>
          <w:szCs w:val="22"/>
          <w:lang w:val="en-IN"/>
        </w:rPr>
        <w:t xml:space="preserve"> </w:t>
      </w:r>
      <w:r w:rsidRPr="0081012D">
        <w:rPr>
          <w:rFonts w:ascii="Calibri" w:eastAsia="Calibri" w:hAnsi="Calibri" w:cs="Calibri"/>
          <w:b/>
          <w:bCs/>
          <w:sz w:val="22"/>
          <w:szCs w:val="22"/>
          <w:lang w:val="en-IN"/>
        </w:rPr>
        <w:t>Implications:</w:t>
      </w:r>
    </w:p>
    <w:p w14:paraId="545381C4" w14:textId="6118ED99" w:rsidR="004349C7" w:rsidRPr="005D3304" w:rsidRDefault="004349C7" w:rsidP="005C707D">
      <w:pPr>
        <w:pStyle w:val="ListParagraph"/>
        <w:numPr>
          <w:ilvl w:val="0"/>
          <w:numId w:val="67"/>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Revenue Dependency on Repeat Buyers: </w:t>
      </w:r>
      <w:r w:rsidRPr="005D3304">
        <w:rPr>
          <w:rFonts w:ascii="Calibri" w:hAnsi="Calibri" w:cs="Calibri"/>
          <w:sz w:val="22"/>
          <w:szCs w:val="22"/>
          <w:lang w:val="en-IN"/>
        </w:rPr>
        <w:t>The store's revenue heavily relies on repeat customers, emphasizing the need to maintain their loyalty through targeted engagement strategies.</w:t>
      </w:r>
    </w:p>
    <w:p w14:paraId="58DC3357" w14:textId="4227E7BF" w:rsidR="004349C7" w:rsidRPr="005D3304" w:rsidRDefault="004349C7" w:rsidP="005C707D">
      <w:pPr>
        <w:pStyle w:val="ListParagraph"/>
        <w:numPr>
          <w:ilvl w:val="0"/>
          <w:numId w:val="67"/>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Opportunity to Convert One-Time Buyers: </w:t>
      </w:r>
      <w:r w:rsidRPr="005D3304">
        <w:rPr>
          <w:rFonts w:ascii="Calibri" w:hAnsi="Calibri" w:cs="Calibri"/>
          <w:sz w:val="22"/>
          <w:szCs w:val="22"/>
          <w:lang w:val="en-IN"/>
        </w:rPr>
        <w:t>The minimal sales contribution from one-time buyers presents a potential growth opportunity by converting them into repeat customers.</w:t>
      </w:r>
    </w:p>
    <w:p w14:paraId="2F12E577" w14:textId="5E277755" w:rsidR="004349C7" w:rsidRPr="005D3304" w:rsidRDefault="004349C7" w:rsidP="005C707D">
      <w:pPr>
        <w:pStyle w:val="ListParagraph"/>
        <w:numPr>
          <w:ilvl w:val="0"/>
          <w:numId w:val="67"/>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 xml:space="preserve">Segment High-Value Customers: </w:t>
      </w:r>
      <w:r w:rsidRPr="005D3304">
        <w:rPr>
          <w:rFonts w:ascii="Calibri" w:hAnsi="Calibri" w:cs="Calibri"/>
          <w:sz w:val="22"/>
          <w:szCs w:val="22"/>
          <w:lang w:val="en-IN"/>
        </w:rPr>
        <w:t>Identifying and focusing on customers with exceptionally high order frequencies can yield significant revenue gains.</w:t>
      </w:r>
    </w:p>
    <w:p w14:paraId="4E595A2F" w14:textId="30B00A2C" w:rsidR="00DA0E66" w:rsidRPr="006124E6" w:rsidRDefault="004349C7" w:rsidP="006124E6">
      <w:pPr>
        <w:shd w:val="clear" w:color="auto" w:fill="FFFFFF"/>
        <w:spacing w:before="280" w:after="280" w:line="480" w:lineRule="auto"/>
        <w:ind w:left="1440"/>
        <w:rPr>
          <w:rFonts w:ascii="Calibri" w:eastAsia="Calibri" w:hAnsi="Calibri" w:cs="Calibri"/>
          <w:b/>
          <w:bCs/>
          <w:sz w:val="22"/>
          <w:szCs w:val="22"/>
          <w:lang w:val="en-IN"/>
        </w:rPr>
      </w:pPr>
      <w:r w:rsidRPr="006124E6">
        <w:rPr>
          <w:rFonts w:ascii="Calibri" w:eastAsia="Calibri" w:hAnsi="Calibri" w:cs="Calibri"/>
          <w:b/>
          <w:bCs/>
          <w:sz w:val="22"/>
          <w:szCs w:val="22"/>
          <w:lang w:val="en-IN"/>
        </w:rPr>
        <w:t>Recom</w:t>
      </w:r>
      <w:r w:rsidR="00DA0E66" w:rsidRPr="006124E6">
        <w:rPr>
          <w:rFonts w:ascii="Calibri" w:eastAsia="Calibri" w:hAnsi="Calibri" w:cs="Calibri"/>
          <w:b/>
          <w:bCs/>
          <w:sz w:val="22"/>
          <w:szCs w:val="22"/>
          <w:lang w:val="en-IN"/>
        </w:rPr>
        <w:t>m</w:t>
      </w:r>
      <w:r w:rsidRPr="006124E6">
        <w:rPr>
          <w:rFonts w:ascii="Calibri" w:eastAsia="Calibri" w:hAnsi="Calibri" w:cs="Calibri"/>
          <w:b/>
          <w:bCs/>
          <w:sz w:val="22"/>
          <w:szCs w:val="22"/>
          <w:lang w:val="en-IN"/>
        </w:rPr>
        <w:t>endations</w:t>
      </w:r>
      <w:r w:rsidR="00DA0E66" w:rsidRPr="006124E6">
        <w:rPr>
          <w:rFonts w:ascii="Calibri" w:eastAsia="Calibri" w:hAnsi="Calibri" w:cs="Calibri"/>
          <w:b/>
          <w:bCs/>
          <w:sz w:val="22"/>
          <w:szCs w:val="22"/>
          <w:lang w:val="en-IN"/>
        </w:rPr>
        <w:t>:</w:t>
      </w:r>
    </w:p>
    <w:p w14:paraId="701ED987" w14:textId="77777777" w:rsidR="00DA0E66" w:rsidRPr="005D3304" w:rsidRDefault="00DA0E66" w:rsidP="005C707D">
      <w:pPr>
        <w:pStyle w:val="ListParagraph"/>
        <w:numPr>
          <w:ilvl w:val="0"/>
          <w:numId w:val="68"/>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lastRenderedPageBreak/>
        <w:t xml:space="preserve">Loyalty Programs for Repeat Buyers: </w:t>
      </w:r>
      <w:r w:rsidRPr="005D3304">
        <w:rPr>
          <w:rFonts w:ascii="Calibri" w:hAnsi="Calibri" w:cs="Calibri"/>
          <w:sz w:val="22"/>
          <w:szCs w:val="22"/>
          <w:lang w:val="en-IN"/>
        </w:rPr>
        <w:t>Design tiered loyalty programs to reward repeat buyers based on their purchase frequency, incentivizing further engagement and strengthening retention.</w:t>
      </w:r>
    </w:p>
    <w:p w14:paraId="33294F49" w14:textId="77777777" w:rsidR="00DA0E66" w:rsidRPr="005D3304" w:rsidRDefault="00DA0E66" w:rsidP="005C707D">
      <w:pPr>
        <w:pStyle w:val="ListParagraph"/>
        <w:numPr>
          <w:ilvl w:val="0"/>
          <w:numId w:val="68"/>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Strategies to Engage One-Time Buyers: </w:t>
      </w:r>
      <w:r w:rsidRPr="005D3304">
        <w:rPr>
          <w:rFonts w:ascii="Calibri" w:hAnsi="Calibri" w:cs="Calibri"/>
          <w:sz w:val="22"/>
          <w:szCs w:val="22"/>
          <w:lang w:val="en-IN"/>
        </w:rPr>
        <w:t xml:space="preserve">Implement personalized follow-up emails, first-time buyer discounts, and exclusive promotions to encourage repeat purchases from one-time buyers. </w:t>
      </w:r>
    </w:p>
    <w:p w14:paraId="6E950121" w14:textId="77777777" w:rsidR="00DA0E66" w:rsidRPr="005D3304" w:rsidRDefault="00DA0E66" w:rsidP="005C707D">
      <w:pPr>
        <w:pStyle w:val="ListParagraph"/>
        <w:numPr>
          <w:ilvl w:val="0"/>
          <w:numId w:val="68"/>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Focus on High-Frequency Customers: </w:t>
      </w:r>
      <w:r w:rsidRPr="005D3304">
        <w:rPr>
          <w:rFonts w:ascii="Calibri" w:hAnsi="Calibri" w:cs="Calibri"/>
          <w:sz w:val="22"/>
          <w:szCs w:val="22"/>
          <w:lang w:val="en-IN"/>
        </w:rPr>
        <w:t xml:space="preserve">Identify customers with exceptionally high order frequencies and offer them personalized incentives, such as VIP rewards, early access to products, or exclusive discounts. </w:t>
      </w:r>
    </w:p>
    <w:p w14:paraId="02034501" w14:textId="5CF078AF" w:rsidR="00DA0E66" w:rsidRPr="005D3304" w:rsidRDefault="00DA0E66" w:rsidP="005C707D">
      <w:pPr>
        <w:pStyle w:val="ListParagraph"/>
        <w:numPr>
          <w:ilvl w:val="0"/>
          <w:numId w:val="68"/>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Monitor Trends in Order Frequency: </w:t>
      </w:r>
      <w:r w:rsidRPr="005D3304">
        <w:rPr>
          <w:rFonts w:ascii="Calibri" w:hAnsi="Calibri" w:cs="Calibri"/>
          <w:sz w:val="22"/>
          <w:szCs w:val="22"/>
          <w:lang w:val="en-IN"/>
        </w:rPr>
        <w:t xml:space="preserve">Continuously </w:t>
      </w:r>
      <w:r w:rsidR="00D850C7" w:rsidRPr="005D3304">
        <w:rPr>
          <w:rFonts w:ascii="Calibri" w:hAnsi="Calibri" w:cs="Calibri"/>
          <w:sz w:val="22"/>
          <w:szCs w:val="22"/>
          <w:lang w:val="en-IN"/>
        </w:rPr>
        <w:t>analyse</w:t>
      </w:r>
      <w:r w:rsidRPr="005D3304">
        <w:rPr>
          <w:rFonts w:ascii="Calibri" w:hAnsi="Calibri" w:cs="Calibri"/>
          <w:sz w:val="22"/>
          <w:szCs w:val="22"/>
          <w:lang w:val="en-IN"/>
        </w:rPr>
        <w:t xml:space="preserve"> order frequency trends to adapt strategies and identify shifts in customer purchasing </w:t>
      </w:r>
      <w:r w:rsidR="00D850C7" w:rsidRPr="005D3304">
        <w:rPr>
          <w:rFonts w:ascii="Calibri" w:hAnsi="Calibri" w:cs="Calibri"/>
          <w:sz w:val="22"/>
          <w:szCs w:val="22"/>
          <w:lang w:val="en-IN"/>
        </w:rPr>
        <w:t>behaviour</w:t>
      </w:r>
      <w:r w:rsidRPr="005D3304">
        <w:rPr>
          <w:rFonts w:ascii="Calibri" w:hAnsi="Calibri" w:cs="Calibri"/>
          <w:sz w:val="22"/>
          <w:szCs w:val="22"/>
          <w:lang w:val="en-IN"/>
        </w:rPr>
        <w:t>.</w:t>
      </w:r>
    </w:p>
    <w:p w14:paraId="1A411D55" w14:textId="1976B9A2" w:rsidR="00DA0E66" w:rsidRPr="005D3304" w:rsidRDefault="00DA0E66" w:rsidP="00086D6A">
      <w:pPr>
        <w:numPr>
          <w:ilvl w:val="0"/>
          <w:numId w:val="17"/>
        </w:numPr>
        <w:pBdr>
          <w:top w:val="nil"/>
          <w:left w:val="nil"/>
          <w:bottom w:val="nil"/>
          <w:right w:val="nil"/>
          <w:between w:val="nil"/>
        </w:pBdr>
        <w:shd w:val="clear" w:color="auto" w:fill="FFFFFF"/>
        <w:spacing w:before="280" w:after="280" w:line="480" w:lineRule="auto"/>
        <w:ind w:hanging="720"/>
        <w:rPr>
          <w:rFonts w:ascii="Calibri" w:eastAsia="Calibri" w:hAnsi="Calibri" w:cs="Calibri"/>
          <w:b/>
          <w:color w:val="000000"/>
          <w:sz w:val="22"/>
          <w:szCs w:val="22"/>
        </w:rPr>
      </w:pPr>
      <w:r w:rsidRPr="005D3304">
        <w:rPr>
          <w:rFonts w:ascii="Calibri" w:eastAsia="Calibri" w:hAnsi="Calibri" w:cs="Calibri"/>
          <w:b/>
          <w:color w:val="000000"/>
          <w:sz w:val="22"/>
          <w:szCs w:val="22"/>
        </w:rPr>
        <w:t>Analysis of segment and category of the product?</w:t>
      </w:r>
    </w:p>
    <w:p w14:paraId="7301ADFA" w14:textId="10E6455A" w:rsidR="00DA0E66" w:rsidRPr="005D3304" w:rsidRDefault="00DA0E66" w:rsidP="006124E6">
      <w:pPr>
        <w:pStyle w:val="ListParagraph"/>
        <w:spacing w:line="480" w:lineRule="auto"/>
        <w:ind w:left="1440"/>
        <w:jc w:val="both"/>
        <w:rPr>
          <w:rFonts w:ascii="Calibri" w:hAnsi="Calibri" w:cs="Calibri"/>
          <w:b/>
          <w:bCs/>
          <w:sz w:val="22"/>
          <w:szCs w:val="22"/>
          <w:lang w:val="en-IN"/>
        </w:rPr>
      </w:pPr>
      <w:r w:rsidRPr="005D3304">
        <w:rPr>
          <w:rFonts w:ascii="Calibri" w:hAnsi="Calibri" w:cs="Calibri"/>
          <w:b/>
          <w:bCs/>
          <w:sz w:val="22"/>
          <w:szCs w:val="22"/>
          <w:lang w:val="en-IN"/>
        </w:rPr>
        <w:t xml:space="preserve">Key Insights: </w:t>
      </w:r>
    </w:p>
    <w:p w14:paraId="7F5FFA5B" w14:textId="77777777" w:rsidR="00DA0E66" w:rsidRPr="005D3304" w:rsidRDefault="00DA0E66" w:rsidP="005C707D">
      <w:pPr>
        <w:pStyle w:val="ListParagraph"/>
        <w:numPr>
          <w:ilvl w:val="0"/>
          <w:numId w:val="69"/>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 xml:space="preserve">High Customer Retention: </w:t>
      </w:r>
      <w:r w:rsidRPr="005D3304">
        <w:rPr>
          <w:rFonts w:ascii="Calibri" w:hAnsi="Calibri" w:cs="Calibri"/>
          <w:sz w:val="22"/>
          <w:szCs w:val="22"/>
          <w:lang w:val="en-IN"/>
        </w:rPr>
        <w:t>A remarkable 99.24% of customers are repeat buyers, highlighting strong customer loyalty and satisfaction.</w:t>
      </w:r>
      <w:r w:rsidRPr="005D3304">
        <w:rPr>
          <w:rFonts w:ascii="Calibri" w:hAnsi="Calibri" w:cs="Calibri"/>
          <w:b/>
          <w:bCs/>
          <w:sz w:val="22"/>
          <w:szCs w:val="22"/>
          <w:lang w:val="en-IN"/>
        </w:rPr>
        <w:t xml:space="preserve"> </w:t>
      </w:r>
    </w:p>
    <w:p w14:paraId="5C7B7223" w14:textId="77777777" w:rsidR="00DA0E66" w:rsidRPr="005D3304" w:rsidRDefault="00DA0E66" w:rsidP="005C707D">
      <w:pPr>
        <w:pStyle w:val="ListParagraph"/>
        <w:numPr>
          <w:ilvl w:val="0"/>
          <w:numId w:val="69"/>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Dominance of Repeat Buyers in Sales: </w:t>
      </w:r>
      <w:r w:rsidRPr="005D3304">
        <w:rPr>
          <w:rFonts w:ascii="Calibri" w:hAnsi="Calibri" w:cs="Calibri"/>
          <w:sz w:val="22"/>
          <w:szCs w:val="22"/>
          <w:lang w:val="en-IN"/>
        </w:rPr>
        <w:t xml:space="preserve">Repeat buyers contribute $2,245,187.52 to total sales, significantly outperforming one-time buyers, who account for only $1,109.46 in sales. </w:t>
      </w:r>
    </w:p>
    <w:p w14:paraId="3B337398" w14:textId="1AA343D2" w:rsidR="00DA0E66" w:rsidRPr="005D3304" w:rsidRDefault="00DA0E66" w:rsidP="005C707D">
      <w:pPr>
        <w:pStyle w:val="ListParagraph"/>
        <w:numPr>
          <w:ilvl w:val="0"/>
          <w:numId w:val="69"/>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Order Frequency Distribution: </w:t>
      </w:r>
      <w:r w:rsidRPr="005D3304">
        <w:rPr>
          <w:rFonts w:ascii="Calibri" w:hAnsi="Calibri" w:cs="Calibri"/>
          <w:sz w:val="22"/>
          <w:szCs w:val="22"/>
          <w:lang w:val="en-IN"/>
        </w:rPr>
        <w:t>The histogram reveals that most customers place multiple orders, with a small proportion of customers making exceptionally frequent purchases, possibly indicating high-value or loyal buyers.</w:t>
      </w:r>
    </w:p>
    <w:p w14:paraId="41C5302D" w14:textId="7EE6809B" w:rsidR="00DA0E66" w:rsidRPr="005D3304" w:rsidRDefault="00DA0E66" w:rsidP="006124E6">
      <w:pPr>
        <w:spacing w:line="480" w:lineRule="auto"/>
        <w:ind w:left="1440"/>
        <w:jc w:val="both"/>
        <w:rPr>
          <w:rFonts w:ascii="Calibri" w:hAnsi="Calibri" w:cs="Calibri"/>
          <w:b/>
          <w:bCs/>
          <w:sz w:val="22"/>
          <w:szCs w:val="22"/>
          <w:lang w:val="en-IN"/>
        </w:rPr>
      </w:pPr>
      <w:r w:rsidRPr="005D3304">
        <w:rPr>
          <w:rFonts w:ascii="Calibri" w:hAnsi="Calibri" w:cs="Calibri"/>
          <w:b/>
          <w:bCs/>
          <w:sz w:val="22"/>
          <w:szCs w:val="22"/>
          <w:lang w:val="en-IN"/>
        </w:rPr>
        <w:t xml:space="preserve">Implications: </w:t>
      </w:r>
    </w:p>
    <w:p w14:paraId="0F16B76E" w14:textId="77777777" w:rsidR="00DA0E66" w:rsidRPr="005D3304" w:rsidRDefault="00DA0E66" w:rsidP="005C707D">
      <w:pPr>
        <w:pStyle w:val="ListParagraph"/>
        <w:numPr>
          <w:ilvl w:val="0"/>
          <w:numId w:val="70"/>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lastRenderedPageBreak/>
        <w:t xml:space="preserve">Revenue Dependency on Repeat Buyers: </w:t>
      </w:r>
      <w:r w:rsidRPr="005D3304">
        <w:rPr>
          <w:rFonts w:ascii="Calibri" w:hAnsi="Calibri" w:cs="Calibri"/>
          <w:sz w:val="22"/>
          <w:szCs w:val="22"/>
          <w:lang w:val="en-IN"/>
        </w:rPr>
        <w:t xml:space="preserve">The store's revenue heavily relies on repeat customers, emphasizing the need to maintain their loyalty through targeted engagement strategies. </w:t>
      </w:r>
    </w:p>
    <w:p w14:paraId="43E3FA12" w14:textId="77777777" w:rsidR="00DA0E66" w:rsidRPr="005D3304" w:rsidRDefault="00DA0E66" w:rsidP="005C707D">
      <w:pPr>
        <w:pStyle w:val="ListParagraph"/>
        <w:numPr>
          <w:ilvl w:val="0"/>
          <w:numId w:val="70"/>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Opportunity to Convert One-Time Buyers: </w:t>
      </w:r>
      <w:r w:rsidRPr="005D3304">
        <w:rPr>
          <w:rFonts w:ascii="Calibri" w:hAnsi="Calibri" w:cs="Calibri"/>
          <w:sz w:val="22"/>
          <w:szCs w:val="22"/>
          <w:lang w:val="en-IN"/>
        </w:rPr>
        <w:t xml:space="preserve">The minimal sales contribution from one-time buyers presents a potential growth opportunity by converting them into repeat customers. </w:t>
      </w:r>
    </w:p>
    <w:p w14:paraId="38CD5539" w14:textId="600F5872" w:rsidR="00DA0E66" w:rsidRPr="005D3304" w:rsidRDefault="00DA0E66" w:rsidP="005C707D">
      <w:pPr>
        <w:pStyle w:val="ListParagraph"/>
        <w:numPr>
          <w:ilvl w:val="0"/>
          <w:numId w:val="70"/>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Segment High-Value Customers: </w:t>
      </w:r>
      <w:r w:rsidRPr="005D3304">
        <w:rPr>
          <w:rFonts w:ascii="Calibri" w:hAnsi="Calibri" w:cs="Calibri"/>
          <w:sz w:val="22"/>
          <w:szCs w:val="22"/>
          <w:lang w:val="en-IN"/>
        </w:rPr>
        <w:t>Identifying and focusing on customers with exceptionally high order frequencies can yield significant revenue gains.</w:t>
      </w:r>
    </w:p>
    <w:p w14:paraId="1BBF4F0C" w14:textId="7CF158B6" w:rsidR="000F2852" w:rsidRPr="005D3304" w:rsidRDefault="00DA0E66" w:rsidP="00D850C7">
      <w:pPr>
        <w:spacing w:line="480" w:lineRule="auto"/>
        <w:ind w:left="1440"/>
        <w:jc w:val="both"/>
        <w:rPr>
          <w:rFonts w:ascii="Calibri" w:hAnsi="Calibri" w:cs="Calibri"/>
          <w:b/>
          <w:bCs/>
          <w:sz w:val="22"/>
          <w:szCs w:val="22"/>
          <w:lang w:val="en-IN"/>
        </w:rPr>
      </w:pPr>
      <w:r w:rsidRPr="005D3304">
        <w:rPr>
          <w:rFonts w:ascii="Calibri" w:hAnsi="Calibri" w:cs="Calibri"/>
          <w:b/>
          <w:bCs/>
          <w:sz w:val="22"/>
          <w:szCs w:val="22"/>
          <w:lang w:val="en-IN"/>
        </w:rPr>
        <w:t>Recommendations:</w:t>
      </w:r>
      <w:r w:rsidR="000F2852" w:rsidRPr="005D3304">
        <w:rPr>
          <w:rFonts w:ascii="Calibri" w:hAnsi="Calibri" w:cs="Calibri"/>
          <w:b/>
          <w:bCs/>
          <w:sz w:val="22"/>
          <w:szCs w:val="22"/>
          <w:lang w:val="en-IN"/>
        </w:rPr>
        <w:t xml:space="preserve"> </w:t>
      </w:r>
    </w:p>
    <w:p w14:paraId="640B0C05" w14:textId="77777777" w:rsidR="000F2852" w:rsidRPr="005D3304" w:rsidRDefault="000F2852" w:rsidP="005C707D">
      <w:pPr>
        <w:pStyle w:val="ListParagraph"/>
        <w:numPr>
          <w:ilvl w:val="0"/>
          <w:numId w:val="71"/>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Enhance Technology Offerings for Consumers: </w:t>
      </w:r>
      <w:r w:rsidRPr="005D3304">
        <w:rPr>
          <w:rFonts w:ascii="Calibri" w:hAnsi="Calibri" w:cs="Calibri"/>
          <w:sz w:val="22"/>
          <w:szCs w:val="22"/>
          <w:lang w:val="en-IN"/>
        </w:rPr>
        <w:t xml:space="preserve">Expand the range of Technology products and offer exclusive deals targeting the Consumer segment to capitalize on their preference. </w:t>
      </w:r>
    </w:p>
    <w:p w14:paraId="60D262AC" w14:textId="77777777" w:rsidR="000F2852" w:rsidRPr="005D3304" w:rsidRDefault="000F2852" w:rsidP="005C707D">
      <w:pPr>
        <w:pStyle w:val="ListParagraph"/>
        <w:numPr>
          <w:ilvl w:val="0"/>
          <w:numId w:val="71"/>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Cross-Selling in Corporate Segment</w:t>
      </w:r>
      <w:r w:rsidRPr="005D3304">
        <w:rPr>
          <w:rFonts w:ascii="Calibri" w:hAnsi="Calibri" w:cs="Calibri"/>
          <w:sz w:val="22"/>
          <w:szCs w:val="22"/>
          <w:lang w:val="en-IN"/>
        </w:rPr>
        <w:t>: Promote bundled packages combining Furniture and Technology to encourage higher sales from the Corporate segment.</w:t>
      </w:r>
      <w:r w:rsidRPr="005D3304">
        <w:rPr>
          <w:rFonts w:ascii="Calibri" w:hAnsi="Calibri" w:cs="Calibri"/>
          <w:b/>
          <w:bCs/>
          <w:sz w:val="22"/>
          <w:szCs w:val="22"/>
          <w:lang w:val="en-IN"/>
        </w:rPr>
        <w:t xml:space="preserve"> </w:t>
      </w:r>
    </w:p>
    <w:p w14:paraId="2FAD40E3" w14:textId="77777777" w:rsidR="000F2852" w:rsidRPr="005D3304" w:rsidRDefault="000F2852" w:rsidP="005C707D">
      <w:pPr>
        <w:pStyle w:val="ListParagraph"/>
        <w:numPr>
          <w:ilvl w:val="0"/>
          <w:numId w:val="71"/>
        </w:numPr>
        <w:spacing w:line="480" w:lineRule="auto"/>
        <w:ind w:left="2160"/>
        <w:jc w:val="both"/>
        <w:rPr>
          <w:rFonts w:ascii="Calibri" w:hAnsi="Calibri" w:cs="Calibri"/>
          <w:sz w:val="22"/>
          <w:szCs w:val="22"/>
          <w:lang w:val="en-IN"/>
        </w:rPr>
      </w:pPr>
      <w:r w:rsidRPr="005D3304">
        <w:rPr>
          <w:rFonts w:ascii="Calibri" w:hAnsi="Calibri" w:cs="Calibri"/>
          <w:b/>
          <w:bCs/>
          <w:sz w:val="22"/>
          <w:szCs w:val="22"/>
          <w:lang w:val="en-IN"/>
        </w:rPr>
        <w:t xml:space="preserve">Focus on Home Office Needs: </w:t>
      </w:r>
      <w:r w:rsidRPr="005D3304">
        <w:rPr>
          <w:rFonts w:ascii="Calibri" w:hAnsi="Calibri" w:cs="Calibri"/>
          <w:sz w:val="22"/>
          <w:szCs w:val="22"/>
          <w:lang w:val="en-IN"/>
        </w:rPr>
        <w:t xml:space="preserve">Tailor marketing campaigns for Technology and Office Supplies products to meet the specific needs of Home Office customers. Consider introducing "home productivity" bundles. </w:t>
      </w:r>
    </w:p>
    <w:p w14:paraId="7407DE16" w14:textId="4084A388" w:rsidR="00FE7BC1" w:rsidRPr="005D3304" w:rsidRDefault="000F2852" w:rsidP="005C707D">
      <w:pPr>
        <w:pStyle w:val="ListParagraph"/>
        <w:numPr>
          <w:ilvl w:val="0"/>
          <w:numId w:val="71"/>
        </w:numPr>
        <w:spacing w:line="480" w:lineRule="auto"/>
        <w:ind w:left="2160"/>
        <w:jc w:val="both"/>
        <w:rPr>
          <w:rFonts w:ascii="Calibri" w:hAnsi="Calibri" w:cs="Calibri"/>
          <w:b/>
          <w:bCs/>
          <w:sz w:val="22"/>
          <w:szCs w:val="22"/>
          <w:lang w:val="en-IN"/>
        </w:rPr>
      </w:pPr>
      <w:r w:rsidRPr="005D3304">
        <w:rPr>
          <w:rFonts w:ascii="Calibri" w:hAnsi="Calibri" w:cs="Calibri"/>
          <w:b/>
          <w:bCs/>
          <w:sz w:val="22"/>
          <w:szCs w:val="22"/>
          <w:lang w:val="en-IN"/>
        </w:rPr>
        <w:t xml:space="preserve">Address Data Gaps in Unknown Segment: </w:t>
      </w:r>
      <w:r w:rsidRPr="005D3304">
        <w:rPr>
          <w:rFonts w:ascii="Calibri" w:hAnsi="Calibri" w:cs="Calibri"/>
          <w:sz w:val="22"/>
          <w:szCs w:val="22"/>
          <w:lang w:val="en-IN"/>
        </w:rPr>
        <w:t>Investigate and resolve missing data in the Unknown segment to better understand its sales potential and target untapped opportunities.</w:t>
      </w:r>
    </w:p>
    <w:p w14:paraId="252DA8C5" w14:textId="77777777" w:rsidR="00B11898" w:rsidRDefault="006D556B">
      <w:pPr>
        <w:numPr>
          <w:ilvl w:val="0"/>
          <w:numId w:val="12"/>
        </w:numPr>
        <w:pBdr>
          <w:top w:val="nil"/>
          <w:left w:val="nil"/>
          <w:bottom w:val="nil"/>
          <w:right w:val="nil"/>
          <w:between w:val="nil"/>
        </w:pBdr>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t>Conclusion</w:t>
      </w:r>
      <w:r>
        <w:rPr>
          <w:rFonts w:ascii="Times New Roman" w:eastAsia="Times New Roman" w:hAnsi="Times New Roman" w:cs="Times New Roman"/>
          <w:color w:val="000000"/>
        </w:rPr>
        <w:t xml:space="preserve"> </w:t>
      </w:r>
    </w:p>
    <w:p w14:paraId="63B0490F"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This analysis highlights key insights that can drive strategic decisions for the Superstore. Sales data reveals </w:t>
      </w:r>
      <w:r>
        <w:rPr>
          <w:rFonts w:ascii="Calibri" w:eastAsia="Calibri" w:hAnsi="Calibri" w:cs="Calibri"/>
          <w:b/>
          <w:color w:val="000000"/>
          <w:sz w:val="22"/>
          <w:szCs w:val="22"/>
        </w:rPr>
        <w:t>volatility</w:t>
      </w:r>
      <w:r>
        <w:rPr>
          <w:rFonts w:ascii="Calibri" w:eastAsia="Calibri" w:hAnsi="Calibri" w:cs="Calibri"/>
          <w:color w:val="000000"/>
          <w:sz w:val="22"/>
          <w:szCs w:val="22"/>
        </w:rPr>
        <w:t xml:space="preserve"> across months and quarters, suggesting the need for targeted promotions </w:t>
      </w:r>
      <w:r>
        <w:rPr>
          <w:rFonts w:ascii="Calibri" w:eastAsia="Calibri" w:hAnsi="Calibri" w:cs="Calibri"/>
          <w:color w:val="000000"/>
          <w:sz w:val="22"/>
          <w:szCs w:val="22"/>
        </w:rPr>
        <w:lastRenderedPageBreak/>
        <w:t xml:space="preserve">and seasonal planning to stabilize growth. Despite fluctuations, </w:t>
      </w:r>
      <w:r>
        <w:rPr>
          <w:rFonts w:ascii="Calibri" w:eastAsia="Calibri" w:hAnsi="Calibri" w:cs="Calibri"/>
          <w:b/>
          <w:color w:val="000000"/>
          <w:sz w:val="22"/>
          <w:szCs w:val="22"/>
        </w:rPr>
        <w:t>annual growth trends</w:t>
      </w:r>
      <w:r>
        <w:rPr>
          <w:rFonts w:ascii="Calibri" w:eastAsia="Calibri" w:hAnsi="Calibri" w:cs="Calibri"/>
          <w:color w:val="000000"/>
          <w:sz w:val="22"/>
          <w:szCs w:val="22"/>
        </w:rPr>
        <w:t xml:space="preserve"> in 2017 and 2018 indicate a positive recovery, pointing to opportunities for strategic marketing around peak seasons.</w:t>
      </w:r>
    </w:p>
    <w:p w14:paraId="7CEFA6D4"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The </w:t>
      </w:r>
      <w:r>
        <w:rPr>
          <w:rFonts w:ascii="Calibri" w:eastAsia="Calibri" w:hAnsi="Calibri" w:cs="Calibri"/>
          <w:b/>
          <w:color w:val="000000"/>
          <w:sz w:val="22"/>
          <w:szCs w:val="22"/>
        </w:rPr>
        <w:t>Technology category</w:t>
      </w:r>
      <w:r>
        <w:rPr>
          <w:rFonts w:ascii="Calibri" w:eastAsia="Calibri" w:hAnsi="Calibri" w:cs="Calibri"/>
          <w:color w:val="000000"/>
          <w:sz w:val="22"/>
          <w:szCs w:val="22"/>
        </w:rPr>
        <w:t xml:space="preserve"> leads in revenue, but maintaining a </w:t>
      </w:r>
      <w:r>
        <w:rPr>
          <w:rFonts w:ascii="Calibri" w:eastAsia="Calibri" w:hAnsi="Calibri" w:cs="Calibri"/>
          <w:b/>
          <w:color w:val="000000"/>
          <w:sz w:val="22"/>
          <w:szCs w:val="22"/>
        </w:rPr>
        <w:t>diversified product portfolio</w:t>
      </w:r>
      <w:r>
        <w:rPr>
          <w:rFonts w:ascii="Calibri" w:eastAsia="Calibri" w:hAnsi="Calibri" w:cs="Calibri"/>
          <w:color w:val="000000"/>
          <w:sz w:val="22"/>
          <w:szCs w:val="22"/>
        </w:rPr>
        <w:t xml:space="preserve"> with strong contributions from </w:t>
      </w:r>
      <w:r>
        <w:rPr>
          <w:rFonts w:ascii="Calibri" w:eastAsia="Calibri" w:hAnsi="Calibri" w:cs="Calibri"/>
          <w:b/>
          <w:color w:val="000000"/>
          <w:sz w:val="22"/>
          <w:szCs w:val="22"/>
        </w:rPr>
        <w:t>Furniture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Office Supplies</w:t>
      </w:r>
      <w:r>
        <w:rPr>
          <w:rFonts w:ascii="Calibri" w:eastAsia="Calibri" w:hAnsi="Calibri" w:cs="Calibri"/>
          <w:color w:val="000000"/>
          <w:sz w:val="22"/>
          <w:szCs w:val="22"/>
        </w:rPr>
        <w:t xml:space="preserve"> is essential for balanced growth. Regional analysis shows that </w:t>
      </w:r>
      <w:r>
        <w:rPr>
          <w:rFonts w:ascii="Calibri" w:eastAsia="Calibri" w:hAnsi="Calibri" w:cs="Calibri"/>
          <w:b/>
          <w:color w:val="000000"/>
          <w:sz w:val="22"/>
          <w:szCs w:val="22"/>
        </w:rPr>
        <w:t>larger markets (West, East)</w:t>
      </w:r>
      <w:r>
        <w:rPr>
          <w:rFonts w:ascii="Calibri" w:eastAsia="Calibri" w:hAnsi="Calibri" w:cs="Calibri"/>
          <w:color w:val="000000"/>
          <w:sz w:val="22"/>
          <w:szCs w:val="22"/>
        </w:rPr>
        <w:t xml:space="preserve"> should focus on broad campaigns, while </w:t>
      </w:r>
      <w:r>
        <w:rPr>
          <w:rFonts w:ascii="Calibri" w:eastAsia="Calibri" w:hAnsi="Calibri" w:cs="Calibri"/>
          <w:b/>
          <w:color w:val="000000"/>
          <w:sz w:val="22"/>
          <w:szCs w:val="22"/>
        </w:rPr>
        <w:t>smaller cities</w:t>
      </w:r>
      <w:r>
        <w:rPr>
          <w:rFonts w:ascii="Calibri" w:eastAsia="Calibri" w:hAnsi="Calibri" w:cs="Calibri"/>
          <w:color w:val="000000"/>
          <w:sz w:val="22"/>
          <w:szCs w:val="22"/>
        </w:rPr>
        <w:t xml:space="preserve"> present opportunities for </w:t>
      </w:r>
      <w:r>
        <w:rPr>
          <w:rFonts w:ascii="Calibri" w:eastAsia="Calibri" w:hAnsi="Calibri" w:cs="Calibri"/>
          <w:b/>
          <w:color w:val="000000"/>
          <w:sz w:val="22"/>
          <w:szCs w:val="22"/>
        </w:rPr>
        <w:t>upselling</w:t>
      </w:r>
      <w:r>
        <w:rPr>
          <w:rFonts w:ascii="Calibri" w:eastAsia="Calibri" w:hAnsi="Calibri" w:cs="Calibri"/>
          <w:color w:val="000000"/>
          <w:sz w:val="22"/>
          <w:szCs w:val="22"/>
        </w:rPr>
        <w:t>.</w:t>
      </w:r>
    </w:p>
    <w:p w14:paraId="10DFFFD1"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Customer insights reveal higher </w:t>
      </w:r>
      <w:r>
        <w:rPr>
          <w:rFonts w:ascii="Calibri" w:eastAsia="Calibri" w:hAnsi="Calibri" w:cs="Calibri"/>
          <w:b/>
          <w:color w:val="000000"/>
          <w:sz w:val="22"/>
          <w:szCs w:val="22"/>
        </w:rPr>
        <w:t>AOV</w:t>
      </w:r>
      <w:r>
        <w:rPr>
          <w:rFonts w:ascii="Calibri" w:eastAsia="Calibri" w:hAnsi="Calibri" w:cs="Calibri"/>
          <w:color w:val="000000"/>
          <w:sz w:val="22"/>
          <w:szCs w:val="22"/>
        </w:rPr>
        <w:t xml:space="preserve"> in the </w:t>
      </w:r>
      <w:r>
        <w:rPr>
          <w:rFonts w:ascii="Calibri" w:eastAsia="Calibri" w:hAnsi="Calibri" w:cs="Calibri"/>
          <w:b/>
          <w:color w:val="000000"/>
          <w:sz w:val="22"/>
          <w:szCs w:val="22"/>
        </w:rPr>
        <w:t>Consumer segment</w:t>
      </w:r>
      <w:r>
        <w:rPr>
          <w:rFonts w:ascii="Calibri" w:eastAsia="Calibri" w:hAnsi="Calibri" w:cs="Calibri"/>
          <w:color w:val="000000"/>
          <w:sz w:val="22"/>
          <w:szCs w:val="22"/>
        </w:rPr>
        <w:t xml:space="preserve">, highlighting potential for </w:t>
      </w:r>
      <w:r>
        <w:rPr>
          <w:rFonts w:ascii="Calibri" w:eastAsia="Calibri" w:hAnsi="Calibri" w:cs="Calibri"/>
          <w:b/>
          <w:color w:val="000000"/>
          <w:sz w:val="22"/>
          <w:szCs w:val="22"/>
        </w:rPr>
        <w:t>loyalty programs</w:t>
      </w:r>
      <w:r>
        <w:rPr>
          <w:rFonts w:ascii="Calibri" w:eastAsia="Calibri" w:hAnsi="Calibri" w:cs="Calibri"/>
          <w:color w:val="000000"/>
          <w:sz w:val="22"/>
          <w:szCs w:val="22"/>
        </w:rPr>
        <w:t xml:space="preserve"> and targeted marketing, while </w:t>
      </w:r>
      <w:r>
        <w:rPr>
          <w:rFonts w:ascii="Calibri" w:eastAsia="Calibri" w:hAnsi="Calibri" w:cs="Calibri"/>
          <w:b/>
          <w:color w:val="000000"/>
          <w:sz w:val="22"/>
          <w:szCs w:val="22"/>
        </w:rPr>
        <w:t>Home Office</w:t>
      </w:r>
      <w:r>
        <w:rPr>
          <w:rFonts w:ascii="Calibri" w:eastAsia="Calibri" w:hAnsi="Calibri" w:cs="Calibri"/>
          <w:color w:val="000000"/>
          <w:sz w:val="22"/>
          <w:szCs w:val="22"/>
        </w:rPr>
        <w:t xml:space="preserve"> and </w:t>
      </w:r>
      <w:r>
        <w:rPr>
          <w:rFonts w:ascii="Calibri" w:eastAsia="Calibri" w:hAnsi="Calibri" w:cs="Calibri"/>
          <w:b/>
          <w:color w:val="000000"/>
          <w:sz w:val="22"/>
          <w:szCs w:val="22"/>
        </w:rPr>
        <w:t>Unknown segments</w:t>
      </w:r>
      <w:r>
        <w:rPr>
          <w:rFonts w:ascii="Calibri" w:eastAsia="Calibri" w:hAnsi="Calibri" w:cs="Calibri"/>
          <w:color w:val="000000"/>
          <w:sz w:val="22"/>
          <w:szCs w:val="22"/>
        </w:rPr>
        <w:t xml:space="preserve"> offer upselling opportunities. The Superstore should also capitalize on </w:t>
      </w:r>
      <w:r>
        <w:rPr>
          <w:rFonts w:ascii="Calibri" w:eastAsia="Calibri" w:hAnsi="Calibri" w:cs="Calibri"/>
          <w:b/>
          <w:color w:val="000000"/>
          <w:sz w:val="22"/>
          <w:szCs w:val="22"/>
        </w:rPr>
        <w:t>seasonal peaks</w:t>
      </w:r>
      <w:r>
        <w:rPr>
          <w:rFonts w:ascii="Calibri" w:eastAsia="Calibri" w:hAnsi="Calibri" w:cs="Calibri"/>
          <w:color w:val="000000"/>
          <w:sz w:val="22"/>
          <w:szCs w:val="22"/>
        </w:rPr>
        <w:t xml:space="preserve"> by optimizing </w:t>
      </w:r>
      <w:r>
        <w:rPr>
          <w:rFonts w:ascii="Calibri" w:eastAsia="Calibri" w:hAnsi="Calibri" w:cs="Calibri"/>
          <w:b/>
          <w:color w:val="000000"/>
          <w:sz w:val="22"/>
          <w:szCs w:val="22"/>
        </w:rPr>
        <w:t>inventory management</w:t>
      </w:r>
      <w:r>
        <w:rPr>
          <w:rFonts w:ascii="Calibri" w:eastAsia="Calibri" w:hAnsi="Calibri" w:cs="Calibri"/>
          <w:color w:val="000000"/>
          <w:sz w:val="22"/>
          <w:szCs w:val="22"/>
        </w:rPr>
        <w:t xml:space="preserve"> during high-demand periods, particularly in </w:t>
      </w:r>
      <w:r>
        <w:rPr>
          <w:rFonts w:ascii="Calibri" w:eastAsia="Calibri" w:hAnsi="Calibri" w:cs="Calibri"/>
          <w:b/>
          <w:color w:val="000000"/>
          <w:sz w:val="22"/>
          <w:szCs w:val="22"/>
        </w:rPr>
        <w:t>November and December</w:t>
      </w:r>
      <w:r>
        <w:rPr>
          <w:rFonts w:ascii="Calibri" w:eastAsia="Calibri" w:hAnsi="Calibri" w:cs="Calibri"/>
          <w:color w:val="000000"/>
          <w:sz w:val="22"/>
          <w:szCs w:val="22"/>
        </w:rPr>
        <w:t>.</w:t>
      </w:r>
    </w:p>
    <w:p w14:paraId="7C659E82" w14:textId="77777777" w:rsidR="00B11898" w:rsidRDefault="006D556B">
      <w:pPr>
        <w:pBdr>
          <w:top w:val="nil"/>
          <w:left w:val="nil"/>
          <w:bottom w:val="nil"/>
          <w:right w:val="nil"/>
          <w:between w:val="nil"/>
        </w:pBdr>
        <w:spacing w:after="0" w:line="480" w:lineRule="auto"/>
        <w:ind w:left="720"/>
        <w:rPr>
          <w:rFonts w:ascii="Times New Roman" w:eastAsia="Times New Roman" w:hAnsi="Times New Roman" w:cs="Times New Roman"/>
          <w:b/>
          <w:color w:val="000000"/>
          <w:sz w:val="27"/>
          <w:szCs w:val="27"/>
        </w:rPr>
      </w:pPr>
      <w:r>
        <w:rPr>
          <w:rFonts w:ascii="Calibri" w:eastAsia="Calibri" w:hAnsi="Calibri" w:cs="Calibri"/>
          <w:color w:val="000000"/>
          <w:sz w:val="22"/>
          <w:szCs w:val="22"/>
        </w:rPr>
        <w:t xml:space="preserve">In summary, by aligning strategies with these insights—focusing on product diversification, regional customization, and customer engagement—the Superstore can strengthen its market position and drive both </w:t>
      </w:r>
      <w:r>
        <w:rPr>
          <w:rFonts w:ascii="Calibri" w:eastAsia="Calibri" w:hAnsi="Calibri" w:cs="Calibri"/>
          <w:b/>
          <w:color w:val="000000"/>
          <w:sz w:val="22"/>
          <w:szCs w:val="22"/>
        </w:rPr>
        <w:t>short-term growth</w:t>
      </w:r>
      <w:r>
        <w:rPr>
          <w:rFonts w:ascii="Calibri" w:eastAsia="Calibri" w:hAnsi="Calibri" w:cs="Calibri"/>
          <w:color w:val="000000"/>
          <w:sz w:val="22"/>
          <w:szCs w:val="22"/>
        </w:rPr>
        <w:t xml:space="preserve"> and </w:t>
      </w:r>
      <w:r>
        <w:rPr>
          <w:rFonts w:ascii="Calibri" w:eastAsia="Calibri" w:hAnsi="Calibri" w:cs="Calibri"/>
          <w:b/>
          <w:color w:val="000000"/>
          <w:sz w:val="22"/>
          <w:szCs w:val="22"/>
        </w:rPr>
        <w:t>long-term customer loyalty</w:t>
      </w:r>
      <w:r>
        <w:rPr>
          <w:rFonts w:ascii="Calibri" w:eastAsia="Calibri" w:hAnsi="Calibri" w:cs="Calibri"/>
          <w:color w:val="000000"/>
          <w:sz w:val="22"/>
          <w:szCs w:val="22"/>
        </w:rPr>
        <w:t>.</w:t>
      </w:r>
      <w:r>
        <w:rPr>
          <w:rFonts w:ascii="Times New Roman" w:eastAsia="Times New Roman" w:hAnsi="Times New Roman" w:cs="Times New Roman"/>
          <w:b/>
          <w:color w:val="000000"/>
          <w:sz w:val="27"/>
          <w:szCs w:val="27"/>
        </w:rPr>
        <w:t xml:space="preserve"> </w:t>
      </w:r>
    </w:p>
    <w:p w14:paraId="617EDA29" w14:textId="77777777" w:rsidR="00B11898" w:rsidRDefault="00B11898">
      <w:pPr>
        <w:pBdr>
          <w:top w:val="nil"/>
          <w:left w:val="nil"/>
          <w:bottom w:val="nil"/>
          <w:right w:val="nil"/>
          <w:between w:val="nil"/>
        </w:pBdr>
        <w:spacing w:after="0" w:line="480" w:lineRule="auto"/>
        <w:ind w:left="720"/>
        <w:rPr>
          <w:rFonts w:ascii="Calibri" w:eastAsia="Calibri" w:hAnsi="Calibri" w:cs="Calibri"/>
          <w:color w:val="000000"/>
          <w:sz w:val="22"/>
          <w:szCs w:val="22"/>
        </w:rPr>
      </w:pPr>
    </w:p>
    <w:p w14:paraId="5A843753" w14:textId="77777777" w:rsidR="00B11898" w:rsidRDefault="00B11898">
      <w:pPr>
        <w:pBdr>
          <w:top w:val="nil"/>
          <w:left w:val="nil"/>
          <w:bottom w:val="nil"/>
          <w:right w:val="nil"/>
          <w:between w:val="nil"/>
        </w:pBdr>
        <w:spacing w:line="480" w:lineRule="auto"/>
        <w:ind w:left="720"/>
        <w:rPr>
          <w:rFonts w:ascii="Calibri" w:eastAsia="Calibri" w:hAnsi="Calibri" w:cs="Calibri"/>
          <w:b/>
          <w:color w:val="000000"/>
          <w:sz w:val="22"/>
          <w:szCs w:val="22"/>
        </w:rPr>
      </w:pPr>
    </w:p>
    <w:p w14:paraId="1D4B6297" w14:textId="77777777" w:rsidR="00B11898" w:rsidRDefault="00B11898">
      <w:pPr>
        <w:shd w:val="clear" w:color="auto" w:fill="FFFFFF"/>
        <w:spacing w:before="280" w:after="280" w:line="480" w:lineRule="auto"/>
        <w:ind w:left="720"/>
        <w:rPr>
          <w:rFonts w:ascii="Calibri" w:eastAsia="Calibri" w:hAnsi="Calibri" w:cs="Calibri"/>
          <w:sz w:val="22"/>
          <w:szCs w:val="22"/>
        </w:rPr>
      </w:pPr>
    </w:p>
    <w:p w14:paraId="701202DC" w14:textId="77777777" w:rsidR="00B11898" w:rsidRDefault="006D556B">
      <w:pPr>
        <w:rPr>
          <w:rFonts w:ascii="Calibri" w:eastAsia="Calibri" w:hAnsi="Calibri" w:cs="Calibri"/>
          <w:b/>
          <w:sz w:val="22"/>
          <w:szCs w:val="22"/>
        </w:rPr>
      </w:pPr>
      <w:r>
        <w:br w:type="page"/>
      </w:r>
    </w:p>
    <w:p w14:paraId="7E04A11D" w14:textId="77777777" w:rsidR="00B11898" w:rsidRDefault="006D556B">
      <w:pPr>
        <w:numPr>
          <w:ilvl w:val="0"/>
          <w:numId w:val="12"/>
        </w:numPr>
        <w:pBdr>
          <w:top w:val="nil"/>
          <w:left w:val="nil"/>
          <w:bottom w:val="nil"/>
          <w:right w:val="nil"/>
          <w:between w:val="nil"/>
        </w:pBdr>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lastRenderedPageBreak/>
        <w:t>Explanation of Functions Used in the Analysis</w:t>
      </w:r>
    </w:p>
    <w:p w14:paraId="12A5C4A8" w14:textId="77777777" w:rsidR="00B11898" w:rsidRDefault="006D556B">
      <w:pPr>
        <w:pBdr>
          <w:top w:val="nil"/>
          <w:left w:val="nil"/>
          <w:bottom w:val="nil"/>
          <w:right w:val="nil"/>
          <w:between w:val="nil"/>
        </w:pBdr>
        <w:spacing w:after="0" w:line="480" w:lineRule="auto"/>
        <w:ind w:left="720"/>
        <w:rPr>
          <w:rFonts w:ascii="Calibri" w:eastAsia="Calibri" w:hAnsi="Calibri" w:cs="Calibri"/>
          <w:color w:val="000000"/>
          <w:sz w:val="22"/>
          <w:szCs w:val="22"/>
        </w:rPr>
      </w:pPr>
      <w:r>
        <w:rPr>
          <w:rFonts w:ascii="Calibri" w:eastAsia="Calibri" w:hAnsi="Calibri" w:cs="Calibri"/>
          <w:color w:val="000000"/>
          <w:sz w:val="22"/>
          <w:szCs w:val="22"/>
        </w:rPr>
        <w:t>In this section, we explain the specific functions utilized in the analysis and why they were chosen. These functions were selected for their efficiency, clarity, and ability to address the particular needs of our project. Below is a detailed explanation of the functions used for key tasks in our analysis.</w:t>
      </w:r>
    </w:p>
    <w:p w14:paraId="7C7622E4" w14:textId="77777777" w:rsidR="00B11898" w:rsidRDefault="006D556B">
      <w:pPr>
        <w:numPr>
          <w:ilvl w:val="1"/>
          <w:numId w:val="12"/>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 xml:space="preserve">Using </w:t>
      </w:r>
      <w:proofErr w:type="spellStart"/>
      <w:r>
        <w:rPr>
          <w:rFonts w:ascii="Calibri" w:eastAsia="Calibri" w:hAnsi="Calibri" w:cs="Calibri"/>
          <w:color w:val="000000"/>
          <w:sz w:val="22"/>
          <w:szCs w:val="22"/>
        </w:rPr>
        <w:t>idxmax</w:t>
      </w:r>
      <w:proofErr w:type="spellEnd"/>
      <w:r>
        <w:rPr>
          <w:rFonts w:ascii="Calibri" w:eastAsia="Calibri" w:hAnsi="Calibri" w:cs="Calibri"/>
          <w:color w:val="000000"/>
          <w:sz w:val="22"/>
          <w:szCs w:val="22"/>
        </w:rPr>
        <w:t xml:space="preserve">() function for Peak Sales Identification: The </w:t>
      </w:r>
      <w:proofErr w:type="spellStart"/>
      <w:r>
        <w:rPr>
          <w:rFonts w:ascii="Calibri" w:eastAsia="Calibri" w:hAnsi="Calibri" w:cs="Calibri"/>
          <w:color w:val="000000"/>
          <w:sz w:val="22"/>
          <w:szCs w:val="22"/>
        </w:rPr>
        <w:t>idxmax</w:t>
      </w:r>
      <w:proofErr w:type="spellEnd"/>
      <w:r>
        <w:rPr>
          <w:rFonts w:ascii="Calibri" w:eastAsia="Calibri" w:hAnsi="Calibri" w:cs="Calibri"/>
          <w:color w:val="000000"/>
          <w:sz w:val="22"/>
          <w:szCs w:val="22"/>
        </w:rPr>
        <w:t xml:space="preserve">() function was chosen to identify the months with the highest sales in each year because it returns the index (or timestamp) of the maximum value in a given series. In time series analysis, the goal is often to find key dates or periods (such as peak sales months), and </w:t>
      </w:r>
      <w:proofErr w:type="spellStart"/>
      <w:r>
        <w:rPr>
          <w:rFonts w:ascii="Calibri" w:eastAsia="Calibri" w:hAnsi="Calibri" w:cs="Calibri"/>
          <w:color w:val="000000"/>
          <w:sz w:val="22"/>
          <w:szCs w:val="22"/>
        </w:rPr>
        <w:t>idxmax</w:t>
      </w:r>
      <w:proofErr w:type="spellEnd"/>
      <w:r>
        <w:rPr>
          <w:rFonts w:ascii="Calibri" w:eastAsia="Calibri" w:hAnsi="Calibri" w:cs="Calibri"/>
          <w:color w:val="000000"/>
          <w:sz w:val="22"/>
          <w:szCs w:val="22"/>
        </w:rPr>
        <w:t xml:space="preserve">() allows us to directly locate the exact time point (month, day, etc.) when the highest sales occurred. Other functions, like max() or </w:t>
      </w:r>
      <w:proofErr w:type="spellStart"/>
      <w:r>
        <w:rPr>
          <w:rFonts w:ascii="Calibri" w:eastAsia="Calibri" w:hAnsi="Calibri" w:cs="Calibri"/>
          <w:color w:val="000000"/>
          <w:sz w:val="22"/>
          <w:szCs w:val="22"/>
        </w:rPr>
        <w:t>nlargest</w:t>
      </w:r>
      <w:proofErr w:type="spellEnd"/>
      <w:r>
        <w:rPr>
          <w:rFonts w:ascii="Calibri" w:eastAsia="Calibri" w:hAnsi="Calibri" w:cs="Calibri"/>
          <w:color w:val="000000"/>
          <w:sz w:val="22"/>
          <w:szCs w:val="22"/>
        </w:rPr>
        <w:t>(), could give the maximum value or the top values, but they wouldn't directly return the index, making them less suitable for tasks that require pinpointing exact dates or periods associated with peak values.</w:t>
      </w:r>
    </w:p>
    <w:p w14:paraId="5B257811" w14:textId="77777777" w:rsidR="00B11898" w:rsidRDefault="006D556B">
      <w:pPr>
        <w:numPr>
          <w:ilvl w:val="1"/>
          <w:numId w:val="12"/>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 xml:space="preserve">Using </w:t>
      </w:r>
      <w:proofErr w:type="spellStart"/>
      <w:r>
        <w:rPr>
          <w:rFonts w:ascii="Calibri" w:eastAsia="Calibri" w:hAnsi="Calibri" w:cs="Calibri"/>
          <w:color w:val="000000"/>
          <w:sz w:val="22"/>
          <w:szCs w:val="22"/>
        </w:rPr>
        <w:t>corr</w:t>
      </w:r>
      <w:proofErr w:type="spellEnd"/>
      <w:r>
        <w:rPr>
          <w:rFonts w:ascii="Calibri" w:eastAsia="Calibri" w:hAnsi="Calibri" w:cs="Calibri"/>
          <w:color w:val="000000"/>
          <w:sz w:val="22"/>
          <w:szCs w:val="22"/>
        </w:rPr>
        <w:t xml:space="preserve">() function for Correlation Analysis: The </w:t>
      </w:r>
      <w:proofErr w:type="spellStart"/>
      <w:r>
        <w:rPr>
          <w:rFonts w:ascii="Calibri" w:eastAsia="Calibri" w:hAnsi="Calibri" w:cs="Calibri"/>
          <w:color w:val="000000"/>
          <w:sz w:val="22"/>
          <w:szCs w:val="22"/>
        </w:rPr>
        <w:t>corr</w:t>
      </w:r>
      <w:proofErr w:type="spellEnd"/>
      <w:r>
        <w:rPr>
          <w:rFonts w:ascii="Calibri" w:eastAsia="Calibri" w:hAnsi="Calibri" w:cs="Calibri"/>
          <w:color w:val="000000"/>
          <w:sz w:val="22"/>
          <w:szCs w:val="22"/>
        </w:rPr>
        <w:t xml:space="preserve">() function was used to assess the correlation between sales and other numerical columns, such as </w:t>
      </w:r>
      <w:proofErr w:type="spellStart"/>
      <w:r>
        <w:rPr>
          <w:rFonts w:ascii="Calibri" w:eastAsia="Calibri" w:hAnsi="Calibri" w:cs="Calibri"/>
          <w:color w:val="000000"/>
          <w:sz w:val="22"/>
          <w:szCs w:val="22"/>
        </w:rPr>
        <w:t>Days_Difference</w:t>
      </w:r>
      <w:proofErr w:type="spellEnd"/>
      <w:r>
        <w:rPr>
          <w:rFonts w:ascii="Calibri" w:eastAsia="Calibri" w:hAnsi="Calibri" w:cs="Calibri"/>
          <w:color w:val="000000"/>
          <w:sz w:val="22"/>
          <w:szCs w:val="22"/>
        </w:rPr>
        <w:t xml:space="preserve">. This function calculates Pearson’s correlation coefficient, which measures the strength and direction of the linear relationship between two variables. It's the most straightforward and widely used method for identifying correlations in time series or tabular data where the relationship between numerical variables is of interest. Other functions like </w:t>
      </w:r>
      <w:proofErr w:type="spellStart"/>
      <w:r>
        <w:rPr>
          <w:rFonts w:ascii="Calibri" w:eastAsia="Calibri" w:hAnsi="Calibri" w:cs="Calibri"/>
          <w:color w:val="000000"/>
          <w:sz w:val="22"/>
          <w:szCs w:val="22"/>
        </w:rPr>
        <w:t>cov</w:t>
      </w:r>
      <w:proofErr w:type="spellEnd"/>
      <w:r>
        <w:rPr>
          <w:rFonts w:ascii="Calibri" w:eastAsia="Calibri" w:hAnsi="Calibri" w:cs="Calibri"/>
          <w:color w:val="000000"/>
          <w:sz w:val="22"/>
          <w:szCs w:val="22"/>
        </w:rPr>
        <w:t>() (for covariance) could be used, but correlation standardizes the relationship and provides a clearer, more interpretable measure of the strength and direction of the relationship between variables (in this case, sales and shipping times).</w:t>
      </w:r>
    </w:p>
    <w:p w14:paraId="477C0C1A" w14:textId="77777777" w:rsidR="00B11898" w:rsidRDefault="006D556B">
      <w:pPr>
        <w:numPr>
          <w:ilvl w:val="1"/>
          <w:numId w:val="12"/>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 xml:space="preserve">Using </w:t>
      </w:r>
      <w:proofErr w:type="spellStart"/>
      <w:r>
        <w:rPr>
          <w:rFonts w:ascii="Calibri" w:eastAsia="Calibri" w:hAnsi="Calibri" w:cs="Calibri"/>
          <w:color w:val="000000"/>
          <w:sz w:val="22"/>
          <w:szCs w:val="22"/>
        </w:rPr>
        <w:t>combine_first</w:t>
      </w:r>
      <w:proofErr w:type="spellEnd"/>
      <w:r>
        <w:rPr>
          <w:rFonts w:ascii="Calibri" w:eastAsia="Calibri" w:hAnsi="Calibri" w:cs="Calibri"/>
          <w:color w:val="000000"/>
          <w:sz w:val="22"/>
          <w:szCs w:val="22"/>
        </w:rPr>
        <w:t xml:space="preserve">() function for Updating Customer Names: The </w:t>
      </w:r>
      <w:proofErr w:type="spellStart"/>
      <w:r>
        <w:rPr>
          <w:rFonts w:ascii="Calibri" w:eastAsia="Calibri" w:hAnsi="Calibri" w:cs="Calibri"/>
          <w:color w:val="000000"/>
          <w:sz w:val="22"/>
          <w:szCs w:val="22"/>
        </w:rPr>
        <w:t>combine_first</w:t>
      </w:r>
      <w:proofErr w:type="spellEnd"/>
      <w:r>
        <w:rPr>
          <w:rFonts w:ascii="Calibri" w:eastAsia="Calibri" w:hAnsi="Calibri" w:cs="Calibri"/>
          <w:color w:val="000000"/>
          <w:sz w:val="22"/>
          <w:szCs w:val="22"/>
        </w:rPr>
        <w:t xml:space="preserve">() function was chosen for updating missing values in the </w:t>
      </w:r>
      <w:proofErr w:type="spellStart"/>
      <w:r>
        <w:rPr>
          <w:rFonts w:ascii="Calibri" w:eastAsia="Calibri" w:hAnsi="Calibri" w:cs="Calibri"/>
          <w:color w:val="000000"/>
          <w:sz w:val="22"/>
          <w:szCs w:val="22"/>
        </w:rPr>
        <w:t>Customer_Name</w:t>
      </w:r>
      <w:proofErr w:type="spellEnd"/>
      <w:r>
        <w:rPr>
          <w:rFonts w:ascii="Calibri" w:eastAsia="Calibri" w:hAnsi="Calibri" w:cs="Calibri"/>
          <w:color w:val="000000"/>
          <w:sz w:val="22"/>
          <w:szCs w:val="22"/>
        </w:rPr>
        <w:t xml:space="preserve"> column by </w:t>
      </w:r>
      <w:r>
        <w:rPr>
          <w:rFonts w:ascii="Calibri" w:eastAsia="Calibri" w:hAnsi="Calibri" w:cs="Calibri"/>
          <w:color w:val="000000"/>
          <w:sz w:val="22"/>
          <w:szCs w:val="22"/>
        </w:rPr>
        <w:lastRenderedPageBreak/>
        <w:t xml:space="preserve">filling null entries with corresponding values from another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This function is ideal for this use case because it fills missing values in one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with values from another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based on matching indices. It's efficient for situations where we need to combine information from two sources, ensuring that missing or null values are filled with available, relevant data. Other functions, such as </w:t>
      </w:r>
      <w:proofErr w:type="spellStart"/>
      <w:r>
        <w:rPr>
          <w:rFonts w:ascii="Calibri" w:eastAsia="Calibri" w:hAnsi="Calibri" w:cs="Calibri"/>
          <w:color w:val="000000"/>
          <w:sz w:val="22"/>
          <w:szCs w:val="22"/>
        </w:rPr>
        <w:t>fillna</w:t>
      </w:r>
      <w:proofErr w:type="spellEnd"/>
      <w:r>
        <w:rPr>
          <w:rFonts w:ascii="Calibri" w:eastAsia="Calibri" w:hAnsi="Calibri" w:cs="Calibri"/>
          <w:color w:val="000000"/>
          <w:sz w:val="22"/>
          <w:szCs w:val="22"/>
        </w:rPr>
        <w:t xml:space="preserve">(), could also be used to handle missing values, but </w:t>
      </w:r>
      <w:proofErr w:type="spellStart"/>
      <w:r>
        <w:rPr>
          <w:rFonts w:ascii="Calibri" w:eastAsia="Calibri" w:hAnsi="Calibri" w:cs="Calibri"/>
          <w:color w:val="000000"/>
          <w:sz w:val="22"/>
          <w:szCs w:val="22"/>
        </w:rPr>
        <w:t>combine_first</w:t>
      </w:r>
      <w:proofErr w:type="spellEnd"/>
      <w:r>
        <w:rPr>
          <w:rFonts w:ascii="Calibri" w:eastAsia="Calibri" w:hAnsi="Calibri" w:cs="Calibri"/>
          <w:color w:val="000000"/>
          <w:sz w:val="22"/>
          <w:szCs w:val="22"/>
        </w:rPr>
        <w:t xml:space="preserve">() is more appropriate when the missing data in one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should be replaced by non-null values from another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especially when they share the same index structure. Functions like merge() or join() are more complex and generally used for combining entire </w:t>
      </w:r>
      <w:proofErr w:type="spellStart"/>
      <w:r>
        <w:rPr>
          <w:rFonts w:ascii="Calibri" w:eastAsia="Calibri" w:hAnsi="Calibri" w:cs="Calibri"/>
          <w:color w:val="000000"/>
          <w:sz w:val="22"/>
          <w:szCs w:val="22"/>
        </w:rPr>
        <w:t>DataFrames</w:t>
      </w:r>
      <w:proofErr w:type="spellEnd"/>
      <w:r>
        <w:rPr>
          <w:rFonts w:ascii="Calibri" w:eastAsia="Calibri" w:hAnsi="Calibri" w:cs="Calibri"/>
          <w:color w:val="000000"/>
          <w:sz w:val="22"/>
          <w:szCs w:val="22"/>
        </w:rPr>
        <w:t xml:space="preserve">, not specifically for filling missing values with another </w:t>
      </w:r>
      <w:proofErr w:type="spellStart"/>
      <w:r>
        <w:rPr>
          <w:rFonts w:ascii="Calibri" w:eastAsia="Calibri" w:hAnsi="Calibri" w:cs="Calibri"/>
          <w:color w:val="000000"/>
          <w:sz w:val="22"/>
          <w:szCs w:val="22"/>
        </w:rPr>
        <w:t>DataFrame's</w:t>
      </w:r>
      <w:proofErr w:type="spellEnd"/>
      <w:r>
        <w:rPr>
          <w:rFonts w:ascii="Calibri" w:eastAsia="Calibri" w:hAnsi="Calibri" w:cs="Calibri"/>
          <w:color w:val="000000"/>
          <w:sz w:val="22"/>
          <w:szCs w:val="22"/>
        </w:rPr>
        <w:t xml:space="preserve"> data.</w:t>
      </w:r>
    </w:p>
    <w:p w14:paraId="7CE918CF" w14:textId="77777777" w:rsidR="00B11898" w:rsidRDefault="006D556B">
      <w:pPr>
        <w:pBdr>
          <w:top w:val="nil"/>
          <w:left w:val="nil"/>
          <w:bottom w:val="nil"/>
          <w:right w:val="nil"/>
          <w:between w:val="nil"/>
        </w:pBdr>
        <w:spacing w:after="0" w:line="480" w:lineRule="auto"/>
        <w:ind w:left="720"/>
        <w:rPr>
          <w:rFonts w:ascii="Calibri" w:eastAsia="Calibri" w:hAnsi="Calibri" w:cs="Calibri"/>
          <w:b/>
          <w:sz w:val="22"/>
          <w:szCs w:val="22"/>
        </w:rPr>
      </w:pPr>
      <w:r>
        <w:br w:type="page"/>
      </w:r>
    </w:p>
    <w:p w14:paraId="1569B576" w14:textId="77777777" w:rsidR="00B11898" w:rsidRDefault="006D556B">
      <w:pPr>
        <w:numPr>
          <w:ilvl w:val="0"/>
          <w:numId w:val="12"/>
        </w:numPr>
        <w:pBdr>
          <w:top w:val="nil"/>
          <w:left w:val="nil"/>
          <w:bottom w:val="nil"/>
          <w:right w:val="nil"/>
          <w:between w:val="nil"/>
        </w:pBdr>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lastRenderedPageBreak/>
        <w:t>Appendix</w:t>
      </w:r>
    </w:p>
    <w:p w14:paraId="136337E0" w14:textId="77777777" w:rsidR="00B11898" w:rsidRDefault="006D556B">
      <w:pPr>
        <w:numPr>
          <w:ilvl w:val="1"/>
          <w:numId w:val="16"/>
        </w:numPr>
        <w:pBdr>
          <w:top w:val="nil"/>
          <w:left w:val="nil"/>
          <w:bottom w:val="nil"/>
          <w:right w:val="nil"/>
          <w:between w:val="nil"/>
        </w:pBdr>
        <w:spacing w:line="480" w:lineRule="auto"/>
        <w:rPr>
          <w:rFonts w:ascii="Calibri" w:eastAsia="Calibri" w:hAnsi="Calibri" w:cs="Calibri"/>
          <w:color w:val="000000"/>
          <w:sz w:val="22"/>
          <w:szCs w:val="22"/>
        </w:rPr>
      </w:pPr>
      <w:r>
        <w:rPr>
          <w:rFonts w:ascii="Calibri" w:eastAsia="Calibri" w:hAnsi="Calibri" w:cs="Calibri"/>
          <w:color w:val="000000"/>
          <w:sz w:val="22"/>
          <w:szCs w:val="22"/>
        </w:rPr>
        <w:t xml:space="preserve">The </w:t>
      </w:r>
      <w:proofErr w:type="spellStart"/>
      <w:r>
        <w:rPr>
          <w:rFonts w:ascii="Calibri" w:eastAsia="Calibri" w:hAnsi="Calibri" w:cs="Calibri"/>
          <w:color w:val="000000"/>
          <w:sz w:val="22"/>
          <w:szCs w:val="22"/>
        </w:rPr>
        <w:t>Juypter</w:t>
      </w:r>
      <w:proofErr w:type="spellEnd"/>
      <w:r>
        <w:rPr>
          <w:rFonts w:ascii="Calibri" w:eastAsia="Calibri" w:hAnsi="Calibri" w:cs="Calibri"/>
          <w:color w:val="000000"/>
          <w:sz w:val="22"/>
          <w:szCs w:val="22"/>
        </w:rPr>
        <w:t xml:space="preserve"> Notebook file named ‘</w:t>
      </w:r>
      <w:proofErr w:type="spellStart"/>
      <w:r>
        <w:rPr>
          <w:rFonts w:ascii="Calibri" w:eastAsia="Calibri" w:hAnsi="Calibri" w:cs="Calibri"/>
          <w:color w:val="000000"/>
          <w:sz w:val="22"/>
          <w:szCs w:val="22"/>
        </w:rPr>
        <w:t>PLBA_Project_file_final</w:t>
      </w:r>
      <w:proofErr w:type="spellEnd"/>
      <w:r>
        <w:rPr>
          <w:rFonts w:ascii="Calibri" w:eastAsia="Calibri" w:hAnsi="Calibri" w:cs="Calibri"/>
          <w:color w:val="000000"/>
          <w:sz w:val="22"/>
          <w:szCs w:val="22"/>
        </w:rPr>
        <w:t xml:space="preserve">’ uploaded in assignments. </w:t>
      </w:r>
    </w:p>
    <w:p w14:paraId="60635534" w14:textId="77777777" w:rsidR="00B11898" w:rsidRDefault="006D556B">
      <w:pPr>
        <w:rPr>
          <w:rFonts w:ascii="Calibri" w:eastAsia="Calibri" w:hAnsi="Calibri" w:cs="Calibri"/>
          <w:b/>
          <w:sz w:val="22"/>
          <w:szCs w:val="22"/>
        </w:rPr>
      </w:pPr>
      <w:r>
        <w:br w:type="page"/>
      </w:r>
    </w:p>
    <w:p w14:paraId="5DC89B02" w14:textId="77777777" w:rsidR="00B11898" w:rsidRDefault="006D556B">
      <w:pPr>
        <w:numPr>
          <w:ilvl w:val="0"/>
          <w:numId w:val="12"/>
        </w:numPr>
        <w:pBdr>
          <w:top w:val="nil"/>
          <w:left w:val="nil"/>
          <w:bottom w:val="nil"/>
          <w:right w:val="nil"/>
          <w:between w:val="nil"/>
        </w:pBdr>
        <w:spacing w:after="0" w:line="480" w:lineRule="auto"/>
        <w:rPr>
          <w:rFonts w:ascii="Calibri" w:eastAsia="Calibri" w:hAnsi="Calibri" w:cs="Calibri"/>
          <w:b/>
          <w:color w:val="000000"/>
          <w:sz w:val="22"/>
          <w:szCs w:val="22"/>
        </w:rPr>
      </w:pPr>
      <w:r>
        <w:rPr>
          <w:rFonts w:ascii="Calibri" w:eastAsia="Calibri" w:hAnsi="Calibri" w:cs="Calibri"/>
          <w:b/>
          <w:color w:val="000000"/>
          <w:sz w:val="22"/>
          <w:szCs w:val="22"/>
        </w:rPr>
        <w:lastRenderedPageBreak/>
        <w:t>References</w:t>
      </w:r>
    </w:p>
    <w:p w14:paraId="73EF83E0" w14:textId="77777777" w:rsidR="00B11898" w:rsidRDefault="006D556B">
      <w:pPr>
        <w:numPr>
          <w:ilvl w:val="0"/>
          <w:numId w:val="18"/>
        </w:numPr>
        <w:pBdr>
          <w:top w:val="nil"/>
          <w:left w:val="nil"/>
          <w:bottom w:val="nil"/>
          <w:right w:val="nil"/>
          <w:between w:val="nil"/>
        </w:pBdr>
        <w:spacing w:after="0" w:line="480" w:lineRule="auto"/>
        <w:rPr>
          <w:rFonts w:ascii="Calibri" w:eastAsia="Calibri" w:hAnsi="Calibri" w:cs="Calibri"/>
          <w:color w:val="000000"/>
          <w:sz w:val="22"/>
          <w:szCs w:val="22"/>
        </w:rPr>
      </w:pPr>
      <w:r>
        <w:rPr>
          <w:rFonts w:ascii="Calibri" w:eastAsia="Calibri" w:hAnsi="Calibri" w:cs="Calibri"/>
          <w:color w:val="000000"/>
          <w:sz w:val="22"/>
          <w:szCs w:val="22"/>
        </w:rPr>
        <w:t xml:space="preserve">The direct link to the dataset is: </w:t>
      </w:r>
      <w:hyperlink r:id="rId28">
        <w:r>
          <w:rPr>
            <w:rFonts w:ascii="Calibri" w:eastAsia="Calibri" w:hAnsi="Calibri" w:cs="Calibri"/>
            <w:color w:val="68A0B0"/>
            <w:sz w:val="22"/>
            <w:szCs w:val="22"/>
            <w:u w:val="single"/>
          </w:rPr>
          <w:t>https://www.kaggle.com/datasets/bhanupratapbiswas/superstore-sales/data</w:t>
        </w:r>
      </w:hyperlink>
    </w:p>
    <w:p w14:paraId="46A314A5" w14:textId="77777777" w:rsidR="00B11898" w:rsidRDefault="006D556B">
      <w:pPr>
        <w:numPr>
          <w:ilvl w:val="0"/>
          <w:numId w:val="18"/>
        </w:numPr>
        <w:pBdr>
          <w:top w:val="nil"/>
          <w:left w:val="nil"/>
          <w:bottom w:val="nil"/>
          <w:right w:val="nil"/>
          <w:between w:val="nil"/>
        </w:pBdr>
        <w:spacing w:after="0" w:line="480" w:lineRule="auto"/>
        <w:rPr>
          <w:rFonts w:ascii="Calibri" w:eastAsia="Calibri" w:hAnsi="Calibri" w:cs="Calibri"/>
        </w:rPr>
      </w:pPr>
      <w:r>
        <w:rPr>
          <w:rFonts w:ascii="Calibri" w:eastAsia="Calibri" w:hAnsi="Calibri" w:cs="Calibri"/>
          <w:color w:val="000000"/>
          <w:sz w:val="22"/>
          <w:szCs w:val="22"/>
        </w:rPr>
        <w:t>The link for the reference for using ‘</w:t>
      </w:r>
      <w:proofErr w:type="spellStart"/>
      <w:r>
        <w:rPr>
          <w:rFonts w:ascii="Calibri" w:eastAsia="Calibri" w:hAnsi="Calibri" w:cs="Calibri"/>
          <w:color w:val="000000"/>
          <w:sz w:val="22"/>
          <w:szCs w:val="22"/>
        </w:rPr>
        <w:t>idxmax</w:t>
      </w:r>
      <w:proofErr w:type="spellEnd"/>
      <w:r>
        <w:rPr>
          <w:rFonts w:ascii="Calibri" w:eastAsia="Calibri" w:hAnsi="Calibri" w:cs="Calibri"/>
          <w:color w:val="000000"/>
          <w:sz w:val="22"/>
          <w:szCs w:val="22"/>
        </w:rPr>
        <w:t xml:space="preserve">()’ function for time series analysis: </w:t>
      </w:r>
      <w:hyperlink r:id="rId29">
        <w:r>
          <w:rPr>
            <w:rFonts w:ascii="Calibri" w:eastAsia="Calibri" w:hAnsi="Calibri" w:cs="Calibri"/>
            <w:color w:val="467886"/>
            <w:sz w:val="22"/>
            <w:szCs w:val="22"/>
            <w:u w:val="single"/>
          </w:rPr>
          <w:t>https://pandas.pydata.org/docs/reference/api/pandas.DataFrame.idxmax.html</w:t>
        </w:r>
      </w:hyperlink>
    </w:p>
    <w:p w14:paraId="795BE9E9" w14:textId="77777777" w:rsidR="00B11898" w:rsidRDefault="006D556B">
      <w:pPr>
        <w:numPr>
          <w:ilvl w:val="0"/>
          <w:numId w:val="18"/>
        </w:numPr>
        <w:pBdr>
          <w:top w:val="nil"/>
          <w:left w:val="nil"/>
          <w:bottom w:val="nil"/>
          <w:right w:val="nil"/>
          <w:between w:val="nil"/>
        </w:pBdr>
        <w:spacing w:after="0" w:line="480" w:lineRule="auto"/>
        <w:rPr>
          <w:rFonts w:ascii="Calibri" w:eastAsia="Calibri" w:hAnsi="Calibri" w:cs="Calibri"/>
        </w:rPr>
      </w:pPr>
      <w:r>
        <w:rPr>
          <w:rFonts w:ascii="Calibri" w:eastAsia="Calibri" w:hAnsi="Calibri" w:cs="Calibri"/>
          <w:color w:val="000000"/>
          <w:sz w:val="22"/>
          <w:szCs w:val="22"/>
        </w:rPr>
        <w:t>The link for the reference for using ‘</w:t>
      </w:r>
      <w:proofErr w:type="spellStart"/>
      <w:r>
        <w:rPr>
          <w:rFonts w:ascii="Calibri" w:eastAsia="Calibri" w:hAnsi="Calibri" w:cs="Calibri"/>
          <w:color w:val="000000"/>
          <w:sz w:val="22"/>
          <w:szCs w:val="22"/>
        </w:rPr>
        <w:t>corr</w:t>
      </w:r>
      <w:proofErr w:type="spellEnd"/>
      <w:r>
        <w:rPr>
          <w:rFonts w:ascii="Calibri" w:eastAsia="Calibri" w:hAnsi="Calibri" w:cs="Calibri"/>
          <w:color w:val="000000"/>
          <w:sz w:val="22"/>
          <w:szCs w:val="22"/>
        </w:rPr>
        <w:t xml:space="preserve">()’ function for finding the relation between different columns: </w:t>
      </w:r>
      <w:hyperlink r:id="rId30">
        <w:r>
          <w:rPr>
            <w:rFonts w:ascii="Calibri" w:eastAsia="Calibri" w:hAnsi="Calibri" w:cs="Calibri"/>
            <w:color w:val="467886"/>
            <w:sz w:val="22"/>
            <w:szCs w:val="22"/>
            <w:u w:val="single"/>
          </w:rPr>
          <w:t>https://www.w3schools.com/python/pandas/pandas_correlations.asp</w:t>
        </w:r>
      </w:hyperlink>
    </w:p>
    <w:p w14:paraId="56298608" w14:textId="77777777" w:rsidR="00B11898" w:rsidRDefault="006D556B">
      <w:pPr>
        <w:numPr>
          <w:ilvl w:val="0"/>
          <w:numId w:val="18"/>
        </w:numPr>
        <w:pBdr>
          <w:top w:val="nil"/>
          <w:left w:val="nil"/>
          <w:bottom w:val="nil"/>
          <w:right w:val="nil"/>
          <w:between w:val="nil"/>
        </w:pBdr>
        <w:spacing w:after="0" w:line="480" w:lineRule="auto"/>
        <w:rPr>
          <w:rFonts w:ascii="Calibri" w:eastAsia="Calibri" w:hAnsi="Calibri" w:cs="Calibri"/>
        </w:rPr>
      </w:pPr>
      <w:r>
        <w:rPr>
          <w:rFonts w:ascii="Calibri" w:eastAsia="Calibri" w:hAnsi="Calibri" w:cs="Calibri"/>
          <w:color w:val="000000"/>
          <w:sz w:val="22"/>
          <w:szCs w:val="22"/>
        </w:rPr>
        <w:t>The link for the reference for using ‘</w:t>
      </w:r>
      <w:proofErr w:type="spellStart"/>
      <w:r>
        <w:rPr>
          <w:rFonts w:ascii="Calibri" w:eastAsia="Calibri" w:hAnsi="Calibri" w:cs="Calibri"/>
          <w:color w:val="000000"/>
          <w:sz w:val="22"/>
          <w:szCs w:val="22"/>
        </w:rPr>
        <w:t>combine_first</w:t>
      </w:r>
      <w:proofErr w:type="spellEnd"/>
      <w:r>
        <w:rPr>
          <w:rFonts w:ascii="Calibri" w:eastAsia="Calibri" w:hAnsi="Calibri" w:cs="Calibri"/>
          <w:color w:val="000000"/>
          <w:sz w:val="22"/>
          <w:szCs w:val="22"/>
        </w:rPr>
        <w:t xml:space="preserve">()’ function for Combine two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objects by filling null values in one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with non-null values from other </w:t>
      </w:r>
      <w:proofErr w:type="spellStart"/>
      <w:r>
        <w:rPr>
          <w:rFonts w:ascii="Calibri" w:eastAsia="Calibri" w:hAnsi="Calibri" w:cs="Calibri"/>
          <w:color w:val="000000"/>
          <w:sz w:val="22"/>
          <w:szCs w:val="22"/>
        </w:rPr>
        <w:t>DataFrame</w:t>
      </w:r>
      <w:proofErr w:type="spellEnd"/>
      <w:r>
        <w:rPr>
          <w:rFonts w:ascii="Calibri" w:eastAsia="Calibri" w:hAnsi="Calibri" w:cs="Calibri"/>
          <w:color w:val="000000"/>
          <w:sz w:val="22"/>
          <w:szCs w:val="22"/>
        </w:rPr>
        <w:t xml:space="preserve">: </w:t>
      </w:r>
      <w:r>
        <w:rPr>
          <w:rFonts w:ascii="Calibri" w:eastAsia="Calibri" w:hAnsi="Calibri" w:cs="Calibri"/>
          <w:color w:val="467886"/>
          <w:sz w:val="22"/>
          <w:szCs w:val="22"/>
          <w:u w:val="single"/>
        </w:rPr>
        <w:t>https://pandas.pydata.org/docs/</w:t>
      </w:r>
      <w:r>
        <w:rPr>
          <w:rFonts w:ascii="Calibri" w:eastAsia="Calibri" w:hAnsi="Calibri" w:cs="Calibri"/>
          <w:sz w:val="22"/>
          <w:szCs w:val="22"/>
        </w:rPr>
        <w:t>reference</w:t>
      </w:r>
      <w:r>
        <w:rPr>
          <w:rFonts w:ascii="Calibri" w:eastAsia="Calibri" w:hAnsi="Calibri" w:cs="Calibri"/>
          <w:color w:val="467886"/>
          <w:sz w:val="22"/>
          <w:szCs w:val="22"/>
          <w:u w:val="single"/>
        </w:rPr>
        <w:t>/api/pandas.DataFrame.combine_first.html</w:t>
      </w:r>
    </w:p>
    <w:p w14:paraId="092B01C1" w14:textId="77777777" w:rsidR="006C6DB4" w:rsidRDefault="006C6DB4" w:rsidP="00D850C7">
      <w:pPr>
        <w:pBdr>
          <w:top w:val="nil"/>
          <w:left w:val="nil"/>
          <w:bottom w:val="nil"/>
          <w:right w:val="nil"/>
          <w:between w:val="nil"/>
        </w:pBdr>
        <w:spacing w:after="0" w:line="480" w:lineRule="auto"/>
        <w:ind w:left="1440"/>
        <w:rPr>
          <w:rFonts w:ascii="Calibri" w:eastAsia="Calibri" w:hAnsi="Calibri" w:cs="Calibri"/>
        </w:rPr>
      </w:pPr>
    </w:p>
    <w:sectPr w:rsidR="006C6DB4" w:rsidSect="006821DE">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46357" w14:textId="77777777" w:rsidR="00F7794B" w:rsidRDefault="00F7794B">
      <w:pPr>
        <w:spacing w:after="0" w:line="240" w:lineRule="auto"/>
      </w:pPr>
      <w:r>
        <w:separator/>
      </w:r>
    </w:p>
  </w:endnote>
  <w:endnote w:type="continuationSeparator" w:id="0">
    <w:p w14:paraId="04717786" w14:textId="77777777" w:rsidR="00F7794B" w:rsidRDefault="00F7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882A44A-7507-4D3D-B8E6-88D49BAB1C22}"/>
    <w:embedBold r:id="rId2" w:fontKey="{0A175804-475F-41CD-9C8E-0A75689AC335}"/>
    <w:embedItalic r:id="rId3" w:fontKey="{8A626122-E4F5-4611-8DD7-738F9C7A1754}"/>
  </w:font>
  <w:font w:name="Aptos Display">
    <w:charset w:val="00"/>
    <w:family w:val="swiss"/>
    <w:pitch w:val="variable"/>
    <w:sig w:usb0="20000287" w:usb1="00000003" w:usb2="00000000" w:usb3="00000000" w:csb0="0000019F" w:csb1="00000000"/>
    <w:embedRegular r:id="rId4" w:fontKey="{61F1597C-C4CD-4B00-BBF6-4EC6435F48DA}"/>
  </w:font>
  <w:font w:name="Calibri">
    <w:panose1 w:val="020F0502020204030204"/>
    <w:charset w:val="00"/>
    <w:family w:val="swiss"/>
    <w:pitch w:val="variable"/>
    <w:sig w:usb0="E4002EFF" w:usb1="C200247B" w:usb2="00000009" w:usb3="00000000" w:csb0="000001FF" w:csb1="00000000"/>
    <w:embedRegular r:id="rId5" w:fontKey="{E8A1E59C-2666-4CDB-88B3-1E975CC47984}"/>
    <w:embedBold r:id="rId6" w:fontKey="{85E0CA0C-CA8D-4EFA-B46B-9AF85A9B5E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88C43" w14:textId="18152D1A" w:rsidR="00B11898" w:rsidRDefault="006D556B">
    <w:pPr>
      <w:pBdr>
        <w:top w:val="nil"/>
        <w:left w:val="nil"/>
        <w:bottom w:val="nil"/>
        <w:right w:val="nil"/>
        <w:between w:val="nil"/>
      </w:pBdr>
      <w:tabs>
        <w:tab w:val="center" w:pos="4680"/>
        <w:tab w:val="right" w:pos="9360"/>
      </w:tabs>
      <w:spacing w:after="0" w:line="240" w:lineRule="auto"/>
      <w:jc w:val="center"/>
      <w:rPr>
        <w:rFonts w:ascii="Calibri" w:eastAsia="Calibri" w:hAnsi="Calibri" w:cs="Calibri"/>
        <w:color w:val="000000"/>
        <w:sz w:val="22"/>
        <w:szCs w:val="22"/>
      </w:rPr>
    </w:pPr>
    <w:r>
      <w:rPr>
        <w:rFonts w:ascii="Calibri" w:eastAsia="Calibri" w:hAnsi="Calibri" w:cs="Calibri"/>
        <w:sz w:val="22"/>
        <w:szCs w:val="22"/>
      </w:rPr>
      <w:fldChar w:fldCharType="begin"/>
    </w:r>
    <w:r>
      <w:rPr>
        <w:rFonts w:ascii="Calibri" w:eastAsia="Calibri" w:hAnsi="Calibri" w:cs="Calibri"/>
        <w:sz w:val="22"/>
        <w:szCs w:val="22"/>
      </w:rPr>
      <w:instrText>PAGE</w:instrText>
    </w:r>
    <w:r>
      <w:rPr>
        <w:rFonts w:ascii="Calibri" w:eastAsia="Calibri" w:hAnsi="Calibri" w:cs="Calibri"/>
        <w:sz w:val="22"/>
        <w:szCs w:val="22"/>
      </w:rPr>
      <w:fldChar w:fldCharType="separate"/>
    </w:r>
    <w:r w:rsidR="005C1F87">
      <w:rPr>
        <w:rFonts w:ascii="Calibri" w:eastAsia="Calibri" w:hAnsi="Calibri" w:cs="Calibri"/>
        <w:noProof/>
        <w:sz w:val="22"/>
        <w:szCs w:val="22"/>
      </w:rPr>
      <w:t>1</w:t>
    </w:r>
    <w:r>
      <w:rPr>
        <w:rFonts w:ascii="Calibri" w:eastAsia="Calibri" w:hAnsi="Calibri" w:cs="Calibri"/>
        <w:sz w:val="22"/>
        <w:szCs w:val="22"/>
      </w:rPr>
      <w:fldChar w:fldCharType="end"/>
    </w:r>
    <w:r>
      <w:rPr>
        <w:rFonts w:ascii="Calibri" w:eastAsia="Calibri" w:hAnsi="Calibri" w:cs="Calibri"/>
        <w:sz w:val="22"/>
        <w:szCs w:val="22"/>
      </w:rPr>
      <w:t xml:space="preserve"> of</w:t>
    </w:r>
    <w:r w:rsidR="00D850C7">
      <w:rPr>
        <w:rFonts w:ascii="Calibri" w:eastAsia="Calibri" w:hAnsi="Calibri" w:cs="Calibri"/>
        <w:sz w:val="22"/>
        <w:szCs w:val="22"/>
      </w:rPr>
      <w:t xml:space="preserve"> 6</w:t>
    </w:r>
    <w:r w:rsidR="00597B1D">
      <w:rPr>
        <w:rFonts w:ascii="Calibri" w:eastAsia="Calibri" w:hAnsi="Calibri" w:cs="Calibri"/>
        <w:sz w:val="22"/>
        <w:szCs w:val="22"/>
      </w:rPr>
      <w:t>5</w:t>
    </w:r>
  </w:p>
  <w:p w14:paraId="4B89DCF3" w14:textId="77777777" w:rsidR="00B11898" w:rsidRDefault="00B1189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11752" w14:textId="77777777" w:rsidR="00F7794B" w:rsidRDefault="00F7794B">
      <w:pPr>
        <w:spacing w:after="0" w:line="240" w:lineRule="auto"/>
      </w:pPr>
      <w:r>
        <w:separator/>
      </w:r>
    </w:p>
  </w:footnote>
  <w:footnote w:type="continuationSeparator" w:id="0">
    <w:p w14:paraId="77ADF10F" w14:textId="77777777" w:rsidR="00F7794B" w:rsidRDefault="00F7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BD1BD" w14:textId="77777777" w:rsidR="00B11898" w:rsidRDefault="006D556B">
    <w:pPr>
      <w:pBdr>
        <w:top w:val="nil"/>
        <w:left w:val="nil"/>
        <w:bottom w:val="nil"/>
        <w:right w:val="nil"/>
        <w:between w:val="nil"/>
      </w:pBdr>
      <w:tabs>
        <w:tab w:val="center" w:pos="4680"/>
        <w:tab w:val="right" w:pos="9360"/>
      </w:tabs>
      <w:spacing w:after="0" w:line="240" w:lineRule="auto"/>
      <w:jc w:val="center"/>
      <w:rPr>
        <w:rFonts w:ascii="Calibri" w:eastAsia="Calibri" w:hAnsi="Calibri" w:cs="Calibri"/>
        <w:b/>
        <w:color w:val="000000"/>
      </w:rPr>
    </w:pPr>
    <w:r>
      <w:rPr>
        <w:rFonts w:ascii="Calibri" w:eastAsia="Calibri" w:hAnsi="Calibri" w:cs="Calibri"/>
        <w:b/>
        <w:color w:val="000000"/>
      </w:rPr>
      <w:t>Cleaning and Analyzing the Data of Superstore Sales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3F69"/>
    <w:multiLevelType w:val="multilevel"/>
    <w:tmpl w:val="D7DA4C3A"/>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 w15:restartNumberingAfterBreak="0">
    <w:nsid w:val="023671E5"/>
    <w:multiLevelType w:val="hybridMultilevel"/>
    <w:tmpl w:val="AA16B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4732A"/>
    <w:multiLevelType w:val="hybridMultilevel"/>
    <w:tmpl w:val="D3305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806C4D"/>
    <w:multiLevelType w:val="multilevel"/>
    <w:tmpl w:val="49560032"/>
    <w:lvl w:ilvl="0">
      <w:start w:val="1"/>
      <w:numFmt w:val="bullet"/>
      <w:lvlText w:val="●"/>
      <w:lvlJc w:val="left"/>
      <w:pPr>
        <w:ind w:left="2880" w:hanging="360"/>
      </w:pPr>
      <w:rPr>
        <w:rFonts w:ascii="Noto Sans Symbols" w:eastAsia="Noto Sans Symbols" w:hAnsi="Noto Sans Symbols" w:cs="Noto Sans Symbols"/>
        <w:sz w:val="20"/>
        <w:szCs w:val="20"/>
      </w:rPr>
    </w:lvl>
    <w:lvl w:ilvl="1">
      <w:start w:val="1"/>
      <w:numFmt w:val="bullet"/>
      <w:lvlText w:val="o"/>
      <w:lvlJc w:val="left"/>
      <w:pPr>
        <w:ind w:left="3600" w:hanging="360"/>
      </w:pPr>
      <w:rPr>
        <w:rFonts w:ascii="Courier New" w:eastAsia="Courier New" w:hAnsi="Courier New" w:cs="Courier New"/>
        <w:sz w:val="20"/>
        <w:szCs w:val="20"/>
      </w:rPr>
    </w:lvl>
    <w:lvl w:ilvl="2">
      <w:start w:val="1"/>
      <w:numFmt w:val="bullet"/>
      <w:lvlText w:val="▪"/>
      <w:lvlJc w:val="left"/>
      <w:pPr>
        <w:ind w:left="4320" w:hanging="360"/>
      </w:pPr>
      <w:rPr>
        <w:rFonts w:ascii="Noto Sans Symbols" w:eastAsia="Noto Sans Symbols" w:hAnsi="Noto Sans Symbols" w:cs="Noto Sans Symbols"/>
        <w:sz w:val="20"/>
        <w:szCs w:val="20"/>
      </w:rPr>
    </w:lvl>
    <w:lvl w:ilvl="3">
      <w:start w:val="1"/>
      <w:numFmt w:val="bullet"/>
      <w:lvlText w:val="▪"/>
      <w:lvlJc w:val="left"/>
      <w:pPr>
        <w:ind w:left="5040" w:hanging="360"/>
      </w:pPr>
      <w:rPr>
        <w:rFonts w:ascii="Noto Sans Symbols" w:eastAsia="Noto Sans Symbols" w:hAnsi="Noto Sans Symbols" w:cs="Noto Sans Symbols"/>
        <w:sz w:val="20"/>
        <w:szCs w:val="20"/>
      </w:rPr>
    </w:lvl>
    <w:lvl w:ilvl="4">
      <w:start w:val="1"/>
      <w:numFmt w:val="bullet"/>
      <w:lvlText w:val="▪"/>
      <w:lvlJc w:val="left"/>
      <w:pPr>
        <w:ind w:left="5760" w:hanging="360"/>
      </w:pPr>
      <w:rPr>
        <w:rFonts w:ascii="Noto Sans Symbols" w:eastAsia="Noto Sans Symbols" w:hAnsi="Noto Sans Symbols" w:cs="Noto Sans Symbols"/>
        <w:sz w:val="20"/>
        <w:szCs w:val="20"/>
      </w:rPr>
    </w:lvl>
    <w:lvl w:ilvl="5">
      <w:start w:val="1"/>
      <w:numFmt w:val="bullet"/>
      <w:lvlText w:val="▪"/>
      <w:lvlJc w:val="left"/>
      <w:pPr>
        <w:ind w:left="6480" w:hanging="360"/>
      </w:pPr>
      <w:rPr>
        <w:rFonts w:ascii="Noto Sans Symbols" w:eastAsia="Noto Sans Symbols" w:hAnsi="Noto Sans Symbols" w:cs="Noto Sans Symbols"/>
        <w:sz w:val="20"/>
        <w:szCs w:val="20"/>
      </w:rPr>
    </w:lvl>
    <w:lvl w:ilvl="6">
      <w:start w:val="1"/>
      <w:numFmt w:val="bullet"/>
      <w:lvlText w:val="▪"/>
      <w:lvlJc w:val="left"/>
      <w:pPr>
        <w:ind w:left="7200" w:hanging="360"/>
      </w:pPr>
      <w:rPr>
        <w:rFonts w:ascii="Noto Sans Symbols" w:eastAsia="Noto Sans Symbols" w:hAnsi="Noto Sans Symbols" w:cs="Noto Sans Symbols"/>
        <w:sz w:val="20"/>
        <w:szCs w:val="20"/>
      </w:rPr>
    </w:lvl>
    <w:lvl w:ilvl="7">
      <w:start w:val="1"/>
      <w:numFmt w:val="bullet"/>
      <w:lvlText w:val="▪"/>
      <w:lvlJc w:val="left"/>
      <w:pPr>
        <w:ind w:left="7920" w:hanging="360"/>
      </w:pPr>
      <w:rPr>
        <w:rFonts w:ascii="Noto Sans Symbols" w:eastAsia="Noto Sans Symbols" w:hAnsi="Noto Sans Symbols" w:cs="Noto Sans Symbols"/>
        <w:sz w:val="20"/>
        <w:szCs w:val="20"/>
      </w:rPr>
    </w:lvl>
    <w:lvl w:ilvl="8">
      <w:start w:val="1"/>
      <w:numFmt w:val="bullet"/>
      <w:lvlText w:val="▪"/>
      <w:lvlJc w:val="left"/>
      <w:pPr>
        <w:ind w:left="8640" w:hanging="360"/>
      </w:pPr>
      <w:rPr>
        <w:rFonts w:ascii="Noto Sans Symbols" w:eastAsia="Noto Sans Symbols" w:hAnsi="Noto Sans Symbols" w:cs="Noto Sans Symbols"/>
        <w:sz w:val="20"/>
        <w:szCs w:val="20"/>
      </w:rPr>
    </w:lvl>
  </w:abstractNum>
  <w:abstractNum w:abstractNumId="4" w15:restartNumberingAfterBreak="0">
    <w:nsid w:val="0529270A"/>
    <w:multiLevelType w:val="multilevel"/>
    <w:tmpl w:val="E4285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006E0"/>
    <w:multiLevelType w:val="multilevel"/>
    <w:tmpl w:val="E376DA3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EA04707"/>
    <w:multiLevelType w:val="multilevel"/>
    <w:tmpl w:val="2EFA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01C3AC0"/>
    <w:multiLevelType w:val="multilevel"/>
    <w:tmpl w:val="337210E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0DD1DD2"/>
    <w:multiLevelType w:val="multilevel"/>
    <w:tmpl w:val="81948256"/>
    <w:lvl w:ilvl="0">
      <w:start w:val="1"/>
      <w:numFmt w:val="decimal"/>
      <w:lvlText w:val="%1."/>
      <w:lvlJc w:val="left"/>
      <w:pPr>
        <w:ind w:left="1440" w:hanging="360"/>
      </w:pPr>
      <w:rPr>
        <w:b w:val="0"/>
        <w:color w:val="000000"/>
        <w:sz w:val="22"/>
        <w:szCs w:val="22"/>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123F3511"/>
    <w:multiLevelType w:val="hybridMultilevel"/>
    <w:tmpl w:val="161A2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5752D8"/>
    <w:multiLevelType w:val="hybridMultilevel"/>
    <w:tmpl w:val="D2603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7F7BFF"/>
    <w:multiLevelType w:val="multilevel"/>
    <w:tmpl w:val="78A02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275711"/>
    <w:multiLevelType w:val="multilevel"/>
    <w:tmpl w:val="078CCBF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B0F2C"/>
    <w:multiLevelType w:val="multilevel"/>
    <w:tmpl w:val="978C5836"/>
    <w:lvl w:ilvl="0">
      <w:start w:val="6"/>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F454AF9"/>
    <w:multiLevelType w:val="multilevel"/>
    <w:tmpl w:val="F3A2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73D8C"/>
    <w:multiLevelType w:val="multilevel"/>
    <w:tmpl w:val="DE90B8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4767146"/>
    <w:multiLevelType w:val="hybridMultilevel"/>
    <w:tmpl w:val="B1D48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7360C6"/>
    <w:multiLevelType w:val="multilevel"/>
    <w:tmpl w:val="D438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713"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CB1402"/>
    <w:multiLevelType w:val="multilevel"/>
    <w:tmpl w:val="7A047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60A0934"/>
    <w:multiLevelType w:val="hybridMultilevel"/>
    <w:tmpl w:val="7DDE2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5635B7"/>
    <w:multiLevelType w:val="multilevel"/>
    <w:tmpl w:val="F738D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9667C0"/>
    <w:multiLevelType w:val="hybridMultilevel"/>
    <w:tmpl w:val="DB585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555F16"/>
    <w:multiLevelType w:val="hybridMultilevel"/>
    <w:tmpl w:val="15584D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AB92B83"/>
    <w:multiLevelType w:val="hybridMultilevel"/>
    <w:tmpl w:val="D72AFC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E955359"/>
    <w:multiLevelType w:val="hybridMultilevel"/>
    <w:tmpl w:val="7924D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A77E34"/>
    <w:multiLevelType w:val="multilevel"/>
    <w:tmpl w:val="B6B011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F1F7F99"/>
    <w:multiLevelType w:val="hybridMultilevel"/>
    <w:tmpl w:val="AE7E9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F9347CA"/>
    <w:multiLevelType w:val="multilevel"/>
    <w:tmpl w:val="A984A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0881A4B"/>
    <w:multiLevelType w:val="hybridMultilevel"/>
    <w:tmpl w:val="E40AFC8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9" w15:restartNumberingAfterBreak="0">
    <w:nsid w:val="31C04338"/>
    <w:multiLevelType w:val="multilevel"/>
    <w:tmpl w:val="472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84647"/>
    <w:multiLevelType w:val="hybridMultilevel"/>
    <w:tmpl w:val="909062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6576030"/>
    <w:multiLevelType w:val="multilevel"/>
    <w:tmpl w:val="DA2427E8"/>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2" w15:restartNumberingAfterBreak="0">
    <w:nsid w:val="37282F89"/>
    <w:multiLevelType w:val="hybridMultilevel"/>
    <w:tmpl w:val="8EA02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064574"/>
    <w:multiLevelType w:val="hybridMultilevel"/>
    <w:tmpl w:val="7A8493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3A9B17C7"/>
    <w:multiLevelType w:val="hybridMultilevel"/>
    <w:tmpl w:val="F0FA4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2A0829"/>
    <w:multiLevelType w:val="multilevel"/>
    <w:tmpl w:val="721C37B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545EB2"/>
    <w:multiLevelType w:val="multilevel"/>
    <w:tmpl w:val="BE1A5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1E1E73"/>
    <w:multiLevelType w:val="hybridMultilevel"/>
    <w:tmpl w:val="B2DE8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0094F5E"/>
    <w:multiLevelType w:val="multilevel"/>
    <w:tmpl w:val="19984B74"/>
    <w:lvl w:ilvl="0">
      <w:start w:val="1"/>
      <w:numFmt w:val="decimal"/>
      <w:lvlText w:val="5.%1."/>
      <w:lvlJc w:val="left"/>
      <w:pPr>
        <w:ind w:left="1440" w:hanging="360"/>
      </w:pPr>
    </w:lvl>
    <w:lvl w:ilvl="1">
      <w:start w:val="1"/>
      <w:numFmt w:val="decimal"/>
      <w:lvlText w:val="5.%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0FC4332"/>
    <w:multiLevelType w:val="hybridMultilevel"/>
    <w:tmpl w:val="3FEA4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42947310"/>
    <w:multiLevelType w:val="multilevel"/>
    <w:tmpl w:val="DD301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62009FD"/>
    <w:multiLevelType w:val="hybridMultilevel"/>
    <w:tmpl w:val="DDEEAB1E"/>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42" w15:restartNumberingAfterBreak="0">
    <w:nsid w:val="4A01594B"/>
    <w:multiLevelType w:val="hybridMultilevel"/>
    <w:tmpl w:val="D73834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C1B7DC9"/>
    <w:multiLevelType w:val="hybridMultilevel"/>
    <w:tmpl w:val="B1F49418"/>
    <w:lvl w:ilvl="0" w:tplc="40090001">
      <w:start w:val="1"/>
      <w:numFmt w:val="bullet"/>
      <w:lvlText w:val=""/>
      <w:lvlJc w:val="left"/>
      <w:pPr>
        <w:ind w:left="1843" w:hanging="360"/>
      </w:pPr>
      <w:rPr>
        <w:rFonts w:ascii="Symbol" w:hAnsi="Symbol" w:hint="default"/>
      </w:rPr>
    </w:lvl>
    <w:lvl w:ilvl="1" w:tplc="40090003" w:tentative="1">
      <w:start w:val="1"/>
      <w:numFmt w:val="bullet"/>
      <w:lvlText w:val="o"/>
      <w:lvlJc w:val="left"/>
      <w:pPr>
        <w:ind w:left="2563" w:hanging="360"/>
      </w:pPr>
      <w:rPr>
        <w:rFonts w:ascii="Courier New" w:hAnsi="Courier New" w:cs="Courier New" w:hint="default"/>
      </w:rPr>
    </w:lvl>
    <w:lvl w:ilvl="2" w:tplc="40090005" w:tentative="1">
      <w:start w:val="1"/>
      <w:numFmt w:val="bullet"/>
      <w:lvlText w:val=""/>
      <w:lvlJc w:val="left"/>
      <w:pPr>
        <w:ind w:left="3283" w:hanging="360"/>
      </w:pPr>
      <w:rPr>
        <w:rFonts w:ascii="Wingdings" w:hAnsi="Wingdings" w:hint="default"/>
      </w:rPr>
    </w:lvl>
    <w:lvl w:ilvl="3" w:tplc="40090001" w:tentative="1">
      <w:start w:val="1"/>
      <w:numFmt w:val="bullet"/>
      <w:lvlText w:val=""/>
      <w:lvlJc w:val="left"/>
      <w:pPr>
        <w:ind w:left="4003" w:hanging="360"/>
      </w:pPr>
      <w:rPr>
        <w:rFonts w:ascii="Symbol" w:hAnsi="Symbol" w:hint="default"/>
      </w:rPr>
    </w:lvl>
    <w:lvl w:ilvl="4" w:tplc="40090003" w:tentative="1">
      <w:start w:val="1"/>
      <w:numFmt w:val="bullet"/>
      <w:lvlText w:val="o"/>
      <w:lvlJc w:val="left"/>
      <w:pPr>
        <w:ind w:left="4723" w:hanging="360"/>
      </w:pPr>
      <w:rPr>
        <w:rFonts w:ascii="Courier New" w:hAnsi="Courier New" w:cs="Courier New" w:hint="default"/>
      </w:rPr>
    </w:lvl>
    <w:lvl w:ilvl="5" w:tplc="40090005" w:tentative="1">
      <w:start w:val="1"/>
      <w:numFmt w:val="bullet"/>
      <w:lvlText w:val=""/>
      <w:lvlJc w:val="left"/>
      <w:pPr>
        <w:ind w:left="5443" w:hanging="360"/>
      </w:pPr>
      <w:rPr>
        <w:rFonts w:ascii="Wingdings" w:hAnsi="Wingdings" w:hint="default"/>
      </w:rPr>
    </w:lvl>
    <w:lvl w:ilvl="6" w:tplc="40090001" w:tentative="1">
      <w:start w:val="1"/>
      <w:numFmt w:val="bullet"/>
      <w:lvlText w:val=""/>
      <w:lvlJc w:val="left"/>
      <w:pPr>
        <w:ind w:left="6163" w:hanging="360"/>
      </w:pPr>
      <w:rPr>
        <w:rFonts w:ascii="Symbol" w:hAnsi="Symbol" w:hint="default"/>
      </w:rPr>
    </w:lvl>
    <w:lvl w:ilvl="7" w:tplc="40090003" w:tentative="1">
      <w:start w:val="1"/>
      <w:numFmt w:val="bullet"/>
      <w:lvlText w:val="o"/>
      <w:lvlJc w:val="left"/>
      <w:pPr>
        <w:ind w:left="6883" w:hanging="360"/>
      </w:pPr>
      <w:rPr>
        <w:rFonts w:ascii="Courier New" w:hAnsi="Courier New" w:cs="Courier New" w:hint="default"/>
      </w:rPr>
    </w:lvl>
    <w:lvl w:ilvl="8" w:tplc="40090005" w:tentative="1">
      <w:start w:val="1"/>
      <w:numFmt w:val="bullet"/>
      <w:lvlText w:val=""/>
      <w:lvlJc w:val="left"/>
      <w:pPr>
        <w:ind w:left="7603" w:hanging="360"/>
      </w:pPr>
      <w:rPr>
        <w:rFonts w:ascii="Wingdings" w:hAnsi="Wingdings" w:hint="default"/>
      </w:rPr>
    </w:lvl>
  </w:abstractNum>
  <w:abstractNum w:abstractNumId="44" w15:restartNumberingAfterBreak="0">
    <w:nsid w:val="4E1A05A0"/>
    <w:multiLevelType w:val="multilevel"/>
    <w:tmpl w:val="F4F4D94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4F8725BE"/>
    <w:multiLevelType w:val="multilevel"/>
    <w:tmpl w:val="93FCA16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1A19B3"/>
    <w:multiLevelType w:val="multilevel"/>
    <w:tmpl w:val="184CA02E"/>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7" w15:restartNumberingAfterBreak="0">
    <w:nsid w:val="51811B97"/>
    <w:multiLevelType w:val="multilevel"/>
    <w:tmpl w:val="4DAE8FE2"/>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8" w15:restartNumberingAfterBreak="0">
    <w:nsid w:val="51C07A34"/>
    <w:multiLevelType w:val="multilevel"/>
    <w:tmpl w:val="E5A6AD0A"/>
    <w:lvl w:ilvl="0">
      <w:start w:val="1"/>
      <w:numFmt w:val="decimal"/>
      <w:lvlText w:val="6.%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28A4295"/>
    <w:multiLevelType w:val="hybridMultilevel"/>
    <w:tmpl w:val="0C8A8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9BD6568"/>
    <w:multiLevelType w:val="hybridMultilevel"/>
    <w:tmpl w:val="2B6064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A0F4D03"/>
    <w:multiLevelType w:val="multilevel"/>
    <w:tmpl w:val="79647EF0"/>
    <w:lvl w:ilvl="0">
      <w:start w:val="1"/>
      <w:numFmt w:val="decimal"/>
      <w:lvlText w:val="%1."/>
      <w:lvlJc w:val="left"/>
      <w:pPr>
        <w:ind w:left="720" w:hanging="360"/>
      </w:pPr>
      <w:rPr>
        <w:b/>
      </w:r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2" w15:restartNumberingAfterBreak="0">
    <w:nsid w:val="5B6753A0"/>
    <w:multiLevelType w:val="hybridMultilevel"/>
    <w:tmpl w:val="AED015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BE8277A"/>
    <w:multiLevelType w:val="hybridMultilevel"/>
    <w:tmpl w:val="59FA63B8"/>
    <w:lvl w:ilvl="0" w:tplc="40090001">
      <w:start w:val="1"/>
      <w:numFmt w:val="bullet"/>
      <w:lvlText w:val=""/>
      <w:lvlJc w:val="left"/>
      <w:pPr>
        <w:ind w:left="2356" w:hanging="360"/>
      </w:pPr>
      <w:rPr>
        <w:rFonts w:ascii="Symbol" w:hAnsi="Symbol" w:hint="default"/>
      </w:rPr>
    </w:lvl>
    <w:lvl w:ilvl="1" w:tplc="40090003" w:tentative="1">
      <w:start w:val="1"/>
      <w:numFmt w:val="bullet"/>
      <w:lvlText w:val="o"/>
      <w:lvlJc w:val="left"/>
      <w:pPr>
        <w:ind w:left="3076" w:hanging="360"/>
      </w:pPr>
      <w:rPr>
        <w:rFonts w:ascii="Courier New" w:hAnsi="Courier New" w:cs="Courier New" w:hint="default"/>
      </w:rPr>
    </w:lvl>
    <w:lvl w:ilvl="2" w:tplc="40090005" w:tentative="1">
      <w:start w:val="1"/>
      <w:numFmt w:val="bullet"/>
      <w:lvlText w:val=""/>
      <w:lvlJc w:val="left"/>
      <w:pPr>
        <w:ind w:left="3796" w:hanging="360"/>
      </w:pPr>
      <w:rPr>
        <w:rFonts w:ascii="Wingdings" w:hAnsi="Wingdings" w:hint="default"/>
      </w:rPr>
    </w:lvl>
    <w:lvl w:ilvl="3" w:tplc="40090001" w:tentative="1">
      <w:start w:val="1"/>
      <w:numFmt w:val="bullet"/>
      <w:lvlText w:val=""/>
      <w:lvlJc w:val="left"/>
      <w:pPr>
        <w:ind w:left="4516" w:hanging="360"/>
      </w:pPr>
      <w:rPr>
        <w:rFonts w:ascii="Symbol" w:hAnsi="Symbol" w:hint="default"/>
      </w:rPr>
    </w:lvl>
    <w:lvl w:ilvl="4" w:tplc="40090003" w:tentative="1">
      <w:start w:val="1"/>
      <w:numFmt w:val="bullet"/>
      <w:lvlText w:val="o"/>
      <w:lvlJc w:val="left"/>
      <w:pPr>
        <w:ind w:left="5236" w:hanging="360"/>
      </w:pPr>
      <w:rPr>
        <w:rFonts w:ascii="Courier New" w:hAnsi="Courier New" w:cs="Courier New" w:hint="default"/>
      </w:rPr>
    </w:lvl>
    <w:lvl w:ilvl="5" w:tplc="40090005" w:tentative="1">
      <w:start w:val="1"/>
      <w:numFmt w:val="bullet"/>
      <w:lvlText w:val=""/>
      <w:lvlJc w:val="left"/>
      <w:pPr>
        <w:ind w:left="5956" w:hanging="360"/>
      </w:pPr>
      <w:rPr>
        <w:rFonts w:ascii="Wingdings" w:hAnsi="Wingdings" w:hint="default"/>
      </w:rPr>
    </w:lvl>
    <w:lvl w:ilvl="6" w:tplc="40090001" w:tentative="1">
      <w:start w:val="1"/>
      <w:numFmt w:val="bullet"/>
      <w:lvlText w:val=""/>
      <w:lvlJc w:val="left"/>
      <w:pPr>
        <w:ind w:left="6676" w:hanging="360"/>
      </w:pPr>
      <w:rPr>
        <w:rFonts w:ascii="Symbol" w:hAnsi="Symbol" w:hint="default"/>
      </w:rPr>
    </w:lvl>
    <w:lvl w:ilvl="7" w:tplc="40090003" w:tentative="1">
      <w:start w:val="1"/>
      <w:numFmt w:val="bullet"/>
      <w:lvlText w:val="o"/>
      <w:lvlJc w:val="left"/>
      <w:pPr>
        <w:ind w:left="7396" w:hanging="360"/>
      </w:pPr>
      <w:rPr>
        <w:rFonts w:ascii="Courier New" w:hAnsi="Courier New" w:cs="Courier New" w:hint="default"/>
      </w:rPr>
    </w:lvl>
    <w:lvl w:ilvl="8" w:tplc="40090005" w:tentative="1">
      <w:start w:val="1"/>
      <w:numFmt w:val="bullet"/>
      <w:lvlText w:val=""/>
      <w:lvlJc w:val="left"/>
      <w:pPr>
        <w:ind w:left="8116" w:hanging="360"/>
      </w:pPr>
      <w:rPr>
        <w:rFonts w:ascii="Wingdings" w:hAnsi="Wingdings" w:hint="default"/>
      </w:rPr>
    </w:lvl>
  </w:abstractNum>
  <w:abstractNum w:abstractNumId="54" w15:restartNumberingAfterBreak="0">
    <w:nsid w:val="621F0B89"/>
    <w:multiLevelType w:val="hybridMultilevel"/>
    <w:tmpl w:val="88A82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4363A01"/>
    <w:multiLevelType w:val="multilevel"/>
    <w:tmpl w:val="F404D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3E6830"/>
    <w:multiLevelType w:val="multilevel"/>
    <w:tmpl w:val="88F8F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6EE0E51"/>
    <w:multiLevelType w:val="hybridMultilevel"/>
    <w:tmpl w:val="8F540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72416BB"/>
    <w:multiLevelType w:val="hybridMultilevel"/>
    <w:tmpl w:val="5C28E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ACA1B65"/>
    <w:multiLevelType w:val="multilevel"/>
    <w:tmpl w:val="5EC40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4C64FE"/>
    <w:multiLevelType w:val="hybridMultilevel"/>
    <w:tmpl w:val="612E7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CB93283"/>
    <w:multiLevelType w:val="hybridMultilevel"/>
    <w:tmpl w:val="170EC3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2" w15:restartNumberingAfterBreak="0">
    <w:nsid w:val="6DDB44C8"/>
    <w:multiLevelType w:val="hybridMultilevel"/>
    <w:tmpl w:val="FC1E8D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71495B93"/>
    <w:multiLevelType w:val="multilevel"/>
    <w:tmpl w:val="17B4BC5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B25C6D"/>
    <w:multiLevelType w:val="hybridMultilevel"/>
    <w:tmpl w:val="2848DB62"/>
    <w:lvl w:ilvl="0" w:tplc="40090003">
      <w:start w:val="1"/>
      <w:numFmt w:val="bullet"/>
      <w:lvlText w:val="o"/>
      <w:lvlJc w:val="left"/>
      <w:pPr>
        <w:ind w:left="1713" w:hanging="360"/>
      </w:pPr>
      <w:rPr>
        <w:rFonts w:ascii="Courier New" w:hAnsi="Courier New" w:cs="Courier New"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65" w15:restartNumberingAfterBreak="0">
    <w:nsid w:val="73AD7AAC"/>
    <w:multiLevelType w:val="hybridMultilevel"/>
    <w:tmpl w:val="DE249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3C65007"/>
    <w:multiLevelType w:val="hybridMultilevel"/>
    <w:tmpl w:val="D3C47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4077239"/>
    <w:multiLevelType w:val="multilevel"/>
    <w:tmpl w:val="6CCE7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7235250"/>
    <w:multiLevelType w:val="multilevel"/>
    <w:tmpl w:val="2AF43A40"/>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69" w15:restartNumberingAfterBreak="0">
    <w:nsid w:val="77334132"/>
    <w:multiLevelType w:val="hybridMultilevel"/>
    <w:tmpl w:val="9CB2D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9A04D00"/>
    <w:multiLevelType w:val="multilevel"/>
    <w:tmpl w:val="7B7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094007"/>
    <w:multiLevelType w:val="hybridMultilevel"/>
    <w:tmpl w:val="047C8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F1069F0"/>
    <w:multiLevelType w:val="multilevel"/>
    <w:tmpl w:val="4DB0DB7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168609">
    <w:abstractNumId w:val="51"/>
  </w:num>
  <w:num w:numId="2" w16cid:durableId="606157182">
    <w:abstractNumId w:val="31"/>
  </w:num>
  <w:num w:numId="3" w16cid:durableId="5183185">
    <w:abstractNumId w:val="15"/>
  </w:num>
  <w:num w:numId="4" w16cid:durableId="297272867">
    <w:abstractNumId w:val="0"/>
  </w:num>
  <w:num w:numId="5" w16cid:durableId="2084329141">
    <w:abstractNumId w:val="20"/>
  </w:num>
  <w:num w:numId="6" w16cid:durableId="1709600889">
    <w:abstractNumId w:val="5"/>
  </w:num>
  <w:num w:numId="7" w16cid:durableId="625965226">
    <w:abstractNumId w:val="7"/>
  </w:num>
  <w:num w:numId="8" w16cid:durableId="2023583697">
    <w:abstractNumId w:val="67"/>
  </w:num>
  <w:num w:numId="9" w16cid:durableId="1688557217">
    <w:abstractNumId w:val="44"/>
  </w:num>
  <w:num w:numId="10" w16cid:durableId="985092332">
    <w:abstractNumId w:val="6"/>
  </w:num>
  <w:num w:numId="11" w16cid:durableId="569315378">
    <w:abstractNumId w:val="38"/>
  </w:num>
  <w:num w:numId="12" w16cid:durableId="283269389">
    <w:abstractNumId w:val="13"/>
  </w:num>
  <w:num w:numId="13" w16cid:durableId="1886139850">
    <w:abstractNumId w:val="3"/>
  </w:num>
  <w:num w:numId="14" w16cid:durableId="1370910607">
    <w:abstractNumId w:val="68"/>
  </w:num>
  <w:num w:numId="15" w16cid:durableId="1617563925">
    <w:abstractNumId w:val="46"/>
  </w:num>
  <w:num w:numId="16" w16cid:durableId="1257010131">
    <w:abstractNumId w:val="40"/>
  </w:num>
  <w:num w:numId="17" w16cid:durableId="1329820222">
    <w:abstractNumId w:val="48"/>
  </w:num>
  <w:num w:numId="18" w16cid:durableId="1780687046">
    <w:abstractNumId w:val="8"/>
  </w:num>
  <w:num w:numId="19" w16cid:durableId="1013652278">
    <w:abstractNumId w:val="25"/>
  </w:num>
  <w:num w:numId="20" w16cid:durableId="1990670153">
    <w:abstractNumId w:val="56"/>
  </w:num>
  <w:num w:numId="21" w16cid:durableId="1605724814">
    <w:abstractNumId w:val="11"/>
  </w:num>
  <w:num w:numId="22" w16cid:durableId="183173989">
    <w:abstractNumId w:val="27"/>
  </w:num>
  <w:num w:numId="23" w16cid:durableId="84083894">
    <w:abstractNumId w:val="47"/>
  </w:num>
  <w:num w:numId="24" w16cid:durableId="1536692014">
    <w:abstractNumId w:val="18"/>
  </w:num>
  <w:num w:numId="25" w16cid:durableId="975182485">
    <w:abstractNumId w:val="65"/>
  </w:num>
  <w:num w:numId="26" w16cid:durableId="1485320288">
    <w:abstractNumId w:val="9"/>
  </w:num>
  <w:num w:numId="27" w16cid:durableId="1171796775">
    <w:abstractNumId w:val="24"/>
  </w:num>
  <w:num w:numId="28" w16cid:durableId="821390991">
    <w:abstractNumId w:val="21"/>
  </w:num>
  <w:num w:numId="29" w16cid:durableId="1004748412">
    <w:abstractNumId w:val="49"/>
  </w:num>
  <w:num w:numId="30" w16cid:durableId="1233782548">
    <w:abstractNumId w:val="33"/>
  </w:num>
  <w:num w:numId="31" w16cid:durableId="1410928204">
    <w:abstractNumId w:val="16"/>
  </w:num>
  <w:num w:numId="32" w16cid:durableId="704408332">
    <w:abstractNumId w:val="69"/>
  </w:num>
  <w:num w:numId="33" w16cid:durableId="1262958174">
    <w:abstractNumId w:val="64"/>
  </w:num>
  <w:num w:numId="34" w16cid:durableId="1827159086">
    <w:abstractNumId w:val="4"/>
  </w:num>
  <w:num w:numId="35" w16cid:durableId="1334721572">
    <w:abstractNumId w:val="58"/>
  </w:num>
  <w:num w:numId="36" w16cid:durableId="823932535">
    <w:abstractNumId w:val="19"/>
  </w:num>
  <w:num w:numId="37" w16cid:durableId="1773627184">
    <w:abstractNumId w:val="17"/>
  </w:num>
  <w:num w:numId="38" w16cid:durableId="1784611282">
    <w:abstractNumId w:val="55"/>
  </w:num>
  <w:num w:numId="39" w16cid:durableId="205071159">
    <w:abstractNumId w:val="32"/>
  </w:num>
  <w:num w:numId="40" w16cid:durableId="1632709075">
    <w:abstractNumId w:val="26"/>
  </w:num>
  <w:num w:numId="41" w16cid:durableId="1152018032">
    <w:abstractNumId w:val="29"/>
  </w:num>
  <w:num w:numId="42" w16cid:durableId="2050959164">
    <w:abstractNumId w:val="62"/>
  </w:num>
  <w:num w:numId="43" w16cid:durableId="910505466">
    <w:abstractNumId w:val="1"/>
  </w:num>
  <w:num w:numId="44" w16cid:durableId="239021703">
    <w:abstractNumId w:val="34"/>
  </w:num>
  <w:num w:numId="45" w16cid:durableId="1739981238">
    <w:abstractNumId w:val="50"/>
  </w:num>
  <w:num w:numId="46" w16cid:durableId="517043542">
    <w:abstractNumId w:val="23"/>
  </w:num>
  <w:num w:numId="47" w16cid:durableId="549074505">
    <w:abstractNumId w:val="42"/>
  </w:num>
  <w:num w:numId="48" w16cid:durableId="2045598382">
    <w:abstractNumId w:val="2"/>
  </w:num>
  <w:num w:numId="49" w16cid:durableId="1084719016">
    <w:abstractNumId w:val="10"/>
  </w:num>
  <w:num w:numId="50" w16cid:durableId="1063993103">
    <w:abstractNumId w:val="60"/>
  </w:num>
  <w:num w:numId="51" w16cid:durableId="908661892">
    <w:abstractNumId w:val="37"/>
  </w:num>
  <w:num w:numId="52" w16cid:durableId="1738476444">
    <w:abstractNumId w:val="59"/>
  </w:num>
  <w:num w:numId="53" w16cid:durableId="232931421">
    <w:abstractNumId w:val="36"/>
  </w:num>
  <w:num w:numId="54" w16cid:durableId="2003658966">
    <w:abstractNumId w:val="72"/>
  </w:num>
  <w:num w:numId="55" w16cid:durableId="611713816">
    <w:abstractNumId w:val="63"/>
  </w:num>
  <w:num w:numId="56" w16cid:durableId="1264144130">
    <w:abstractNumId w:val="35"/>
  </w:num>
  <w:num w:numId="57" w16cid:durableId="1867324514">
    <w:abstractNumId w:val="12"/>
  </w:num>
  <w:num w:numId="58" w16cid:durableId="716508886">
    <w:abstractNumId w:val="45"/>
  </w:num>
  <w:num w:numId="59" w16cid:durableId="1955020595">
    <w:abstractNumId w:val="43"/>
  </w:num>
  <w:num w:numId="60" w16cid:durableId="1998075816">
    <w:abstractNumId w:val="61"/>
  </w:num>
  <w:num w:numId="61" w16cid:durableId="1501045005">
    <w:abstractNumId w:val="30"/>
  </w:num>
  <w:num w:numId="62" w16cid:durableId="167059592">
    <w:abstractNumId w:val="28"/>
  </w:num>
  <w:num w:numId="63" w16cid:durableId="282880125">
    <w:abstractNumId w:val="39"/>
  </w:num>
  <w:num w:numId="64" w16cid:durableId="634919132">
    <w:abstractNumId w:val="52"/>
  </w:num>
  <w:num w:numId="65" w16cid:durableId="212424473">
    <w:abstractNumId w:val="22"/>
  </w:num>
  <w:num w:numId="66" w16cid:durableId="2005236092">
    <w:abstractNumId w:val="54"/>
  </w:num>
  <w:num w:numId="67" w16cid:durableId="729353679">
    <w:abstractNumId w:val="57"/>
  </w:num>
  <w:num w:numId="68" w16cid:durableId="281115315">
    <w:abstractNumId w:val="71"/>
  </w:num>
  <w:num w:numId="69" w16cid:durableId="777137883">
    <w:abstractNumId w:val="41"/>
  </w:num>
  <w:num w:numId="70" w16cid:durableId="2126459218">
    <w:abstractNumId w:val="53"/>
  </w:num>
  <w:num w:numId="71" w16cid:durableId="1451896127">
    <w:abstractNumId w:val="66"/>
  </w:num>
  <w:num w:numId="72" w16cid:durableId="1707873238">
    <w:abstractNumId w:val="70"/>
  </w:num>
  <w:num w:numId="73" w16cid:durableId="1677925550">
    <w:abstractNumId w:val="1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898"/>
    <w:rsid w:val="0002061A"/>
    <w:rsid w:val="00043594"/>
    <w:rsid w:val="00085126"/>
    <w:rsid w:val="00086CD8"/>
    <w:rsid w:val="00086D6A"/>
    <w:rsid w:val="00090C41"/>
    <w:rsid w:val="000F2852"/>
    <w:rsid w:val="00143A1B"/>
    <w:rsid w:val="00152467"/>
    <w:rsid w:val="001574D9"/>
    <w:rsid w:val="00157CA4"/>
    <w:rsid w:val="001E1BC7"/>
    <w:rsid w:val="00246534"/>
    <w:rsid w:val="00274BE0"/>
    <w:rsid w:val="002A648D"/>
    <w:rsid w:val="002E1B73"/>
    <w:rsid w:val="00366292"/>
    <w:rsid w:val="00383C47"/>
    <w:rsid w:val="003C484D"/>
    <w:rsid w:val="00416721"/>
    <w:rsid w:val="0042073A"/>
    <w:rsid w:val="004349C7"/>
    <w:rsid w:val="00444B10"/>
    <w:rsid w:val="0046506C"/>
    <w:rsid w:val="00495CA2"/>
    <w:rsid w:val="004B35E9"/>
    <w:rsid w:val="004C1913"/>
    <w:rsid w:val="004C4E23"/>
    <w:rsid w:val="004C52F9"/>
    <w:rsid w:val="004F3BFF"/>
    <w:rsid w:val="00540502"/>
    <w:rsid w:val="0054485C"/>
    <w:rsid w:val="0055785C"/>
    <w:rsid w:val="00564767"/>
    <w:rsid w:val="00595858"/>
    <w:rsid w:val="00597B1D"/>
    <w:rsid w:val="005A0191"/>
    <w:rsid w:val="005B3FC1"/>
    <w:rsid w:val="005C1F87"/>
    <w:rsid w:val="005C707D"/>
    <w:rsid w:val="005D3304"/>
    <w:rsid w:val="005F3A99"/>
    <w:rsid w:val="005F723A"/>
    <w:rsid w:val="006124E6"/>
    <w:rsid w:val="00637584"/>
    <w:rsid w:val="006821DE"/>
    <w:rsid w:val="006943BC"/>
    <w:rsid w:val="006C6DB4"/>
    <w:rsid w:val="006D3527"/>
    <w:rsid w:val="006D556B"/>
    <w:rsid w:val="00762A96"/>
    <w:rsid w:val="0081012D"/>
    <w:rsid w:val="008A1CB6"/>
    <w:rsid w:val="008B2F29"/>
    <w:rsid w:val="008C49C3"/>
    <w:rsid w:val="008F36A9"/>
    <w:rsid w:val="009777F0"/>
    <w:rsid w:val="00990462"/>
    <w:rsid w:val="009C659C"/>
    <w:rsid w:val="009D0A6C"/>
    <w:rsid w:val="009E203F"/>
    <w:rsid w:val="009E3617"/>
    <w:rsid w:val="00A24B2A"/>
    <w:rsid w:val="00A5295A"/>
    <w:rsid w:val="00A81F98"/>
    <w:rsid w:val="00AA139F"/>
    <w:rsid w:val="00AE5D0F"/>
    <w:rsid w:val="00AF4341"/>
    <w:rsid w:val="00B11898"/>
    <w:rsid w:val="00B12B6C"/>
    <w:rsid w:val="00B4002C"/>
    <w:rsid w:val="00B831A0"/>
    <w:rsid w:val="00BA79E1"/>
    <w:rsid w:val="00BD4212"/>
    <w:rsid w:val="00BD6398"/>
    <w:rsid w:val="00BE3436"/>
    <w:rsid w:val="00BE4682"/>
    <w:rsid w:val="00C113ED"/>
    <w:rsid w:val="00C12178"/>
    <w:rsid w:val="00C65698"/>
    <w:rsid w:val="00C86E22"/>
    <w:rsid w:val="00CD65CF"/>
    <w:rsid w:val="00CF77FE"/>
    <w:rsid w:val="00D43DA9"/>
    <w:rsid w:val="00D44A6D"/>
    <w:rsid w:val="00D850C7"/>
    <w:rsid w:val="00D9463B"/>
    <w:rsid w:val="00DA0E66"/>
    <w:rsid w:val="00DB0630"/>
    <w:rsid w:val="00DB0C53"/>
    <w:rsid w:val="00DD6430"/>
    <w:rsid w:val="00E23B68"/>
    <w:rsid w:val="00E27645"/>
    <w:rsid w:val="00E74F75"/>
    <w:rsid w:val="00ED36B9"/>
    <w:rsid w:val="00F056B2"/>
    <w:rsid w:val="00F41252"/>
    <w:rsid w:val="00F50D22"/>
    <w:rsid w:val="00F61886"/>
    <w:rsid w:val="00F7449B"/>
    <w:rsid w:val="00F7794B"/>
    <w:rsid w:val="00FB3DEE"/>
    <w:rsid w:val="00FB43FE"/>
    <w:rsid w:val="00FB68F1"/>
    <w:rsid w:val="00FC6FDA"/>
    <w:rsid w:val="00FE7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FDAF1"/>
  <w15:docId w15:val="{7B3B5043-17CB-46CE-A270-8995EADA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3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C3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3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B94"/>
    <w:rPr>
      <w:rFonts w:eastAsiaTheme="majorEastAsia" w:cstheme="majorBidi"/>
      <w:color w:val="272727" w:themeColor="text1" w:themeTint="D8"/>
    </w:rPr>
  </w:style>
  <w:style w:type="character" w:customStyle="1" w:styleId="TitleChar">
    <w:name w:val="Title Char"/>
    <w:basedOn w:val="DefaultParagraphFont"/>
    <w:link w:val="Title"/>
    <w:uiPriority w:val="10"/>
    <w:rsid w:val="00DC3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C3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B94"/>
    <w:pPr>
      <w:spacing w:before="160"/>
      <w:jc w:val="center"/>
    </w:pPr>
    <w:rPr>
      <w:i/>
      <w:iCs/>
      <w:color w:val="404040" w:themeColor="text1" w:themeTint="BF"/>
    </w:rPr>
  </w:style>
  <w:style w:type="character" w:customStyle="1" w:styleId="QuoteChar">
    <w:name w:val="Quote Char"/>
    <w:basedOn w:val="DefaultParagraphFont"/>
    <w:link w:val="Quote"/>
    <w:uiPriority w:val="29"/>
    <w:rsid w:val="00DC3B94"/>
    <w:rPr>
      <w:i/>
      <w:iCs/>
      <w:color w:val="404040" w:themeColor="text1" w:themeTint="BF"/>
    </w:rPr>
  </w:style>
  <w:style w:type="paragraph" w:styleId="ListParagraph">
    <w:name w:val="List Paragraph"/>
    <w:basedOn w:val="Normal"/>
    <w:uiPriority w:val="34"/>
    <w:qFormat/>
    <w:rsid w:val="00DC3B94"/>
    <w:pPr>
      <w:ind w:left="720"/>
      <w:contextualSpacing/>
    </w:pPr>
  </w:style>
  <w:style w:type="character" w:styleId="IntenseEmphasis">
    <w:name w:val="Intense Emphasis"/>
    <w:basedOn w:val="DefaultParagraphFont"/>
    <w:uiPriority w:val="21"/>
    <w:qFormat/>
    <w:rsid w:val="00DC3B94"/>
    <w:rPr>
      <w:i/>
      <w:iCs/>
      <w:color w:val="0F4761" w:themeColor="accent1" w:themeShade="BF"/>
    </w:rPr>
  </w:style>
  <w:style w:type="paragraph" w:styleId="IntenseQuote">
    <w:name w:val="Intense Quote"/>
    <w:basedOn w:val="Normal"/>
    <w:next w:val="Normal"/>
    <w:link w:val="IntenseQuoteChar"/>
    <w:uiPriority w:val="30"/>
    <w:qFormat/>
    <w:rsid w:val="00DC3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B94"/>
    <w:rPr>
      <w:i/>
      <w:iCs/>
      <w:color w:val="0F4761" w:themeColor="accent1" w:themeShade="BF"/>
    </w:rPr>
  </w:style>
  <w:style w:type="character" w:styleId="IntenseReference">
    <w:name w:val="Intense Reference"/>
    <w:basedOn w:val="DefaultParagraphFont"/>
    <w:uiPriority w:val="32"/>
    <w:qFormat/>
    <w:rsid w:val="00DC3B94"/>
    <w:rPr>
      <w:b/>
      <w:bCs/>
      <w:smallCaps/>
      <w:color w:val="0F4761" w:themeColor="accent1" w:themeShade="BF"/>
      <w:spacing w:val="5"/>
    </w:rPr>
  </w:style>
  <w:style w:type="paragraph" w:styleId="Header">
    <w:name w:val="header"/>
    <w:basedOn w:val="Normal"/>
    <w:link w:val="HeaderChar"/>
    <w:uiPriority w:val="99"/>
    <w:unhideWhenUsed/>
    <w:rsid w:val="00DC3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B94"/>
  </w:style>
  <w:style w:type="paragraph" w:styleId="Footer">
    <w:name w:val="footer"/>
    <w:basedOn w:val="Normal"/>
    <w:link w:val="FooterChar"/>
    <w:uiPriority w:val="99"/>
    <w:unhideWhenUsed/>
    <w:rsid w:val="00DC3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B94"/>
  </w:style>
  <w:style w:type="character" w:styleId="Hyperlink">
    <w:name w:val="Hyperlink"/>
    <w:basedOn w:val="DefaultParagraphFont"/>
    <w:uiPriority w:val="99"/>
    <w:unhideWhenUsed/>
    <w:rsid w:val="004C12BA"/>
    <w:rPr>
      <w:color w:val="467886" w:themeColor="hyperlink"/>
      <w:u w:val="single"/>
    </w:rPr>
  </w:style>
  <w:style w:type="character" w:styleId="UnresolvedMention">
    <w:name w:val="Unresolved Mention"/>
    <w:basedOn w:val="DefaultParagraphFont"/>
    <w:uiPriority w:val="99"/>
    <w:semiHidden/>
    <w:unhideWhenUsed/>
    <w:rsid w:val="00C62D7E"/>
    <w:rPr>
      <w:color w:val="605E5C"/>
      <w:shd w:val="clear" w:color="auto" w:fill="E1DFDD"/>
    </w:rPr>
  </w:style>
  <w:style w:type="table" w:styleId="TableGrid">
    <w:name w:val="Table Grid"/>
    <w:basedOn w:val="TableNormal"/>
    <w:uiPriority w:val="39"/>
    <w:rsid w:val="006F4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502"/>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487502"/>
    <w:rPr>
      <w:rFonts w:ascii="Courier New" w:eastAsia="Times New Roman" w:hAnsi="Courier New" w:cs="Courier New"/>
      <w:sz w:val="20"/>
      <w:szCs w:val="20"/>
    </w:rPr>
  </w:style>
  <w:style w:type="character" w:styleId="Strong">
    <w:name w:val="Strong"/>
    <w:basedOn w:val="DefaultParagraphFont"/>
    <w:uiPriority w:val="22"/>
    <w:qFormat/>
    <w:rsid w:val="0071196F"/>
    <w:rPr>
      <w:b/>
      <w:bCs/>
    </w:r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4723">
      <w:bodyDiv w:val="1"/>
      <w:marLeft w:val="0"/>
      <w:marRight w:val="0"/>
      <w:marTop w:val="0"/>
      <w:marBottom w:val="0"/>
      <w:divBdr>
        <w:top w:val="none" w:sz="0" w:space="0" w:color="auto"/>
        <w:left w:val="none" w:sz="0" w:space="0" w:color="auto"/>
        <w:bottom w:val="none" w:sz="0" w:space="0" w:color="auto"/>
        <w:right w:val="none" w:sz="0" w:space="0" w:color="auto"/>
      </w:divBdr>
    </w:div>
    <w:div w:id="9525987">
      <w:bodyDiv w:val="1"/>
      <w:marLeft w:val="0"/>
      <w:marRight w:val="0"/>
      <w:marTop w:val="0"/>
      <w:marBottom w:val="0"/>
      <w:divBdr>
        <w:top w:val="none" w:sz="0" w:space="0" w:color="auto"/>
        <w:left w:val="none" w:sz="0" w:space="0" w:color="auto"/>
        <w:bottom w:val="none" w:sz="0" w:space="0" w:color="auto"/>
        <w:right w:val="none" w:sz="0" w:space="0" w:color="auto"/>
      </w:divBdr>
      <w:divsChild>
        <w:div w:id="146633082">
          <w:marLeft w:val="0"/>
          <w:marRight w:val="0"/>
          <w:marTop w:val="0"/>
          <w:marBottom w:val="0"/>
          <w:divBdr>
            <w:top w:val="none" w:sz="0" w:space="0" w:color="auto"/>
            <w:left w:val="none" w:sz="0" w:space="0" w:color="auto"/>
            <w:bottom w:val="none" w:sz="0" w:space="0" w:color="auto"/>
            <w:right w:val="none" w:sz="0" w:space="0" w:color="auto"/>
          </w:divBdr>
          <w:divsChild>
            <w:div w:id="660163569">
              <w:marLeft w:val="0"/>
              <w:marRight w:val="0"/>
              <w:marTop w:val="0"/>
              <w:marBottom w:val="0"/>
              <w:divBdr>
                <w:top w:val="none" w:sz="0" w:space="0" w:color="auto"/>
                <w:left w:val="none" w:sz="0" w:space="0" w:color="auto"/>
                <w:bottom w:val="none" w:sz="0" w:space="0" w:color="auto"/>
                <w:right w:val="none" w:sz="0" w:space="0" w:color="auto"/>
              </w:divBdr>
              <w:divsChild>
                <w:div w:id="300231410">
                  <w:marLeft w:val="0"/>
                  <w:marRight w:val="0"/>
                  <w:marTop w:val="0"/>
                  <w:marBottom w:val="0"/>
                  <w:divBdr>
                    <w:top w:val="none" w:sz="0" w:space="0" w:color="auto"/>
                    <w:left w:val="none" w:sz="0" w:space="0" w:color="auto"/>
                    <w:bottom w:val="none" w:sz="0" w:space="0" w:color="auto"/>
                    <w:right w:val="none" w:sz="0" w:space="0" w:color="auto"/>
                  </w:divBdr>
                  <w:divsChild>
                    <w:div w:id="996224704">
                      <w:marLeft w:val="0"/>
                      <w:marRight w:val="0"/>
                      <w:marTop w:val="0"/>
                      <w:marBottom w:val="0"/>
                      <w:divBdr>
                        <w:top w:val="none" w:sz="0" w:space="0" w:color="auto"/>
                        <w:left w:val="none" w:sz="0" w:space="0" w:color="auto"/>
                        <w:bottom w:val="none" w:sz="0" w:space="0" w:color="auto"/>
                        <w:right w:val="none" w:sz="0" w:space="0" w:color="auto"/>
                      </w:divBdr>
                      <w:divsChild>
                        <w:div w:id="173036668">
                          <w:marLeft w:val="0"/>
                          <w:marRight w:val="0"/>
                          <w:marTop w:val="0"/>
                          <w:marBottom w:val="0"/>
                          <w:divBdr>
                            <w:top w:val="none" w:sz="0" w:space="0" w:color="auto"/>
                            <w:left w:val="none" w:sz="0" w:space="0" w:color="auto"/>
                            <w:bottom w:val="none" w:sz="0" w:space="0" w:color="auto"/>
                            <w:right w:val="none" w:sz="0" w:space="0" w:color="auto"/>
                          </w:divBdr>
                          <w:divsChild>
                            <w:div w:id="21165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90171">
      <w:bodyDiv w:val="1"/>
      <w:marLeft w:val="0"/>
      <w:marRight w:val="0"/>
      <w:marTop w:val="0"/>
      <w:marBottom w:val="0"/>
      <w:divBdr>
        <w:top w:val="none" w:sz="0" w:space="0" w:color="auto"/>
        <w:left w:val="none" w:sz="0" w:space="0" w:color="auto"/>
        <w:bottom w:val="none" w:sz="0" w:space="0" w:color="auto"/>
        <w:right w:val="none" w:sz="0" w:space="0" w:color="auto"/>
      </w:divBdr>
    </w:div>
    <w:div w:id="85998678">
      <w:bodyDiv w:val="1"/>
      <w:marLeft w:val="0"/>
      <w:marRight w:val="0"/>
      <w:marTop w:val="0"/>
      <w:marBottom w:val="0"/>
      <w:divBdr>
        <w:top w:val="none" w:sz="0" w:space="0" w:color="auto"/>
        <w:left w:val="none" w:sz="0" w:space="0" w:color="auto"/>
        <w:bottom w:val="none" w:sz="0" w:space="0" w:color="auto"/>
        <w:right w:val="none" w:sz="0" w:space="0" w:color="auto"/>
      </w:divBdr>
    </w:div>
    <w:div w:id="183596588">
      <w:bodyDiv w:val="1"/>
      <w:marLeft w:val="0"/>
      <w:marRight w:val="0"/>
      <w:marTop w:val="0"/>
      <w:marBottom w:val="0"/>
      <w:divBdr>
        <w:top w:val="none" w:sz="0" w:space="0" w:color="auto"/>
        <w:left w:val="none" w:sz="0" w:space="0" w:color="auto"/>
        <w:bottom w:val="none" w:sz="0" w:space="0" w:color="auto"/>
        <w:right w:val="none" w:sz="0" w:space="0" w:color="auto"/>
      </w:divBdr>
    </w:div>
    <w:div w:id="213278054">
      <w:bodyDiv w:val="1"/>
      <w:marLeft w:val="0"/>
      <w:marRight w:val="0"/>
      <w:marTop w:val="0"/>
      <w:marBottom w:val="0"/>
      <w:divBdr>
        <w:top w:val="none" w:sz="0" w:space="0" w:color="auto"/>
        <w:left w:val="none" w:sz="0" w:space="0" w:color="auto"/>
        <w:bottom w:val="none" w:sz="0" w:space="0" w:color="auto"/>
        <w:right w:val="none" w:sz="0" w:space="0" w:color="auto"/>
      </w:divBdr>
    </w:div>
    <w:div w:id="303701290">
      <w:bodyDiv w:val="1"/>
      <w:marLeft w:val="0"/>
      <w:marRight w:val="0"/>
      <w:marTop w:val="0"/>
      <w:marBottom w:val="0"/>
      <w:divBdr>
        <w:top w:val="none" w:sz="0" w:space="0" w:color="auto"/>
        <w:left w:val="none" w:sz="0" w:space="0" w:color="auto"/>
        <w:bottom w:val="none" w:sz="0" w:space="0" w:color="auto"/>
        <w:right w:val="none" w:sz="0" w:space="0" w:color="auto"/>
      </w:divBdr>
      <w:divsChild>
        <w:div w:id="199053044">
          <w:marLeft w:val="0"/>
          <w:marRight w:val="0"/>
          <w:marTop w:val="0"/>
          <w:marBottom w:val="0"/>
          <w:divBdr>
            <w:top w:val="none" w:sz="0" w:space="0" w:color="auto"/>
            <w:left w:val="none" w:sz="0" w:space="0" w:color="auto"/>
            <w:bottom w:val="none" w:sz="0" w:space="0" w:color="auto"/>
            <w:right w:val="none" w:sz="0" w:space="0" w:color="auto"/>
          </w:divBdr>
          <w:divsChild>
            <w:div w:id="999650021">
              <w:marLeft w:val="0"/>
              <w:marRight w:val="0"/>
              <w:marTop w:val="0"/>
              <w:marBottom w:val="0"/>
              <w:divBdr>
                <w:top w:val="none" w:sz="0" w:space="0" w:color="auto"/>
                <w:left w:val="none" w:sz="0" w:space="0" w:color="auto"/>
                <w:bottom w:val="none" w:sz="0" w:space="0" w:color="auto"/>
                <w:right w:val="none" w:sz="0" w:space="0" w:color="auto"/>
              </w:divBdr>
            </w:div>
            <w:div w:id="1605917062">
              <w:marLeft w:val="0"/>
              <w:marRight w:val="0"/>
              <w:marTop w:val="0"/>
              <w:marBottom w:val="0"/>
              <w:divBdr>
                <w:top w:val="none" w:sz="0" w:space="0" w:color="auto"/>
                <w:left w:val="none" w:sz="0" w:space="0" w:color="auto"/>
                <w:bottom w:val="none" w:sz="0" w:space="0" w:color="auto"/>
                <w:right w:val="none" w:sz="0" w:space="0" w:color="auto"/>
              </w:divBdr>
              <w:divsChild>
                <w:div w:id="67390835">
                  <w:marLeft w:val="0"/>
                  <w:marRight w:val="0"/>
                  <w:marTop w:val="0"/>
                  <w:marBottom w:val="0"/>
                  <w:divBdr>
                    <w:top w:val="none" w:sz="0" w:space="0" w:color="auto"/>
                    <w:left w:val="none" w:sz="0" w:space="0" w:color="auto"/>
                    <w:bottom w:val="none" w:sz="0" w:space="0" w:color="auto"/>
                    <w:right w:val="none" w:sz="0" w:space="0" w:color="auto"/>
                  </w:divBdr>
                  <w:divsChild>
                    <w:div w:id="18497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371803">
      <w:bodyDiv w:val="1"/>
      <w:marLeft w:val="0"/>
      <w:marRight w:val="0"/>
      <w:marTop w:val="0"/>
      <w:marBottom w:val="0"/>
      <w:divBdr>
        <w:top w:val="none" w:sz="0" w:space="0" w:color="auto"/>
        <w:left w:val="none" w:sz="0" w:space="0" w:color="auto"/>
        <w:bottom w:val="none" w:sz="0" w:space="0" w:color="auto"/>
        <w:right w:val="none" w:sz="0" w:space="0" w:color="auto"/>
      </w:divBdr>
    </w:div>
    <w:div w:id="318848814">
      <w:bodyDiv w:val="1"/>
      <w:marLeft w:val="0"/>
      <w:marRight w:val="0"/>
      <w:marTop w:val="0"/>
      <w:marBottom w:val="0"/>
      <w:divBdr>
        <w:top w:val="none" w:sz="0" w:space="0" w:color="auto"/>
        <w:left w:val="none" w:sz="0" w:space="0" w:color="auto"/>
        <w:bottom w:val="none" w:sz="0" w:space="0" w:color="auto"/>
        <w:right w:val="none" w:sz="0" w:space="0" w:color="auto"/>
      </w:divBdr>
      <w:divsChild>
        <w:div w:id="1013336069">
          <w:marLeft w:val="0"/>
          <w:marRight w:val="0"/>
          <w:marTop w:val="0"/>
          <w:marBottom w:val="0"/>
          <w:divBdr>
            <w:top w:val="none" w:sz="0" w:space="0" w:color="auto"/>
            <w:left w:val="none" w:sz="0" w:space="0" w:color="auto"/>
            <w:bottom w:val="none" w:sz="0" w:space="0" w:color="auto"/>
            <w:right w:val="none" w:sz="0" w:space="0" w:color="auto"/>
          </w:divBdr>
          <w:divsChild>
            <w:div w:id="250431444">
              <w:marLeft w:val="0"/>
              <w:marRight w:val="0"/>
              <w:marTop w:val="0"/>
              <w:marBottom w:val="0"/>
              <w:divBdr>
                <w:top w:val="none" w:sz="0" w:space="0" w:color="auto"/>
                <w:left w:val="none" w:sz="0" w:space="0" w:color="auto"/>
                <w:bottom w:val="none" w:sz="0" w:space="0" w:color="auto"/>
                <w:right w:val="none" w:sz="0" w:space="0" w:color="auto"/>
              </w:divBdr>
              <w:divsChild>
                <w:div w:id="651763651">
                  <w:marLeft w:val="0"/>
                  <w:marRight w:val="0"/>
                  <w:marTop w:val="0"/>
                  <w:marBottom w:val="0"/>
                  <w:divBdr>
                    <w:top w:val="none" w:sz="0" w:space="0" w:color="auto"/>
                    <w:left w:val="none" w:sz="0" w:space="0" w:color="auto"/>
                    <w:bottom w:val="none" w:sz="0" w:space="0" w:color="auto"/>
                    <w:right w:val="none" w:sz="0" w:space="0" w:color="auto"/>
                  </w:divBdr>
                  <w:divsChild>
                    <w:div w:id="5897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8536">
      <w:bodyDiv w:val="1"/>
      <w:marLeft w:val="0"/>
      <w:marRight w:val="0"/>
      <w:marTop w:val="0"/>
      <w:marBottom w:val="0"/>
      <w:divBdr>
        <w:top w:val="none" w:sz="0" w:space="0" w:color="auto"/>
        <w:left w:val="none" w:sz="0" w:space="0" w:color="auto"/>
        <w:bottom w:val="none" w:sz="0" w:space="0" w:color="auto"/>
        <w:right w:val="none" w:sz="0" w:space="0" w:color="auto"/>
      </w:divBdr>
    </w:div>
    <w:div w:id="404229549">
      <w:bodyDiv w:val="1"/>
      <w:marLeft w:val="0"/>
      <w:marRight w:val="0"/>
      <w:marTop w:val="0"/>
      <w:marBottom w:val="0"/>
      <w:divBdr>
        <w:top w:val="none" w:sz="0" w:space="0" w:color="auto"/>
        <w:left w:val="none" w:sz="0" w:space="0" w:color="auto"/>
        <w:bottom w:val="none" w:sz="0" w:space="0" w:color="auto"/>
        <w:right w:val="none" w:sz="0" w:space="0" w:color="auto"/>
      </w:divBdr>
    </w:div>
    <w:div w:id="459805724">
      <w:bodyDiv w:val="1"/>
      <w:marLeft w:val="0"/>
      <w:marRight w:val="0"/>
      <w:marTop w:val="0"/>
      <w:marBottom w:val="0"/>
      <w:divBdr>
        <w:top w:val="none" w:sz="0" w:space="0" w:color="auto"/>
        <w:left w:val="none" w:sz="0" w:space="0" w:color="auto"/>
        <w:bottom w:val="none" w:sz="0" w:space="0" w:color="auto"/>
        <w:right w:val="none" w:sz="0" w:space="0" w:color="auto"/>
      </w:divBdr>
    </w:div>
    <w:div w:id="502207147">
      <w:bodyDiv w:val="1"/>
      <w:marLeft w:val="0"/>
      <w:marRight w:val="0"/>
      <w:marTop w:val="0"/>
      <w:marBottom w:val="0"/>
      <w:divBdr>
        <w:top w:val="none" w:sz="0" w:space="0" w:color="auto"/>
        <w:left w:val="none" w:sz="0" w:space="0" w:color="auto"/>
        <w:bottom w:val="none" w:sz="0" w:space="0" w:color="auto"/>
        <w:right w:val="none" w:sz="0" w:space="0" w:color="auto"/>
      </w:divBdr>
    </w:div>
    <w:div w:id="510074835">
      <w:bodyDiv w:val="1"/>
      <w:marLeft w:val="0"/>
      <w:marRight w:val="0"/>
      <w:marTop w:val="0"/>
      <w:marBottom w:val="0"/>
      <w:divBdr>
        <w:top w:val="none" w:sz="0" w:space="0" w:color="auto"/>
        <w:left w:val="none" w:sz="0" w:space="0" w:color="auto"/>
        <w:bottom w:val="none" w:sz="0" w:space="0" w:color="auto"/>
        <w:right w:val="none" w:sz="0" w:space="0" w:color="auto"/>
      </w:divBdr>
    </w:div>
    <w:div w:id="523131580">
      <w:bodyDiv w:val="1"/>
      <w:marLeft w:val="0"/>
      <w:marRight w:val="0"/>
      <w:marTop w:val="0"/>
      <w:marBottom w:val="0"/>
      <w:divBdr>
        <w:top w:val="none" w:sz="0" w:space="0" w:color="auto"/>
        <w:left w:val="none" w:sz="0" w:space="0" w:color="auto"/>
        <w:bottom w:val="none" w:sz="0" w:space="0" w:color="auto"/>
        <w:right w:val="none" w:sz="0" w:space="0" w:color="auto"/>
      </w:divBdr>
    </w:div>
    <w:div w:id="591595749">
      <w:bodyDiv w:val="1"/>
      <w:marLeft w:val="0"/>
      <w:marRight w:val="0"/>
      <w:marTop w:val="0"/>
      <w:marBottom w:val="0"/>
      <w:divBdr>
        <w:top w:val="none" w:sz="0" w:space="0" w:color="auto"/>
        <w:left w:val="none" w:sz="0" w:space="0" w:color="auto"/>
        <w:bottom w:val="none" w:sz="0" w:space="0" w:color="auto"/>
        <w:right w:val="none" w:sz="0" w:space="0" w:color="auto"/>
      </w:divBdr>
    </w:div>
    <w:div w:id="649870561">
      <w:bodyDiv w:val="1"/>
      <w:marLeft w:val="0"/>
      <w:marRight w:val="0"/>
      <w:marTop w:val="0"/>
      <w:marBottom w:val="0"/>
      <w:divBdr>
        <w:top w:val="none" w:sz="0" w:space="0" w:color="auto"/>
        <w:left w:val="none" w:sz="0" w:space="0" w:color="auto"/>
        <w:bottom w:val="none" w:sz="0" w:space="0" w:color="auto"/>
        <w:right w:val="none" w:sz="0" w:space="0" w:color="auto"/>
      </w:divBdr>
    </w:div>
    <w:div w:id="658576043">
      <w:bodyDiv w:val="1"/>
      <w:marLeft w:val="0"/>
      <w:marRight w:val="0"/>
      <w:marTop w:val="0"/>
      <w:marBottom w:val="0"/>
      <w:divBdr>
        <w:top w:val="none" w:sz="0" w:space="0" w:color="auto"/>
        <w:left w:val="none" w:sz="0" w:space="0" w:color="auto"/>
        <w:bottom w:val="none" w:sz="0" w:space="0" w:color="auto"/>
        <w:right w:val="none" w:sz="0" w:space="0" w:color="auto"/>
      </w:divBdr>
    </w:div>
    <w:div w:id="659962289">
      <w:bodyDiv w:val="1"/>
      <w:marLeft w:val="0"/>
      <w:marRight w:val="0"/>
      <w:marTop w:val="0"/>
      <w:marBottom w:val="0"/>
      <w:divBdr>
        <w:top w:val="none" w:sz="0" w:space="0" w:color="auto"/>
        <w:left w:val="none" w:sz="0" w:space="0" w:color="auto"/>
        <w:bottom w:val="none" w:sz="0" w:space="0" w:color="auto"/>
        <w:right w:val="none" w:sz="0" w:space="0" w:color="auto"/>
      </w:divBdr>
    </w:div>
    <w:div w:id="661735403">
      <w:bodyDiv w:val="1"/>
      <w:marLeft w:val="0"/>
      <w:marRight w:val="0"/>
      <w:marTop w:val="0"/>
      <w:marBottom w:val="0"/>
      <w:divBdr>
        <w:top w:val="none" w:sz="0" w:space="0" w:color="auto"/>
        <w:left w:val="none" w:sz="0" w:space="0" w:color="auto"/>
        <w:bottom w:val="none" w:sz="0" w:space="0" w:color="auto"/>
        <w:right w:val="none" w:sz="0" w:space="0" w:color="auto"/>
      </w:divBdr>
    </w:div>
    <w:div w:id="664940444">
      <w:bodyDiv w:val="1"/>
      <w:marLeft w:val="0"/>
      <w:marRight w:val="0"/>
      <w:marTop w:val="0"/>
      <w:marBottom w:val="0"/>
      <w:divBdr>
        <w:top w:val="none" w:sz="0" w:space="0" w:color="auto"/>
        <w:left w:val="none" w:sz="0" w:space="0" w:color="auto"/>
        <w:bottom w:val="none" w:sz="0" w:space="0" w:color="auto"/>
        <w:right w:val="none" w:sz="0" w:space="0" w:color="auto"/>
      </w:divBdr>
    </w:div>
    <w:div w:id="777527587">
      <w:bodyDiv w:val="1"/>
      <w:marLeft w:val="0"/>
      <w:marRight w:val="0"/>
      <w:marTop w:val="0"/>
      <w:marBottom w:val="0"/>
      <w:divBdr>
        <w:top w:val="none" w:sz="0" w:space="0" w:color="auto"/>
        <w:left w:val="none" w:sz="0" w:space="0" w:color="auto"/>
        <w:bottom w:val="none" w:sz="0" w:space="0" w:color="auto"/>
        <w:right w:val="none" w:sz="0" w:space="0" w:color="auto"/>
      </w:divBdr>
    </w:div>
    <w:div w:id="789783605">
      <w:bodyDiv w:val="1"/>
      <w:marLeft w:val="0"/>
      <w:marRight w:val="0"/>
      <w:marTop w:val="0"/>
      <w:marBottom w:val="0"/>
      <w:divBdr>
        <w:top w:val="none" w:sz="0" w:space="0" w:color="auto"/>
        <w:left w:val="none" w:sz="0" w:space="0" w:color="auto"/>
        <w:bottom w:val="none" w:sz="0" w:space="0" w:color="auto"/>
        <w:right w:val="none" w:sz="0" w:space="0" w:color="auto"/>
      </w:divBdr>
    </w:div>
    <w:div w:id="844366043">
      <w:bodyDiv w:val="1"/>
      <w:marLeft w:val="0"/>
      <w:marRight w:val="0"/>
      <w:marTop w:val="0"/>
      <w:marBottom w:val="0"/>
      <w:divBdr>
        <w:top w:val="none" w:sz="0" w:space="0" w:color="auto"/>
        <w:left w:val="none" w:sz="0" w:space="0" w:color="auto"/>
        <w:bottom w:val="none" w:sz="0" w:space="0" w:color="auto"/>
        <w:right w:val="none" w:sz="0" w:space="0" w:color="auto"/>
      </w:divBdr>
    </w:div>
    <w:div w:id="894120917">
      <w:bodyDiv w:val="1"/>
      <w:marLeft w:val="0"/>
      <w:marRight w:val="0"/>
      <w:marTop w:val="0"/>
      <w:marBottom w:val="0"/>
      <w:divBdr>
        <w:top w:val="none" w:sz="0" w:space="0" w:color="auto"/>
        <w:left w:val="none" w:sz="0" w:space="0" w:color="auto"/>
        <w:bottom w:val="none" w:sz="0" w:space="0" w:color="auto"/>
        <w:right w:val="none" w:sz="0" w:space="0" w:color="auto"/>
      </w:divBdr>
    </w:div>
    <w:div w:id="899830189">
      <w:bodyDiv w:val="1"/>
      <w:marLeft w:val="0"/>
      <w:marRight w:val="0"/>
      <w:marTop w:val="0"/>
      <w:marBottom w:val="0"/>
      <w:divBdr>
        <w:top w:val="none" w:sz="0" w:space="0" w:color="auto"/>
        <w:left w:val="none" w:sz="0" w:space="0" w:color="auto"/>
        <w:bottom w:val="none" w:sz="0" w:space="0" w:color="auto"/>
        <w:right w:val="none" w:sz="0" w:space="0" w:color="auto"/>
      </w:divBdr>
    </w:div>
    <w:div w:id="921523208">
      <w:bodyDiv w:val="1"/>
      <w:marLeft w:val="0"/>
      <w:marRight w:val="0"/>
      <w:marTop w:val="0"/>
      <w:marBottom w:val="0"/>
      <w:divBdr>
        <w:top w:val="none" w:sz="0" w:space="0" w:color="auto"/>
        <w:left w:val="none" w:sz="0" w:space="0" w:color="auto"/>
        <w:bottom w:val="none" w:sz="0" w:space="0" w:color="auto"/>
        <w:right w:val="none" w:sz="0" w:space="0" w:color="auto"/>
      </w:divBdr>
    </w:div>
    <w:div w:id="966928721">
      <w:bodyDiv w:val="1"/>
      <w:marLeft w:val="0"/>
      <w:marRight w:val="0"/>
      <w:marTop w:val="0"/>
      <w:marBottom w:val="0"/>
      <w:divBdr>
        <w:top w:val="none" w:sz="0" w:space="0" w:color="auto"/>
        <w:left w:val="none" w:sz="0" w:space="0" w:color="auto"/>
        <w:bottom w:val="none" w:sz="0" w:space="0" w:color="auto"/>
        <w:right w:val="none" w:sz="0" w:space="0" w:color="auto"/>
      </w:divBdr>
    </w:div>
    <w:div w:id="968583954">
      <w:bodyDiv w:val="1"/>
      <w:marLeft w:val="0"/>
      <w:marRight w:val="0"/>
      <w:marTop w:val="0"/>
      <w:marBottom w:val="0"/>
      <w:divBdr>
        <w:top w:val="none" w:sz="0" w:space="0" w:color="auto"/>
        <w:left w:val="none" w:sz="0" w:space="0" w:color="auto"/>
        <w:bottom w:val="none" w:sz="0" w:space="0" w:color="auto"/>
        <w:right w:val="none" w:sz="0" w:space="0" w:color="auto"/>
      </w:divBdr>
    </w:div>
    <w:div w:id="971642625">
      <w:bodyDiv w:val="1"/>
      <w:marLeft w:val="0"/>
      <w:marRight w:val="0"/>
      <w:marTop w:val="0"/>
      <w:marBottom w:val="0"/>
      <w:divBdr>
        <w:top w:val="none" w:sz="0" w:space="0" w:color="auto"/>
        <w:left w:val="none" w:sz="0" w:space="0" w:color="auto"/>
        <w:bottom w:val="none" w:sz="0" w:space="0" w:color="auto"/>
        <w:right w:val="none" w:sz="0" w:space="0" w:color="auto"/>
      </w:divBdr>
    </w:div>
    <w:div w:id="972253599">
      <w:bodyDiv w:val="1"/>
      <w:marLeft w:val="0"/>
      <w:marRight w:val="0"/>
      <w:marTop w:val="0"/>
      <w:marBottom w:val="0"/>
      <w:divBdr>
        <w:top w:val="none" w:sz="0" w:space="0" w:color="auto"/>
        <w:left w:val="none" w:sz="0" w:space="0" w:color="auto"/>
        <w:bottom w:val="none" w:sz="0" w:space="0" w:color="auto"/>
        <w:right w:val="none" w:sz="0" w:space="0" w:color="auto"/>
      </w:divBdr>
    </w:div>
    <w:div w:id="1026636669">
      <w:bodyDiv w:val="1"/>
      <w:marLeft w:val="0"/>
      <w:marRight w:val="0"/>
      <w:marTop w:val="0"/>
      <w:marBottom w:val="0"/>
      <w:divBdr>
        <w:top w:val="none" w:sz="0" w:space="0" w:color="auto"/>
        <w:left w:val="none" w:sz="0" w:space="0" w:color="auto"/>
        <w:bottom w:val="none" w:sz="0" w:space="0" w:color="auto"/>
        <w:right w:val="none" w:sz="0" w:space="0" w:color="auto"/>
      </w:divBdr>
    </w:div>
    <w:div w:id="1027146632">
      <w:bodyDiv w:val="1"/>
      <w:marLeft w:val="0"/>
      <w:marRight w:val="0"/>
      <w:marTop w:val="0"/>
      <w:marBottom w:val="0"/>
      <w:divBdr>
        <w:top w:val="none" w:sz="0" w:space="0" w:color="auto"/>
        <w:left w:val="none" w:sz="0" w:space="0" w:color="auto"/>
        <w:bottom w:val="none" w:sz="0" w:space="0" w:color="auto"/>
        <w:right w:val="none" w:sz="0" w:space="0" w:color="auto"/>
      </w:divBdr>
    </w:div>
    <w:div w:id="1061559733">
      <w:bodyDiv w:val="1"/>
      <w:marLeft w:val="0"/>
      <w:marRight w:val="0"/>
      <w:marTop w:val="0"/>
      <w:marBottom w:val="0"/>
      <w:divBdr>
        <w:top w:val="none" w:sz="0" w:space="0" w:color="auto"/>
        <w:left w:val="none" w:sz="0" w:space="0" w:color="auto"/>
        <w:bottom w:val="none" w:sz="0" w:space="0" w:color="auto"/>
        <w:right w:val="none" w:sz="0" w:space="0" w:color="auto"/>
      </w:divBdr>
    </w:div>
    <w:div w:id="1076827907">
      <w:bodyDiv w:val="1"/>
      <w:marLeft w:val="0"/>
      <w:marRight w:val="0"/>
      <w:marTop w:val="0"/>
      <w:marBottom w:val="0"/>
      <w:divBdr>
        <w:top w:val="none" w:sz="0" w:space="0" w:color="auto"/>
        <w:left w:val="none" w:sz="0" w:space="0" w:color="auto"/>
        <w:bottom w:val="none" w:sz="0" w:space="0" w:color="auto"/>
        <w:right w:val="none" w:sz="0" w:space="0" w:color="auto"/>
      </w:divBdr>
    </w:div>
    <w:div w:id="1104961104">
      <w:bodyDiv w:val="1"/>
      <w:marLeft w:val="0"/>
      <w:marRight w:val="0"/>
      <w:marTop w:val="0"/>
      <w:marBottom w:val="0"/>
      <w:divBdr>
        <w:top w:val="none" w:sz="0" w:space="0" w:color="auto"/>
        <w:left w:val="none" w:sz="0" w:space="0" w:color="auto"/>
        <w:bottom w:val="none" w:sz="0" w:space="0" w:color="auto"/>
        <w:right w:val="none" w:sz="0" w:space="0" w:color="auto"/>
      </w:divBdr>
    </w:div>
    <w:div w:id="1109663866">
      <w:bodyDiv w:val="1"/>
      <w:marLeft w:val="0"/>
      <w:marRight w:val="0"/>
      <w:marTop w:val="0"/>
      <w:marBottom w:val="0"/>
      <w:divBdr>
        <w:top w:val="none" w:sz="0" w:space="0" w:color="auto"/>
        <w:left w:val="none" w:sz="0" w:space="0" w:color="auto"/>
        <w:bottom w:val="none" w:sz="0" w:space="0" w:color="auto"/>
        <w:right w:val="none" w:sz="0" w:space="0" w:color="auto"/>
      </w:divBdr>
    </w:div>
    <w:div w:id="1156846443">
      <w:bodyDiv w:val="1"/>
      <w:marLeft w:val="0"/>
      <w:marRight w:val="0"/>
      <w:marTop w:val="0"/>
      <w:marBottom w:val="0"/>
      <w:divBdr>
        <w:top w:val="none" w:sz="0" w:space="0" w:color="auto"/>
        <w:left w:val="none" w:sz="0" w:space="0" w:color="auto"/>
        <w:bottom w:val="none" w:sz="0" w:space="0" w:color="auto"/>
        <w:right w:val="none" w:sz="0" w:space="0" w:color="auto"/>
      </w:divBdr>
    </w:div>
    <w:div w:id="1187645734">
      <w:bodyDiv w:val="1"/>
      <w:marLeft w:val="0"/>
      <w:marRight w:val="0"/>
      <w:marTop w:val="0"/>
      <w:marBottom w:val="0"/>
      <w:divBdr>
        <w:top w:val="none" w:sz="0" w:space="0" w:color="auto"/>
        <w:left w:val="none" w:sz="0" w:space="0" w:color="auto"/>
        <w:bottom w:val="none" w:sz="0" w:space="0" w:color="auto"/>
        <w:right w:val="none" w:sz="0" w:space="0" w:color="auto"/>
      </w:divBdr>
    </w:div>
    <w:div w:id="1199508235">
      <w:bodyDiv w:val="1"/>
      <w:marLeft w:val="0"/>
      <w:marRight w:val="0"/>
      <w:marTop w:val="0"/>
      <w:marBottom w:val="0"/>
      <w:divBdr>
        <w:top w:val="none" w:sz="0" w:space="0" w:color="auto"/>
        <w:left w:val="none" w:sz="0" w:space="0" w:color="auto"/>
        <w:bottom w:val="none" w:sz="0" w:space="0" w:color="auto"/>
        <w:right w:val="none" w:sz="0" w:space="0" w:color="auto"/>
      </w:divBdr>
    </w:div>
    <w:div w:id="1240943799">
      <w:bodyDiv w:val="1"/>
      <w:marLeft w:val="0"/>
      <w:marRight w:val="0"/>
      <w:marTop w:val="0"/>
      <w:marBottom w:val="0"/>
      <w:divBdr>
        <w:top w:val="none" w:sz="0" w:space="0" w:color="auto"/>
        <w:left w:val="none" w:sz="0" w:space="0" w:color="auto"/>
        <w:bottom w:val="none" w:sz="0" w:space="0" w:color="auto"/>
        <w:right w:val="none" w:sz="0" w:space="0" w:color="auto"/>
      </w:divBdr>
    </w:div>
    <w:div w:id="1244415607">
      <w:bodyDiv w:val="1"/>
      <w:marLeft w:val="0"/>
      <w:marRight w:val="0"/>
      <w:marTop w:val="0"/>
      <w:marBottom w:val="0"/>
      <w:divBdr>
        <w:top w:val="none" w:sz="0" w:space="0" w:color="auto"/>
        <w:left w:val="none" w:sz="0" w:space="0" w:color="auto"/>
        <w:bottom w:val="none" w:sz="0" w:space="0" w:color="auto"/>
        <w:right w:val="none" w:sz="0" w:space="0" w:color="auto"/>
      </w:divBdr>
    </w:div>
    <w:div w:id="1253125917">
      <w:bodyDiv w:val="1"/>
      <w:marLeft w:val="0"/>
      <w:marRight w:val="0"/>
      <w:marTop w:val="0"/>
      <w:marBottom w:val="0"/>
      <w:divBdr>
        <w:top w:val="none" w:sz="0" w:space="0" w:color="auto"/>
        <w:left w:val="none" w:sz="0" w:space="0" w:color="auto"/>
        <w:bottom w:val="none" w:sz="0" w:space="0" w:color="auto"/>
        <w:right w:val="none" w:sz="0" w:space="0" w:color="auto"/>
      </w:divBdr>
    </w:div>
    <w:div w:id="1278171417">
      <w:bodyDiv w:val="1"/>
      <w:marLeft w:val="0"/>
      <w:marRight w:val="0"/>
      <w:marTop w:val="0"/>
      <w:marBottom w:val="0"/>
      <w:divBdr>
        <w:top w:val="none" w:sz="0" w:space="0" w:color="auto"/>
        <w:left w:val="none" w:sz="0" w:space="0" w:color="auto"/>
        <w:bottom w:val="none" w:sz="0" w:space="0" w:color="auto"/>
        <w:right w:val="none" w:sz="0" w:space="0" w:color="auto"/>
      </w:divBdr>
    </w:div>
    <w:div w:id="1316646642">
      <w:bodyDiv w:val="1"/>
      <w:marLeft w:val="0"/>
      <w:marRight w:val="0"/>
      <w:marTop w:val="0"/>
      <w:marBottom w:val="0"/>
      <w:divBdr>
        <w:top w:val="none" w:sz="0" w:space="0" w:color="auto"/>
        <w:left w:val="none" w:sz="0" w:space="0" w:color="auto"/>
        <w:bottom w:val="none" w:sz="0" w:space="0" w:color="auto"/>
        <w:right w:val="none" w:sz="0" w:space="0" w:color="auto"/>
      </w:divBdr>
    </w:div>
    <w:div w:id="1317145048">
      <w:bodyDiv w:val="1"/>
      <w:marLeft w:val="0"/>
      <w:marRight w:val="0"/>
      <w:marTop w:val="0"/>
      <w:marBottom w:val="0"/>
      <w:divBdr>
        <w:top w:val="none" w:sz="0" w:space="0" w:color="auto"/>
        <w:left w:val="none" w:sz="0" w:space="0" w:color="auto"/>
        <w:bottom w:val="none" w:sz="0" w:space="0" w:color="auto"/>
        <w:right w:val="none" w:sz="0" w:space="0" w:color="auto"/>
      </w:divBdr>
    </w:div>
    <w:div w:id="1386761100">
      <w:bodyDiv w:val="1"/>
      <w:marLeft w:val="0"/>
      <w:marRight w:val="0"/>
      <w:marTop w:val="0"/>
      <w:marBottom w:val="0"/>
      <w:divBdr>
        <w:top w:val="none" w:sz="0" w:space="0" w:color="auto"/>
        <w:left w:val="none" w:sz="0" w:space="0" w:color="auto"/>
        <w:bottom w:val="none" w:sz="0" w:space="0" w:color="auto"/>
        <w:right w:val="none" w:sz="0" w:space="0" w:color="auto"/>
      </w:divBdr>
    </w:div>
    <w:div w:id="1397895411">
      <w:bodyDiv w:val="1"/>
      <w:marLeft w:val="0"/>
      <w:marRight w:val="0"/>
      <w:marTop w:val="0"/>
      <w:marBottom w:val="0"/>
      <w:divBdr>
        <w:top w:val="none" w:sz="0" w:space="0" w:color="auto"/>
        <w:left w:val="none" w:sz="0" w:space="0" w:color="auto"/>
        <w:bottom w:val="none" w:sz="0" w:space="0" w:color="auto"/>
        <w:right w:val="none" w:sz="0" w:space="0" w:color="auto"/>
      </w:divBdr>
    </w:div>
    <w:div w:id="1406565654">
      <w:bodyDiv w:val="1"/>
      <w:marLeft w:val="0"/>
      <w:marRight w:val="0"/>
      <w:marTop w:val="0"/>
      <w:marBottom w:val="0"/>
      <w:divBdr>
        <w:top w:val="none" w:sz="0" w:space="0" w:color="auto"/>
        <w:left w:val="none" w:sz="0" w:space="0" w:color="auto"/>
        <w:bottom w:val="none" w:sz="0" w:space="0" w:color="auto"/>
        <w:right w:val="none" w:sz="0" w:space="0" w:color="auto"/>
      </w:divBdr>
    </w:div>
    <w:div w:id="1414202343">
      <w:bodyDiv w:val="1"/>
      <w:marLeft w:val="0"/>
      <w:marRight w:val="0"/>
      <w:marTop w:val="0"/>
      <w:marBottom w:val="0"/>
      <w:divBdr>
        <w:top w:val="none" w:sz="0" w:space="0" w:color="auto"/>
        <w:left w:val="none" w:sz="0" w:space="0" w:color="auto"/>
        <w:bottom w:val="none" w:sz="0" w:space="0" w:color="auto"/>
        <w:right w:val="none" w:sz="0" w:space="0" w:color="auto"/>
      </w:divBdr>
    </w:div>
    <w:div w:id="1430194563">
      <w:bodyDiv w:val="1"/>
      <w:marLeft w:val="0"/>
      <w:marRight w:val="0"/>
      <w:marTop w:val="0"/>
      <w:marBottom w:val="0"/>
      <w:divBdr>
        <w:top w:val="none" w:sz="0" w:space="0" w:color="auto"/>
        <w:left w:val="none" w:sz="0" w:space="0" w:color="auto"/>
        <w:bottom w:val="none" w:sz="0" w:space="0" w:color="auto"/>
        <w:right w:val="none" w:sz="0" w:space="0" w:color="auto"/>
      </w:divBdr>
    </w:div>
    <w:div w:id="1436052785">
      <w:bodyDiv w:val="1"/>
      <w:marLeft w:val="0"/>
      <w:marRight w:val="0"/>
      <w:marTop w:val="0"/>
      <w:marBottom w:val="0"/>
      <w:divBdr>
        <w:top w:val="none" w:sz="0" w:space="0" w:color="auto"/>
        <w:left w:val="none" w:sz="0" w:space="0" w:color="auto"/>
        <w:bottom w:val="none" w:sz="0" w:space="0" w:color="auto"/>
        <w:right w:val="none" w:sz="0" w:space="0" w:color="auto"/>
      </w:divBdr>
    </w:div>
    <w:div w:id="1481733293">
      <w:bodyDiv w:val="1"/>
      <w:marLeft w:val="0"/>
      <w:marRight w:val="0"/>
      <w:marTop w:val="0"/>
      <w:marBottom w:val="0"/>
      <w:divBdr>
        <w:top w:val="none" w:sz="0" w:space="0" w:color="auto"/>
        <w:left w:val="none" w:sz="0" w:space="0" w:color="auto"/>
        <w:bottom w:val="none" w:sz="0" w:space="0" w:color="auto"/>
        <w:right w:val="none" w:sz="0" w:space="0" w:color="auto"/>
      </w:divBdr>
    </w:div>
    <w:div w:id="1501039822">
      <w:bodyDiv w:val="1"/>
      <w:marLeft w:val="0"/>
      <w:marRight w:val="0"/>
      <w:marTop w:val="0"/>
      <w:marBottom w:val="0"/>
      <w:divBdr>
        <w:top w:val="none" w:sz="0" w:space="0" w:color="auto"/>
        <w:left w:val="none" w:sz="0" w:space="0" w:color="auto"/>
        <w:bottom w:val="none" w:sz="0" w:space="0" w:color="auto"/>
        <w:right w:val="none" w:sz="0" w:space="0" w:color="auto"/>
      </w:divBdr>
    </w:div>
    <w:div w:id="1504470120">
      <w:bodyDiv w:val="1"/>
      <w:marLeft w:val="0"/>
      <w:marRight w:val="0"/>
      <w:marTop w:val="0"/>
      <w:marBottom w:val="0"/>
      <w:divBdr>
        <w:top w:val="none" w:sz="0" w:space="0" w:color="auto"/>
        <w:left w:val="none" w:sz="0" w:space="0" w:color="auto"/>
        <w:bottom w:val="none" w:sz="0" w:space="0" w:color="auto"/>
        <w:right w:val="none" w:sz="0" w:space="0" w:color="auto"/>
      </w:divBdr>
    </w:div>
    <w:div w:id="1508712781">
      <w:bodyDiv w:val="1"/>
      <w:marLeft w:val="0"/>
      <w:marRight w:val="0"/>
      <w:marTop w:val="0"/>
      <w:marBottom w:val="0"/>
      <w:divBdr>
        <w:top w:val="none" w:sz="0" w:space="0" w:color="auto"/>
        <w:left w:val="none" w:sz="0" w:space="0" w:color="auto"/>
        <w:bottom w:val="none" w:sz="0" w:space="0" w:color="auto"/>
        <w:right w:val="none" w:sz="0" w:space="0" w:color="auto"/>
      </w:divBdr>
    </w:div>
    <w:div w:id="1510177790">
      <w:bodyDiv w:val="1"/>
      <w:marLeft w:val="0"/>
      <w:marRight w:val="0"/>
      <w:marTop w:val="0"/>
      <w:marBottom w:val="0"/>
      <w:divBdr>
        <w:top w:val="none" w:sz="0" w:space="0" w:color="auto"/>
        <w:left w:val="none" w:sz="0" w:space="0" w:color="auto"/>
        <w:bottom w:val="none" w:sz="0" w:space="0" w:color="auto"/>
        <w:right w:val="none" w:sz="0" w:space="0" w:color="auto"/>
      </w:divBdr>
    </w:div>
    <w:div w:id="1524898717">
      <w:bodyDiv w:val="1"/>
      <w:marLeft w:val="0"/>
      <w:marRight w:val="0"/>
      <w:marTop w:val="0"/>
      <w:marBottom w:val="0"/>
      <w:divBdr>
        <w:top w:val="none" w:sz="0" w:space="0" w:color="auto"/>
        <w:left w:val="none" w:sz="0" w:space="0" w:color="auto"/>
        <w:bottom w:val="none" w:sz="0" w:space="0" w:color="auto"/>
        <w:right w:val="none" w:sz="0" w:space="0" w:color="auto"/>
      </w:divBdr>
    </w:div>
    <w:div w:id="1531645840">
      <w:bodyDiv w:val="1"/>
      <w:marLeft w:val="0"/>
      <w:marRight w:val="0"/>
      <w:marTop w:val="0"/>
      <w:marBottom w:val="0"/>
      <w:divBdr>
        <w:top w:val="none" w:sz="0" w:space="0" w:color="auto"/>
        <w:left w:val="none" w:sz="0" w:space="0" w:color="auto"/>
        <w:bottom w:val="none" w:sz="0" w:space="0" w:color="auto"/>
        <w:right w:val="none" w:sz="0" w:space="0" w:color="auto"/>
      </w:divBdr>
    </w:div>
    <w:div w:id="1561986077">
      <w:bodyDiv w:val="1"/>
      <w:marLeft w:val="0"/>
      <w:marRight w:val="0"/>
      <w:marTop w:val="0"/>
      <w:marBottom w:val="0"/>
      <w:divBdr>
        <w:top w:val="none" w:sz="0" w:space="0" w:color="auto"/>
        <w:left w:val="none" w:sz="0" w:space="0" w:color="auto"/>
        <w:bottom w:val="none" w:sz="0" w:space="0" w:color="auto"/>
        <w:right w:val="none" w:sz="0" w:space="0" w:color="auto"/>
      </w:divBdr>
    </w:div>
    <w:div w:id="1596665865">
      <w:bodyDiv w:val="1"/>
      <w:marLeft w:val="0"/>
      <w:marRight w:val="0"/>
      <w:marTop w:val="0"/>
      <w:marBottom w:val="0"/>
      <w:divBdr>
        <w:top w:val="none" w:sz="0" w:space="0" w:color="auto"/>
        <w:left w:val="none" w:sz="0" w:space="0" w:color="auto"/>
        <w:bottom w:val="none" w:sz="0" w:space="0" w:color="auto"/>
        <w:right w:val="none" w:sz="0" w:space="0" w:color="auto"/>
      </w:divBdr>
    </w:div>
    <w:div w:id="1601377894">
      <w:bodyDiv w:val="1"/>
      <w:marLeft w:val="0"/>
      <w:marRight w:val="0"/>
      <w:marTop w:val="0"/>
      <w:marBottom w:val="0"/>
      <w:divBdr>
        <w:top w:val="none" w:sz="0" w:space="0" w:color="auto"/>
        <w:left w:val="none" w:sz="0" w:space="0" w:color="auto"/>
        <w:bottom w:val="none" w:sz="0" w:space="0" w:color="auto"/>
        <w:right w:val="none" w:sz="0" w:space="0" w:color="auto"/>
      </w:divBdr>
    </w:div>
    <w:div w:id="1632521072">
      <w:bodyDiv w:val="1"/>
      <w:marLeft w:val="0"/>
      <w:marRight w:val="0"/>
      <w:marTop w:val="0"/>
      <w:marBottom w:val="0"/>
      <w:divBdr>
        <w:top w:val="none" w:sz="0" w:space="0" w:color="auto"/>
        <w:left w:val="none" w:sz="0" w:space="0" w:color="auto"/>
        <w:bottom w:val="none" w:sz="0" w:space="0" w:color="auto"/>
        <w:right w:val="none" w:sz="0" w:space="0" w:color="auto"/>
      </w:divBdr>
    </w:div>
    <w:div w:id="1646549386">
      <w:bodyDiv w:val="1"/>
      <w:marLeft w:val="0"/>
      <w:marRight w:val="0"/>
      <w:marTop w:val="0"/>
      <w:marBottom w:val="0"/>
      <w:divBdr>
        <w:top w:val="none" w:sz="0" w:space="0" w:color="auto"/>
        <w:left w:val="none" w:sz="0" w:space="0" w:color="auto"/>
        <w:bottom w:val="none" w:sz="0" w:space="0" w:color="auto"/>
        <w:right w:val="none" w:sz="0" w:space="0" w:color="auto"/>
      </w:divBdr>
    </w:div>
    <w:div w:id="1678802934">
      <w:bodyDiv w:val="1"/>
      <w:marLeft w:val="0"/>
      <w:marRight w:val="0"/>
      <w:marTop w:val="0"/>
      <w:marBottom w:val="0"/>
      <w:divBdr>
        <w:top w:val="none" w:sz="0" w:space="0" w:color="auto"/>
        <w:left w:val="none" w:sz="0" w:space="0" w:color="auto"/>
        <w:bottom w:val="none" w:sz="0" w:space="0" w:color="auto"/>
        <w:right w:val="none" w:sz="0" w:space="0" w:color="auto"/>
      </w:divBdr>
    </w:div>
    <w:div w:id="1684934180">
      <w:bodyDiv w:val="1"/>
      <w:marLeft w:val="0"/>
      <w:marRight w:val="0"/>
      <w:marTop w:val="0"/>
      <w:marBottom w:val="0"/>
      <w:divBdr>
        <w:top w:val="none" w:sz="0" w:space="0" w:color="auto"/>
        <w:left w:val="none" w:sz="0" w:space="0" w:color="auto"/>
        <w:bottom w:val="none" w:sz="0" w:space="0" w:color="auto"/>
        <w:right w:val="none" w:sz="0" w:space="0" w:color="auto"/>
      </w:divBdr>
    </w:div>
    <w:div w:id="1697927983">
      <w:bodyDiv w:val="1"/>
      <w:marLeft w:val="0"/>
      <w:marRight w:val="0"/>
      <w:marTop w:val="0"/>
      <w:marBottom w:val="0"/>
      <w:divBdr>
        <w:top w:val="none" w:sz="0" w:space="0" w:color="auto"/>
        <w:left w:val="none" w:sz="0" w:space="0" w:color="auto"/>
        <w:bottom w:val="none" w:sz="0" w:space="0" w:color="auto"/>
        <w:right w:val="none" w:sz="0" w:space="0" w:color="auto"/>
      </w:divBdr>
      <w:divsChild>
        <w:div w:id="483200053">
          <w:marLeft w:val="0"/>
          <w:marRight w:val="0"/>
          <w:marTop w:val="0"/>
          <w:marBottom w:val="0"/>
          <w:divBdr>
            <w:top w:val="none" w:sz="0" w:space="0" w:color="auto"/>
            <w:left w:val="none" w:sz="0" w:space="0" w:color="auto"/>
            <w:bottom w:val="none" w:sz="0" w:space="0" w:color="auto"/>
            <w:right w:val="none" w:sz="0" w:space="0" w:color="auto"/>
          </w:divBdr>
          <w:divsChild>
            <w:div w:id="1933776124">
              <w:marLeft w:val="0"/>
              <w:marRight w:val="0"/>
              <w:marTop w:val="0"/>
              <w:marBottom w:val="0"/>
              <w:divBdr>
                <w:top w:val="none" w:sz="0" w:space="0" w:color="auto"/>
                <w:left w:val="none" w:sz="0" w:space="0" w:color="auto"/>
                <w:bottom w:val="none" w:sz="0" w:space="0" w:color="auto"/>
                <w:right w:val="none" w:sz="0" w:space="0" w:color="auto"/>
              </w:divBdr>
              <w:divsChild>
                <w:div w:id="515996643">
                  <w:marLeft w:val="0"/>
                  <w:marRight w:val="0"/>
                  <w:marTop w:val="0"/>
                  <w:marBottom w:val="0"/>
                  <w:divBdr>
                    <w:top w:val="none" w:sz="0" w:space="0" w:color="auto"/>
                    <w:left w:val="none" w:sz="0" w:space="0" w:color="auto"/>
                    <w:bottom w:val="none" w:sz="0" w:space="0" w:color="auto"/>
                    <w:right w:val="none" w:sz="0" w:space="0" w:color="auto"/>
                  </w:divBdr>
                  <w:divsChild>
                    <w:div w:id="18915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12724">
          <w:marLeft w:val="0"/>
          <w:marRight w:val="0"/>
          <w:marTop w:val="0"/>
          <w:marBottom w:val="0"/>
          <w:divBdr>
            <w:top w:val="none" w:sz="0" w:space="0" w:color="auto"/>
            <w:left w:val="none" w:sz="0" w:space="0" w:color="auto"/>
            <w:bottom w:val="none" w:sz="0" w:space="0" w:color="auto"/>
            <w:right w:val="none" w:sz="0" w:space="0" w:color="auto"/>
          </w:divBdr>
          <w:divsChild>
            <w:div w:id="481579266">
              <w:marLeft w:val="0"/>
              <w:marRight w:val="0"/>
              <w:marTop w:val="0"/>
              <w:marBottom w:val="0"/>
              <w:divBdr>
                <w:top w:val="none" w:sz="0" w:space="0" w:color="auto"/>
                <w:left w:val="none" w:sz="0" w:space="0" w:color="auto"/>
                <w:bottom w:val="none" w:sz="0" w:space="0" w:color="auto"/>
                <w:right w:val="none" w:sz="0" w:space="0" w:color="auto"/>
              </w:divBdr>
              <w:divsChild>
                <w:div w:id="162553813">
                  <w:marLeft w:val="0"/>
                  <w:marRight w:val="0"/>
                  <w:marTop w:val="0"/>
                  <w:marBottom w:val="0"/>
                  <w:divBdr>
                    <w:top w:val="none" w:sz="0" w:space="0" w:color="auto"/>
                    <w:left w:val="none" w:sz="0" w:space="0" w:color="auto"/>
                    <w:bottom w:val="none" w:sz="0" w:space="0" w:color="auto"/>
                    <w:right w:val="none" w:sz="0" w:space="0" w:color="auto"/>
                  </w:divBdr>
                  <w:divsChild>
                    <w:div w:id="7118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346642">
      <w:bodyDiv w:val="1"/>
      <w:marLeft w:val="0"/>
      <w:marRight w:val="0"/>
      <w:marTop w:val="0"/>
      <w:marBottom w:val="0"/>
      <w:divBdr>
        <w:top w:val="none" w:sz="0" w:space="0" w:color="auto"/>
        <w:left w:val="none" w:sz="0" w:space="0" w:color="auto"/>
        <w:bottom w:val="none" w:sz="0" w:space="0" w:color="auto"/>
        <w:right w:val="none" w:sz="0" w:space="0" w:color="auto"/>
      </w:divBdr>
    </w:div>
    <w:div w:id="1792938040">
      <w:bodyDiv w:val="1"/>
      <w:marLeft w:val="0"/>
      <w:marRight w:val="0"/>
      <w:marTop w:val="0"/>
      <w:marBottom w:val="0"/>
      <w:divBdr>
        <w:top w:val="none" w:sz="0" w:space="0" w:color="auto"/>
        <w:left w:val="none" w:sz="0" w:space="0" w:color="auto"/>
        <w:bottom w:val="none" w:sz="0" w:space="0" w:color="auto"/>
        <w:right w:val="none" w:sz="0" w:space="0" w:color="auto"/>
      </w:divBdr>
    </w:div>
    <w:div w:id="1894003355">
      <w:bodyDiv w:val="1"/>
      <w:marLeft w:val="0"/>
      <w:marRight w:val="0"/>
      <w:marTop w:val="0"/>
      <w:marBottom w:val="0"/>
      <w:divBdr>
        <w:top w:val="none" w:sz="0" w:space="0" w:color="auto"/>
        <w:left w:val="none" w:sz="0" w:space="0" w:color="auto"/>
        <w:bottom w:val="none" w:sz="0" w:space="0" w:color="auto"/>
        <w:right w:val="none" w:sz="0" w:space="0" w:color="auto"/>
      </w:divBdr>
    </w:div>
    <w:div w:id="1901860427">
      <w:bodyDiv w:val="1"/>
      <w:marLeft w:val="0"/>
      <w:marRight w:val="0"/>
      <w:marTop w:val="0"/>
      <w:marBottom w:val="0"/>
      <w:divBdr>
        <w:top w:val="none" w:sz="0" w:space="0" w:color="auto"/>
        <w:left w:val="none" w:sz="0" w:space="0" w:color="auto"/>
        <w:bottom w:val="none" w:sz="0" w:space="0" w:color="auto"/>
        <w:right w:val="none" w:sz="0" w:space="0" w:color="auto"/>
      </w:divBdr>
    </w:div>
    <w:div w:id="1914773993">
      <w:bodyDiv w:val="1"/>
      <w:marLeft w:val="0"/>
      <w:marRight w:val="0"/>
      <w:marTop w:val="0"/>
      <w:marBottom w:val="0"/>
      <w:divBdr>
        <w:top w:val="none" w:sz="0" w:space="0" w:color="auto"/>
        <w:left w:val="none" w:sz="0" w:space="0" w:color="auto"/>
        <w:bottom w:val="none" w:sz="0" w:space="0" w:color="auto"/>
        <w:right w:val="none" w:sz="0" w:space="0" w:color="auto"/>
      </w:divBdr>
    </w:div>
    <w:div w:id="1943609672">
      <w:bodyDiv w:val="1"/>
      <w:marLeft w:val="0"/>
      <w:marRight w:val="0"/>
      <w:marTop w:val="0"/>
      <w:marBottom w:val="0"/>
      <w:divBdr>
        <w:top w:val="none" w:sz="0" w:space="0" w:color="auto"/>
        <w:left w:val="none" w:sz="0" w:space="0" w:color="auto"/>
        <w:bottom w:val="none" w:sz="0" w:space="0" w:color="auto"/>
        <w:right w:val="none" w:sz="0" w:space="0" w:color="auto"/>
      </w:divBdr>
    </w:div>
    <w:div w:id="1953239487">
      <w:bodyDiv w:val="1"/>
      <w:marLeft w:val="0"/>
      <w:marRight w:val="0"/>
      <w:marTop w:val="0"/>
      <w:marBottom w:val="0"/>
      <w:divBdr>
        <w:top w:val="none" w:sz="0" w:space="0" w:color="auto"/>
        <w:left w:val="none" w:sz="0" w:space="0" w:color="auto"/>
        <w:bottom w:val="none" w:sz="0" w:space="0" w:color="auto"/>
        <w:right w:val="none" w:sz="0" w:space="0" w:color="auto"/>
      </w:divBdr>
    </w:div>
    <w:div w:id="2005474328">
      <w:bodyDiv w:val="1"/>
      <w:marLeft w:val="0"/>
      <w:marRight w:val="0"/>
      <w:marTop w:val="0"/>
      <w:marBottom w:val="0"/>
      <w:divBdr>
        <w:top w:val="none" w:sz="0" w:space="0" w:color="auto"/>
        <w:left w:val="none" w:sz="0" w:space="0" w:color="auto"/>
        <w:bottom w:val="none" w:sz="0" w:space="0" w:color="auto"/>
        <w:right w:val="none" w:sz="0" w:space="0" w:color="auto"/>
      </w:divBdr>
    </w:div>
    <w:div w:id="2007392044">
      <w:bodyDiv w:val="1"/>
      <w:marLeft w:val="0"/>
      <w:marRight w:val="0"/>
      <w:marTop w:val="0"/>
      <w:marBottom w:val="0"/>
      <w:divBdr>
        <w:top w:val="none" w:sz="0" w:space="0" w:color="auto"/>
        <w:left w:val="none" w:sz="0" w:space="0" w:color="auto"/>
        <w:bottom w:val="none" w:sz="0" w:space="0" w:color="auto"/>
        <w:right w:val="none" w:sz="0" w:space="0" w:color="auto"/>
      </w:divBdr>
      <w:divsChild>
        <w:div w:id="1208835365">
          <w:marLeft w:val="0"/>
          <w:marRight w:val="0"/>
          <w:marTop w:val="0"/>
          <w:marBottom w:val="0"/>
          <w:divBdr>
            <w:top w:val="none" w:sz="0" w:space="0" w:color="auto"/>
            <w:left w:val="none" w:sz="0" w:space="0" w:color="auto"/>
            <w:bottom w:val="none" w:sz="0" w:space="0" w:color="auto"/>
            <w:right w:val="none" w:sz="0" w:space="0" w:color="auto"/>
          </w:divBdr>
          <w:divsChild>
            <w:div w:id="372114711">
              <w:marLeft w:val="0"/>
              <w:marRight w:val="0"/>
              <w:marTop w:val="0"/>
              <w:marBottom w:val="0"/>
              <w:divBdr>
                <w:top w:val="none" w:sz="0" w:space="0" w:color="auto"/>
                <w:left w:val="none" w:sz="0" w:space="0" w:color="auto"/>
                <w:bottom w:val="none" w:sz="0" w:space="0" w:color="auto"/>
                <w:right w:val="none" w:sz="0" w:space="0" w:color="auto"/>
              </w:divBdr>
              <w:divsChild>
                <w:div w:id="458183393">
                  <w:marLeft w:val="0"/>
                  <w:marRight w:val="0"/>
                  <w:marTop w:val="0"/>
                  <w:marBottom w:val="0"/>
                  <w:divBdr>
                    <w:top w:val="none" w:sz="0" w:space="0" w:color="auto"/>
                    <w:left w:val="none" w:sz="0" w:space="0" w:color="auto"/>
                    <w:bottom w:val="none" w:sz="0" w:space="0" w:color="auto"/>
                    <w:right w:val="none" w:sz="0" w:space="0" w:color="auto"/>
                  </w:divBdr>
                  <w:divsChild>
                    <w:div w:id="972252768">
                      <w:marLeft w:val="0"/>
                      <w:marRight w:val="0"/>
                      <w:marTop w:val="0"/>
                      <w:marBottom w:val="0"/>
                      <w:divBdr>
                        <w:top w:val="none" w:sz="0" w:space="0" w:color="auto"/>
                        <w:left w:val="none" w:sz="0" w:space="0" w:color="auto"/>
                        <w:bottom w:val="none" w:sz="0" w:space="0" w:color="auto"/>
                        <w:right w:val="none" w:sz="0" w:space="0" w:color="auto"/>
                      </w:divBdr>
                      <w:divsChild>
                        <w:div w:id="1243177215">
                          <w:marLeft w:val="0"/>
                          <w:marRight w:val="0"/>
                          <w:marTop w:val="0"/>
                          <w:marBottom w:val="0"/>
                          <w:divBdr>
                            <w:top w:val="none" w:sz="0" w:space="0" w:color="auto"/>
                            <w:left w:val="none" w:sz="0" w:space="0" w:color="auto"/>
                            <w:bottom w:val="none" w:sz="0" w:space="0" w:color="auto"/>
                            <w:right w:val="none" w:sz="0" w:space="0" w:color="auto"/>
                          </w:divBdr>
                          <w:divsChild>
                            <w:div w:id="17405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312300">
      <w:bodyDiv w:val="1"/>
      <w:marLeft w:val="0"/>
      <w:marRight w:val="0"/>
      <w:marTop w:val="0"/>
      <w:marBottom w:val="0"/>
      <w:divBdr>
        <w:top w:val="none" w:sz="0" w:space="0" w:color="auto"/>
        <w:left w:val="none" w:sz="0" w:space="0" w:color="auto"/>
        <w:bottom w:val="none" w:sz="0" w:space="0" w:color="auto"/>
        <w:right w:val="none" w:sz="0" w:space="0" w:color="auto"/>
      </w:divBdr>
    </w:div>
    <w:div w:id="2044280951">
      <w:bodyDiv w:val="1"/>
      <w:marLeft w:val="0"/>
      <w:marRight w:val="0"/>
      <w:marTop w:val="0"/>
      <w:marBottom w:val="0"/>
      <w:divBdr>
        <w:top w:val="none" w:sz="0" w:space="0" w:color="auto"/>
        <w:left w:val="none" w:sz="0" w:space="0" w:color="auto"/>
        <w:bottom w:val="none" w:sz="0" w:space="0" w:color="auto"/>
        <w:right w:val="none" w:sz="0" w:space="0" w:color="auto"/>
      </w:divBdr>
      <w:divsChild>
        <w:div w:id="550843809">
          <w:marLeft w:val="0"/>
          <w:marRight w:val="0"/>
          <w:marTop w:val="0"/>
          <w:marBottom w:val="0"/>
          <w:divBdr>
            <w:top w:val="none" w:sz="0" w:space="0" w:color="auto"/>
            <w:left w:val="none" w:sz="0" w:space="0" w:color="auto"/>
            <w:bottom w:val="none" w:sz="0" w:space="0" w:color="auto"/>
            <w:right w:val="none" w:sz="0" w:space="0" w:color="auto"/>
          </w:divBdr>
          <w:divsChild>
            <w:div w:id="216284091">
              <w:marLeft w:val="0"/>
              <w:marRight w:val="0"/>
              <w:marTop w:val="0"/>
              <w:marBottom w:val="0"/>
              <w:divBdr>
                <w:top w:val="none" w:sz="0" w:space="0" w:color="auto"/>
                <w:left w:val="none" w:sz="0" w:space="0" w:color="auto"/>
                <w:bottom w:val="none" w:sz="0" w:space="0" w:color="auto"/>
                <w:right w:val="none" w:sz="0" w:space="0" w:color="auto"/>
              </w:divBdr>
              <w:divsChild>
                <w:div w:id="1873149962">
                  <w:marLeft w:val="0"/>
                  <w:marRight w:val="0"/>
                  <w:marTop w:val="0"/>
                  <w:marBottom w:val="0"/>
                  <w:divBdr>
                    <w:top w:val="none" w:sz="0" w:space="0" w:color="auto"/>
                    <w:left w:val="none" w:sz="0" w:space="0" w:color="auto"/>
                    <w:bottom w:val="none" w:sz="0" w:space="0" w:color="auto"/>
                    <w:right w:val="none" w:sz="0" w:space="0" w:color="auto"/>
                  </w:divBdr>
                  <w:divsChild>
                    <w:div w:id="11795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06588">
          <w:marLeft w:val="0"/>
          <w:marRight w:val="0"/>
          <w:marTop w:val="0"/>
          <w:marBottom w:val="0"/>
          <w:divBdr>
            <w:top w:val="none" w:sz="0" w:space="0" w:color="auto"/>
            <w:left w:val="none" w:sz="0" w:space="0" w:color="auto"/>
            <w:bottom w:val="none" w:sz="0" w:space="0" w:color="auto"/>
            <w:right w:val="none" w:sz="0" w:space="0" w:color="auto"/>
          </w:divBdr>
          <w:divsChild>
            <w:div w:id="1364133403">
              <w:marLeft w:val="0"/>
              <w:marRight w:val="0"/>
              <w:marTop w:val="0"/>
              <w:marBottom w:val="0"/>
              <w:divBdr>
                <w:top w:val="none" w:sz="0" w:space="0" w:color="auto"/>
                <w:left w:val="none" w:sz="0" w:space="0" w:color="auto"/>
                <w:bottom w:val="none" w:sz="0" w:space="0" w:color="auto"/>
                <w:right w:val="none" w:sz="0" w:space="0" w:color="auto"/>
              </w:divBdr>
              <w:divsChild>
                <w:div w:id="1728259187">
                  <w:marLeft w:val="0"/>
                  <w:marRight w:val="0"/>
                  <w:marTop w:val="0"/>
                  <w:marBottom w:val="0"/>
                  <w:divBdr>
                    <w:top w:val="none" w:sz="0" w:space="0" w:color="auto"/>
                    <w:left w:val="none" w:sz="0" w:space="0" w:color="auto"/>
                    <w:bottom w:val="none" w:sz="0" w:space="0" w:color="auto"/>
                    <w:right w:val="none" w:sz="0" w:space="0" w:color="auto"/>
                  </w:divBdr>
                  <w:divsChild>
                    <w:div w:id="9281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813900">
      <w:bodyDiv w:val="1"/>
      <w:marLeft w:val="0"/>
      <w:marRight w:val="0"/>
      <w:marTop w:val="0"/>
      <w:marBottom w:val="0"/>
      <w:divBdr>
        <w:top w:val="none" w:sz="0" w:space="0" w:color="auto"/>
        <w:left w:val="none" w:sz="0" w:space="0" w:color="auto"/>
        <w:bottom w:val="none" w:sz="0" w:space="0" w:color="auto"/>
        <w:right w:val="none" w:sz="0" w:space="0" w:color="auto"/>
      </w:divBdr>
    </w:div>
    <w:div w:id="2137334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andas.pydata.org/docs/reference/api/pandas.DataFrame.idxma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kaggle.com/datasets/bhanupratapbiswas/superstore-sales/data"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hyperlink" Target="https://www.w3schools.com/python/pandas/pandas_correlations.asp"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aai7HqtxCNfxFtCK7k8Lc4ilg==">CgMxLjA4AHIhMTQwdldUUFk2X1FfaTF4ZjgySWJzS3ZYc0ZlcFF5Tmdz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65</Pages>
  <Words>10550</Words>
  <Characters>60136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Sureshbabu</dc:creator>
  <cp:keywords/>
  <dc:description/>
  <cp:lastModifiedBy>vivek sai</cp:lastModifiedBy>
  <cp:revision>42</cp:revision>
  <dcterms:created xsi:type="dcterms:W3CDTF">2024-09-29T21:24:00Z</dcterms:created>
  <dcterms:modified xsi:type="dcterms:W3CDTF">2024-11-26T22:46:00Z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1d7b2b090a2a23e9c1ac2611b92f2e45883af06329506207aa1ca8a3575cdddc</vt:lpwstr>
  </property>
</Properties>
</file>