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PART 2: HOW SHOULD THE GOVERNMENT DO IT?</w:t>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Reducing Anemia among Children of Jharkhand </w: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LIST OF ALL POSSIBLE POLICY ALTERNATIVES:</w:t>
      </w:r>
    </w:p>
    <w:p w:rsidR="00000000" w:rsidDel="00000000" w:rsidP="00000000" w:rsidRDefault="00000000" w:rsidRPr="00000000" w14:paraId="00000005">
      <w:pPr>
        <w:numPr>
          <w:ilvl w:val="0"/>
          <w:numId w:val="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iron supplements to mid-day meals of school children.</w:t>
      </w:r>
    </w:p>
    <w:p w:rsidR="00000000" w:rsidDel="00000000" w:rsidP="00000000" w:rsidRDefault="00000000" w:rsidRPr="00000000" w14:paraId="00000006">
      <w:pPr>
        <w:numPr>
          <w:ilvl w:val="0"/>
          <w:numId w:val="3"/>
        </w:numPr>
        <w:shd w:fill="ffffff" w:val="clear"/>
        <w:spacing w:after="0" w:afterAutospacing="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Provide iron supplements at ration shops to create awareness about the availability of the supplement.</w:t>
      </w:r>
    </w:p>
    <w:p w:rsidR="00000000" w:rsidDel="00000000" w:rsidP="00000000" w:rsidRDefault="00000000" w:rsidRPr="00000000" w14:paraId="00000007">
      <w:pPr>
        <w:numPr>
          <w:ilvl w:val="0"/>
          <w:numId w:val="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Create partnerships between state and non-state actors for financial commitment. </w:t>
      </w:r>
    </w:p>
    <w:p w:rsidR="00000000" w:rsidDel="00000000" w:rsidP="00000000" w:rsidRDefault="00000000" w:rsidRPr="00000000" w14:paraId="00000008">
      <w:pPr>
        <w:numPr>
          <w:ilvl w:val="0"/>
          <w:numId w:val="3"/>
        </w:numPr>
        <w:shd w:fill="ffffff" w:val="clear"/>
        <w:spacing w:after="0" w:afterAutospacing="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Monitor and evaluate the implementation of already existing anaemia control programmes i.e. </w:t>
      </w:r>
      <w:r w:rsidDel="00000000" w:rsidR="00000000" w:rsidRPr="00000000">
        <w:rPr>
          <w:rFonts w:ascii="Times New Roman" w:cs="Times New Roman" w:eastAsia="Times New Roman" w:hAnsi="Times New Roman"/>
          <w:color w:val="1f1f1f"/>
          <w:sz w:val="24"/>
          <w:szCs w:val="24"/>
          <w:rtl w:val="0"/>
        </w:rPr>
        <w:t xml:space="preserve">Anemia Mukt Bharat</w:t>
      </w:r>
      <w:r w:rsidDel="00000000" w:rsidR="00000000" w:rsidRPr="00000000">
        <w:rPr>
          <w:rtl w:val="0"/>
        </w:rPr>
      </w:r>
    </w:p>
    <w:p w:rsidR="00000000" w:rsidDel="00000000" w:rsidP="00000000" w:rsidRDefault="00000000" w:rsidRPr="00000000" w14:paraId="00000009">
      <w:pPr>
        <w:numPr>
          <w:ilvl w:val="0"/>
          <w:numId w:val="3"/>
        </w:numPr>
        <w:shd w:fill="ffffff" w:val="clear"/>
        <w:spacing w:after="0" w:afterAutospacing="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Basic hygiene maintenance in village schools reduces the risk of infection; therefore, water and sanitation interventions can be integrated to reduce nutritional losses incurred by infection and inflammation.</w:t>
      </w:r>
    </w:p>
    <w:p w:rsidR="00000000" w:rsidDel="00000000" w:rsidP="00000000" w:rsidRDefault="00000000" w:rsidRPr="00000000" w14:paraId="0000000A">
      <w:pPr>
        <w:numPr>
          <w:ilvl w:val="0"/>
          <w:numId w:val="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Fortifying food can be achieved through mass fortification, where iron is added to essential foods. </w:t>
      </w:r>
    </w:p>
    <w:p w:rsidR="00000000" w:rsidDel="00000000" w:rsidP="00000000" w:rsidRDefault="00000000" w:rsidRPr="00000000" w14:paraId="0000000B">
      <w:pPr>
        <w:numPr>
          <w:ilvl w:val="0"/>
          <w:numId w:val="3"/>
        </w:numPr>
        <w:shd w:fill="ffffff" w:val="clear"/>
        <w:spacing w:after="0" w:afterAutospacing="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Create an awareness campaign at schools (along with their parents) once a month.</w:t>
      </w:r>
    </w:p>
    <w:p w:rsidR="00000000" w:rsidDel="00000000" w:rsidP="00000000" w:rsidRDefault="00000000" w:rsidRPr="00000000" w14:paraId="0000000C">
      <w:pPr>
        <w:numPr>
          <w:ilvl w:val="0"/>
          <w:numId w:val="3"/>
        </w:numPr>
        <w:shd w:fill="ffffff" w:val="clear"/>
        <w:spacing w:after="0" w:afterAutospacing="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Conduct regular check-up drives in village schools. </w:t>
      </w:r>
    </w:p>
    <w:p w:rsidR="00000000" w:rsidDel="00000000" w:rsidP="00000000" w:rsidRDefault="00000000" w:rsidRPr="00000000" w14:paraId="0000000D">
      <w:pPr>
        <w:numPr>
          <w:ilvl w:val="0"/>
          <w:numId w:val="3"/>
        </w:numPr>
        <w:shd w:fill="ffffff" w:val="clear"/>
        <w:spacing w:after="22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Subsidising the prices of cast iron utensils. </w:t>
      </w:r>
    </w:p>
    <w:p w:rsidR="00000000" w:rsidDel="00000000" w:rsidP="00000000" w:rsidRDefault="00000000" w:rsidRPr="00000000" w14:paraId="0000000E">
      <w:pPr>
        <w:shd w:fill="ffffff" w:val="clear"/>
        <w:spacing w:after="220" w:before="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F">
      <w:pPr>
        <w:shd w:fill="ffffff" w:val="clear"/>
        <w:spacing w:after="220" w:before="60" w:lineRule="auto"/>
        <w:rPr>
          <w:rFonts w:ascii="Times New Roman" w:cs="Times New Roman" w:eastAsia="Times New Roman" w:hAnsi="Times New Roman"/>
          <w:b w:val="1"/>
          <w:color w:val="1f1f1f"/>
          <w:sz w:val="30"/>
          <w:szCs w:val="30"/>
        </w:rPr>
      </w:pPr>
      <w:r w:rsidDel="00000000" w:rsidR="00000000" w:rsidRPr="00000000">
        <w:rPr>
          <w:rFonts w:ascii="Times New Roman" w:cs="Times New Roman" w:eastAsia="Times New Roman" w:hAnsi="Times New Roman"/>
          <w:b w:val="1"/>
          <w:color w:val="1f1f1f"/>
          <w:sz w:val="30"/>
          <w:szCs w:val="30"/>
          <w:rtl w:val="0"/>
        </w:rPr>
        <w:t xml:space="preserve">PILLARS OF INTERVENTION (Along with toolkit of intervention)</w:t>
      </w:r>
    </w:p>
    <w:p w:rsidR="00000000" w:rsidDel="00000000" w:rsidP="00000000" w:rsidRDefault="00000000" w:rsidRPr="00000000" w14:paraId="00000010">
      <w:pPr>
        <w:shd w:fill="ffffff" w:val="clear"/>
        <w:spacing w:after="220" w:before="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PRODUCTION: </w:t>
      </w:r>
    </w:p>
    <w:p w:rsidR="00000000" w:rsidDel="00000000" w:rsidP="00000000" w:rsidRDefault="00000000" w:rsidRPr="00000000" w14:paraId="00000011">
      <w:pPr>
        <w:numPr>
          <w:ilvl w:val="0"/>
          <w:numId w:val="6"/>
        </w:numPr>
        <w:shd w:fill="ffffff" w:val="clear"/>
        <w:spacing w:after="0" w:afterAutospacing="0" w:before="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Add iron supplements to the mid-day meals of school children (</w:t>
      </w:r>
      <w:r w:rsidDel="00000000" w:rsidR="00000000" w:rsidRPr="00000000">
        <w:rPr>
          <w:rFonts w:ascii="Times New Roman" w:cs="Times New Roman" w:eastAsia="Times New Roman" w:hAnsi="Times New Roman"/>
          <w:color w:val="1f1f1f"/>
          <w:sz w:val="24"/>
          <w:szCs w:val="24"/>
          <w:u w:val="single"/>
          <w:shd w:fill="f4cccc" w:val="clear"/>
          <w:rtl w:val="0"/>
        </w:rPr>
        <w:t xml:space="preserve">Coercive threat to modify </w:t>
      </w:r>
      <w:r w:rsidDel="00000000" w:rsidR="00000000" w:rsidRPr="00000000">
        <w:rPr>
          <w:rFonts w:ascii="Times New Roman" w:cs="Times New Roman" w:eastAsia="Times New Roman" w:hAnsi="Times New Roman"/>
          <w:color w:val="1f1f1f"/>
          <w:sz w:val="24"/>
          <w:szCs w:val="24"/>
          <w:u w:val="single"/>
          <w:shd w:fill="f4cccc" w:val="clear"/>
          <w:rtl w:val="0"/>
        </w:rPr>
        <w:t xml:space="preserve">behaviour</w:t>
      </w:r>
      <w:r w:rsidDel="00000000" w:rsidR="00000000" w:rsidRPr="00000000">
        <w:rPr>
          <w:rFonts w:ascii="Times New Roman" w:cs="Times New Roman" w:eastAsia="Times New Roman" w:hAnsi="Times New Roman"/>
          <w:color w:val="1f1f1f"/>
          <w:sz w:val="24"/>
          <w:szCs w:val="24"/>
          <w:u w:val="single"/>
          <w:shd w:fill="f4cccc" w:val="clear"/>
          <w:rtl w:val="0"/>
        </w:rPr>
        <w:t xml:space="preserve"> &amp; Public spending to run programs</w:t>
      </w:r>
      <w:r w:rsidDel="00000000" w:rsidR="00000000" w:rsidRPr="00000000">
        <w:rPr>
          <w:rFonts w:ascii="Times New Roman" w:cs="Times New Roman" w:eastAsia="Times New Roman" w:hAnsi="Times New Roman"/>
          <w:color w:val="1f1f1f"/>
          <w:sz w:val="24"/>
          <w:szCs w:val="24"/>
          <w:u w:val="single"/>
          <w:rtl w:val="0"/>
        </w:rPr>
        <w:t xml:space="preserve">):</w:t>
      </w:r>
      <w:r w:rsidDel="00000000" w:rsidR="00000000" w:rsidRPr="00000000">
        <w:rPr>
          <w:rFonts w:ascii="Times New Roman" w:cs="Times New Roman" w:eastAsia="Times New Roman" w:hAnsi="Times New Roman"/>
          <w:color w:val="1f1f1f"/>
          <w:sz w:val="24"/>
          <w:szCs w:val="24"/>
          <w:rtl w:val="0"/>
        </w:rPr>
        <w:t xml:space="preserve"> Taking iron supplements would be made mandatory for the children along with making them aware of the consequences of not taking the supplements as an addition to the existing government scheme of mid-day meals. </w:t>
      </w:r>
    </w:p>
    <w:p w:rsidR="00000000" w:rsidDel="00000000" w:rsidP="00000000" w:rsidRDefault="00000000" w:rsidRPr="00000000" w14:paraId="00000012">
      <w:pPr>
        <w:numPr>
          <w:ilvl w:val="0"/>
          <w:numId w:val="6"/>
        </w:numPr>
        <w:shd w:fill="ffffff" w:val="clear"/>
        <w:spacing w:after="0" w:afterAutospacing="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Provide iron supplements at ration shops to create awareness about the availability of the supplement (</w:t>
      </w:r>
      <w:r w:rsidDel="00000000" w:rsidR="00000000" w:rsidRPr="00000000">
        <w:rPr>
          <w:rFonts w:ascii="Times New Roman" w:cs="Times New Roman" w:eastAsia="Times New Roman" w:hAnsi="Times New Roman"/>
          <w:color w:val="1f1f1f"/>
          <w:sz w:val="24"/>
          <w:szCs w:val="24"/>
          <w:shd w:fill="f4cccc" w:val="clear"/>
          <w:rtl w:val="0"/>
        </w:rPr>
        <w:t xml:space="preserve">Public spending to pay subsidies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13">
      <w:pPr>
        <w:numPr>
          <w:ilvl w:val="0"/>
          <w:numId w:val="6"/>
        </w:numPr>
        <w:shd w:fill="ffffff" w:val="clear"/>
        <w:spacing w:after="0" w:afterAutospacing="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Basic hygiene maintenance in village schools reduces the risk of infection; therefore, water and sanitation interventions can be integrated to reduce nutritional losses incurred by infection and inflammation (</w:t>
      </w:r>
      <w:r w:rsidDel="00000000" w:rsidR="00000000" w:rsidRPr="00000000">
        <w:rPr>
          <w:rFonts w:ascii="Times New Roman" w:cs="Times New Roman" w:eastAsia="Times New Roman" w:hAnsi="Times New Roman"/>
          <w:color w:val="1f1f1f"/>
          <w:sz w:val="24"/>
          <w:szCs w:val="24"/>
          <w:shd w:fill="f4cccc" w:val="clear"/>
          <w:rtl w:val="0"/>
        </w:rPr>
        <w:t xml:space="preserve">Coercive threat to modify </w:t>
      </w:r>
      <w:r w:rsidDel="00000000" w:rsidR="00000000" w:rsidRPr="00000000">
        <w:rPr>
          <w:rFonts w:ascii="Times New Roman" w:cs="Times New Roman" w:eastAsia="Times New Roman" w:hAnsi="Times New Roman"/>
          <w:color w:val="1f1f1f"/>
          <w:sz w:val="24"/>
          <w:szCs w:val="24"/>
          <w:shd w:fill="f4cccc" w:val="clear"/>
          <w:rtl w:val="0"/>
        </w:rPr>
        <w:t xml:space="preserve">behaviour</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14">
      <w:pPr>
        <w:numPr>
          <w:ilvl w:val="0"/>
          <w:numId w:val="6"/>
        </w:numPr>
        <w:shd w:fill="ffffff" w:val="clear"/>
        <w:spacing w:after="22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Fortifying food can be achieved through mass fortification, where iron is added to essential foods (</w:t>
      </w:r>
      <w:r w:rsidDel="00000000" w:rsidR="00000000" w:rsidRPr="00000000">
        <w:rPr>
          <w:rFonts w:ascii="Times New Roman" w:cs="Times New Roman" w:eastAsia="Times New Roman" w:hAnsi="Times New Roman"/>
          <w:sz w:val="24"/>
          <w:szCs w:val="24"/>
          <w:u w:val="single"/>
          <w:shd w:fill="f4cccc" w:val="clear"/>
          <w:rtl w:val="0"/>
        </w:rPr>
        <w:t xml:space="preserve">Public spending to pay subsidies</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Food items will be widely consumed by the general public, including wheat flour, maize flour, corn meals, rice, and condiments like soy sauce or fish sauce. Alternatively, targeted fortification involves adding iron to foods specifically consumed by populations facing a higher risk of anemia. This can be implemented through the Targeted Public Distribution System (TPDS) under the National Food Security Act (NFSA), which subsidizes iron-rich fertilizers. </w:t>
      </w:r>
    </w:p>
    <w:p w:rsidR="00000000" w:rsidDel="00000000" w:rsidP="00000000" w:rsidRDefault="00000000" w:rsidRPr="00000000" w14:paraId="00000015">
      <w:pPr>
        <w:shd w:fill="ffffff" w:val="clear"/>
        <w:spacing w:after="22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hd w:fill="ffffff" w:val="clear"/>
        <w:spacing w:after="22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FINANCING:</w:t>
      </w:r>
    </w:p>
    <w:p w:rsidR="00000000" w:rsidDel="00000000" w:rsidP="00000000" w:rsidRDefault="00000000" w:rsidRPr="00000000" w14:paraId="00000017">
      <w:pPr>
        <w:numPr>
          <w:ilvl w:val="0"/>
          <w:numId w:val="11"/>
        </w:numPr>
        <w:shd w:fill="ffffff" w:val="clear"/>
        <w:spacing w:after="0" w:afterAutospacing="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u w:val="single"/>
          <w:rtl w:val="0"/>
        </w:rPr>
        <w:t xml:space="preserve">Create partnerships between state and non-state actors for financial commitment to fund programmes on reducing anemia (</w:t>
      </w:r>
      <w:r w:rsidDel="00000000" w:rsidR="00000000" w:rsidRPr="00000000">
        <w:rPr>
          <w:rFonts w:ascii="Times New Roman" w:cs="Times New Roman" w:eastAsia="Times New Roman" w:hAnsi="Times New Roman"/>
          <w:color w:val="1f1f1f"/>
          <w:sz w:val="24"/>
          <w:szCs w:val="24"/>
          <w:u w:val="single"/>
          <w:shd w:fill="f4cccc" w:val="clear"/>
          <w:rtl w:val="0"/>
        </w:rPr>
        <w:t xml:space="preserve">Coercive threats to induce tax payments</w:t>
      </w:r>
      <w:r w:rsidDel="00000000" w:rsidR="00000000" w:rsidRPr="00000000">
        <w:rPr>
          <w:rFonts w:ascii="Times New Roman" w:cs="Times New Roman" w:eastAsia="Times New Roman" w:hAnsi="Times New Roman"/>
          <w:color w:val="1f1f1f"/>
          <w:sz w:val="24"/>
          <w:szCs w:val="24"/>
          <w:u w:val="single"/>
          <w:rtl w:val="0"/>
        </w:rPr>
        <w:t xml:space="preserve">):</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 Provide a supportive environment for the implementation of comprehensive food policies for nutrition and nutrition-sensitive actions that facilitate the prevention and control of anaemia in children. </w:t>
      </w:r>
    </w:p>
    <w:p w:rsidR="00000000" w:rsidDel="00000000" w:rsidP="00000000" w:rsidRDefault="00000000" w:rsidRPr="00000000" w14:paraId="00000018">
      <w:pPr>
        <w:numPr>
          <w:ilvl w:val="0"/>
          <w:numId w:val="11"/>
        </w:numPr>
        <w:shd w:fill="ffffff" w:val="clear"/>
        <w:spacing w:after="22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Create an awareness campaign at schools (along with their parents) once a month (Public spending to run programs):</w:t>
      </w:r>
      <w:r w:rsidDel="00000000" w:rsidR="00000000" w:rsidRPr="00000000">
        <w:rPr>
          <w:rFonts w:ascii="Times New Roman" w:cs="Times New Roman" w:eastAsia="Times New Roman" w:hAnsi="Times New Roman"/>
          <w:sz w:val="24"/>
          <w:szCs w:val="24"/>
          <w:rtl w:val="0"/>
        </w:rPr>
        <w:t xml:space="preserve">  Early interventions targeting adolescent girls for the prevention of iron deficiency anaemia are critical, especially in areas with high adolescent birth rates and early marriages.  </w:t>
      </w:r>
    </w:p>
    <w:p w:rsidR="00000000" w:rsidDel="00000000" w:rsidP="00000000" w:rsidRDefault="00000000" w:rsidRPr="00000000" w14:paraId="00000019">
      <w:pPr>
        <w:shd w:fill="ffffff" w:val="clear"/>
        <w:spacing w:after="220" w:before="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A">
      <w:pPr>
        <w:shd w:fill="ffffff" w:val="clear"/>
        <w:spacing w:after="22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REGULATIONS:</w:t>
      </w:r>
    </w:p>
    <w:p w:rsidR="00000000" w:rsidDel="00000000" w:rsidP="00000000" w:rsidRDefault="00000000" w:rsidRPr="00000000" w14:paraId="0000001B">
      <w:pPr>
        <w:numPr>
          <w:ilvl w:val="0"/>
          <w:numId w:val="4"/>
        </w:numPr>
        <w:shd w:fill="ffffff" w:val="clear"/>
        <w:spacing w:after="0" w:afterAutospacing="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Monitor and evaluate the implementation of already existing anaemia control programmes i.e. Anemia Mukt Bharat (</w:t>
      </w:r>
      <w:r w:rsidDel="00000000" w:rsidR="00000000" w:rsidRPr="00000000">
        <w:rPr>
          <w:rFonts w:ascii="Times New Roman" w:cs="Times New Roman" w:eastAsia="Times New Roman" w:hAnsi="Times New Roman"/>
          <w:sz w:val="24"/>
          <w:szCs w:val="24"/>
          <w:u w:val="single"/>
          <w:shd w:fill="f4cccc" w:val="clear"/>
          <w:rtl w:val="0"/>
        </w:rPr>
        <w:t xml:space="preserve">Public spending to run programs</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Rather than create and spend on new schemes, this would help identify pain points of already existing ones making them more efficient.</w:t>
      </w:r>
    </w:p>
    <w:p w:rsidR="00000000" w:rsidDel="00000000" w:rsidP="00000000" w:rsidRDefault="00000000" w:rsidRPr="00000000" w14:paraId="0000001C">
      <w:pPr>
        <w:numPr>
          <w:ilvl w:val="0"/>
          <w:numId w:val="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Create an awareness campaign at schools (along with their parents) once a month (</w:t>
      </w:r>
      <w:r w:rsidDel="00000000" w:rsidR="00000000" w:rsidRPr="00000000">
        <w:rPr>
          <w:rFonts w:ascii="Times New Roman" w:cs="Times New Roman" w:eastAsia="Times New Roman" w:hAnsi="Times New Roman"/>
          <w:sz w:val="24"/>
          <w:szCs w:val="24"/>
          <w:u w:val="single"/>
          <w:shd w:fill="f4cccc" w:val="clear"/>
          <w:rtl w:val="0"/>
        </w:rPr>
        <w:t xml:space="preserve">Public spending to run programs</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Early interventions targeting adolescent girls for the prevention of iron deficiency anaemia are critical, especially in areas with high adolescent birth rates and early marriages. </w:t>
      </w:r>
    </w:p>
    <w:p w:rsidR="00000000" w:rsidDel="00000000" w:rsidP="00000000" w:rsidRDefault="00000000" w:rsidRPr="00000000" w14:paraId="0000001D">
      <w:pPr>
        <w:numPr>
          <w:ilvl w:val="0"/>
          <w:numId w:val="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Conduct regular check-up drives in village schools (</w:t>
      </w:r>
      <w:r w:rsidDel="00000000" w:rsidR="00000000" w:rsidRPr="00000000">
        <w:rPr>
          <w:rFonts w:ascii="Times New Roman" w:cs="Times New Roman" w:eastAsia="Times New Roman" w:hAnsi="Times New Roman"/>
          <w:sz w:val="24"/>
          <w:szCs w:val="24"/>
          <w:u w:val="single"/>
          <w:shd w:fill="f4cccc" w:val="clear"/>
          <w:rtl w:val="0"/>
        </w:rPr>
        <w:t xml:space="preserve">Public spending to run programs</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Giving doses of Deworming, periodic treatment with anthelminthic (deworming) medicines, without a previous individual diagnosis,  living in endemic areas. Also, check up for iron levels. </w:t>
      </w:r>
    </w:p>
    <w:p w:rsidR="00000000" w:rsidDel="00000000" w:rsidP="00000000" w:rsidRDefault="00000000" w:rsidRPr="00000000" w14:paraId="0000001E">
      <w:pPr>
        <w:numPr>
          <w:ilvl w:val="0"/>
          <w:numId w:val="4"/>
        </w:numPr>
        <w:shd w:fill="ffffff" w:val="clear"/>
        <w:spacing w:after="22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Subsidising the prices of cast iron utensils (</w:t>
      </w:r>
      <w:r w:rsidDel="00000000" w:rsidR="00000000" w:rsidRPr="00000000">
        <w:rPr>
          <w:rFonts w:ascii="Times New Roman" w:cs="Times New Roman" w:eastAsia="Times New Roman" w:hAnsi="Times New Roman"/>
          <w:sz w:val="24"/>
          <w:szCs w:val="24"/>
          <w:u w:val="single"/>
          <w:shd w:fill="f4cccc" w:val="clear"/>
          <w:rtl w:val="0"/>
        </w:rPr>
        <w:t xml:space="preserve">Coercive threats to induce tax payments</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Subsidising the prices of cast iron utensils and using those in the preparation of mid-day meals to enhance the nutritional value of the food conveniently. Cast iron utensils add nutritional value to the food cooked in them, and hence private players producing and supplying such products would receive tax exemptions from the government for the same. </w:t>
      </w:r>
    </w:p>
    <w:p w:rsidR="00000000" w:rsidDel="00000000" w:rsidP="00000000" w:rsidRDefault="00000000" w:rsidRPr="00000000" w14:paraId="0000001F">
      <w:pPr>
        <w:shd w:fill="ffffff" w:val="clear"/>
        <w:spacing w:after="22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hd w:fill="ffffff" w:val="clear"/>
        <w:spacing w:after="220" w:before="60" w:lineRule="auto"/>
        <w:rPr>
          <w:rFonts w:ascii="Times New Roman" w:cs="Times New Roman" w:eastAsia="Times New Roman" w:hAnsi="Times New Roman"/>
          <w:b w:val="1"/>
          <w:color w:val="1f1f1f"/>
          <w:sz w:val="30"/>
          <w:szCs w:val="30"/>
        </w:rPr>
      </w:pPr>
      <w:r w:rsidDel="00000000" w:rsidR="00000000" w:rsidRPr="00000000">
        <w:rPr>
          <w:rtl w:val="0"/>
        </w:rPr>
      </w:r>
    </w:p>
    <w:p w:rsidR="00000000" w:rsidDel="00000000" w:rsidP="00000000" w:rsidRDefault="00000000" w:rsidRPr="00000000" w14:paraId="00000021">
      <w:pPr>
        <w:shd w:fill="ffffff" w:val="clear"/>
        <w:spacing w:after="220" w:before="60" w:lineRule="auto"/>
        <w:rPr>
          <w:rFonts w:ascii="Times New Roman" w:cs="Times New Roman" w:eastAsia="Times New Roman" w:hAnsi="Times New Roman"/>
          <w:b w:val="1"/>
          <w:color w:val="1f1f1f"/>
          <w:sz w:val="30"/>
          <w:szCs w:val="30"/>
        </w:rPr>
      </w:pPr>
      <w:r w:rsidDel="00000000" w:rsidR="00000000" w:rsidRPr="00000000">
        <w:rPr>
          <w:rFonts w:ascii="Times New Roman" w:cs="Times New Roman" w:eastAsia="Times New Roman" w:hAnsi="Times New Roman"/>
          <w:b w:val="1"/>
          <w:color w:val="1f1f1f"/>
          <w:sz w:val="30"/>
          <w:szCs w:val="30"/>
          <w:rtl w:val="0"/>
        </w:rPr>
        <w:t xml:space="preserve">GENERAL EQUILIBRIUM ANALYSIS</w:t>
      </w:r>
    </w:p>
    <w:p w:rsidR="00000000" w:rsidDel="00000000" w:rsidP="00000000" w:rsidRDefault="00000000" w:rsidRPr="00000000" w14:paraId="00000022">
      <w:pPr>
        <w:numPr>
          <w:ilvl w:val="0"/>
          <w:numId w:val="9"/>
        </w:numPr>
        <w:shd w:fill="ffffff" w:val="clear"/>
        <w:spacing w:after="220" w:before="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Food fortification </w:t>
      </w:r>
    </w:p>
    <w:p w:rsidR="00000000" w:rsidDel="00000000" w:rsidP="00000000" w:rsidRDefault="00000000" w:rsidRPr="00000000" w14:paraId="00000023">
      <w:pPr>
        <w:shd w:fill="ffffff" w:val="clear"/>
        <w:spacing w:after="220" w:before="60" w:lineRule="auto"/>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Positive:</w:t>
      </w:r>
    </w:p>
    <w:p w:rsidR="00000000" w:rsidDel="00000000" w:rsidP="00000000" w:rsidRDefault="00000000" w:rsidRPr="00000000" w14:paraId="00000024">
      <w:pPr>
        <w:numPr>
          <w:ilvl w:val="0"/>
          <w:numId w:val="2"/>
        </w:numPr>
        <w:shd w:fill="ffffff" w:val="clear"/>
        <w:spacing w:after="0" w:afterAutospacing="0" w:before="6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Family health and welfare are boosted due to convenient sources of nutrition. No requirement for consumption habits to change (since they were buying rice earlier, and they are still buying rice now, although its nutritional content has changed)</w:t>
      </w:r>
    </w:p>
    <w:p w:rsidR="00000000" w:rsidDel="00000000" w:rsidP="00000000" w:rsidRDefault="00000000" w:rsidRPr="00000000" w14:paraId="00000025">
      <w:pPr>
        <w:numPr>
          <w:ilvl w:val="0"/>
          <w:numId w:val="2"/>
        </w:numPr>
        <w:shd w:fill="ffffff" w:val="clear"/>
        <w:spacing w:after="0" w:afterAutospacing="0" w:before="0" w:beforeAutospacing="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Biofortification will help breed crops increasing nutritional value, so village schools get nutritious food through mid-day meals (improving the efficacy of the scheme). This helps in rural development overall. </w:t>
      </w:r>
    </w:p>
    <w:p w:rsidR="00000000" w:rsidDel="00000000" w:rsidP="00000000" w:rsidRDefault="00000000" w:rsidRPr="00000000" w14:paraId="00000026">
      <w:pPr>
        <w:numPr>
          <w:ilvl w:val="0"/>
          <w:numId w:val="2"/>
        </w:numPr>
        <w:shd w:fill="ffffff" w:val="clear"/>
        <w:spacing w:after="220" w:before="0" w:beforeAutospacing="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Improvement in education and training of children </w:t>
      </w:r>
    </w:p>
    <w:p w:rsidR="00000000" w:rsidDel="00000000" w:rsidP="00000000" w:rsidRDefault="00000000" w:rsidRPr="00000000" w14:paraId="00000027">
      <w:pPr>
        <w:shd w:fill="ffffff" w:val="clear"/>
        <w:spacing w:after="220" w:before="60" w:lineRule="auto"/>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Negative:</w:t>
      </w:r>
    </w:p>
    <w:p w:rsidR="00000000" w:rsidDel="00000000" w:rsidP="00000000" w:rsidRDefault="00000000" w:rsidRPr="00000000" w14:paraId="00000028">
      <w:pPr>
        <w:numPr>
          <w:ilvl w:val="0"/>
          <w:numId w:val="7"/>
        </w:numPr>
        <w:shd w:fill="ffffff" w:val="clear"/>
        <w:spacing w:after="0" w:afterAutospacing="0" w:before="6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Fertilizer prices and use rising therefore putting land health and low-income farmers are risk. </w:t>
      </w:r>
    </w:p>
    <w:p w:rsidR="00000000" w:rsidDel="00000000" w:rsidP="00000000" w:rsidRDefault="00000000" w:rsidRPr="00000000" w14:paraId="00000029">
      <w:pPr>
        <w:numPr>
          <w:ilvl w:val="0"/>
          <w:numId w:val="7"/>
        </w:numPr>
        <w:shd w:fill="ffffff" w:val="clear"/>
        <w:spacing w:after="0" w:afterAutospacing="0" w:before="0" w:beforeAutospacing="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Demand for unfortified rice would almost vanish. In addition to this, the old inventories of rice would go to waste.</w:t>
      </w:r>
    </w:p>
    <w:p w:rsidR="00000000" w:rsidDel="00000000" w:rsidP="00000000" w:rsidRDefault="00000000" w:rsidRPr="00000000" w14:paraId="0000002A">
      <w:pPr>
        <w:numPr>
          <w:ilvl w:val="0"/>
          <w:numId w:val="7"/>
        </w:numPr>
        <w:shd w:fill="ffffff" w:val="clear"/>
        <w:spacing w:after="220" w:before="0" w:beforeAutospacing="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avail of the Targeted public distribution scheme, more people would create fake Adhaar cards. </w:t>
      </w:r>
    </w:p>
    <w:p w:rsidR="00000000" w:rsidDel="00000000" w:rsidP="00000000" w:rsidRDefault="00000000" w:rsidRPr="00000000" w14:paraId="0000002B">
      <w:pPr>
        <w:shd w:fill="ffffff" w:val="clear"/>
        <w:spacing w:after="220" w:before="60" w:lineRule="auto"/>
        <w:ind w:left="144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C">
      <w:pPr>
        <w:numPr>
          <w:ilvl w:val="0"/>
          <w:numId w:val="9"/>
        </w:numPr>
        <w:shd w:fill="ffffff" w:val="clear"/>
        <w:spacing w:after="220" w:before="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Partnerships between state and non-state actors</w:t>
      </w:r>
    </w:p>
    <w:p w:rsidR="00000000" w:rsidDel="00000000" w:rsidP="00000000" w:rsidRDefault="00000000" w:rsidRPr="00000000" w14:paraId="0000002D">
      <w:pPr>
        <w:shd w:fill="ffffff" w:val="clear"/>
        <w:spacing w:after="220" w:before="60" w:lineRule="auto"/>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Positive:</w:t>
      </w:r>
    </w:p>
    <w:p w:rsidR="00000000" w:rsidDel="00000000" w:rsidP="00000000" w:rsidRDefault="00000000" w:rsidRPr="00000000" w14:paraId="0000002E">
      <w:pPr>
        <w:numPr>
          <w:ilvl w:val="0"/>
          <w:numId w:val="5"/>
        </w:numPr>
        <w:shd w:fill="ffffff" w:val="clear"/>
        <w:spacing w:after="0" w:afterAutospacing="0" w:before="6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Shared Accountability of both the state and non-state actors. The private sector ensures the quality of the product and the distribution part is taken care by the state actors.</w:t>
      </w:r>
    </w:p>
    <w:p w:rsidR="00000000" w:rsidDel="00000000" w:rsidP="00000000" w:rsidRDefault="00000000" w:rsidRPr="00000000" w14:paraId="0000002F">
      <w:pPr>
        <w:numPr>
          <w:ilvl w:val="0"/>
          <w:numId w:val="5"/>
        </w:numPr>
        <w:shd w:fill="ffffff" w:val="clear"/>
        <w:spacing w:after="220" w:before="0" w:beforeAutospacing="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Improvement in the technology sector, with funds from non-state actors, there’s an opportunity to develop better mobile apps (with good data analytics). It will help the state actors monitor t</w:t>
      </w:r>
      <w:r w:rsidDel="00000000" w:rsidR="00000000" w:rsidRPr="00000000">
        <w:rPr>
          <w:rFonts w:ascii="Times New Roman" w:cs="Times New Roman" w:eastAsia="Times New Roman" w:hAnsi="Times New Roman"/>
          <w:color w:val="1f1f1f"/>
          <w:sz w:val="24"/>
          <w:szCs w:val="24"/>
          <w:highlight w:val="white"/>
          <w:rtl w:val="0"/>
        </w:rPr>
        <w:t xml:space="preserve">rends, identify high-risk groups, and target interventions effectively. </w:t>
      </w:r>
    </w:p>
    <w:p w:rsidR="00000000" w:rsidDel="00000000" w:rsidP="00000000" w:rsidRDefault="00000000" w:rsidRPr="00000000" w14:paraId="00000030">
      <w:pPr>
        <w:shd w:fill="ffffff" w:val="clear"/>
        <w:spacing w:after="220" w:before="60" w:lineRule="auto"/>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Negative:</w:t>
      </w:r>
    </w:p>
    <w:p w:rsidR="00000000" w:rsidDel="00000000" w:rsidP="00000000" w:rsidRDefault="00000000" w:rsidRPr="00000000" w14:paraId="00000031">
      <w:pPr>
        <w:numPr>
          <w:ilvl w:val="0"/>
          <w:numId w:val="10"/>
        </w:numPr>
        <w:shd w:fill="ffffff" w:val="clear"/>
        <w:spacing w:after="220" w:before="6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May promote collusion among firms to create an artificial issue of nutrition to obtain tax deductions through CSR. An easier way to understand this is: Imagine there are two firms A &amp; B. A produces food products. Firm A is a business partner of Firm B. Firm A ups its prices, making it hard for people to afford a balanced diet meeting their nutritional requirements. Firm B comes in and introduces the CSR scheme. Thus, Firm A gets higher profits and Firm B gets tax rebates. This is like the rat-tail disaster in Hanoi!</w:t>
      </w:r>
    </w:p>
    <w:p w:rsidR="00000000" w:rsidDel="00000000" w:rsidP="00000000" w:rsidRDefault="00000000" w:rsidRPr="00000000" w14:paraId="00000032">
      <w:pPr>
        <w:shd w:fill="ffffff" w:val="clear"/>
        <w:spacing w:after="220" w:before="60" w:lineRule="auto"/>
        <w:ind w:left="144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3">
      <w:pPr>
        <w:shd w:fill="ffffff" w:val="clear"/>
        <w:spacing w:after="220" w:before="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4">
      <w:pPr>
        <w:numPr>
          <w:ilvl w:val="0"/>
          <w:numId w:val="9"/>
        </w:numPr>
        <w:shd w:fill="ffffff" w:val="clear"/>
        <w:spacing w:after="220" w:before="60"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Subsidised cast iron utensils. </w:t>
      </w:r>
    </w:p>
    <w:p w:rsidR="00000000" w:rsidDel="00000000" w:rsidP="00000000" w:rsidRDefault="00000000" w:rsidRPr="00000000" w14:paraId="00000035">
      <w:pPr>
        <w:shd w:fill="ffffff" w:val="clear"/>
        <w:spacing w:after="220" w:before="60" w:lineRule="auto"/>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Positive: </w:t>
      </w:r>
    </w:p>
    <w:p w:rsidR="00000000" w:rsidDel="00000000" w:rsidP="00000000" w:rsidRDefault="00000000" w:rsidRPr="00000000" w14:paraId="00000036">
      <w:pPr>
        <w:numPr>
          <w:ilvl w:val="0"/>
          <w:numId w:val="8"/>
        </w:numPr>
        <w:shd w:fill="ffffff" w:val="clear"/>
        <w:spacing w:after="0" w:afterAutospacing="0" w:before="6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Govt organisations preparing mid-day meals can use cast iron utensils to cook which again is a value add to the health of children, improving health and family welfare </w:t>
      </w:r>
    </w:p>
    <w:p w:rsidR="00000000" w:rsidDel="00000000" w:rsidP="00000000" w:rsidRDefault="00000000" w:rsidRPr="00000000" w14:paraId="00000037">
      <w:pPr>
        <w:numPr>
          <w:ilvl w:val="0"/>
          <w:numId w:val="8"/>
        </w:numPr>
        <w:shd w:fill="ffffff" w:val="clear"/>
        <w:spacing w:after="220" w:before="0" w:beforeAutospacing="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Due to the heat retention abilities of iron, lesser of fuel or LPG is required to cook food. Even though the government provides subsidies on LPG gas cylinders the provision is still lacking behind by a huge margin, therefore the use of cast iron utensils can prove helpful.</w:t>
      </w:r>
    </w:p>
    <w:p w:rsidR="00000000" w:rsidDel="00000000" w:rsidP="00000000" w:rsidRDefault="00000000" w:rsidRPr="00000000" w14:paraId="00000038">
      <w:pPr>
        <w:shd w:fill="ffffff" w:val="clear"/>
        <w:spacing w:after="220" w:before="60" w:lineRule="auto"/>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Negative:</w:t>
      </w:r>
    </w:p>
    <w:p w:rsidR="00000000" w:rsidDel="00000000" w:rsidP="00000000" w:rsidRDefault="00000000" w:rsidRPr="00000000" w14:paraId="00000039">
      <w:pPr>
        <w:numPr>
          <w:ilvl w:val="0"/>
          <w:numId w:val="1"/>
        </w:numPr>
        <w:shd w:fill="ffffff" w:val="clear"/>
        <w:spacing w:after="0" w:afterAutospacing="0" w:before="6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Skimp out on quality and nutrient-rich ingredients as they might think that iron needs are met by using cast iron pans so investment is pointless.</w:t>
      </w:r>
    </w:p>
    <w:p w:rsidR="00000000" w:rsidDel="00000000" w:rsidP="00000000" w:rsidRDefault="00000000" w:rsidRPr="00000000" w14:paraId="0000003A">
      <w:pPr>
        <w:numPr>
          <w:ilvl w:val="0"/>
          <w:numId w:val="1"/>
        </w:numPr>
        <w:shd w:fill="ffffff" w:val="clear"/>
        <w:spacing w:after="220" w:before="0" w:beforeAutospacing="0"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could have a negative hit on stainless steel and aluminium cookware products, impacting sales and production in those industries. </w:t>
      </w:r>
    </w:p>
    <w:p w:rsidR="00000000" w:rsidDel="00000000" w:rsidP="00000000" w:rsidRDefault="00000000" w:rsidRPr="00000000" w14:paraId="0000003B">
      <w:pPr>
        <w:shd w:fill="ffffff" w:val="clear"/>
        <w:spacing w:after="220" w:before="60" w:lineRule="auto"/>
        <w:rPr>
          <w:rFonts w:ascii="Times New Roman" w:cs="Times New Roman" w:eastAsia="Times New Roman" w:hAnsi="Times New Roman"/>
          <w:color w:val="1f1f1f"/>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