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CF3" w:rsidRDefault="001F1C84">
      <w:pPr>
        <w:rPr>
          <w:b/>
          <w:sz w:val="24"/>
          <w:szCs w:val="24"/>
        </w:rPr>
      </w:pPr>
      <w:r w:rsidRPr="001F1C84">
        <w:rPr>
          <w:b/>
          <w:sz w:val="24"/>
          <w:szCs w:val="24"/>
        </w:rPr>
        <w:t>Explain the different steps in DB design</w:t>
      </w:r>
    </w:p>
    <w:p w:rsidR="001F1C84" w:rsidRPr="00C762D6" w:rsidRDefault="001F1C84" w:rsidP="00C762D6">
      <w:pPr>
        <w:spacing w:after="0"/>
        <w:jc w:val="both"/>
      </w:pPr>
      <w:r w:rsidRPr="00C762D6">
        <w:t>The design process consists of the following steps:</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Determine the purpose of your database    </w:t>
      </w:r>
    </w:p>
    <w:p w:rsidR="001F1C84" w:rsidRPr="00C762D6" w:rsidRDefault="00C762D6" w:rsidP="00C762D6">
      <w:pPr>
        <w:spacing w:after="0"/>
        <w:jc w:val="both"/>
      </w:pPr>
      <w:r>
        <w:t xml:space="preserve">                </w:t>
      </w:r>
      <w:r w:rsidR="001F1C84" w:rsidRPr="00C762D6">
        <w:t>This helps prepare you for the remaining steps.</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Find and organize the information required     </w:t>
      </w:r>
    </w:p>
    <w:p w:rsidR="001F1C84" w:rsidRPr="00C762D6" w:rsidRDefault="00C762D6" w:rsidP="00C762D6">
      <w:pPr>
        <w:spacing w:after="0"/>
        <w:jc w:val="both"/>
      </w:pPr>
      <w:r>
        <w:t xml:space="preserve">                </w:t>
      </w:r>
      <w:r w:rsidR="001F1C84" w:rsidRPr="00C762D6">
        <w:t xml:space="preserve">Gather all of the types of information you might want to record in the database, such as </w:t>
      </w:r>
      <w:r>
        <w:t xml:space="preserve">             </w:t>
      </w:r>
      <w:r w:rsidR="001F1C84" w:rsidRPr="00C762D6">
        <w:t>product name and order number.</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Divide the information into tables    </w:t>
      </w:r>
    </w:p>
    <w:p w:rsidR="001F1C84" w:rsidRPr="00C762D6" w:rsidRDefault="00C762D6" w:rsidP="00C762D6">
      <w:pPr>
        <w:spacing w:after="0"/>
        <w:jc w:val="both"/>
      </w:pPr>
      <w:r>
        <w:t xml:space="preserve">                 </w:t>
      </w:r>
      <w:r w:rsidR="001F1C84" w:rsidRPr="00C762D6">
        <w:t>Divide your information items into major entities or subjects, such as Products or Orders. Each subject then becomes a table.</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Turn information items into columns    </w:t>
      </w:r>
    </w:p>
    <w:p w:rsidR="001F1C84" w:rsidRPr="00C762D6" w:rsidRDefault="00C762D6" w:rsidP="00C762D6">
      <w:pPr>
        <w:spacing w:after="0"/>
        <w:jc w:val="both"/>
      </w:pPr>
      <w:r>
        <w:t xml:space="preserve">                 </w:t>
      </w:r>
      <w:r w:rsidR="001F1C84" w:rsidRPr="00C762D6">
        <w:t>Decide what information you want to store in each table. Each item becomes a field, and is displayed as a column in the table. For example, an Employees table might include fields such as Last Name and Hire Date.</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Specify primary keys    </w:t>
      </w:r>
    </w:p>
    <w:p w:rsidR="001F1C84" w:rsidRPr="00C762D6" w:rsidRDefault="00C762D6" w:rsidP="00C762D6">
      <w:pPr>
        <w:spacing w:after="0"/>
        <w:jc w:val="both"/>
      </w:pPr>
      <w:r>
        <w:t xml:space="preserve">                  </w:t>
      </w:r>
      <w:r w:rsidR="001F1C84" w:rsidRPr="00C762D6">
        <w:t>Choose each table’s primary key. The primary key is a column that is used to uniquely identify each row. An example might be Product ID or Order ID.</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Set up the table relationships    </w:t>
      </w:r>
    </w:p>
    <w:p w:rsidR="001F1C84" w:rsidRPr="00C762D6" w:rsidRDefault="00C762D6" w:rsidP="00C762D6">
      <w:pPr>
        <w:spacing w:after="0"/>
        <w:jc w:val="both"/>
      </w:pPr>
      <w:r>
        <w:t xml:space="preserve">                 </w:t>
      </w:r>
      <w:r w:rsidR="001F1C84" w:rsidRPr="00C762D6">
        <w:t>Look at each table and decide how the data in one table is related to the data in other tables. Add fields to tables or create new tables to clarify the relationships, as necessary.</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Refine your design    </w:t>
      </w:r>
    </w:p>
    <w:p w:rsidR="001F1C84" w:rsidRPr="00C762D6" w:rsidRDefault="00C762D6" w:rsidP="00C762D6">
      <w:pPr>
        <w:spacing w:after="0"/>
        <w:jc w:val="both"/>
      </w:pPr>
      <w:r>
        <w:t xml:space="preserve">                </w:t>
      </w:r>
      <w:r w:rsidR="001F1C84" w:rsidRPr="00C762D6">
        <w:t>Analyze your design for errors. Create the tables and add a few records of sample data. See if you can get the results you want from your tables. Make adjustments to the design, as needed.</w:t>
      </w:r>
    </w:p>
    <w:p w:rsidR="001F1C84" w:rsidRPr="00C762D6" w:rsidRDefault="001F1C84" w:rsidP="00C762D6">
      <w:pPr>
        <w:pStyle w:val="ListParagraph"/>
        <w:numPr>
          <w:ilvl w:val="0"/>
          <w:numId w:val="2"/>
        </w:numPr>
        <w:spacing w:after="0"/>
        <w:jc w:val="both"/>
        <w:rPr>
          <w:b/>
          <w:color w:val="943634" w:themeColor="accent2" w:themeShade="BF"/>
        </w:rPr>
      </w:pPr>
      <w:r w:rsidRPr="00C762D6">
        <w:rPr>
          <w:b/>
          <w:color w:val="943634" w:themeColor="accent2" w:themeShade="BF"/>
        </w:rPr>
        <w:t>Apply the normalization rules    </w:t>
      </w:r>
    </w:p>
    <w:p w:rsidR="001F1C84" w:rsidRDefault="00C762D6" w:rsidP="00C762D6">
      <w:pPr>
        <w:spacing w:after="0"/>
        <w:jc w:val="both"/>
      </w:pPr>
      <w:r>
        <w:t xml:space="preserve">                </w:t>
      </w:r>
      <w:r w:rsidR="001F1C84" w:rsidRPr="00C762D6">
        <w:t>Apply the data normalization rules to see if your tables are structured correctly. Make adjustments to the tables, as nee</w:t>
      </w:r>
      <w:r>
        <w:t>ded.</w:t>
      </w:r>
    </w:p>
    <w:p w:rsidR="00C762D6" w:rsidRDefault="00C762D6" w:rsidP="00C762D6">
      <w:pPr>
        <w:spacing w:after="0"/>
        <w:jc w:val="both"/>
      </w:pPr>
    </w:p>
    <w:p w:rsidR="00C762D6" w:rsidRPr="00C762D6" w:rsidRDefault="00C762D6" w:rsidP="00C762D6">
      <w:pPr>
        <w:spacing w:after="0"/>
        <w:jc w:val="both"/>
        <w:rPr>
          <w:b/>
          <w:sz w:val="24"/>
          <w:szCs w:val="24"/>
        </w:rPr>
      </w:pPr>
      <w:r w:rsidRPr="00C762D6">
        <w:rPr>
          <w:b/>
          <w:sz w:val="24"/>
          <w:szCs w:val="24"/>
        </w:rPr>
        <w:t>What is normalization? Why do we need to do normalization? Explain 1NF, 2NF, 3NF with example</w:t>
      </w:r>
    </w:p>
    <w:p w:rsidR="00C762D6" w:rsidRPr="00C762D6" w:rsidRDefault="00C762D6" w:rsidP="00C762D6">
      <w:pPr>
        <w:shd w:val="clear" w:color="auto" w:fill="FFFFFF"/>
        <w:spacing w:before="100" w:beforeAutospacing="1" w:after="100" w:afterAutospacing="1" w:line="240" w:lineRule="auto"/>
        <w:rPr>
          <w:rFonts w:eastAsia="Times New Roman" w:cs="Arial"/>
          <w:color w:val="222222"/>
        </w:rPr>
      </w:pPr>
      <w:r w:rsidRPr="00C762D6">
        <w:rPr>
          <w:rFonts w:eastAsia="Times New Roman" w:cs="Arial"/>
          <w:b/>
          <w:bCs/>
          <w:color w:val="222222"/>
        </w:rPr>
        <w:t>NORMALIZATION</w:t>
      </w:r>
      <w:r w:rsidRPr="00C762D6">
        <w:rPr>
          <w:rFonts w:eastAsia="Times New Roman" w:cs="Arial"/>
          <w:color w:val="222222"/>
        </w:rPr>
        <w:t> is a database design technique that organizes tables in a manner that reduces redundancy and dependency of data. Normalization divides larger tables into smaller tables and links them using relationships. The purpose of Normalization is to eliminate redundant (useless) data and ensure data is stored logically.</w:t>
      </w:r>
    </w:p>
    <w:p w:rsidR="00C762D6" w:rsidRDefault="00C762D6" w:rsidP="00C762D6">
      <w:pPr>
        <w:shd w:val="clear" w:color="auto" w:fill="FFFFFF"/>
        <w:spacing w:before="100" w:beforeAutospacing="1" w:after="100" w:afterAutospacing="1" w:line="240" w:lineRule="auto"/>
        <w:rPr>
          <w:rFonts w:eastAsia="Times New Roman" w:cs="Arial"/>
          <w:color w:val="222222"/>
        </w:rPr>
      </w:pPr>
      <w:r w:rsidRPr="00C762D6">
        <w:rPr>
          <w:rFonts w:eastAsia="Times New Roman" w:cs="Arial"/>
          <w:color w:val="222222"/>
        </w:rPr>
        <w:t xml:space="preserve">The inventor of the relational model Edgar </w:t>
      </w:r>
      <w:proofErr w:type="spellStart"/>
      <w:r w:rsidRPr="00C762D6">
        <w:rPr>
          <w:rFonts w:eastAsia="Times New Roman" w:cs="Arial"/>
          <w:color w:val="222222"/>
        </w:rPr>
        <w:t>Codd</w:t>
      </w:r>
      <w:proofErr w:type="spellEnd"/>
      <w:r w:rsidRPr="00C762D6">
        <w:rPr>
          <w:rFonts w:eastAsia="Times New Roman" w:cs="Arial"/>
          <w:color w:val="222222"/>
        </w:rPr>
        <w:t xml:space="preserve"> proposed the theory of normalization with the introduction of the First Normal Form, and he continued to extend theory with Second and Third Normal Form. Later he joined Raymond F. Boyce to develop the theory of Boyce-</w:t>
      </w:r>
      <w:proofErr w:type="spellStart"/>
      <w:r w:rsidRPr="00C762D6">
        <w:rPr>
          <w:rFonts w:eastAsia="Times New Roman" w:cs="Arial"/>
          <w:color w:val="222222"/>
        </w:rPr>
        <w:t>Codd</w:t>
      </w:r>
      <w:proofErr w:type="spellEnd"/>
      <w:r w:rsidRPr="00C762D6">
        <w:rPr>
          <w:rFonts w:eastAsia="Times New Roman" w:cs="Arial"/>
          <w:color w:val="222222"/>
        </w:rPr>
        <w:t xml:space="preserve"> Normal Form.</w:t>
      </w:r>
    </w:p>
    <w:p w:rsidR="0065034B" w:rsidRDefault="0065034B" w:rsidP="0065034B">
      <w:pPr>
        <w:pStyle w:val="Heading2"/>
        <w:shd w:val="clear" w:color="auto" w:fill="FFFFFF"/>
        <w:spacing w:line="372" w:lineRule="atLeast"/>
        <w:rPr>
          <w:rStyle w:val="Strong"/>
          <w:rFonts w:ascii="Arial" w:hAnsi="Arial" w:cs="Arial"/>
          <w:b/>
          <w:bCs/>
          <w:color w:val="222222"/>
          <w:sz w:val="39"/>
          <w:szCs w:val="39"/>
        </w:rPr>
      </w:pPr>
    </w:p>
    <w:p w:rsidR="0065034B" w:rsidRPr="0065034B" w:rsidRDefault="0065034B" w:rsidP="0065034B">
      <w:pPr>
        <w:pStyle w:val="Heading2"/>
        <w:shd w:val="clear" w:color="auto" w:fill="FFFFFF"/>
        <w:spacing w:line="372" w:lineRule="atLeast"/>
        <w:rPr>
          <w:rFonts w:asciiTheme="minorHAnsi" w:hAnsiTheme="minorHAnsi" w:cs="Arial"/>
          <w:color w:val="FF0000"/>
          <w:sz w:val="28"/>
          <w:szCs w:val="28"/>
        </w:rPr>
      </w:pPr>
      <w:r w:rsidRPr="0065034B">
        <w:rPr>
          <w:rStyle w:val="Strong"/>
          <w:rFonts w:asciiTheme="minorHAnsi" w:hAnsiTheme="minorHAnsi" w:cs="Arial"/>
          <w:b/>
          <w:bCs/>
          <w:color w:val="FF0000"/>
          <w:sz w:val="28"/>
          <w:szCs w:val="28"/>
        </w:rPr>
        <w:lastRenderedPageBreak/>
        <w:t>1NF (First Normal Form) Rules</w:t>
      </w:r>
    </w:p>
    <w:p w:rsidR="00C762D6" w:rsidRPr="0065034B" w:rsidRDefault="00C762D6" w:rsidP="0065034B">
      <w:pPr>
        <w:pStyle w:val="ListParagraph"/>
        <w:numPr>
          <w:ilvl w:val="0"/>
          <w:numId w:val="2"/>
        </w:numPr>
        <w:shd w:val="clear" w:color="auto" w:fill="FFFFFF"/>
        <w:spacing w:after="0" w:line="240" w:lineRule="auto"/>
        <w:rPr>
          <w:rFonts w:eastAsia="Times New Roman" w:cs="Arial"/>
          <w:color w:val="222222"/>
        </w:rPr>
      </w:pPr>
      <w:r w:rsidRPr="0065034B">
        <w:rPr>
          <w:rFonts w:eastAsia="Times New Roman" w:cs="Arial"/>
          <w:color w:val="222222"/>
        </w:rPr>
        <w:t>Each table cell should contain a single value.</w:t>
      </w:r>
    </w:p>
    <w:p w:rsidR="0065034B" w:rsidRPr="0065034B" w:rsidRDefault="00C762D6" w:rsidP="0065034B">
      <w:pPr>
        <w:pStyle w:val="ListParagraph"/>
        <w:numPr>
          <w:ilvl w:val="0"/>
          <w:numId w:val="2"/>
        </w:numPr>
        <w:shd w:val="clear" w:color="auto" w:fill="FFFFFF"/>
        <w:spacing w:after="0" w:line="240" w:lineRule="auto"/>
        <w:rPr>
          <w:rStyle w:val="Hyperlink"/>
          <w:rFonts w:eastAsia="Times New Roman" w:cs="Arial"/>
          <w:color w:val="222222"/>
          <w:u w:val="none"/>
        </w:rPr>
      </w:pPr>
      <w:r w:rsidRPr="0065034B">
        <w:rPr>
          <w:rFonts w:eastAsia="Times New Roman" w:cs="Arial"/>
          <w:color w:val="222222"/>
        </w:rPr>
        <w:t>Each record needs to be unique.</w:t>
      </w:r>
      <w:r w:rsidR="0065034B" w:rsidRPr="0065034B">
        <w:rPr>
          <w:rFonts w:ascii="Arial" w:hAnsi="Arial" w:cs="Arial"/>
          <w:color w:val="222222"/>
          <w:sz w:val="27"/>
          <w:szCs w:val="27"/>
        </w:rPr>
        <w:fldChar w:fldCharType="begin"/>
      </w:r>
      <w:r w:rsidR="0065034B" w:rsidRPr="0065034B">
        <w:rPr>
          <w:rFonts w:ascii="Arial" w:hAnsi="Arial" w:cs="Arial"/>
          <w:color w:val="222222"/>
          <w:sz w:val="27"/>
          <w:szCs w:val="27"/>
        </w:rPr>
        <w:instrText xml:space="preserve"> HYPERLINK "https://www.guru99.com/images/1NF.png" </w:instrText>
      </w:r>
      <w:r w:rsidR="0065034B" w:rsidRPr="0065034B">
        <w:rPr>
          <w:rFonts w:ascii="Arial" w:hAnsi="Arial" w:cs="Arial"/>
          <w:color w:val="222222"/>
          <w:sz w:val="27"/>
          <w:szCs w:val="27"/>
        </w:rPr>
        <w:fldChar w:fldCharType="separate"/>
      </w:r>
    </w:p>
    <w:p w:rsidR="0065034B" w:rsidRDefault="0065034B" w:rsidP="0065034B">
      <w:pPr>
        <w:shd w:val="clear" w:color="auto" w:fill="FFFFFF"/>
        <w:jc w:val="center"/>
      </w:pPr>
      <w:r>
        <w:rPr>
          <w:rFonts w:ascii="Arial" w:hAnsi="Arial" w:cs="Arial"/>
          <w:noProof/>
          <w:color w:val="0000FF"/>
          <w:sz w:val="27"/>
          <w:szCs w:val="27"/>
        </w:rPr>
        <w:drawing>
          <wp:inline distT="0" distB="0" distL="0" distR="0">
            <wp:extent cx="4704080" cy="2141617"/>
            <wp:effectExtent l="19050" t="0" r="1270" b="0"/>
            <wp:docPr id="1" name="Picture 1" descr="What is Normalization? 1NF, 2NF, 3NF &amp; BCNF with Exampl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rmalization? 1NF, 2NF, 3NF &amp; BCNF with Examples">
                      <a:hlinkClick r:id="rId7"/>
                    </pic:cNvPr>
                    <pic:cNvPicPr>
                      <a:picLocks noChangeAspect="1" noChangeArrowheads="1"/>
                    </pic:cNvPicPr>
                  </pic:nvPicPr>
                  <pic:blipFill>
                    <a:blip r:embed="rId8"/>
                    <a:srcRect/>
                    <a:stretch>
                      <a:fillRect/>
                    </a:stretch>
                  </pic:blipFill>
                  <pic:spPr bwMode="auto">
                    <a:xfrm>
                      <a:off x="0" y="0"/>
                      <a:ext cx="4710007" cy="2144315"/>
                    </a:xfrm>
                    <a:prstGeom prst="rect">
                      <a:avLst/>
                    </a:prstGeom>
                    <a:noFill/>
                    <a:ln w="9525">
                      <a:noFill/>
                      <a:miter lim="800000"/>
                      <a:headEnd/>
                      <a:tailEnd/>
                    </a:ln>
                  </pic:spPr>
                </pic:pic>
              </a:graphicData>
            </a:graphic>
          </wp:inline>
        </w:drawing>
      </w:r>
    </w:p>
    <w:p w:rsidR="0065034B" w:rsidRPr="0065034B" w:rsidRDefault="0065034B" w:rsidP="0065034B">
      <w:pPr>
        <w:pStyle w:val="imgcaption"/>
        <w:shd w:val="clear" w:color="auto" w:fill="FFFFFF"/>
        <w:jc w:val="center"/>
        <w:rPr>
          <w:rFonts w:asciiTheme="minorHAnsi" w:hAnsiTheme="minorHAnsi" w:cs="Arial"/>
          <w:color w:val="0000FF"/>
          <w:sz w:val="22"/>
          <w:szCs w:val="22"/>
        </w:rPr>
      </w:pPr>
    </w:p>
    <w:p w:rsidR="0065034B" w:rsidRDefault="0065034B" w:rsidP="0065034B">
      <w:pPr>
        <w:shd w:val="clear" w:color="auto" w:fill="FFFFFF"/>
        <w:jc w:val="center"/>
        <w:rPr>
          <w:rFonts w:ascii="Arial" w:hAnsi="Arial" w:cs="Arial"/>
          <w:color w:val="222222"/>
          <w:sz w:val="27"/>
          <w:szCs w:val="27"/>
        </w:rPr>
      </w:pPr>
      <w:r>
        <w:rPr>
          <w:rFonts w:ascii="Arial" w:hAnsi="Arial" w:cs="Arial"/>
          <w:color w:val="222222"/>
          <w:sz w:val="27"/>
          <w:szCs w:val="27"/>
        </w:rPr>
        <w:fldChar w:fldCharType="end"/>
      </w:r>
    </w:p>
    <w:p w:rsidR="0065034B" w:rsidRPr="0065034B" w:rsidRDefault="0065034B" w:rsidP="0065034B">
      <w:pPr>
        <w:pStyle w:val="Heading2"/>
        <w:shd w:val="clear" w:color="auto" w:fill="FFFFFF"/>
        <w:spacing w:line="372" w:lineRule="atLeast"/>
        <w:rPr>
          <w:rFonts w:asciiTheme="minorHAnsi" w:hAnsiTheme="minorHAnsi" w:cs="Arial"/>
          <w:color w:val="FF0000"/>
          <w:sz w:val="28"/>
          <w:szCs w:val="28"/>
        </w:rPr>
      </w:pPr>
      <w:r w:rsidRPr="0065034B">
        <w:rPr>
          <w:rFonts w:asciiTheme="minorHAnsi" w:hAnsiTheme="minorHAnsi" w:cs="Arial"/>
          <w:b w:val="0"/>
          <w:color w:val="FF0000"/>
          <w:sz w:val="28"/>
          <w:szCs w:val="28"/>
        </w:rPr>
        <w:t>2NF</w:t>
      </w:r>
      <w:r w:rsidRPr="0065034B">
        <w:rPr>
          <w:rFonts w:asciiTheme="minorHAnsi" w:hAnsiTheme="minorHAnsi" w:cs="Arial"/>
          <w:color w:val="FF0000"/>
          <w:sz w:val="28"/>
          <w:szCs w:val="28"/>
        </w:rPr>
        <w:t> (Second Normal Form) Rules</w:t>
      </w:r>
    </w:p>
    <w:p w:rsidR="0065034B" w:rsidRPr="0065034B" w:rsidRDefault="0065034B" w:rsidP="0065034B">
      <w:pPr>
        <w:pStyle w:val="ListParagraph"/>
        <w:numPr>
          <w:ilvl w:val="0"/>
          <w:numId w:val="2"/>
        </w:numPr>
        <w:shd w:val="clear" w:color="auto" w:fill="FFFFFF"/>
        <w:spacing w:after="0"/>
        <w:rPr>
          <w:rFonts w:eastAsia="Times New Roman" w:cs="Arial"/>
          <w:color w:val="222222"/>
        </w:rPr>
      </w:pPr>
      <w:r w:rsidRPr="0065034B">
        <w:rPr>
          <w:rFonts w:eastAsia="Times New Roman" w:cs="Arial"/>
          <w:color w:val="222222"/>
        </w:rPr>
        <w:t>Be in 1NF</w:t>
      </w:r>
    </w:p>
    <w:p w:rsidR="0065034B" w:rsidRPr="0065034B" w:rsidRDefault="0065034B" w:rsidP="0065034B">
      <w:pPr>
        <w:pStyle w:val="ListParagraph"/>
        <w:numPr>
          <w:ilvl w:val="0"/>
          <w:numId w:val="2"/>
        </w:numPr>
        <w:shd w:val="clear" w:color="auto" w:fill="FFFFFF"/>
        <w:spacing w:after="0"/>
        <w:rPr>
          <w:rFonts w:eastAsia="Times New Roman" w:cs="Arial"/>
          <w:color w:val="222222"/>
        </w:rPr>
      </w:pPr>
      <w:r w:rsidRPr="0065034B">
        <w:rPr>
          <w:rFonts w:eastAsia="Times New Roman" w:cs="Arial"/>
          <w:color w:val="222222"/>
        </w:rPr>
        <w:t>Single Column Primary Key</w:t>
      </w:r>
    </w:p>
    <w:p w:rsidR="0065034B" w:rsidRDefault="0065034B" w:rsidP="0065034B">
      <w:pPr>
        <w:shd w:val="clear" w:color="auto" w:fill="FFFFFF"/>
        <w:spacing w:after="0"/>
        <w:rPr>
          <w:rFonts w:eastAsia="Times New Roman" w:cs="Arial"/>
          <w:color w:val="222222"/>
        </w:rPr>
      </w:pPr>
    </w:p>
    <w:p w:rsidR="0065034B" w:rsidRPr="0065034B" w:rsidRDefault="0065034B" w:rsidP="0065034B">
      <w:pPr>
        <w:shd w:val="clear" w:color="auto" w:fill="FFFFFF"/>
        <w:spacing w:before="100" w:beforeAutospacing="1" w:after="100" w:afterAutospacing="1" w:line="240" w:lineRule="auto"/>
        <w:rPr>
          <w:rFonts w:eastAsia="Times New Roman" w:cs="Arial"/>
          <w:color w:val="222222"/>
        </w:rPr>
      </w:pPr>
      <w:r w:rsidRPr="0065034B">
        <w:rPr>
          <w:rFonts w:eastAsia="Times New Roman" w:cs="Arial"/>
          <w:color w:val="222222"/>
        </w:rPr>
        <w:t>It is clear that we can't move forward to make our simple database in 2</w:t>
      </w:r>
      <w:r w:rsidRPr="0065034B">
        <w:rPr>
          <w:rFonts w:eastAsia="Times New Roman" w:cs="Arial"/>
          <w:color w:val="222222"/>
          <w:vertAlign w:val="superscript"/>
        </w:rPr>
        <w:t>nd</w:t>
      </w:r>
      <w:r w:rsidRPr="0065034B">
        <w:rPr>
          <w:rFonts w:eastAsia="Times New Roman" w:cs="Arial"/>
          <w:color w:val="222222"/>
        </w:rPr>
        <w:t> Normalization form unless we partition the table above.</w:t>
      </w:r>
      <w:r w:rsidRPr="0065034B">
        <w:rPr>
          <w:rFonts w:eastAsia="Times New Roman" w:cs="Arial"/>
          <w:color w:val="222222"/>
        </w:rPr>
        <w:fldChar w:fldCharType="begin"/>
      </w:r>
      <w:r w:rsidRPr="0065034B">
        <w:rPr>
          <w:rFonts w:eastAsia="Times New Roman" w:cs="Arial"/>
          <w:color w:val="222222"/>
        </w:rPr>
        <w:instrText xml:space="preserve"> HYPERLINK "https://www.guru99.com/images/Table2.png" </w:instrText>
      </w:r>
      <w:r w:rsidRPr="0065034B">
        <w:rPr>
          <w:rFonts w:eastAsia="Times New Roman" w:cs="Arial"/>
          <w:color w:val="222222"/>
        </w:rPr>
        <w:fldChar w:fldCharType="separate"/>
      </w:r>
    </w:p>
    <w:p w:rsidR="0065034B" w:rsidRPr="0065034B" w:rsidRDefault="0065034B" w:rsidP="0065034B">
      <w:pPr>
        <w:spacing w:after="0" w:line="240" w:lineRule="auto"/>
        <w:rPr>
          <w:rFonts w:eastAsia="Times New Roman" w:cs="Times New Roman"/>
        </w:rPr>
      </w:pPr>
      <w:r w:rsidRPr="0065034B">
        <w:rPr>
          <w:rFonts w:eastAsia="Times New Roman" w:cs="Times New Roman"/>
          <w:noProof/>
          <w:color w:val="0000FF"/>
        </w:rPr>
        <w:drawing>
          <wp:inline distT="0" distB="0" distL="0" distR="0">
            <wp:extent cx="5972175" cy="790575"/>
            <wp:effectExtent l="19050" t="0" r="9525" b="0"/>
            <wp:docPr id="7" name="Picture 7" descr="What is Normalization? 1NF, 2NF, 3NF &amp; BCNF with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ormalization? 1NF, 2NF, 3NF &amp; BCNF with Examples">
                      <a:hlinkClick r:id="rId9"/>
                    </pic:cNvPr>
                    <pic:cNvPicPr>
                      <a:picLocks noChangeAspect="1" noChangeArrowheads="1"/>
                    </pic:cNvPicPr>
                  </pic:nvPicPr>
                  <pic:blipFill>
                    <a:blip r:embed="rId10"/>
                    <a:srcRect/>
                    <a:stretch>
                      <a:fillRect/>
                    </a:stretch>
                  </pic:blipFill>
                  <pic:spPr bwMode="auto">
                    <a:xfrm>
                      <a:off x="0" y="0"/>
                      <a:ext cx="5972175" cy="790575"/>
                    </a:xfrm>
                    <a:prstGeom prst="rect">
                      <a:avLst/>
                    </a:prstGeom>
                    <a:noFill/>
                    <a:ln w="9525">
                      <a:noFill/>
                      <a:miter lim="800000"/>
                      <a:headEnd/>
                      <a:tailEnd/>
                    </a:ln>
                  </pic:spPr>
                </pic:pic>
              </a:graphicData>
            </a:graphic>
          </wp:inline>
        </w:drawing>
      </w:r>
    </w:p>
    <w:p w:rsidR="0065034B" w:rsidRPr="0065034B" w:rsidRDefault="0065034B" w:rsidP="0065034B">
      <w:pPr>
        <w:spacing w:after="0" w:line="240" w:lineRule="auto"/>
        <w:rPr>
          <w:rFonts w:ascii="Times New Roman" w:eastAsia="Times New Roman" w:hAnsi="Times New Roman" w:cs="Times New Roman"/>
          <w:sz w:val="24"/>
          <w:szCs w:val="24"/>
        </w:rPr>
      </w:pPr>
      <w:r w:rsidRPr="0065034B">
        <w:rPr>
          <w:rFonts w:eastAsia="Times New Roman" w:cs="Arial"/>
          <w:color w:val="222222"/>
        </w:rPr>
        <w:fldChar w:fldCharType="end"/>
      </w:r>
    </w:p>
    <w:p w:rsidR="0065034B" w:rsidRPr="0065034B" w:rsidRDefault="0065034B" w:rsidP="0065034B">
      <w:pPr>
        <w:spacing w:after="0" w:line="240" w:lineRule="auto"/>
        <w:rPr>
          <w:rFonts w:ascii="Times New Roman" w:eastAsia="Times New Roman" w:hAnsi="Times New Roman" w:cs="Times New Roman"/>
          <w:sz w:val="24"/>
          <w:szCs w:val="24"/>
        </w:rPr>
      </w:pPr>
    </w:p>
    <w:p w:rsidR="0065034B" w:rsidRPr="0065034B" w:rsidRDefault="0065034B" w:rsidP="0065034B">
      <w:pPr>
        <w:shd w:val="clear" w:color="auto" w:fill="FFFFFF"/>
        <w:spacing w:before="100" w:beforeAutospacing="1" w:after="100" w:afterAutospacing="1" w:line="240" w:lineRule="auto"/>
        <w:jc w:val="center"/>
        <w:rPr>
          <w:rFonts w:ascii="Arial" w:eastAsia="Times New Roman" w:hAnsi="Arial" w:cs="Arial"/>
          <w:color w:val="04B8E6"/>
          <w:sz w:val="27"/>
          <w:szCs w:val="27"/>
        </w:rPr>
      </w:pPr>
      <w:r w:rsidRPr="0065034B">
        <w:rPr>
          <w:rFonts w:ascii="Arial" w:eastAsia="Times New Roman" w:hAnsi="Arial" w:cs="Arial"/>
          <w:color w:val="222222"/>
          <w:sz w:val="27"/>
          <w:szCs w:val="27"/>
        </w:rPr>
        <w:fldChar w:fldCharType="begin"/>
      </w:r>
      <w:r w:rsidRPr="0065034B">
        <w:rPr>
          <w:rFonts w:ascii="Arial" w:eastAsia="Times New Roman" w:hAnsi="Arial" w:cs="Arial"/>
          <w:color w:val="222222"/>
          <w:sz w:val="27"/>
          <w:szCs w:val="27"/>
        </w:rPr>
        <w:instrText xml:space="preserve"> HYPERLINK "https://www.guru99.com/images/Table1.png" </w:instrText>
      </w:r>
      <w:r w:rsidRPr="0065034B">
        <w:rPr>
          <w:rFonts w:ascii="Arial" w:eastAsia="Times New Roman" w:hAnsi="Arial" w:cs="Arial"/>
          <w:color w:val="222222"/>
          <w:sz w:val="27"/>
          <w:szCs w:val="27"/>
        </w:rPr>
        <w:fldChar w:fldCharType="separate"/>
      </w:r>
      <w:r>
        <w:rPr>
          <w:rFonts w:ascii="Times New Roman" w:eastAsia="Times New Roman" w:hAnsi="Times New Roman" w:cs="Times New Roman"/>
          <w:noProof/>
          <w:color w:val="04B8E6"/>
          <w:sz w:val="24"/>
          <w:szCs w:val="24"/>
        </w:rPr>
        <w:drawing>
          <wp:inline distT="0" distB="0" distL="0" distR="0">
            <wp:extent cx="3505200" cy="1114425"/>
            <wp:effectExtent l="19050" t="0" r="0" b="0"/>
            <wp:docPr id="4" name="Picture 4" descr="What is Normalization? 1NF, 2NF, 3NF &amp; BCNF with Examp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Normalization? 1NF, 2NF, 3NF &amp; BCNF with Examples">
                      <a:hlinkClick r:id="rId11"/>
                    </pic:cNvPr>
                    <pic:cNvPicPr>
                      <a:picLocks noChangeAspect="1" noChangeArrowheads="1"/>
                    </pic:cNvPicPr>
                  </pic:nvPicPr>
                  <pic:blipFill>
                    <a:blip r:embed="rId12"/>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CC2CA2" w:rsidRPr="00CC2CA2" w:rsidRDefault="0065034B" w:rsidP="00CC2CA2">
      <w:pPr>
        <w:pStyle w:val="NormalWeb"/>
        <w:shd w:val="clear" w:color="auto" w:fill="FFFFFF"/>
        <w:rPr>
          <w:rFonts w:asciiTheme="minorHAnsi" w:hAnsiTheme="minorHAnsi" w:cs="Arial"/>
          <w:color w:val="222222"/>
          <w:sz w:val="22"/>
          <w:szCs w:val="22"/>
        </w:rPr>
      </w:pPr>
      <w:r w:rsidRPr="0065034B">
        <w:rPr>
          <w:rFonts w:ascii="Arial" w:hAnsi="Arial" w:cs="Arial"/>
          <w:color w:val="222222"/>
          <w:sz w:val="27"/>
          <w:szCs w:val="27"/>
        </w:rPr>
        <w:lastRenderedPageBreak/>
        <w:fldChar w:fldCharType="end"/>
      </w:r>
      <w:r w:rsidR="00CC2CA2" w:rsidRPr="00CC2CA2">
        <w:rPr>
          <w:rFonts w:asciiTheme="minorHAnsi" w:hAnsiTheme="minorHAnsi" w:cs="Arial"/>
          <w:color w:val="222222"/>
          <w:sz w:val="22"/>
          <w:szCs w:val="22"/>
        </w:rPr>
        <w:t xml:space="preserve">We have divided our 1NF table into two </w:t>
      </w:r>
      <w:proofErr w:type="gramStart"/>
      <w:r w:rsidR="00CC2CA2" w:rsidRPr="00CC2CA2">
        <w:rPr>
          <w:rFonts w:asciiTheme="minorHAnsi" w:hAnsiTheme="minorHAnsi" w:cs="Arial"/>
          <w:color w:val="222222"/>
          <w:sz w:val="22"/>
          <w:szCs w:val="22"/>
        </w:rPr>
        <w:t>tables</w:t>
      </w:r>
      <w:proofErr w:type="gramEnd"/>
      <w:r w:rsidR="00CC2CA2" w:rsidRPr="00CC2CA2">
        <w:rPr>
          <w:rFonts w:asciiTheme="minorHAnsi" w:hAnsiTheme="minorHAnsi" w:cs="Arial"/>
          <w:color w:val="222222"/>
          <w:sz w:val="22"/>
          <w:szCs w:val="22"/>
        </w:rPr>
        <w:t xml:space="preserve"> viz. Table 1 and Table2. Table 1 contains member information. Table 2 contains information on movies rented.</w:t>
      </w:r>
    </w:p>
    <w:p w:rsidR="00CC2CA2" w:rsidRDefault="00CC2CA2" w:rsidP="00CC2CA2">
      <w:pPr>
        <w:pStyle w:val="NormalWeb"/>
        <w:shd w:val="clear" w:color="auto" w:fill="FFFFFF"/>
        <w:rPr>
          <w:rFonts w:asciiTheme="minorHAnsi" w:hAnsiTheme="minorHAnsi" w:cs="Arial"/>
          <w:color w:val="222222"/>
          <w:sz w:val="22"/>
          <w:szCs w:val="22"/>
        </w:rPr>
      </w:pPr>
      <w:r w:rsidRPr="00CC2CA2">
        <w:rPr>
          <w:rFonts w:asciiTheme="minorHAnsi" w:hAnsiTheme="minorHAnsi" w:cs="Arial"/>
          <w:color w:val="222222"/>
          <w:sz w:val="22"/>
          <w:szCs w:val="22"/>
        </w:rPr>
        <w:t xml:space="preserve">We have introduced a new column called </w:t>
      </w:r>
      <w:proofErr w:type="spellStart"/>
      <w:r w:rsidRPr="00CC2CA2">
        <w:rPr>
          <w:rFonts w:asciiTheme="minorHAnsi" w:hAnsiTheme="minorHAnsi" w:cs="Arial"/>
          <w:color w:val="222222"/>
          <w:sz w:val="22"/>
          <w:szCs w:val="22"/>
        </w:rPr>
        <w:t>Membership_id</w:t>
      </w:r>
      <w:proofErr w:type="spellEnd"/>
      <w:r w:rsidRPr="00CC2CA2">
        <w:rPr>
          <w:rFonts w:asciiTheme="minorHAnsi" w:hAnsiTheme="minorHAnsi" w:cs="Arial"/>
          <w:color w:val="222222"/>
          <w:sz w:val="22"/>
          <w:szCs w:val="22"/>
        </w:rPr>
        <w:t xml:space="preserve"> which is the primary key for table 1. Records can be uniquely identified in Table 1 using membership id</w:t>
      </w:r>
      <w:r>
        <w:rPr>
          <w:rFonts w:asciiTheme="minorHAnsi" w:hAnsiTheme="minorHAnsi" w:cs="Arial"/>
          <w:color w:val="222222"/>
          <w:sz w:val="22"/>
          <w:szCs w:val="22"/>
        </w:rPr>
        <w:t>.</w:t>
      </w:r>
    </w:p>
    <w:p w:rsidR="00CC2CA2" w:rsidRPr="00CC2CA2" w:rsidRDefault="00CC2CA2" w:rsidP="00CC2CA2">
      <w:pPr>
        <w:pStyle w:val="Heading2"/>
        <w:shd w:val="clear" w:color="auto" w:fill="FFFFFF"/>
        <w:spacing w:line="372" w:lineRule="atLeast"/>
        <w:rPr>
          <w:rFonts w:asciiTheme="minorHAnsi" w:hAnsiTheme="minorHAnsi" w:cs="Arial"/>
          <w:color w:val="FF0000"/>
          <w:sz w:val="28"/>
          <w:szCs w:val="28"/>
        </w:rPr>
      </w:pPr>
      <w:r w:rsidRPr="00CC2CA2">
        <w:rPr>
          <w:rFonts w:asciiTheme="minorHAnsi" w:hAnsiTheme="minorHAnsi" w:cs="Arial"/>
          <w:color w:val="FF0000"/>
          <w:sz w:val="28"/>
          <w:szCs w:val="28"/>
        </w:rPr>
        <w:t>3NF (Third Normal Form) Rules</w:t>
      </w:r>
    </w:p>
    <w:p w:rsidR="00CC2CA2" w:rsidRPr="00CC2CA2" w:rsidRDefault="00CC2CA2" w:rsidP="00CC2CA2">
      <w:pPr>
        <w:numPr>
          <w:ilvl w:val="0"/>
          <w:numId w:val="5"/>
        </w:numPr>
        <w:shd w:val="clear" w:color="auto" w:fill="FFFFFF"/>
        <w:spacing w:before="100" w:beforeAutospacing="1" w:after="100" w:afterAutospacing="1" w:line="240" w:lineRule="auto"/>
        <w:rPr>
          <w:rFonts w:cs="Arial"/>
          <w:color w:val="222222"/>
        </w:rPr>
      </w:pPr>
      <w:r w:rsidRPr="00CC2CA2">
        <w:rPr>
          <w:rFonts w:cs="Arial"/>
          <w:color w:val="222222"/>
        </w:rPr>
        <w:t>Be in 2NF</w:t>
      </w:r>
    </w:p>
    <w:p w:rsidR="00CC2CA2" w:rsidRPr="00CC2CA2" w:rsidRDefault="00CC2CA2" w:rsidP="00CC2CA2">
      <w:pPr>
        <w:numPr>
          <w:ilvl w:val="0"/>
          <w:numId w:val="5"/>
        </w:numPr>
        <w:shd w:val="clear" w:color="auto" w:fill="FFFFFF"/>
        <w:spacing w:before="100" w:beforeAutospacing="1" w:after="100" w:afterAutospacing="1" w:line="240" w:lineRule="auto"/>
        <w:rPr>
          <w:rFonts w:cs="Arial"/>
          <w:color w:val="222222"/>
        </w:rPr>
      </w:pPr>
      <w:r w:rsidRPr="00CC2CA2">
        <w:rPr>
          <w:rFonts w:cs="Arial"/>
          <w:color w:val="222222"/>
        </w:rPr>
        <w:t>Has no transitive functional dependencies</w:t>
      </w:r>
    </w:p>
    <w:p w:rsidR="00CC2CA2" w:rsidRPr="00CC2CA2" w:rsidRDefault="00CC2CA2" w:rsidP="00CC2CA2">
      <w:pPr>
        <w:pStyle w:val="NormalWeb"/>
        <w:shd w:val="clear" w:color="auto" w:fill="FFFFFF"/>
        <w:rPr>
          <w:rFonts w:asciiTheme="minorHAnsi" w:hAnsiTheme="minorHAnsi" w:cs="Arial"/>
          <w:color w:val="222222"/>
          <w:sz w:val="22"/>
          <w:szCs w:val="22"/>
        </w:rPr>
      </w:pPr>
      <w:r w:rsidRPr="00CC2CA2">
        <w:rPr>
          <w:rFonts w:asciiTheme="minorHAnsi" w:hAnsiTheme="minorHAnsi" w:cs="Arial"/>
          <w:color w:val="222222"/>
          <w:sz w:val="22"/>
          <w:szCs w:val="22"/>
        </w:rPr>
        <w:t>To move our 2NF table into 3NF, we again need to again divide our table.</w:t>
      </w:r>
    </w:p>
    <w:p w:rsidR="00CC2CA2" w:rsidRPr="00CC2CA2" w:rsidRDefault="00CC2CA2" w:rsidP="00CC2CA2">
      <w:pPr>
        <w:pStyle w:val="Heading3"/>
        <w:shd w:val="clear" w:color="auto" w:fill="FFFFFF"/>
        <w:spacing w:line="276" w:lineRule="atLeast"/>
        <w:rPr>
          <w:rFonts w:asciiTheme="minorHAnsi" w:hAnsiTheme="minorHAnsi" w:cs="Arial"/>
          <w:color w:val="222222"/>
        </w:rPr>
      </w:pPr>
      <w:r w:rsidRPr="00CC2CA2">
        <w:rPr>
          <w:rFonts w:asciiTheme="minorHAnsi" w:hAnsiTheme="minorHAnsi" w:cs="Arial"/>
          <w:color w:val="222222"/>
        </w:rPr>
        <w:t>3NF Example</w:t>
      </w:r>
    </w:p>
    <w:p w:rsidR="00CC2CA2" w:rsidRPr="00CC2CA2" w:rsidRDefault="00CC2CA2" w:rsidP="00CC2CA2">
      <w:pPr>
        <w:pStyle w:val="NormalWeb"/>
        <w:shd w:val="clear" w:color="auto" w:fill="FFFFFF"/>
        <w:jc w:val="center"/>
        <w:rPr>
          <w:color w:val="04B8E6"/>
          <w:sz w:val="27"/>
          <w:szCs w:val="27"/>
        </w:rPr>
      </w:pPr>
      <w:r>
        <w:rPr>
          <w:rFonts w:ascii="Arial" w:hAnsi="Arial" w:cs="Arial"/>
          <w:color w:val="222222"/>
          <w:sz w:val="27"/>
          <w:szCs w:val="27"/>
        </w:rPr>
        <w:fldChar w:fldCharType="begin"/>
      </w:r>
      <w:r>
        <w:rPr>
          <w:rFonts w:ascii="Arial" w:hAnsi="Arial" w:cs="Arial"/>
          <w:color w:val="222222"/>
          <w:sz w:val="27"/>
          <w:szCs w:val="27"/>
        </w:rPr>
        <w:instrText xml:space="preserve"> HYPERLINK "https://www.guru99.com/images/2NFTable1.png" </w:instrText>
      </w:r>
      <w:r>
        <w:rPr>
          <w:rFonts w:ascii="Arial" w:hAnsi="Arial" w:cs="Arial"/>
          <w:color w:val="222222"/>
          <w:sz w:val="27"/>
          <w:szCs w:val="27"/>
        </w:rPr>
        <w:fldChar w:fldCharType="separate"/>
      </w:r>
      <w:r>
        <w:rPr>
          <w:noProof/>
          <w:color w:val="04B8E6"/>
        </w:rPr>
        <w:drawing>
          <wp:inline distT="0" distB="0" distL="0" distR="0">
            <wp:extent cx="5629275" cy="752475"/>
            <wp:effectExtent l="19050" t="0" r="9525" b="0"/>
            <wp:docPr id="10" name="Picture 10" descr="What is Normalization? 1NF, 2NF, 3NF &amp; BCNF with Exampl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ormalization? 1NF, 2NF, 3NF &amp; BCNF with Examples">
                      <a:hlinkClick r:id="rId13"/>
                    </pic:cNvPr>
                    <pic:cNvPicPr>
                      <a:picLocks noChangeAspect="1" noChangeArrowheads="1"/>
                    </pic:cNvPicPr>
                  </pic:nvPicPr>
                  <pic:blipFill>
                    <a:blip r:embed="rId14"/>
                    <a:srcRect/>
                    <a:stretch>
                      <a:fillRect/>
                    </a:stretch>
                  </pic:blipFill>
                  <pic:spPr bwMode="auto">
                    <a:xfrm>
                      <a:off x="0" y="0"/>
                      <a:ext cx="5629275" cy="752475"/>
                    </a:xfrm>
                    <a:prstGeom prst="rect">
                      <a:avLst/>
                    </a:prstGeom>
                    <a:noFill/>
                    <a:ln w="9525">
                      <a:noFill/>
                      <a:miter lim="800000"/>
                      <a:headEnd/>
                      <a:tailEnd/>
                    </a:ln>
                  </pic:spPr>
                </pic:pic>
              </a:graphicData>
            </a:graphic>
          </wp:inline>
        </w:drawing>
      </w:r>
    </w:p>
    <w:p w:rsidR="00CC2CA2" w:rsidRPr="00CC2CA2" w:rsidRDefault="00CC2CA2" w:rsidP="00CC2CA2">
      <w:pPr>
        <w:rPr>
          <w:rStyle w:val="Hyperlink"/>
          <w:color w:val="auto"/>
          <w:u w:val="none"/>
        </w:rPr>
      </w:pPr>
      <w:r>
        <w:rPr>
          <w:rFonts w:ascii="Arial" w:hAnsi="Arial" w:cs="Arial"/>
          <w:color w:val="222222"/>
          <w:sz w:val="27"/>
          <w:szCs w:val="27"/>
        </w:rPr>
        <w:fldChar w:fldCharType="end"/>
      </w:r>
      <w:r>
        <w:rPr>
          <w:rFonts w:ascii="Arial" w:hAnsi="Arial" w:cs="Arial"/>
          <w:color w:val="222222"/>
          <w:sz w:val="27"/>
          <w:szCs w:val="27"/>
        </w:rPr>
        <w:fldChar w:fldCharType="begin"/>
      </w:r>
      <w:r>
        <w:rPr>
          <w:rFonts w:ascii="Arial" w:hAnsi="Arial" w:cs="Arial"/>
          <w:color w:val="222222"/>
          <w:sz w:val="27"/>
          <w:szCs w:val="27"/>
        </w:rPr>
        <w:instrText xml:space="preserve"> HYPERLINK "https://www.guru99.com/images/2NFTable2.png" </w:instrText>
      </w:r>
      <w:r>
        <w:rPr>
          <w:rFonts w:ascii="Arial" w:hAnsi="Arial" w:cs="Arial"/>
          <w:color w:val="222222"/>
          <w:sz w:val="27"/>
          <w:szCs w:val="27"/>
        </w:rPr>
        <w:fldChar w:fldCharType="separate"/>
      </w:r>
    </w:p>
    <w:p w:rsidR="00CC2CA2" w:rsidRDefault="00CC2CA2" w:rsidP="00CC2CA2">
      <w:pPr>
        <w:rPr>
          <w:rFonts w:ascii="Times New Roman" w:hAnsi="Times New Roman" w:cs="Times New Roman"/>
          <w:sz w:val="24"/>
          <w:szCs w:val="24"/>
        </w:rPr>
      </w:pPr>
      <w:r>
        <w:rPr>
          <w:rFonts w:ascii="Times New Roman" w:hAnsi="Times New Roman" w:cs="Times New Roman"/>
          <w:sz w:val="24"/>
          <w:szCs w:val="24"/>
        </w:rPr>
        <w:t xml:space="preserve">    </w:t>
      </w:r>
      <w:r>
        <w:rPr>
          <w:noProof/>
          <w:color w:val="04B8E6"/>
        </w:rPr>
        <w:drawing>
          <wp:inline distT="0" distB="0" distL="0" distR="0">
            <wp:extent cx="3505200" cy="1123950"/>
            <wp:effectExtent l="19050" t="0" r="0" b="0"/>
            <wp:docPr id="11" name="Picture 11" descr="What is Normalization? 1NF, 2NF, 3NF &amp; BCNF with Examp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Normalization? 1NF, 2NF, 3NF &amp; BCNF with Examples">
                      <a:hlinkClick r:id="rId15"/>
                    </pic:cNvPr>
                    <pic:cNvPicPr>
                      <a:picLocks noChangeAspect="1" noChangeArrowheads="1"/>
                    </pic:cNvPicPr>
                  </pic:nvPicPr>
                  <pic:blipFill>
                    <a:blip r:embed="rId16"/>
                    <a:srcRect/>
                    <a:stretch>
                      <a:fillRect/>
                    </a:stretch>
                  </pic:blipFill>
                  <pic:spPr bwMode="auto">
                    <a:xfrm>
                      <a:off x="0" y="0"/>
                      <a:ext cx="3505200" cy="1123950"/>
                    </a:xfrm>
                    <a:prstGeom prst="rect">
                      <a:avLst/>
                    </a:prstGeom>
                    <a:noFill/>
                    <a:ln w="9525">
                      <a:noFill/>
                      <a:miter lim="800000"/>
                      <a:headEnd/>
                      <a:tailEnd/>
                    </a:ln>
                  </pic:spPr>
                </pic:pic>
              </a:graphicData>
            </a:graphic>
          </wp:inline>
        </w:drawing>
      </w:r>
    </w:p>
    <w:p w:rsidR="00CC2CA2" w:rsidRDefault="00CC2CA2" w:rsidP="00CC2CA2">
      <w:r>
        <w:rPr>
          <w:rFonts w:ascii="Arial" w:hAnsi="Arial" w:cs="Arial"/>
          <w:color w:val="222222"/>
          <w:sz w:val="27"/>
          <w:szCs w:val="27"/>
        </w:rPr>
        <w:fldChar w:fldCharType="end"/>
      </w:r>
    </w:p>
    <w:p w:rsidR="00CC2CA2" w:rsidRPr="00CC2CA2" w:rsidRDefault="00CC2CA2" w:rsidP="00CC2CA2">
      <w:pPr>
        <w:pStyle w:val="NormalWeb"/>
        <w:shd w:val="clear" w:color="auto" w:fill="FFFFFF"/>
        <w:rPr>
          <w:rFonts w:ascii="Arial" w:hAnsi="Arial" w:cs="Arial"/>
          <w:color w:val="04B8E6"/>
          <w:sz w:val="27"/>
          <w:szCs w:val="27"/>
        </w:rPr>
      </w:pPr>
      <w:r>
        <w:rPr>
          <w:rFonts w:ascii="Arial" w:hAnsi="Arial" w:cs="Arial"/>
          <w:color w:val="222222"/>
          <w:sz w:val="27"/>
          <w:szCs w:val="27"/>
        </w:rPr>
        <w:t xml:space="preserve">   </w:t>
      </w:r>
      <w:r>
        <w:rPr>
          <w:rFonts w:ascii="Arial" w:hAnsi="Arial" w:cs="Arial"/>
          <w:color w:val="222222"/>
          <w:sz w:val="27"/>
          <w:szCs w:val="27"/>
        </w:rPr>
        <w:fldChar w:fldCharType="begin"/>
      </w:r>
      <w:r>
        <w:rPr>
          <w:rFonts w:ascii="Arial" w:hAnsi="Arial" w:cs="Arial"/>
          <w:color w:val="222222"/>
          <w:sz w:val="27"/>
          <w:szCs w:val="27"/>
        </w:rPr>
        <w:instrText xml:space="preserve"> HYPERLINK "https://www.guru99.com/images/2NFTable3.png" </w:instrText>
      </w:r>
      <w:r>
        <w:rPr>
          <w:rFonts w:ascii="Arial" w:hAnsi="Arial" w:cs="Arial"/>
          <w:color w:val="222222"/>
          <w:sz w:val="27"/>
          <w:szCs w:val="27"/>
        </w:rPr>
        <w:fldChar w:fldCharType="separate"/>
      </w:r>
      <w:r>
        <w:rPr>
          <w:noProof/>
          <w:color w:val="04B8E6"/>
        </w:rPr>
        <w:drawing>
          <wp:inline distT="0" distB="0" distL="0" distR="0">
            <wp:extent cx="2800350" cy="933450"/>
            <wp:effectExtent l="19050" t="0" r="0" b="0"/>
            <wp:docPr id="12" name="Picture 12" descr="What is Normalization? 1NF, 2NF, 3NF &amp; BCNF with Exampl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ormalization? 1NF, 2NF, 3NF &amp; BCNF with Examples">
                      <a:hlinkClick r:id="rId17"/>
                    </pic:cNvPr>
                    <pic:cNvPicPr>
                      <a:picLocks noChangeAspect="1" noChangeArrowheads="1"/>
                    </pic:cNvPicPr>
                  </pic:nvPicPr>
                  <pic:blipFill>
                    <a:blip r:embed="rId18"/>
                    <a:srcRect/>
                    <a:stretch>
                      <a:fillRect/>
                    </a:stretch>
                  </pic:blipFill>
                  <pic:spPr bwMode="auto">
                    <a:xfrm>
                      <a:off x="0" y="0"/>
                      <a:ext cx="2800350" cy="933450"/>
                    </a:xfrm>
                    <a:prstGeom prst="rect">
                      <a:avLst/>
                    </a:prstGeom>
                    <a:noFill/>
                    <a:ln w="9525">
                      <a:noFill/>
                      <a:miter lim="800000"/>
                      <a:headEnd/>
                      <a:tailEnd/>
                    </a:ln>
                  </pic:spPr>
                </pic:pic>
              </a:graphicData>
            </a:graphic>
          </wp:inline>
        </w:drawing>
      </w:r>
    </w:p>
    <w:p w:rsidR="00CC2CA2" w:rsidRDefault="00CC2CA2" w:rsidP="00CC2CA2">
      <w:r>
        <w:rPr>
          <w:rFonts w:ascii="Arial" w:hAnsi="Arial" w:cs="Arial"/>
          <w:color w:val="222222"/>
          <w:sz w:val="27"/>
          <w:szCs w:val="27"/>
        </w:rPr>
        <w:fldChar w:fldCharType="end"/>
      </w:r>
    </w:p>
    <w:p w:rsidR="00CC2CA2" w:rsidRPr="00CC2CA2" w:rsidRDefault="00CC2CA2" w:rsidP="00CC2CA2">
      <w:pPr>
        <w:pStyle w:val="NormalWeb"/>
        <w:shd w:val="clear" w:color="auto" w:fill="FFFFFF"/>
        <w:spacing w:before="0" w:beforeAutospacing="0" w:after="0" w:afterAutospacing="0"/>
        <w:rPr>
          <w:rFonts w:asciiTheme="minorHAnsi" w:hAnsiTheme="minorHAnsi" w:cs="Arial"/>
          <w:color w:val="222222"/>
          <w:sz w:val="22"/>
          <w:szCs w:val="22"/>
        </w:rPr>
      </w:pPr>
      <w:r w:rsidRPr="00CC2CA2">
        <w:rPr>
          <w:rFonts w:asciiTheme="minorHAnsi" w:hAnsiTheme="minorHAnsi" w:cs="Arial"/>
          <w:color w:val="222222"/>
          <w:sz w:val="22"/>
          <w:szCs w:val="22"/>
        </w:rPr>
        <w:t>We have again divided our tables and created a new table which stores Salutations. </w:t>
      </w:r>
    </w:p>
    <w:p w:rsidR="00CC2CA2" w:rsidRPr="00CC2CA2" w:rsidRDefault="00CC2CA2" w:rsidP="00CC2CA2">
      <w:pPr>
        <w:pStyle w:val="NormalWeb"/>
        <w:shd w:val="clear" w:color="auto" w:fill="FFFFFF"/>
        <w:spacing w:before="0" w:beforeAutospacing="0" w:after="0" w:afterAutospacing="0"/>
        <w:rPr>
          <w:rFonts w:asciiTheme="minorHAnsi" w:hAnsiTheme="minorHAnsi" w:cs="Arial"/>
          <w:color w:val="222222"/>
          <w:sz w:val="22"/>
          <w:szCs w:val="22"/>
        </w:rPr>
      </w:pPr>
      <w:r w:rsidRPr="00CC2CA2">
        <w:rPr>
          <w:rFonts w:asciiTheme="minorHAnsi" w:hAnsiTheme="minorHAnsi" w:cs="Arial"/>
          <w:color w:val="222222"/>
          <w:sz w:val="22"/>
          <w:szCs w:val="22"/>
        </w:rPr>
        <w:t>There are no transitive functional dependencies, and hence our table is in 3NF</w:t>
      </w:r>
    </w:p>
    <w:p w:rsidR="00CC2CA2" w:rsidRPr="00CC2CA2" w:rsidRDefault="00CC2CA2" w:rsidP="00CC2CA2">
      <w:pPr>
        <w:pStyle w:val="NormalWeb"/>
        <w:shd w:val="clear" w:color="auto" w:fill="FFFFFF"/>
        <w:spacing w:before="0" w:beforeAutospacing="0" w:after="0" w:afterAutospacing="0"/>
        <w:rPr>
          <w:rFonts w:asciiTheme="minorHAnsi" w:hAnsiTheme="minorHAnsi" w:cs="Arial"/>
          <w:color w:val="222222"/>
          <w:sz w:val="22"/>
          <w:szCs w:val="22"/>
        </w:rPr>
      </w:pPr>
      <w:r w:rsidRPr="00CC2CA2">
        <w:rPr>
          <w:rFonts w:asciiTheme="minorHAnsi" w:hAnsiTheme="minorHAnsi" w:cs="Arial"/>
          <w:color w:val="222222"/>
          <w:sz w:val="22"/>
          <w:szCs w:val="22"/>
        </w:rPr>
        <w:t>In Table 3 Salutation ID is primary key, and in Table 1 Salutation ID is foreign to primary key in Table 3</w:t>
      </w:r>
    </w:p>
    <w:p w:rsidR="00CC2CA2" w:rsidRPr="00CC2CA2" w:rsidRDefault="00CC2CA2" w:rsidP="00CC2CA2">
      <w:pPr>
        <w:pStyle w:val="NormalWeb"/>
        <w:shd w:val="clear" w:color="auto" w:fill="FFFFFF"/>
        <w:spacing w:before="0" w:beforeAutospacing="0" w:after="0" w:afterAutospacing="0"/>
        <w:rPr>
          <w:rFonts w:asciiTheme="minorHAnsi" w:hAnsiTheme="minorHAnsi" w:cs="Arial"/>
          <w:color w:val="222222"/>
          <w:sz w:val="22"/>
          <w:szCs w:val="22"/>
        </w:rPr>
      </w:pPr>
    </w:p>
    <w:p w:rsidR="0065034B" w:rsidRPr="0065034B" w:rsidRDefault="0065034B" w:rsidP="0065034B">
      <w:pPr>
        <w:spacing w:after="0" w:line="240" w:lineRule="auto"/>
        <w:rPr>
          <w:rFonts w:ascii="Times New Roman" w:eastAsia="Times New Roman" w:hAnsi="Times New Roman" w:cs="Times New Roman"/>
          <w:sz w:val="24"/>
          <w:szCs w:val="24"/>
        </w:rPr>
      </w:pPr>
    </w:p>
    <w:p w:rsidR="00CC2CA2" w:rsidRDefault="00CC2CA2" w:rsidP="0065034B">
      <w:pPr>
        <w:shd w:val="clear" w:color="auto" w:fill="FFFFFF"/>
        <w:spacing w:after="0"/>
        <w:rPr>
          <w:b/>
          <w:sz w:val="24"/>
          <w:szCs w:val="24"/>
        </w:rPr>
      </w:pPr>
    </w:p>
    <w:p w:rsidR="0065034B" w:rsidRDefault="00CC2CA2" w:rsidP="0065034B">
      <w:pPr>
        <w:shd w:val="clear" w:color="auto" w:fill="FFFFFF"/>
        <w:spacing w:after="0"/>
        <w:rPr>
          <w:b/>
          <w:sz w:val="24"/>
          <w:szCs w:val="24"/>
        </w:rPr>
      </w:pPr>
      <w:r w:rsidRPr="00CC2CA2">
        <w:rPr>
          <w:b/>
          <w:sz w:val="24"/>
          <w:szCs w:val="24"/>
        </w:rPr>
        <w:lastRenderedPageBreak/>
        <w:t xml:space="preserve">When do we have to do </w:t>
      </w:r>
      <w:proofErr w:type="spellStart"/>
      <w:r w:rsidRPr="00CC2CA2">
        <w:rPr>
          <w:b/>
          <w:sz w:val="24"/>
          <w:szCs w:val="24"/>
        </w:rPr>
        <w:t>denormalization</w:t>
      </w:r>
      <w:proofErr w:type="spellEnd"/>
      <w:r w:rsidRPr="00CC2CA2">
        <w:rPr>
          <w:b/>
          <w:sz w:val="24"/>
          <w:szCs w:val="24"/>
        </w:rPr>
        <w:t xml:space="preserve"> of DB?</w:t>
      </w:r>
    </w:p>
    <w:p w:rsidR="00CC2CA2" w:rsidRDefault="00CC2CA2" w:rsidP="00CC2CA2">
      <w:proofErr w:type="spellStart"/>
      <w:r w:rsidRPr="00CC2CA2">
        <w:t>Denormalization</w:t>
      </w:r>
      <w:proofErr w:type="spellEnd"/>
      <w:r w:rsidRPr="00CC2CA2">
        <w:t xml:space="preserve"> is a strategy used on a previously-normalized database to increase performance. The idea behind it is to add redundant data where we think it will help us the most. We can use extra attributes in an existing table, add new tables, or even create instances of existing tables</w:t>
      </w:r>
      <w:r>
        <w:t>.</w:t>
      </w:r>
    </w:p>
    <w:p w:rsidR="00CC2CA2" w:rsidRDefault="00230FB5" w:rsidP="00CC2CA2">
      <w:pPr>
        <w:rPr>
          <w:b/>
          <w:sz w:val="24"/>
          <w:szCs w:val="24"/>
        </w:rPr>
      </w:pPr>
      <w:r w:rsidRPr="00230FB5">
        <w:rPr>
          <w:b/>
          <w:sz w:val="24"/>
          <w:szCs w:val="24"/>
        </w:rPr>
        <w:t>Explain the different types of joins available in RDBMS</w:t>
      </w:r>
    </w:p>
    <w:p w:rsidR="00230FB5" w:rsidRPr="00230FB5" w:rsidRDefault="00230FB5" w:rsidP="00230FB5">
      <w:pPr>
        <w:shd w:val="clear" w:color="auto" w:fill="FFFFFF"/>
        <w:spacing w:after="0" w:line="240" w:lineRule="auto"/>
        <w:rPr>
          <w:rFonts w:eastAsia="Times New Roman" w:cs="Arial"/>
          <w:color w:val="3A3A3A"/>
        </w:rPr>
      </w:pPr>
      <w:r w:rsidRPr="00230FB5">
        <w:rPr>
          <w:rFonts w:eastAsia="Times New Roman" w:cs="Arial"/>
          <w:color w:val="000000"/>
          <w:bdr w:val="none" w:sz="0" w:space="0" w:color="auto" w:frame="1"/>
        </w:rPr>
        <w:t>We can classify joins basically into two types</w:t>
      </w:r>
    </w:p>
    <w:p w:rsidR="00230FB5" w:rsidRPr="00230FB5" w:rsidRDefault="00230FB5" w:rsidP="00230FB5">
      <w:pPr>
        <w:numPr>
          <w:ilvl w:val="0"/>
          <w:numId w:val="6"/>
        </w:numPr>
        <w:shd w:val="clear" w:color="auto" w:fill="FFFFFF"/>
        <w:spacing w:after="0" w:line="240" w:lineRule="auto"/>
        <w:rPr>
          <w:rFonts w:eastAsia="Times New Roman" w:cs="Arial"/>
          <w:color w:val="3A3A3A"/>
        </w:rPr>
      </w:pPr>
      <w:r w:rsidRPr="00230FB5">
        <w:rPr>
          <w:rFonts w:eastAsia="Times New Roman" w:cs="Arial"/>
          <w:b/>
          <w:bCs/>
          <w:color w:val="000000"/>
        </w:rPr>
        <w:t>INNER JOINS</w:t>
      </w:r>
      <w:r w:rsidRPr="00230FB5">
        <w:rPr>
          <w:rFonts w:eastAsia="Times New Roman" w:cs="Arial"/>
          <w:color w:val="000000"/>
          <w:bdr w:val="none" w:sz="0" w:space="0" w:color="auto" w:frame="1"/>
        </w:rPr>
        <w:t xml:space="preserve">: These joins are the one that has the </w:t>
      </w:r>
      <w:proofErr w:type="spellStart"/>
      <w:r w:rsidRPr="00230FB5">
        <w:rPr>
          <w:rFonts w:eastAsia="Times New Roman" w:cs="Arial"/>
          <w:color w:val="000000"/>
          <w:bdr w:val="none" w:sz="0" w:space="0" w:color="auto" w:frame="1"/>
        </w:rPr>
        <w:t>tuples</w:t>
      </w:r>
      <w:proofErr w:type="spellEnd"/>
      <w:r w:rsidRPr="00230FB5">
        <w:rPr>
          <w:rFonts w:eastAsia="Times New Roman" w:cs="Arial"/>
          <w:color w:val="000000"/>
          <w:bdr w:val="none" w:sz="0" w:space="0" w:color="auto" w:frame="1"/>
        </w:rPr>
        <w:t xml:space="preserve"> that satisfy some conditions and rest are </w:t>
      </w:r>
      <w:proofErr w:type="gramStart"/>
      <w:r w:rsidRPr="00230FB5">
        <w:rPr>
          <w:rFonts w:eastAsia="Times New Roman" w:cs="Arial"/>
          <w:color w:val="000000"/>
          <w:bdr w:val="none" w:sz="0" w:space="0" w:color="auto" w:frame="1"/>
        </w:rPr>
        <w:t>discarded .</w:t>
      </w:r>
      <w:proofErr w:type="gramEnd"/>
      <w:r w:rsidRPr="00230FB5">
        <w:rPr>
          <w:rFonts w:eastAsia="Times New Roman" w:cs="Arial"/>
          <w:color w:val="000000"/>
          <w:bdr w:val="none" w:sz="0" w:space="0" w:color="auto" w:frame="1"/>
        </w:rPr>
        <w:t xml:space="preserve"> Further they are classified as</w:t>
      </w:r>
    </w:p>
    <w:p w:rsidR="00230FB5" w:rsidRPr="00230FB5" w:rsidRDefault="00230FB5" w:rsidP="00230FB5">
      <w:pPr>
        <w:pStyle w:val="ListParagraph"/>
        <w:numPr>
          <w:ilvl w:val="0"/>
          <w:numId w:val="10"/>
        </w:numPr>
        <w:shd w:val="clear" w:color="auto" w:fill="FFFFFF"/>
        <w:spacing w:after="0" w:line="240" w:lineRule="auto"/>
        <w:rPr>
          <w:rFonts w:eastAsia="Times New Roman" w:cs="Arial"/>
          <w:color w:val="3A3A3A"/>
        </w:rPr>
      </w:pPr>
      <w:r w:rsidRPr="00230FB5">
        <w:rPr>
          <w:rFonts w:eastAsia="Times New Roman" w:cs="Arial"/>
          <w:color w:val="000000"/>
          <w:bdr w:val="none" w:sz="0" w:space="0" w:color="auto" w:frame="1"/>
        </w:rPr>
        <w:t>Theta join</w:t>
      </w:r>
    </w:p>
    <w:p w:rsidR="00230FB5" w:rsidRPr="00230FB5" w:rsidRDefault="00230FB5" w:rsidP="00230FB5">
      <w:pPr>
        <w:pStyle w:val="ListParagraph"/>
        <w:numPr>
          <w:ilvl w:val="0"/>
          <w:numId w:val="10"/>
        </w:numPr>
        <w:shd w:val="clear" w:color="auto" w:fill="FFFFFF"/>
        <w:spacing w:after="0" w:line="240" w:lineRule="auto"/>
        <w:rPr>
          <w:rFonts w:eastAsia="Times New Roman" w:cs="Arial"/>
          <w:color w:val="3A3A3A"/>
        </w:rPr>
      </w:pPr>
      <w:proofErr w:type="spellStart"/>
      <w:r w:rsidRPr="00230FB5">
        <w:rPr>
          <w:rFonts w:eastAsia="Times New Roman" w:cs="Arial"/>
          <w:color w:val="000000"/>
          <w:bdr w:val="none" w:sz="0" w:space="0" w:color="auto" w:frame="1"/>
        </w:rPr>
        <w:t>Equi</w:t>
      </w:r>
      <w:proofErr w:type="spellEnd"/>
      <w:r w:rsidRPr="00230FB5">
        <w:rPr>
          <w:rFonts w:eastAsia="Times New Roman" w:cs="Arial"/>
          <w:color w:val="000000"/>
          <w:bdr w:val="none" w:sz="0" w:space="0" w:color="auto" w:frame="1"/>
        </w:rPr>
        <w:t xml:space="preserve"> join</w:t>
      </w:r>
    </w:p>
    <w:p w:rsidR="00230FB5" w:rsidRPr="00230FB5" w:rsidRDefault="00230FB5" w:rsidP="00230FB5">
      <w:pPr>
        <w:pStyle w:val="ListParagraph"/>
        <w:numPr>
          <w:ilvl w:val="0"/>
          <w:numId w:val="10"/>
        </w:numPr>
        <w:shd w:val="clear" w:color="auto" w:fill="FFFFFF"/>
        <w:spacing w:after="0" w:line="240" w:lineRule="auto"/>
        <w:rPr>
          <w:rFonts w:eastAsia="Times New Roman" w:cs="Arial"/>
          <w:color w:val="3A3A3A"/>
        </w:rPr>
      </w:pPr>
      <w:r w:rsidRPr="00230FB5">
        <w:rPr>
          <w:rFonts w:eastAsia="Times New Roman" w:cs="Arial"/>
          <w:color w:val="000000"/>
          <w:bdr w:val="none" w:sz="0" w:space="0" w:color="auto" w:frame="1"/>
        </w:rPr>
        <w:t>Natural join</w:t>
      </w:r>
    </w:p>
    <w:p w:rsidR="00230FB5" w:rsidRPr="00230FB5" w:rsidRDefault="00230FB5" w:rsidP="00230FB5">
      <w:pPr>
        <w:numPr>
          <w:ilvl w:val="0"/>
          <w:numId w:val="8"/>
        </w:numPr>
        <w:shd w:val="clear" w:color="auto" w:fill="FFFFFF"/>
        <w:spacing w:after="0" w:line="240" w:lineRule="auto"/>
        <w:rPr>
          <w:rFonts w:eastAsia="Times New Roman" w:cs="Arial"/>
          <w:color w:val="3A3A3A"/>
        </w:rPr>
      </w:pPr>
      <w:r w:rsidRPr="00230FB5">
        <w:rPr>
          <w:rFonts w:eastAsia="Times New Roman" w:cs="Arial"/>
          <w:b/>
          <w:bCs/>
          <w:color w:val="000000"/>
        </w:rPr>
        <w:t>OUTER JOINS</w:t>
      </w:r>
      <w:r w:rsidRPr="00230FB5">
        <w:rPr>
          <w:rFonts w:eastAsia="Times New Roman" w:cs="Arial"/>
          <w:color w:val="000000"/>
          <w:bdr w:val="none" w:sz="0" w:space="0" w:color="auto" w:frame="1"/>
        </w:rPr>
        <w:t xml:space="preserve">: These have all the </w:t>
      </w:r>
      <w:proofErr w:type="spellStart"/>
      <w:r w:rsidRPr="00230FB5">
        <w:rPr>
          <w:rFonts w:eastAsia="Times New Roman" w:cs="Arial"/>
          <w:color w:val="000000"/>
          <w:bdr w:val="none" w:sz="0" w:space="0" w:color="auto" w:frame="1"/>
        </w:rPr>
        <w:t>tuples</w:t>
      </w:r>
      <w:proofErr w:type="spellEnd"/>
      <w:r w:rsidRPr="00230FB5">
        <w:rPr>
          <w:rFonts w:eastAsia="Times New Roman" w:cs="Arial"/>
          <w:color w:val="000000"/>
          <w:bdr w:val="none" w:sz="0" w:space="0" w:color="auto" w:frame="1"/>
        </w:rPr>
        <w:t xml:space="preserve"> from either or both the relations. Further they are classified as</w:t>
      </w:r>
    </w:p>
    <w:p w:rsidR="00230FB5" w:rsidRPr="00230FB5" w:rsidRDefault="00230FB5" w:rsidP="00230FB5">
      <w:pPr>
        <w:pStyle w:val="ListParagraph"/>
        <w:numPr>
          <w:ilvl w:val="0"/>
          <w:numId w:val="11"/>
        </w:numPr>
        <w:shd w:val="clear" w:color="auto" w:fill="FFFFFF"/>
        <w:spacing w:after="0" w:line="240" w:lineRule="auto"/>
        <w:rPr>
          <w:rFonts w:eastAsia="Times New Roman" w:cs="Arial"/>
          <w:color w:val="3A3A3A"/>
        </w:rPr>
      </w:pPr>
      <w:r w:rsidRPr="00230FB5">
        <w:rPr>
          <w:rFonts w:eastAsia="Times New Roman" w:cs="Arial"/>
          <w:color w:val="000000"/>
          <w:bdr w:val="none" w:sz="0" w:space="0" w:color="auto" w:frame="1"/>
        </w:rPr>
        <w:t>Left outer join</w:t>
      </w:r>
    </w:p>
    <w:p w:rsidR="00230FB5" w:rsidRPr="00230FB5" w:rsidRDefault="00230FB5" w:rsidP="00230FB5">
      <w:pPr>
        <w:pStyle w:val="ListParagraph"/>
        <w:numPr>
          <w:ilvl w:val="0"/>
          <w:numId w:val="11"/>
        </w:numPr>
        <w:shd w:val="clear" w:color="auto" w:fill="FFFFFF"/>
        <w:spacing w:after="0" w:line="240" w:lineRule="auto"/>
        <w:rPr>
          <w:rFonts w:eastAsia="Times New Roman" w:cs="Arial"/>
          <w:color w:val="3A3A3A"/>
        </w:rPr>
      </w:pPr>
      <w:r w:rsidRPr="00230FB5">
        <w:rPr>
          <w:rFonts w:eastAsia="Times New Roman" w:cs="Arial"/>
          <w:color w:val="000000"/>
          <w:bdr w:val="none" w:sz="0" w:space="0" w:color="auto" w:frame="1"/>
        </w:rPr>
        <w:t>Right outer join</w:t>
      </w:r>
    </w:p>
    <w:p w:rsidR="00230FB5" w:rsidRPr="00230FB5" w:rsidRDefault="00230FB5" w:rsidP="00230FB5">
      <w:pPr>
        <w:pStyle w:val="ListParagraph"/>
        <w:numPr>
          <w:ilvl w:val="0"/>
          <w:numId w:val="11"/>
        </w:numPr>
        <w:shd w:val="clear" w:color="auto" w:fill="FFFFFF"/>
        <w:spacing w:after="0" w:line="240" w:lineRule="auto"/>
        <w:rPr>
          <w:rFonts w:eastAsia="Times New Roman" w:cs="Arial"/>
          <w:color w:val="3A3A3A"/>
        </w:rPr>
      </w:pPr>
      <w:r w:rsidRPr="00230FB5">
        <w:rPr>
          <w:rFonts w:eastAsia="Times New Roman" w:cs="Arial"/>
          <w:color w:val="000000"/>
          <w:bdr w:val="none" w:sz="0" w:space="0" w:color="auto" w:frame="1"/>
        </w:rPr>
        <w:t>Full outer join</w:t>
      </w:r>
    </w:p>
    <w:p w:rsidR="00230FB5" w:rsidRPr="00230FB5" w:rsidRDefault="00230FB5" w:rsidP="00230FB5">
      <w:pPr>
        <w:pStyle w:val="Heading3"/>
        <w:shd w:val="clear" w:color="auto" w:fill="FFFFFF"/>
        <w:spacing w:before="0" w:line="288" w:lineRule="atLeast"/>
        <w:rPr>
          <w:rFonts w:asciiTheme="minorHAnsi" w:hAnsiTheme="minorHAnsi" w:cs="Arial"/>
          <w:b w:val="0"/>
          <w:bCs w:val="0"/>
          <w:color w:val="3A3A3A"/>
        </w:rPr>
      </w:pPr>
      <w:r w:rsidRPr="00230FB5">
        <w:rPr>
          <w:rStyle w:val="Strong"/>
          <w:rFonts w:asciiTheme="minorHAnsi" w:hAnsiTheme="minorHAnsi" w:cs="Arial"/>
          <w:b/>
          <w:bCs/>
          <w:color w:val="000000"/>
          <w:bdr w:val="none" w:sz="0" w:space="0" w:color="auto" w:frame="1"/>
        </w:rPr>
        <w:t>INNER JOINS</w:t>
      </w:r>
    </w:p>
    <w:p w:rsidR="00230FB5" w:rsidRPr="00230FB5" w:rsidRDefault="00230FB5" w:rsidP="00230FB5">
      <w:pPr>
        <w:numPr>
          <w:ilvl w:val="0"/>
          <w:numId w:val="12"/>
        </w:numPr>
        <w:shd w:val="clear" w:color="auto" w:fill="FFFFFF"/>
        <w:spacing w:after="0" w:line="240" w:lineRule="auto"/>
        <w:rPr>
          <w:rFonts w:eastAsia="Times New Roman" w:cs="Arial"/>
          <w:color w:val="3A3A3A"/>
        </w:rPr>
      </w:pPr>
      <w:r w:rsidRPr="0054725B">
        <w:rPr>
          <w:rStyle w:val="Strong"/>
          <w:rFonts w:cs="Arial"/>
          <w:color w:val="1F497D" w:themeColor="text2"/>
          <w:u w:val="single"/>
          <w:bdr w:val="none" w:sz="0" w:space="0" w:color="auto" w:frame="1"/>
        </w:rPr>
        <w:t xml:space="preserve">Theta </w:t>
      </w:r>
      <w:proofErr w:type="gramStart"/>
      <w:r w:rsidRPr="0054725B">
        <w:rPr>
          <w:rStyle w:val="Strong"/>
          <w:rFonts w:cs="Arial"/>
          <w:color w:val="1F497D" w:themeColor="text2"/>
          <w:u w:val="single"/>
          <w:bdr w:val="none" w:sz="0" w:space="0" w:color="auto" w:frame="1"/>
        </w:rPr>
        <w:t>join(</w:t>
      </w:r>
      <w:proofErr w:type="gramEnd"/>
      <w:r w:rsidRPr="0054725B">
        <w:rPr>
          <w:rStyle w:val="Strong"/>
          <w:rFonts w:cs="Arial"/>
          <w:color w:val="1F497D" w:themeColor="text2"/>
          <w:u w:val="single"/>
          <w:bdr w:val="none" w:sz="0" w:space="0" w:color="auto" w:frame="1"/>
        </w:rPr>
        <w:t>θ)</w:t>
      </w:r>
      <w:r w:rsidRPr="00230FB5">
        <w:rPr>
          <w:rFonts w:cs="Arial"/>
          <w:color w:val="000000"/>
          <w:bdr w:val="none" w:sz="0" w:space="0" w:color="auto" w:frame="1"/>
        </w:rPr>
        <w:t xml:space="preserve"> – They have </w:t>
      </w:r>
      <w:proofErr w:type="spellStart"/>
      <w:r w:rsidRPr="00230FB5">
        <w:rPr>
          <w:rFonts w:cs="Arial"/>
          <w:color w:val="000000"/>
          <w:bdr w:val="none" w:sz="0" w:space="0" w:color="auto" w:frame="1"/>
        </w:rPr>
        <w:t>tuples</w:t>
      </w:r>
      <w:proofErr w:type="spellEnd"/>
      <w:r w:rsidRPr="00230FB5">
        <w:rPr>
          <w:rFonts w:cs="Arial"/>
          <w:color w:val="000000"/>
          <w:bdr w:val="none" w:sz="0" w:space="0" w:color="auto" w:frame="1"/>
        </w:rPr>
        <w:t xml:space="preserve"> from different relations if and only if they satisfy the theta condition, here the comparison operators (≤, ≥, ˂, ˃, =, ̚ )come into picture. Let us consider simple example to understand in a much better way, suppose we want to buy a mobile and a laptop, based on our budget we have thought of buying both such that mobile price should be less than that of laptop</w:t>
      </w:r>
      <w:r>
        <w:rPr>
          <w:rFonts w:cs="Arial"/>
          <w:color w:val="000000"/>
          <w:bdr w:val="none" w:sz="0" w:space="0" w:color="auto" w:frame="1"/>
        </w:rPr>
        <w:t>.</w:t>
      </w:r>
    </w:p>
    <w:p w:rsidR="00230FB5" w:rsidRPr="0054725B" w:rsidRDefault="00230FB5" w:rsidP="0054725B">
      <w:pPr>
        <w:pStyle w:val="ListParagraph"/>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Consider the following tables.</w:t>
      </w:r>
    </w:p>
    <w:tbl>
      <w:tblPr>
        <w:tblW w:w="3390" w:type="dxa"/>
        <w:tblInd w:w="16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920"/>
        <w:gridCol w:w="516"/>
        <w:gridCol w:w="404"/>
        <w:gridCol w:w="246"/>
        <w:gridCol w:w="920"/>
        <w:gridCol w:w="460"/>
        <w:gridCol w:w="460"/>
      </w:tblGrid>
      <w:tr w:rsidR="00230FB5" w:rsidRPr="00230FB5" w:rsidTr="0054725B">
        <w:trPr>
          <w:gridAfter w:val="1"/>
        </w:trPr>
        <w:tc>
          <w:tcPr>
            <w:tcW w:w="884"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Table 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p>
        </w:tc>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Table B</w:t>
            </w:r>
          </w:p>
        </w:tc>
      </w:tr>
      <w:tr w:rsidR="00230FB5" w:rsidRPr="00230FB5" w:rsidTr="0054725B">
        <w:tc>
          <w:tcPr>
            <w:tcW w:w="26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column 1</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column 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column 1</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column 2</w:t>
            </w:r>
          </w:p>
        </w:tc>
      </w:tr>
      <w:tr w:rsidR="00230FB5" w:rsidRPr="00230FB5" w:rsidTr="0054725B">
        <w:tc>
          <w:tcPr>
            <w:tcW w:w="26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r>
      <w:tr w:rsidR="00230FB5" w:rsidRPr="00230FB5" w:rsidTr="0054725B">
        <w:tc>
          <w:tcPr>
            <w:tcW w:w="26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c>
          <w:tcPr>
            <w:tcW w:w="0" w:type="auto"/>
            <w:gridSpan w:val="2"/>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3</w:t>
            </w:r>
          </w:p>
        </w:tc>
      </w:tr>
    </w:tbl>
    <w:p w:rsidR="00230FB5" w:rsidRPr="0054725B" w:rsidRDefault="00230FB5" w:rsidP="0054725B">
      <w:pPr>
        <w:pStyle w:val="ListParagraph"/>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For example:</w:t>
      </w:r>
    </w:p>
    <w:p w:rsidR="0054725B" w:rsidRDefault="0054725B" w:rsidP="0054725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p>
    <w:p w:rsidR="00230FB5" w:rsidRPr="0054725B" w:rsidRDefault="00230FB5" w:rsidP="0054725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r w:rsidRPr="0054725B">
        <w:rPr>
          <w:rFonts w:eastAsia="Times New Roman" w:cs="Consolas"/>
          <w:color w:val="222222"/>
        </w:rPr>
        <w:t xml:space="preserve">A </w:t>
      </w:r>
      <w:r w:rsidRPr="0054725B">
        <w:rPr>
          <w:rFonts w:ascii="Cambria Math" w:eastAsia="Times New Roman" w:hAnsi="Cambria Math" w:cs="Cambria Math"/>
          <w:color w:val="222222"/>
        </w:rPr>
        <w:t>⋈</w:t>
      </w:r>
      <w:r w:rsidRPr="0054725B">
        <w:rPr>
          <w:rFonts w:eastAsia="Times New Roman" w:cs="Consolas"/>
          <w:color w:val="222222"/>
        </w:rPr>
        <w:t xml:space="preserve"> </w:t>
      </w:r>
      <w:proofErr w:type="spellStart"/>
      <w:r w:rsidRPr="0054725B">
        <w:rPr>
          <w:rFonts w:eastAsia="Times New Roman" w:cs="Consolas"/>
          <w:color w:val="222222"/>
          <w:vertAlign w:val="subscript"/>
        </w:rPr>
        <w:t>A.column</w:t>
      </w:r>
      <w:proofErr w:type="spellEnd"/>
      <w:r w:rsidRPr="0054725B">
        <w:rPr>
          <w:rFonts w:eastAsia="Times New Roman" w:cs="Consolas"/>
          <w:color w:val="222222"/>
          <w:vertAlign w:val="subscript"/>
        </w:rPr>
        <w:t xml:space="preserve"> 2 </w:t>
      </w:r>
      <w:proofErr w:type="gramStart"/>
      <w:r w:rsidRPr="0054725B">
        <w:rPr>
          <w:rFonts w:eastAsia="Times New Roman" w:cs="Consolas"/>
          <w:color w:val="222222"/>
          <w:vertAlign w:val="subscript"/>
        </w:rPr>
        <w:t xml:space="preserve">&gt;  </w:t>
      </w:r>
      <w:proofErr w:type="spellStart"/>
      <w:r w:rsidRPr="0054725B">
        <w:rPr>
          <w:rFonts w:eastAsia="Times New Roman" w:cs="Consolas"/>
          <w:color w:val="222222"/>
          <w:vertAlign w:val="subscript"/>
        </w:rPr>
        <w:t>B.column</w:t>
      </w:r>
      <w:proofErr w:type="spellEnd"/>
      <w:proofErr w:type="gramEnd"/>
      <w:r w:rsidRPr="0054725B">
        <w:rPr>
          <w:rFonts w:eastAsia="Times New Roman" w:cs="Consolas"/>
          <w:color w:val="222222"/>
          <w:vertAlign w:val="subscript"/>
        </w:rPr>
        <w:t xml:space="preserve"> 2 </w:t>
      </w:r>
      <w:r w:rsidRPr="0054725B">
        <w:rPr>
          <w:rFonts w:eastAsia="Times New Roman" w:cs="Consolas"/>
          <w:color w:val="222222"/>
        </w:rPr>
        <w:t>(B)</w:t>
      </w:r>
    </w:p>
    <w:tbl>
      <w:tblPr>
        <w:tblW w:w="3600" w:type="dxa"/>
        <w:tblInd w:w="9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80"/>
        <w:gridCol w:w="2520"/>
      </w:tblGrid>
      <w:tr w:rsidR="00230FB5" w:rsidRPr="00230FB5" w:rsidTr="0054725B">
        <w:tc>
          <w:tcPr>
            <w:tcW w:w="3600" w:type="dxa"/>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54725B" w:rsidP="00230FB5">
            <w:pPr>
              <w:spacing w:after="300" w:line="300" w:lineRule="atLeast"/>
              <w:rPr>
                <w:rFonts w:eastAsia="Times New Roman" w:cs="Arial"/>
                <w:color w:val="222222"/>
              </w:rPr>
            </w:pPr>
            <w:r>
              <w:rPr>
                <w:rFonts w:eastAsia="Times New Roman" w:cs="Arial"/>
                <w:b/>
                <w:bCs/>
                <w:color w:val="222222"/>
              </w:rPr>
              <w:t xml:space="preserve">                                                             </w:t>
            </w:r>
            <w:r w:rsidR="00230FB5" w:rsidRPr="0054725B">
              <w:rPr>
                <w:rFonts w:eastAsia="Times New Roman" w:cs="Arial"/>
                <w:b/>
                <w:bCs/>
                <w:color w:val="222222"/>
              </w:rPr>
              <w:t xml:space="preserve">A </w:t>
            </w:r>
            <w:r w:rsidR="00230FB5" w:rsidRPr="0054725B">
              <w:rPr>
                <w:rFonts w:ascii="Cambria Math" w:eastAsia="Times New Roman" w:hAnsi="Cambria Math" w:cs="Cambria Math"/>
                <w:b/>
                <w:bCs/>
                <w:color w:val="222222"/>
              </w:rPr>
              <w:lastRenderedPageBreak/>
              <w:t>⋈</w:t>
            </w:r>
            <w:r w:rsidR="00230FB5" w:rsidRPr="0054725B">
              <w:rPr>
                <w:rFonts w:eastAsia="Times New Roman" w:cs="Arial"/>
                <w:b/>
                <w:bCs/>
                <w:color w:val="222222"/>
              </w:rPr>
              <w:t xml:space="preserve"> </w:t>
            </w:r>
            <w:proofErr w:type="spellStart"/>
            <w:r w:rsidR="00230FB5" w:rsidRPr="0054725B">
              <w:rPr>
                <w:rFonts w:eastAsia="Times New Roman" w:cs="Arial"/>
                <w:b/>
                <w:bCs/>
                <w:color w:val="222222"/>
              </w:rPr>
              <w:t>A.column</w:t>
            </w:r>
            <w:proofErr w:type="spellEnd"/>
            <w:r w:rsidR="00230FB5" w:rsidRPr="0054725B">
              <w:rPr>
                <w:rFonts w:eastAsia="Times New Roman" w:cs="Arial"/>
                <w:b/>
                <w:bCs/>
                <w:color w:val="222222"/>
              </w:rPr>
              <w:t xml:space="preserve"> 2 &gt; </w:t>
            </w:r>
            <w:proofErr w:type="spellStart"/>
            <w:r w:rsidR="00230FB5" w:rsidRPr="0054725B">
              <w:rPr>
                <w:rFonts w:eastAsia="Times New Roman" w:cs="Arial"/>
                <w:b/>
                <w:bCs/>
                <w:color w:val="222222"/>
              </w:rPr>
              <w:t>B.column</w:t>
            </w:r>
            <w:proofErr w:type="spellEnd"/>
            <w:r w:rsidR="00230FB5" w:rsidRPr="0054725B">
              <w:rPr>
                <w:rFonts w:eastAsia="Times New Roman" w:cs="Arial"/>
                <w:b/>
                <w:bCs/>
                <w:color w:val="222222"/>
              </w:rPr>
              <w:t xml:space="preserve"> 2 (B)</w:t>
            </w:r>
          </w:p>
        </w:tc>
      </w:tr>
      <w:tr w:rsidR="00230FB5" w:rsidRPr="00230FB5" w:rsidTr="0054725B">
        <w:tc>
          <w:tcPr>
            <w:tcW w:w="108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lastRenderedPageBreak/>
              <w:t xml:space="preserve">column </w:t>
            </w:r>
          </w:p>
        </w:tc>
        <w:tc>
          <w:tcPr>
            <w:tcW w:w="252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54725B">
              <w:rPr>
                <w:rFonts w:eastAsia="Times New Roman" w:cs="Arial"/>
                <w:b/>
                <w:bCs/>
                <w:color w:val="222222"/>
              </w:rPr>
              <w:t>column 2</w:t>
            </w:r>
          </w:p>
        </w:tc>
      </w:tr>
      <w:tr w:rsidR="00230FB5" w:rsidRPr="00230FB5" w:rsidTr="0054725B">
        <w:tc>
          <w:tcPr>
            <w:tcW w:w="10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1</w:t>
            </w:r>
          </w:p>
        </w:tc>
        <w:tc>
          <w:tcPr>
            <w:tcW w:w="252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30FB5" w:rsidRPr="00230FB5" w:rsidRDefault="00230FB5" w:rsidP="00230FB5">
            <w:pPr>
              <w:spacing w:after="300" w:line="300" w:lineRule="atLeast"/>
              <w:rPr>
                <w:rFonts w:eastAsia="Times New Roman" w:cs="Arial"/>
                <w:color w:val="222222"/>
              </w:rPr>
            </w:pPr>
            <w:r w:rsidRPr="00230FB5">
              <w:rPr>
                <w:rFonts w:eastAsia="Times New Roman" w:cs="Arial"/>
                <w:color w:val="222222"/>
              </w:rPr>
              <w:t>2</w:t>
            </w:r>
          </w:p>
        </w:tc>
      </w:tr>
    </w:tbl>
    <w:p w:rsidR="0054725B" w:rsidRPr="0054725B" w:rsidRDefault="0054725B" w:rsidP="0054725B">
      <w:pPr>
        <w:pStyle w:val="ListParagraph"/>
        <w:numPr>
          <w:ilvl w:val="0"/>
          <w:numId w:val="12"/>
        </w:numPr>
        <w:shd w:val="clear" w:color="auto" w:fill="FFFFFF"/>
        <w:spacing w:before="100" w:beforeAutospacing="1" w:after="100" w:afterAutospacing="1" w:line="372" w:lineRule="atLeast"/>
        <w:outlineLvl w:val="1"/>
        <w:rPr>
          <w:rFonts w:eastAsia="Times New Roman" w:cs="Arial"/>
          <w:b/>
          <w:bCs/>
          <w:color w:val="1F497D" w:themeColor="text2"/>
        </w:rPr>
      </w:pPr>
      <w:r w:rsidRPr="0054725B">
        <w:rPr>
          <w:rFonts w:eastAsia="Times New Roman" w:cs="Arial"/>
          <w:b/>
          <w:bCs/>
          <w:color w:val="1F497D" w:themeColor="text2"/>
        </w:rPr>
        <w:t>EQUI Join</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b/>
          <w:bCs/>
          <w:color w:val="222222"/>
        </w:rPr>
        <w:t>EQUI JOIN</w:t>
      </w:r>
      <w:r w:rsidRPr="0054725B">
        <w:rPr>
          <w:rFonts w:eastAsia="Times New Roman" w:cs="Arial"/>
          <w:color w:val="222222"/>
        </w:rPr>
        <w:t> is done when a Theta join uses only the equivalence condition. EQUI join is the most difficult operation to implement efficiently in an RDBMS, and one reason why RDBMS have essential performance problems.</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For example:</w:t>
      </w:r>
    </w:p>
    <w:p w:rsidR="0054725B" w:rsidRPr="0054725B" w:rsidRDefault="0054725B" w:rsidP="005472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r w:rsidRPr="0054725B">
        <w:rPr>
          <w:rFonts w:eastAsia="Times New Roman" w:cs="Consolas"/>
          <w:color w:val="222222"/>
        </w:rPr>
        <w:t xml:space="preserve">A </w:t>
      </w:r>
      <w:r w:rsidRPr="0054725B">
        <w:rPr>
          <w:rFonts w:ascii="Cambria Math" w:eastAsia="Times New Roman" w:hAnsi="Cambria Math" w:cs="Cambria Math"/>
          <w:color w:val="222222"/>
        </w:rPr>
        <w:t>⋈</w:t>
      </w:r>
      <w:r w:rsidRPr="0054725B">
        <w:rPr>
          <w:rFonts w:eastAsia="Times New Roman" w:cs="Consolas"/>
          <w:color w:val="222222"/>
        </w:rPr>
        <w:t xml:space="preserve"> </w:t>
      </w:r>
      <w:proofErr w:type="spellStart"/>
      <w:r w:rsidRPr="0054725B">
        <w:rPr>
          <w:rFonts w:eastAsia="Times New Roman" w:cs="Consolas"/>
          <w:color w:val="222222"/>
          <w:vertAlign w:val="subscript"/>
        </w:rPr>
        <w:t>A.column</w:t>
      </w:r>
      <w:proofErr w:type="spellEnd"/>
      <w:r w:rsidRPr="0054725B">
        <w:rPr>
          <w:rFonts w:eastAsia="Times New Roman" w:cs="Consolas"/>
          <w:color w:val="222222"/>
          <w:vertAlign w:val="subscript"/>
        </w:rPr>
        <w:t xml:space="preserve"> 2 </w:t>
      </w:r>
      <w:proofErr w:type="gramStart"/>
      <w:r w:rsidRPr="0054725B">
        <w:rPr>
          <w:rFonts w:eastAsia="Times New Roman" w:cs="Consolas"/>
          <w:color w:val="222222"/>
          <w:vertAlign w:val="subscript"/>
        </w:rPr>
        <w:t xml:space="preserve">=  </w:t>
      </w:r>
      <w:proofErr w:type="spellStart"/>
      <w:r w:rsidRPr="0054725B">
        <w:rPr>
          <w:rFonts w:eastAsia="Times New Roman" w:cs="Consolas"/>
          <w:color w:val="222222"/>
          <w:vertAlign w:val="subscript"/>
        </w:rPr>
        <w:t>B.column</w:t>
      </w:r>
      <w:proofErr w:type="spellEnd"/>
      <w:proofErr w:type="gramEnd"/>
      <w:r w:rsidRPr="0054725B">
        <w:rPr>
          <w:rFonts w:eastAsia="Times New Roman" w:cs="Consolas"/>
          <w:color w:val="222222"/>
          <w:vertAlign w:val="subscript"/>
        </w:rPr>
        <w:t xml:space="preserve"> 2 </w:t>
      </w:r>
      <w:r w:rsidRPr="0054725B">
        <w:rPr>
          <w:rFonts w:eastAsia="Times New Roman" w:cs="Consolas"/>
          <w:color w:val="222222"/>
        </w:rPr>
        <w:t>(B)</w:t>
      </w: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665"/>
        <w:gridCol w:w="1665"/>
      </w:tblGrid>
      <w:tr w:rsidR="0054725B" w:rsidRPr="0054725B" w:rsidTr="0054725B">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 xml:space="preserve">A </w:t>
            </w:r>
            <w:r w:rsidRPr="0054725B">
              <w:rPr>
                <w:rFonts w:ascii="Cambria Math" w:eastAsia="Times New Roman" w:hAnsi="Cambria Math" w:cs="Cambria Math"/>
                <w:b/>
                <w:bCs/>
                <w:color w:val="222222"/>
              </w:rPr>
              <w:t>⋈</w:t>
            </w:r>
            <w:r w:rsidRPr="0054725B">
              <w:rPr>
                <w:rFonts w:eastAsia="Times New Roman" w:cs="Arial"/>
                <w:b/>
                <w:bCs/>
                <w:color w:val="222222"/>
              </w:rPr>
              <w:t xml:space="preserve"> </w:t>
            </w:r>
            <w:proofErr w:type="spellStart"/>
            <w:r w:rsidRPr="0054725B">
              <w:rPr>
                <w:rFonts w:eastAsia="Times New Roman" w:cs="Arial"/>
                <w:b/>
                <w:bCs/>
                <w:color w:val="222222"/>
              </w:rPr>
              <w:t>A.column</w:t>
            </w:r>
            <w:proofErr w:type="spellEnd"/>
            <w:r w:rsidRPr="0054725B">
              <w:rPr>
                <w:rFonts w:eastAsia="Times New Roman" w:cs="Arial"/>
                <w:b/>
                <w:bCs/>
                <w:color w:val="222222"/>
              </w:rPr>
              <w:t xml:space="preserve"> 2 = </w:t>
            </w:r>
            <w:proofErr w:type="spellStart"/>
            <w:r w:rsidRPr="0054725B">
              <w:rPr>
                <w:rFonts w:eastAsia="Times New Roman" w:cs="Arial"/>
                <w:b/>
                <w:bCs/>
                <w:color w:val="222222"/>
              </w:rPr>
              <w:t>B.column</w:t>
            </w:r>
            <w:proofErr w:type="spellEnd"/>
            <w:r w:rsidRPr="0054725B">
              <w:rPr>
                <w:rFonts w:eastAsia="Times New Roman" w:cs="Arial"/>
                <w:b/>
                <w:bCs/>
                <w:color w:val="222222"/>
              </w:rPr>
              <w:t xml:space="preserve"> 2 (B)</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column 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column 2</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w:t>
            </w:r>
          </w:p>
        </w:tc>
      </w:tr>
    </w:tbl>
    <w:p w:rsidR="00230FB5" w:rsidRPr="0054725B" w:rsidRDefault="00230FB5" w:rsidP="00230FB5">
      <w:pPr>
        <w:shd w:val="clear" w:color="auto" w:fill="FFFFFF"/>
        <w:spacing w:after="0" w:line="240" w:lineRule="auto"/>
        <w:ind w:left="720"/>
        <w:rPr>
          <w:rFonts w:eastAsia="Times New Roman" w:cs="Arial"/>
          <w:color w:val="3A3A3A"/>
        </w:rPr>
      </w:pPr>
    </w:p>
    <w:p w:rsidR="0054725B" w:rsidRPr="0054725B" w:rsidRDefault="0054725B" w:rsidP="0054725B">
      <w:pPr>
        <w:pStyle w:val="ListParagraph"/>
        <w:numPr>
          <w:ilvl w:val="0"/>
          <w:numId w:val="12"/>
        </w:numPr>
        <w:shd w:val="clear" w:color="auto" w:fill="FFFFFF"/>
        <w:spacing w:before="100" w:beforeAutospacing="1" w:after="100" w:afterAutospacing="1" w:line="240" w:lineRule="auto"/>
        <w:rPr>
          <w:rFonts w:eastAsia="Times New Roman" w:cs="Arial"/>
          <w:color w:val="222222"/>
        </w:rPr>
      </w:pPr>
      <w:r w:rsidRPr="0054725B">
        <w:rPr>
          <w:rFonts w:eastAsia="Times New Roman" w:cs="Arial"/>
          <w:b/>
          <w:bCs/>
          <w:color w:val="1F497D" w:themeColor="text2"/>
        </w:rPr>
        <w:t>NATURAL JOIN</w:t>
      </w:r>
      <w:r w:rsidRPr="0054725B">
        <w:rPr>
          <w:rFonts w:eastAsia="Times New Roman" w:cs="Arial"/>
          <w:color w:val="222222"/>
        </w:rPr>
        <w:t> does not utilize any of the comparison operators. In this type of join, the attributes should have the same name and domain. In Natural Join, there should be at least one common attribute between two relations.</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It performs selection forming equality on those attributes which appear in both relations and eliminates the duplicate attributes.</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Example:</w:t>
      </w:r>
    </w:p>
    <w:p w:rsidR="0054725B" w:rsidRDefault="0054725B" w:rsidP="0054725B">
      <w:pPr>
        <w:shd w:val="clear" w:color="auto" w:fill="FFFFFF"/>
        <w:spacing w:before="100" w:beforeAutospacing="1" w:after="100" w:afterAutospacing="1" w:line="240" w:lineRule="auto"/>
        <w:rPr>
          <w:rFonts w:eastAsia="Times New Roman" w:cs="Arial"/>
          <w:color w:val="222222"/>
        </w:rPr>
      </w:pPr>
    </w:p>
    <w:p w:rsidR="0054725B" w:rsidRDefault="0054725B" w:rsidP="0054725B">
      <w:pPr>
        <w:shd w:val="clear" w:color="auto" w:fill="FFFFFF"/>
        <w:spacing w:before="100" w:beforeAutospacing="1" w:after="100" w:afterAutospacing="1" w:line="240" w:lineRule="auto"/>
        <w:rPr>
          <w:rFonts w:eastAsia="Times New Roman" w:cs="Arial"/>
          <w:color w:val="222222"/>
        </w:rPr>
      </w:pPr>
    </w:p>
    <w:p w:rsidR="0054725B" w:rsidRDefault="0054725B" w:rsidP="0054725B">
      <w:pPr>
        <w:shd w:val="clear" w:color="auto" w:fill="FFFFFF"/>
        <w:spacing w:before="100" w:beforeAutospacing="1" w:after="100" w:afterAutospacing="1" w:line="240" w:lineRule="auto"/>
        <w:rPr>
          <w:rFonts w:eastAsia="Times New Roman" w:cs="Arial"/>
          <w:color w:val="222222"/>
        </w:rPr>
      </w:pPr>
    </w:p>
    <w:p w:rsidR="0054725B" w:rsidRDefault="0054725B" w:rsidP="0054725B">
      <w:pPr>
        <w:shd w:val="clear" w:color="auto" w:fill="FFFFFF"/>
        <w:spacing w:before="100" w:beforeAutospacing="1" w:after="100" w:afterAutospacing="1" w:line="240" w:lineRule="auto"/>
        <w:rPr>
          <w:rFonts w:eastAsia="Times New Roman" w:cs="Arial"/>
          <w:color w:val="222222"/>
        </w:rPr>
      </w:pP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lastRenderedPageBreak/>
        <w:t>Consider the following two tables</w:t>
      </w: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456"/>
        <w:gridCol w:w="1874"/>
      </w:tblGrid>
      <w:tr w:rsidR="0054725B" w:rsidRPr="0054725B" w:rsidTr="0054725B">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C</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Square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9</w:t>
            </w:r>
          </w:p>
        </w:tc>
      </w:tr>
    </w:tbl>
    <w:p w:rsidR="0054725B" w:rsidRPr="0054725B" w:rsidRDefault="0054725B" w:rsidP="0054725B">
      <w:pPr>
        <w:spacing w:after="0" w:line="240" w:lineRule="auto"/>
        <w:rPr>
          <w:rFonts w:eastAsia="Times New Roman" w:cs="Times New Roman"/>
          <w:vanish/>
        </w:rPr>
      </w:pP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639"/>
        <w:gridCol w:w="1691"/>
      </w:tblGrid>
      <w:tr w:rsidR="0054725B" w:rsidRPr="0054725B" w:rsidTr="0054725B">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D</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Cube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8</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18</w:t>
            </w:r>
          </w:p>
        </w:tc>
      </w:tr>
    </w:tbl>
    <w:p w:rsidR="0054725B" w:rsidRPr="0054725B" w:rsidRDefault="0054725B" w:rsidP="005472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r w:rsidRPr="0054725B">
        <w:rPr>
          <w:rFonts w:eastAsia="Times New Roman" w:cs="Consolas"/>
          <w:color w:val="222222"/>
        </w:rPr>
        <w:t xml:space="preserve">C </w:t>
      </w:r>
      <w:r w:rsidRPr="0054725B">
        <w:rPr>
          <w:rFonts w:ascii="Cambria Math" w:eastAsia="Times New Roman" w:hAnsi="Cambria Math" w:cs="Cambria Math"/>
          <w:color w:val="222222"/>
        </w:rPr>
        <w:t>⋈</w:t>
      </w:r>
      <w:r w:rsidRPr="0054725B">
        <w:rPr>
          <w:rFonts w:eastAsia="Times New Roman" w:cs="Consolas"/>
          <w:color w:val="222222"/>
        </w:rPr>
        <w:t xml:space="preserve"> D</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337"/>
        <w:gridCol w:w="1722"/>
        <w:gridCol w:w="1381"/>
      </w:tblGrid>
      <w:tr w:rsidR="0054725B" w:rsidRPr="0054725B" w:rsidTr="0054725B">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 xml:space="preserve">C </w:t>
            </w:r>
            <w:r w:rsidRPr="0054725B">
              <w:rPr>
                <w:rFonts w:ascii="Cambria Math" w:eastAsia="Times New Roman" w:hAnsi="Cambria Math" w:cs="Cambria Math"/>
                <w:b/>
                <w:bCs/>
                <w:color w:val="222222"/>
              </w:rPr>
              <w:t>⋈</w:t>
            </w:r>
            <w:r w:rsidRPr="0054725B">
              <w:rPr>
                <w:rFonts w:eastAsia="Times New Roman" w:cs="Arial"/>
                <w:b/>
                <w:bCs/>
                <w:color w:val="222222"/>
              </w:rPr>
              <w:t xml:space="preserve"> D</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Square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b/>
                <w:bCs/>
                <w:color w:val="222222"/>
              </w:rPr>
              <w:t>Cube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8</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18</w:t>
            </w:r>
          </w:p>
        </w:tc>
      </w:tr>
    </w:tbl>
    <w:p w:rsidR="00230FB5" w:rsidRDefault="0054725B" w:rsidP="00CC2CA2">
      <w:pPr>
        <w:rPr>
          <w:rFonts w:eastAsia="Times New Roman" w:cs="Arial"/>
          <w:b/>
          <w:bCs/>
          <w:color w:val="000000"/>
        </w:rPr>
      </w:pPr>
      <w:r w:rsidRPr="00230FB5">
        <w:rPr>
          <w:rFonts w:eastAsia="Times New Roman" w:cs="Arial"/>
          <w:b/>
          <w:bCs/>
          <w:color w:val="000000"/>
        </w:rPr>
        <w:t>OUTER JOINS</w:t>
      </w:r>
      <w:r>
        <w:rPr>
          <w:rFonts w:eastAsia="Times New Roman" w:cs="Arial"/>
          <w:b/>
          <w:bCs/>
          <w:color w:val="000000"/>
        </w:rPr>
        <w:t>:-</w:t>
      </w:r>
    </w:p>
    <w:p w:rsidR="0054725B" w:rsidRPr="0054725B" w:rsidRDefault="0054725B" w:rsidP="0054725B">
      <w:pPr>
        <w:shd w:val="clear" w:color="auto" w:fill="FFFFFF"/>
        <w:spacing w:before="100" w:beforeAutospacing="1" w:after="100" w:afterAutospacing="1" w:line="372" w:lineRule="atLeast"/>
        <w:outlineLvl w:val="1"/>
        <w:rPr>
          <w:rFonts w:eastAsia="Times New Roman" w:cs="Arial"/>
          <w:b/>
          <w:bCs/>
          <w:color w:val="1F497D" w:themeColor="text2"/>
        </w:rPr>
      </w:pPr>
      <w:r w:rsidRPr="0054725B">
        <w:rPr>
          <w:rFonts w:eastAsia="Times New Roman" w:cs="Arial"/>
          <w:b/>
          <w:bCs/>
          <w:color w:val="1F497D" w:themeColor="text2"/>
        </w:rPr>
        <w:t>Left Outer Join (A </w:t>
      </w:r>
      <w:r w:rsidRPr="00B0011D">
        <w:rPr>
          <w:rFonts w:eastAsia="Times New Roman" w:cs="Arial"/>
          <w:b/>
          <w:bCs/>
          <w:noProof/>
          <w:color w:val="1F497D" w:themeColor="text2"/>
        </w:rPr>
        <w:drawing>
          <wp:inline distT="0" distB="0" distL="0" distR="0">
            <wp:extent cx="228600" cy="152400"/>
            <wp:effectExtent l="19050" t="0" r="0" b="0"/>
            <wp:docPr id="29" name="Picture 29" descr="https://www.guru99.com/images/1/100518_0535_RelationalA5.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1/100518_0535_RelationalA5.png">
                      <a:hlinkClick r:id="rId19"/>
                    </pic:cNvPr>
                    <pic:cNvPicPr>
                      <a:picLocks noChangeAspect="1" noChangeArrowheads="1"/>
                    </pic:cNvPicPr>
                  </pic:nvPicPr>
                  <pic:blipFill>
                    <a:blip r:embed="rId20"/>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54725B">
        <w:rPr>
          <w:rFonts w:eastAsia="Times New Roman" w:cs="Arial"/>
          <w:b/>
          <w:bCs/>
          <w:color w:val="1F497D" w:themeColor="text2"/>
        </w:rPr>
        <w:t> B)</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B0011D">
        <w:rPr>
          <w:rFonts w:eastAsia="Times New Roman" w:cs="Arial"/>
          <w:b/>
          <w:bCs/>
          <w:color w:val="222222"/>
        </w:rPr>
        <w:t>LEFT JOIN</w:t>
      </w:r>
      <w:r w:rsidRPr="0054725B">
        <w:rPr>
          <w:rFonts w:eastAsia="Times New Roman" w:cs="Arial"/>
          <w:color w:val="222222"/>
        </w:rPr>
        <w:t> returns all the rows from the table on the left even if no matching rows have been found in the table on the right. When no matching record found in the table on the right, NULL is returned.</w:t>
      </w:r>
    </w:p>
    <w:p w:rsidR="0054725B" w:rsidRPr="0054725B" w:rsidRDefault="0054725B" w:rsidP="0054725B">
      <w:pPr>
        <w:shd w:val="clear" w:color="auto" w:fill="FFFFFF"/>
        <w:spacing w:before="100" w:beforeAutospacing="1" w:after="100" w:afterAutospacing="1" w:line="240" w:lineRule="auto"/>
        <w:jc w:val="center"/>
        <w:rPr>
          <w:rFonts w:eastAsia="Times New Roman" w:cs="Arial"/>
          <w:color w:val="222222"/>
        </w:rPr>
      </w:pPr>
      <w:r w:rsidRPr="00B0011D">
        <w:rPr>
          <w:rFonts w:eastAsia="Times New Roman" w:cs="Arial"/>
          <w:noProof/>
          <w:color w:val="04B8E6"/>
        </w:rPr>
        <w:lastRenderedPageBreak/>
        <w:drawing>
          <wp:inline distT="0" distB="0" distL="0" distR="0">
            <wp:extent cx="5143500" cy="1362075"/>
            <wp:effectExtent l="19050" t="0" r="0" b="0"/>
            <wp:docPr id="30" name="Picture 30" descr="Left Outer Jo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eft Outer Join">
                      <a:hlinkClick r:id="rId21"/>
                    </pic:cNvPr>
                    <pic:cNvPicPr>
                      <a:picLocks noChangeAspect="1" noChangeArrowheads="1"/>
                    </pic:cNvPicPr>
                  </pic:nvPicPr>
                  <pic:blipFill>
                    <a:blip r:embed="rId22"/>
                    <a:srcRect/>
                    <a:stretch>
                      <a:fillRect/>
                    </a:stretch>
                  </pic:blipFill>
                  <pic:spPr bwMode="auto">
                    <a:xfrm>
                      <a:off x="0" y="0"/>
                      <a:ext cx="5143500" cy="1362075"/>
                    </a:xfrm>
                    <a:prstGeom prst="rect">
                      <a:avLst/>
                    </a:prstGeom>
                    <a:noFill/>
                    <a:ln w="9525">
                      <a:noFill/>
                      <a:miter lim="800000"/>
                      <a:headEnd/>
                      <a:tailEnd/>
                    </a:ln>
                  </pic:spPr>
                </pic:pic>
              </a:graphicData>
            </a:graphic>
          </wp:inline>
        </w:drawing>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Consider the following 2 Tables</w:t>
      </w: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456"/>
        <w:gridCol w:w="1874"/>
      </w:tblGrid>
      <w:tr w:rsidR="0054725B" w:rsidRPr="0054725B" w:rsidTr="0054725B">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A</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Square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9</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16</w:t>
            </w:r>
          </w:p>
        </w:tc>
      </w:tr>
    </w:tbl>
    <w:p w:rsidR="0054725B" w:rsidRPr="0054725B" w:rsidRDefault="0054725B" w:rsidP="0054725B">
      <w:pPr>
        <w:spacing w:after="0" w:line="240" w:lineRule="auto"/>
        <w:rPr>
          <w:rFonts w:eastAsia="Times New Roman" w:cs="Times New Roman"/>
          <w:vanish/>
        </w:rPr>
      </w:pPr>
    </w:p>
    <w:tbl>
      <w:tblPr>
        <w:tblW w:w="333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639"/>
        <w:gridCol w:w="1691"/>
      </w:tblGrid>
      <w:tr w:rsidR="0054725B" w:rsidRPr="0054725B" w:rsidTr="0054725B">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B</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Cube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8</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18</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75</w:t>
            </w:r>
          </w:p>
        </w:tc>
      </w:tr>
    </w:tbl>
    <w:p w:rsidR="0054725B" w:rsidRPr="0054725B" w:rsidRDefault="0054725B" w:rsidP="005472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r w:rsidRPr="0054725B">
        <w:rPr>
          <w:rFonts w:eastAsia="Times New Roman" w:cs="Consolas"/>
          <w:color w:val="222222"/>
        </w:rPr>
        <w:t xml:space="preserve">A </w:t>
      </w:r>
      <w:r w:rsidRPr="00B0011D">
        <w:rPr>
          <w:rFonts w:eastAsia="Times New Roman" w:cs="Consolas"/>
          <w:noProof/>
          <w:color w:val="04B8E6"/>
        </w:rPr>
        <w:drawing>
          <wp:inline distT="0" distB="0" distL="0" distR="0">
            <wp:extent cx="228600" cy="152400"/>
            <wp:effectExtent l="19050" t="0" r="0" b="0"/>
            <wp:docPr id="31" name="Picture 31" descr="https://www.guru99.com/images/1/100518_0535_RelationalA5.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100518_0535_RelationalA5.png">
                      <a:hlinkClick r:id="rId19"/>
                    </pic:cNvPr>
                    <pic:cNvPicPr>
                      <a:picLocks noChangeAspect="1" noChangeArrowheads="1"/>
                    </pic:cNvPicPr>
                  </pic:nvPicPr>
                  <pic:blipFill>
                    <a:blip r:embed="rId20"/>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54725B">
        <w:rPr>
          <w:rFonts w:eastAsia="Times New Roman" w:cs="Consolas"/>
          <w:color w:val="222222"/>
        </w:rPr>
        <w:t xml:space="preserve"> B</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337"/>
        <w:gridCol w:w="1722"/>
        <w:gridCol w:w="1381"/>
      </w:tblGrid>
      <w:tr w:rsidR="0054725B" w:rsidRPr="0054725B" w:rsidTr="0054725B">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 xml:space="preserve">A </w:t>
            </w:r>
            <w:r w:rsidRPr="00B0011D">
              <w:rPr>
                <w:rFonts w:ascii="Cambria Math" w:eastAsia="Times New Roman" w:hAnsi="Cambria Math" w:cs="Cambria Math"/>
                <w:b/>
                <w:bCs/>
                <w:color w:val="222222"/>
              </w:rPr>
              <w:t>⋈</w:t>
            </w:r>
            <w:r w:rsidRPr="00B0011D">
              <w:rPr>
                <w:rFonts w:eastAsia="Times New Roman" w:cs="Arial"/>
                <w:b/>
                <w:bCs/>
                <w:color w:val="222222"/>
              </w:rPr>
              <w:t xml:space="preserve"> B</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lastRenderedPageBreak/>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Square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Cube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8</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18</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w:t>
            </w:r>
          </w:p>
        </w:tc>
      </w:tr>
    </w:tbl>
    <w:p w:rsidR="0054725B" w:rsidRPr="0054725B" w:rsidRDefault="0054725B" w:rsidP="0054725B">
      <w:pPr>
        <w:shd w:val="clear" w:color="auto" w:fill="FFFFFF"/>
        <w:spacing w:before="100" w:beforeAutospacing="1" w:after="100" w:afterAutospacing="1" w:line="372" w:lineRule="atLeast"/>
        <w:outlineLvl w:val="1"/>
        <w:rPr>
          <w:rFonts w:eastAsia="Times New Roman" w:cs="Arial"/>
          <w:b/>
          <w:bCs/>
          <w:color w:val="1F497D" w:themeColor="text2"/>
        </w:rPr>
      </w:pPr>
      <w:r w:rsidRPr="0054725B">
        <w:rPr>
          <w:rFonts w:eastAsia="Times New Roman" w:cs="Arial"/>
          <w:b/>
          <w:bCs/>
          <w:color w:val="1F497D" w:themeColor="text2"/>
        </w:rPr>
        <w:t xml:space="preserve">Right Outer Join </w:t>
      </w:r>
      <w:proofErr w:type="gramStart"/>
      <w:r w:rsidRPr="0054725B">
        <w:rPr>
          <w:rFonts w:eastAsia="Times New Roman" w:cs="Arial"/>
          <w:b/>
          <w:bCs/>
          <w:color w:val="1F497D" w:themeColor="text2"/>
        </w:rPr>
        <w:t>( A</w:t>
      </w:r>
      <w:proofErr w:type="gramEnd"/>
      <w:r w:rsidRPr="0054725B">
        <w:rPr>
          <w:rFonts w:eastAsia="Times New Roman" w:cs="Arial"/>
          <w:b/>
          <w:bCs/>
          <w:color w:val="1F497D" w:themeColor="text2"/>
        </w:rPr>
        <w:t> </w:t>
      </w:r>
      <w:r w:rsidRPr="00B0011D">
        <w:rPr>
          <w:rFonts w:eastAsia="Times New Roman" w:cs="Arial"/>
          <w:b/>
          <w:bCs/>
          <w:noProof/>
          <w:color w:val="1F497D" w:themeColor="text2"/>
        </w:rPr>
        <w:drawing>
          <wp:inline distT="0" distB="0" distL="0" distR="0">
            <wp:extent cx="228600" cy="180975"/>
            <wp:effectExtent l="19050" t="0" r="0" b="0"/>
            <wp:docPr id="32" name="Picture 32" descr="https://www.guru99.com/images/1/100518_0535_RelationalA7.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1/100518_0535_RelationalA7.png">
                      <a:hlinkClick r:id="rId23"/>
                    </pic:cNvPr>
                    <pic:cNvPicPr>
                      <a:picLocks noChangeAspect="1" noChangeArrowheads="1"/>
                    </pic:cNvPicPr>
                  </pic:nvPicPr>
                  <pic:blipFill>
                    <a:blip r:embed="rId24"/>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54725B">
        <w:rPr>
          <w:rFonts w:eastAsia="Times New Roman" w:cs="Arial"/>
          <w:b/>
          <w:bCs/>
          <w:color w:val="1F497D" w:themeColor="text2"/>
        </w:rPr>
        <w:t> B )</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B0011D">
        <w:rPr>
          <w:rFonts w:eastAsia="Times New Roman" w:cs="Arial"/>
          <w:b/>
          <w:bCs/>
          <w:color w:val="222222"/>
        </w:rPr>
        <w:t>RIGHT JOIN</w:t>
      </w:r>
      <w:r w:rsidRPr="0054725B">
        <w:rPr>
          <w:rFonts w:eastAsia="Times New Roman" w:cs="Arial"/>
          <w:color w:val="222222"/>
        </w:rPr>
        <w:t> returns all the columns from the table on the right even if no matching rows have been found in the table on the left. Where no matches have been found in the table on the left, NULL is returned. RIGHT outer JOIN is the opposite of LEFT JOIN</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In our example, let's assume that you need to get the names of members and movies rented by them. Now we have a new member who has not rented any movie yet.</w:t>
      </w:r>
    </w:p>
    <w:p w:rsidR="0054725B" w:rsidRPr="0054725B" w:rsidRDefault="0054725B" w:rsidP="0054725B">
      <w:pPr>
        <w:shd w:val="clear" w:color="auto" w:fill="FFFFFF"/>
        <w:spacing w:before="100" w:beforeAutospacing="1" w:after="100" w:afterAutospacing="1" w:line="240" w:lineRule="auto"/>
        <w:jc w:val="center"/>
        <w:rPr>
          <w:rFonts w:eastAsia="Times New Roman" w:cs="Arial"/>
          <w:color w:val="222222"/>
        </w:rPr>
      </w:pPr>
      <w:r w:rsidRPr="00B0011D">
        <w:rPr>
          <w:rFonts w:eastAsia="Times New Roman" w:cs="Arial"/>
          <w:noProof/>
          <w:color w:val="04B8E6"/>
        </w:rPr>
        <w:drawing>
          <wp:inline distT="0" distB="0" distL="0" distR="0">
            <wp:extent cx="5162550" cy="1323975"/>
            <wp:effectExtent l="19050" t="0" r="0" b="0"/>
            <wp:docPr id="33" name="Picture 33" descr="Right Outer Joi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ight Outer Join">
                      <a:hlinkClick r:id="rId25"/>
                    </pic:cNvPr>
                    <pic:cNvPicPr>
                      <a:picLocks noChangeAspect="1" noChangeArrowheads="1"/>
                    </pic:cNvPicPr>
                  </pic:nvPicPr>
                  <pic:blipFill>
                    <a:blip r:embed="rId26"/>
                    <a:srcRect/>
                    <a:stretch>
                      <a:fillRect/>
                    </a:stretch>
                  </pic:blipFill>
                  <pic:spPr bwMode="auto">
                    <a:xfrm>
                      <a:off x="0" y="0"/>
                      <a:ext cx="5162550" cy="1323975"/>
                    </a:xfrm>
                    <a:prstGeom prst="rect">
                      <a:avLst/>
                    </a:prstGeom>
                    <a:noFill/>
                    <a:ln w="9525">
                      <a:noFill/>
                      <a:miter lim="800000"/>
                      <a:headEnd/>
                      <a:tailEnd/>
                    </a:ln>
                  </pic:spPr>
                </pic:pic>
              </a:graphicData>
            </a:graphic>
          </wp:inline>
        </w:drawing>
      </w:r>
    </w:p>
    <w:p w:rsidR="0054725B" w:rsidRPr="0054725B" w:rsidRDefault="0054725B" w:rsidP="005472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r w:rsidRPr="0054725B">
        <w:rPr>
          <w:rFonts w:eastAsia="Times New Roman" w:cs="Consolas"/>
          <w:color w:val="222222"/>
        </w:rPr>
        <w:t xml:space="preserve">A </w:t>
      </w:r>
      <w:r w:rsidRPr="00B0011D">
        <w:rPr>
          <w:rFonts w:eastAsia="Times New Roman" w:cs="Consolas"/>
          <w:noProof/>
          <w:color w:val="04B8E6"/>
        </w:rPr>
        <w:drawing>
          <wp:inline distT="0" distB="0" distL="0" distR="0">
            <wp:extent cx="228600" cy="180975"/>
            <wp:effectExtent l="19050" t="0" r="0" b="0"/>
            <wp:docPr id="34" name="Picture 34" descr="https://www.guru99.com/images/1/100518_0535_RelationalA7.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1/100518_0535_RelationalA7.png">
                      <a:hlinkClick r:id="rId23"/>
                    </pic:cNvPr>
                    <pic:cNvPicPr>
                      <a:picLocks noChangeAspect="1" noChangeArrowheads="1"/>
                    </pic:cNvPicPr>
                  </pic:nvPicPr>
                  <pic:blipFill>
                    <a:blip r:embed="rId24"/>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54725B">
        <w:rPr>
          <w:rFonts w:eastAsia="Times New Roman" w:cs="Consolas"/>
          <w:color w:val="222222"/>
        </w:rPr>
        <w:t xml:space="preserve"> B</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337"/>
        <w:gridCol w:w="1381"/>
        <w:gridCol w:w="1722"/>
      </w:tblGrid>
      <w:tr w:rsidR="0054725B" w:rsidRPr="0054725B" w:rsidTr="0054725B">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 xml:space="preserve">A </w:t>
            </w:r>
            <w:r w:rsidRPr="00B0011D">
              <w:rPr>
                <w:rFonts w:ascii="Cambria Math" w:eastAsia="Times New Roman" w:hAnsi="Cambria Math" w:cs="Cambria Math"/>
                <w:b/>
                <w:bCs/>
                <w:color w:val="222222"/>
              </w:rPr>
              <w:t>⋈</w:t>
            </w:r>
            <w:r w:rsidRPr="00B0011D">
              <w:rPr>
                <w:rFonts w:eastAsia="Times New Roman" w:cs="Arial"/>
                <w:b/>
                <w:bCs/>
                <w:color w:val="222222"/>
              </w:rPr>
              <w:t xml:space="preserve"> B</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Cube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Square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9</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lastRenderedPageBreak/>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75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w:t>
            </w:r>
          </w:p>
        </w:tc>
      </w:tr>
    </w:tbl>
    <w:p w:rsidR="0054725B" w:rsidRPr="0054725B" w:rsidRDefault="0054725B" w:rsidP="0054725B">
      <w:pPr>
        <w:shd w:val="clear" w:color="auto" w:fill="FFFFFF"/>
        <w:spacing w:before="100" w:beforeAutospacing="1" w:after="100" w:afterAutospacing="1" w:line="372" w:lineRule="atLeast"/>
        <w:outlineLvl w:val="1"/>
        <w:rPr>
          <w:rFonts w:eastAsia="Times New Roman" w:cs="Arial"/>
          <w:b/>
          <w:bCs/>
          <w:color w:val="1F497D" w:themeColor="text2"/>
        </w:rPr>
      </w:pPr>
      <w:r w:rsidRPr="0054725B">
        <w:rPr>
          <w:rFonts w:eastAsia="Times New Roman" w:cs="Arial"/>
          <w:b/>
          <w:bCs/>
          <w:color w:val="1F497D" w:themeColor="text2"/>
        </w:rPr>
        <w:t xml:space="preserve">Full Outer Join </w:t>
      </w:r>
      <w:proofErr w:type="gramStart"/>
      <w:r w:rsidRPr="0054725B">
        <w:rPr>
          <w:rFonts w:eastAsia="Times New Roman" w:cs="Arial"/>
          <w:b/>
          <w:bCs/>
          <w:color w:val="1F497D" w:themeColor="text2"/>
        </w:rPr>
        <w:t>( A</w:t>
      </w:r>
      <w:proofErr w:type="gramEnd"/>
      <w:r w:rsidRPr="0054725B">
        <w:rPr>
          <w:rFonts w:eastAsia="Times New Roman" w:cs="Arial"/>
          <w:b/>
          <w:bCs/>
          <w:color w:val="1F497D" w:themeColor="text2"/>
        </w:rPr>
        <w:t> </w:t>
      </w:r>
      <w:r w:rsidRPr="00B0011D">
        <w:rPr>
          <w:rFonts w:eastAsia="Times New Roman" w:cs="Arial"/>
          <w:b/>
          <w:bCs/>
          <w:noProof/>
          <w:color w:val="1F497D" w:themeColor="text2"/>
        </w:rPr>
        <w:drawing>
          <wp:inline distT="0" distB="0" distL="0" distR="0">
            <wp:extent cx="152400" cy="95250"/>
            <wp:effectExtent l="19050" t="0" r="0" b="0"/>
            <wp:docPr id="35" name="Picture 35" descr="https://www.guru99.com/images/1/100518_0535_RelationalA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1/100518_0535_RelationalA9.png">
                      <a:hlinkClick r:id="rId27"/>
                    </pic:cNvPr>
                    <pic:cNvPicPr>
                      <a:picLocks noChangeAspect="1" noChangeArrowheads="1"/>
                    </pic:cNvPicPr>
                  </pic:nvPicPr>
                  <pic:blipFill>
                    <a:blip r:embed="rId28"/>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54725B">
        <w:rPr>
          <w:rFonts w:eastAsia="Times New Roman" w:cs="Arial"/>
          <w:b/>
          <w:bCs/>
          <w:color w:val="1F497D" w:themeColor="text2"/>
        </w:rPr>
        <w:t> B)</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In a </w:t>
      </w:r>
      <w:r w:rsidRPr="00B0011D">
        <w:rPr>
          <w:rFonts w:eastAsia="Times New Roman" w:cs="Arial"/>
          <w:b/>
          <w:bCs/>
          <w:color w:val="222222"/>
        </w:rPr>
        <w:t xml:space="preserve">FULL OUTER </w:t>
      </w:r>
      <w:proofErr w:type="gramStart"/>
      <w:r w:rsidRPr="00B0011D">
        <w:rPr>
          <w:rFonts w:eastAsia="Times New Roman" w:cs="Arial"/>
          <w:b/>
          <w:bCs/>
          <w:color w:val="222222"/>
        </w:rPr>
        <w:t>JOIN</w:t>
      </w:r>
      <w:r w:rsidRPr="0054725B">
        <w:rPr>
          <w:rFonts w:eastAsia="Times New Roman" w:cs="Arial"/>
          <w:color w:val="222222"/>
        </w:rPr>
        <w:t> ,</w:t>
      </w:r>
      <w:proofErr w:type="gramEnd"/>
      <w:r w:rsidRPr="0054725B">
        <w:rPr>
          <w:rFonts w:eastAsia="Times New Roman" w:cs="Arial"/>
          <w:color w:val="222222"/>
        </w:rPr>
        <w:t xml:space="preserve"> all </w:t>
      </w:r>
      <w:proofErr w:type="spellStart"/>
      <w:r w:rsidRPr="0054725B">
        <w:rPr>
          <w:rFonts w:eastAsia="Times New Roman" w:cs="Arial"/>
          <w:color w:val="222222"/>
        </w:rPr>
        <w:t>tuples</w:t>
      </w:r>
      <w:proofErr w:type="spellEnd"/>
      <w:r w:rsidRPr="0054725B">
        <w:rPr>
          <w:rFonts w:eastAsia="Times New Roman" w:cs="Arial"/>
          <w:color w:val="222222"/>
        </w:rPr>
        <w:t xml:space="preserve"> from both relations are included in the result, irrespective of the matching condition.</w:t>
      </w:r>
    </w:p>
    <w:p w:rsidR="0054725B" w:rsidRPr="0054725B" w:rsidRDefault="0054725B" w:rsidP="0054725B">
      <w:pPr>
        <w:shd w:val="clear" w:color="auto" w:fill="FFFFFF"/>
        <w:spacing w:before="100" w:beforeAutospacing="1" w:after="100" w:afterAutospacing="1" w:line="240" w:lineRule="auto"/>
        <w:rPr>
          <w:rFonts w:eastAsia="Times New Roman" w:cs="Arial"/>
          <w:color w:val="222222"/>
        </w:rPr>
      </w:pPr>
      <w:r w:rsidRPr="0054725B">
        <w:rPr>
          <w:rFonts w:eastAsia="Times New Roman" w:cs="Arial"/>
          <w:color w:val="222222"/>
        </w:rPr>
        <w:t>Example:</w:t>
      </w:r>
    </w:p>
    <w:p w:rsidR="0054725B" w:rsidRPr="0054725B" w:rsidRDefault="0054725B" w:rsidP="005472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rPr>
      </w:pPr>
      <w:r w:rsidRPr="0054725B">
        <w:rPr>
          <w:rFonts w:eastAsia="Times New Roman" w:cs="Consolas"/>
          <w:color w:val="222222"/>
        </w:rPr>
        <w:t xml:space="preserve">A </w:t>
      </w:r>
      <w:r w:rsidRPr="00B0011D">
        <w:rPr>
          <w:rFonts w:eastAsia="Times New Roman" w:cs="Consolas"/>
          <w:noProof/>
          <w:color w:val="04B8E6"/>
        </w:rPr>
        <w:drawing>
          <wp:inline distT="0" distB="0" distL="0" distR="0">
            <wp:extent cx="152400" cy="95250"/>
            <wp:effectExtent l="19050" t="0" r="0" b="0"/>
            <wp:docPr id="36" name="Picture 36" descr="https://www.guru99.com/images/1/100518_0535_RelationalA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1/100518_0535_RelationalA9.png">
                      <a:hlinkClick r:id="rId27"/>
                    </pic:cNvPr>
                    <pic:cNvPicPr>
                      <a:picLocks noChangeAspect="1" noChangeArrowheads="1"/>
                    </pic:cNvPicPr>
                  </pic:nvPicPr>
                  <pic:blipFill>
                    <a:blip r:embed="rId28"/>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54725B">
        <w:rPr>
          <w:rFonts w:eastAsia="Times New Roman" w:cs="Consolas"/>
          <w:color w:val="222222"/>
        </w:rPr>
        <w:t xml:space="preserve"> B</w:t>
      </w:r>
    </w:p>
    <w:tbl>
      <w:tblPr>
        <w:tblW w:w="4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337"/>
        <w:gridCol w:w="1722"/>
        <w:gridCol w:w="1381"/>
      </w:tblGrid>
      <w:tr w:rsidR="0054725B" w:rsidRPr="0054725B" w:rsidTr="0054725B">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 xml:space="preserve">A </w:t>
            </w:r>
            <w:r w:rsidRPr="00B0011D">
              <w:rPr>
                <w:rFonts w:ascii="Cambria Math" w:eastAsia="Times New Roman" w:hAnsi="Cambria Math" w:cs="Cambria Math"/>
                <w:b/>
                <w:bCs/>
                <w:color w:val="222222"/>
              </w:rPr>
              <w:t>⋈</w:t>
            </w:r>
            <w:r w:rsidRPr="00B0011D">
              <w:rPr>
                <w:rFonts w:eastAsia="Times New Roman" w:cs="Arial"/>
                <w:b/>
                <w:bCs/>
                <w:color w:val="222222"/>
              </w:rPr>
              <w:t xml:space="preserve"> B</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Num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Square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B0011D">
              <w:rPr>
                <w:rFonts w:eastAsia="Times New Roman" w:cs="Arial"/>
                <w:b/>
                <w:bCs/>
                <w:color w:val="222222"/>
              </w:rPr>
              <w:t>Cube</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8</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18</w:t>
            </w:r>
          </w:p>
        </w:tc>
      </w:tr>
      <w:tr w:rsidR="0054725B" w:rsidRPr="0054725B" w:rsidTr="00547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w:t>
            </w:r>
          </w:p>
        </w:tc>
      </w:tr>
      <w:tr w:rsidR="0054725B" w:rsidRPr="0054725B" w:rsidTr="00547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725B" w:rsidRPr="0054725B" w:rsidRDefault="0054725B" w:rsidP="0054725B">
            <w:pPr>
              <w:spacing w:after="300" w:line="300" w:lineRule="atLeast"/>
              <w:rPr>
                <w:rFonts w:eastAsia="Times New Roman" w:cs="Arial"/>
                <w:color w:val="222222"/>
              </w:rPr>
            </w:pPr>
            <w:r w:rsidRPr="0054725B">
              <w:rPr>
                <w:rFonts w:eastAsia="Times New Roman" w:cs="Arial"/>
                <w:color w:val="222222"/>
              </w:rPr>
              <w:t>75</w:t>
            </w:r>
          </w:p>
        </w:tc>
      </w:tr>
    </w:tbl>
    <w:p w:rsidR="0054725B" w:rsidRPr="00B0011D" w:rsidRDefault="0054725B" w:rsidP="00CC2CA2">
      <w:pPr>
        <w:rPr>
          <w:b/>
        </w:rPr>
      </w:pPr>
    </w:p>
    <w:p w:rsidR="00CC2CA2" w:rsidRPr="0065034B" w:rsidRDefault="00CC2CA2" w:rsidP="0065034B">
      <w:pPr>
        <w:shd w:val="clear" w:color="auto" w:fill="FFFFFF"/>
        <w:spacing w:after="0"/>
        <w:rPr>
          <w:rFonts w:eastAsia="Times New Roman" w:cs="Arial"/>
          <w:b/>
          <w:color w:val="222222"/>
        </w:rPr>
      </w:pPr>
    </w:p>
    <w:p w:rsidR="00C762D6" w:rsidRDefault="00B0011D" w:rsidP="00C762D6">
      <w:pPr>
        <w:shd w:val="clear" w:color="auto" w:fill="FFFFFF"/>
        <w:spacing w:before="100" w:beforeAutospacing="1" w:after="100" w:afterAutospacing="1" w:line="240" w:lineRule="auto"/>
        <w:rPr>
          <w:b/>
          <w:sz w:val="24"/>
          <w:szCs w:val="24"/>
        </w:rPr>
      </w:pPr>
      <w:r w:rsidRPr="00B0011D">
        <w:rPr>
          <w:b/>
          <w:sz w:val="24"/>
          <w:szCs w:val="24"/>
        </w:rPr>
        <w:t>What is primary key, foreign key?</w:t>
      </w:r>
    </w:p>
    <w:p w:rsidR="00B0011D" w:rsidRPr="00B0011D" w:rsidRDefault="00B0011D" w:rsidP="00B0011D">
      <w:pPr>
        <w:pStyle w:val="NormalWeb"/>
        <w:spacing w:before="0" w:beforeAutospacing="0" w:after="0" w:afterAutospacing="0"/>
        <w:textAlignment w:val="baseline"/>
        <w:rPr>
          <w:rFonts w:asciiTheme="minorHAnsi" w:hAnsiTheme="minorHAnsi"/>
          <w:sz w:val="22"/>
          <w:szCs w:val="22"/>
        </w:rPr>
      </w:pPr>
      <w:r w:rsidRPr="00B0011D">
        <w:rPr>
          <w:rFonts w:asciiTheme="minorHAnsi" w:hAnsiTheme="minorHAnsi"/>
          <w:b/>
          <w:color w:val="C00000"/>
          <w:sz w:val="22"/>
          <w:szCs w:val="22"/>
        </w:rPr>
        <w:t>PRIMARY KEY</w:t>
      </w:r>
      <w:proofErr w:type="gramStart"/>
      <w:r w:rsidRPr="00B0011D">
        <w:rPr>
          <w:rFonts w:asciiTheme="minorHAnsi" w:hAnsiTheme="minorHAnsi"/>
          <w:b/>
          <w:color w:val="C00000"/>
          <w:sz w:val="22"/>
          <w:szCs w:val="22"/>
        </w:rPr>
        <w:t>:-</w:t>
      </w:r>
      <w:proofErr w:type="gramEnd"/>
      <w:r w:rsidRPr="00B0011D">
        <w:rPr>
          <w:rFonts w:asciiTheme="minorHAnsi" w:hAnsiTheme="minorHAnsi"/>
          <w:sz w:val="22"/>
          <w:szCs w:val="22"/>
          <w:bdr w:val="none" w:sz="0" w:space="0" w:color="auto" w:frame="1"/>
        </w:rPr>
        <w:t xml:space="preserve"> A table can have just a single primary key, which may comprise of single or different fields. At the point when numerous fields are utilized as a primary key, they are known as a composite key.</w:t>
      </w:r>
      <w:r w:rsidRPr="00B0011D">
        <w:rPr>
          <w:rFonts w:asciiTheme="minorHAnsi" w:hAnsiTheme="minorHAnsi"/>
          <w:sz w:val="22"/>
          <w:szCs w:val="22"/>
        </w:rPr>
        <w:br/>
      </w:r>
      <w:r w:rsidRPr="00B0011D">
        <w:rPr>
          <w:rFonts w:asciiTheme="minorHAnsi" w:hAnsiTheme="minorHAnsi"/>
          <w:sz w:val="22"/>
          <w:szCs w:val="22"/>
          <w:bdr w:val="none" w:sz="0" w:space="0" w:color="auto" w:frame="1"/>
        </w:rPr>
        <w:t>In the event that a table has a primary key characterized on any field(s), at that point you can’t have two records having a similar estimation of that field(s).</w:t>
      </w:r>
    </w:p>
    <w:p w:rsidR="00B0011D" w:rsidRPr="00B0011D" w:rsidRDefault="00B0011D" w:rsidP="00B0011D">
      <w:pPr>
        <w:numPr>
          <w:ilvl w:val="0"/>
          <w:numId w:val="14"/>
        </w:numPr>
        <w:spacing w:after="0" w:line="240" w:lineRule="auto"/>
        <w:ind w:left="450"/>
        <w:textAlignment w:val="baseline"/>
        <w:rPr>
          <w:rFonts w:eastAsia="Times New Roman" w:cs="Times New Roman"/>
        </w:rPr>
      </w:pPr>
      <w:r w:rsidRPr="00B0011D">
        <w:rPr>
          <w:rFonts w:eastAsia="Times New Roman" w:cs="Times New Roman"/>
          <w:bdr w:val="none" w:sz="0" w:space="0" w:color="auto" w:frame="1"/>
        </w:rPr>
        <w:t>Create Primary Key SQL Server</w:t>
      </w:r>
    </w:p>
    <w:p w:rsidR="00B0011D" w:rsidRPr="00B0011D" w:rsidRDefault="00B0011D" w:rsidP="00B0011D">
      <w:pPr>
        <w:spacing w:after="0" w:line="240" w:lineRule="auto"/>
        <w:textAlignment w:val="baseline"/>
        <w:rPr>
          <w:rFonts w:eastAsia="Times New Roman" w:cs="Times New Roman"/>
        </w:rPr>
      </w:pPr>
      <w:r w:rsidRPr="00B0011D">
        <w:rPr>
          <w:rFonts w:eastAsia="Times New Roman" w:cs="Times New Roman"/>
          <w:bdr w:val="none" w:sz="0" w:space="0" w:color="auto" w:frame="1"/>
        </w:rPr>
        <w:t>The following SQL Primary Key example sets ID as a primary key in a CUSTOMERS table.</w:t>
      </w:r>
    </w:p>
    <w:p w:rsidR="00B0011D" w:rsidRPr="00B0011D" w:rsidRDefault="00B0011D" w:rsidP="00B0011D">
      <w:pPr>
        <w:numPr>
          <w:ilvl w:val="0"/>
          <w:numId w:val="15"/>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t xml:space="preserve">Make TABLE </w:t>
      </w:r>
      <w:r w:rsidRPr="00B0011D">
        <w:rPr>
          <w:rFonts w:eastAsia="Times New Roman" w:cs="Courier New"/>
          <w:b/>
          <w:bCs/>
          <w:color w:val="3F7F95"/>
        </w:rPr>
        <w:t>CUSTOMERS</w:t>
      </w:r>
      <w:r w:rsidRPr="00B0011D">
        <w:rPr>
          <w:rFonts w:eastAsia="Times New Roman" w:cs="Courier New"/>
          <w:color w:val="777777"/>
        </w:rPr>
        <w:t>(</w:t>
      </w:r>
    </w:p>
    <w:p w:rsidR="00B0011D" w:rsidRPr="00B0011D" w:rsidRDefault="00B0011D" w:rsidP="00B0011D">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t>ID INT NOT NULL,</w:t>
      </w:r>
    </w:p>
    <w:p w:rsidR="00B0011D" w:rsidRPr="00B0011D" w:rsidRDefault="00B0011D" w:rsidP="00B0011D">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lastRenderedPageBreak/>
        <w:t xml:space="preserve">NAME </w:t>
      </w:r>
      <w:r w:rsidRPr="00B0011D">
        <w:rPr>
          <w:rFonts w:eastAsia="Times New Roman" w:cs="Courier New"/>
          <w:b/>
          <w:bCs/>
          <w:color w:val="3F7F95"/>
        </w:rPr>
        <w:t>VARCHAR</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rPr>
        <w:t>20</w:t>
      </w:r>
      <w:r w:rsidRPr="00B0011D">
        <w:rPr>
          <w:rFonts w:eastAsia="Times New Roman" w:cs="Courier New"/>
          <w:color w:val="777777"/>
        </w:rPr>
        <w:t>)</w:t>
      </w:r>
      <w:r w:rsidRPr="00B0011D">
        <w:rPr>
          <w:rFonts w:eastAsia="Times New Roman" w:cs="Courier New"/>
          <w:color w:val="000000"/>
          <w:bdr w:val="none" w:sz="0" w:space="0" w:color="auto" w:frame="1"/>
        </w:rPr>
        <w:t xml:space="preserve"> NOT NULL,</w:t>
      </w:r>
    </w:p>
    <w:p w:rsidR="00B0011D" w:rsidRPr="00B0011D" w:rsidRDefault="00B0011D" w:rsidP="00B0011D">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t>AGE INT NOT NULL,</w:t>
      </w:r>
    </w:p>
    <w:p w:rsidR="00B0011D" w:rsidRPr="00B0011D" w:rsidRDefault="00B0011D" w:rsidP="00B0011D">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t xml:space="preserve">ADDRESS </w:t>
      </w:r>
      <w:r w:rsidRPr="00B0011D">
        <w:rPr>
          <w:rFonts w:eastAsia="Times New Roman" w:cs="Courier New"/>
          <w:b/>
          <w:bCs/>
          <w:color w:val="3F7F95"/>
        </w:rPr>
        <w:t>CHAR</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rPr>
        <w:t>25</w:t>
      </w:r>
      <w:r w:rsidRPr="00B0011D">
        <w:rPr>
          <w:rFonts w:eastAsia="Times New Roman" w:cs="Courier New"/>
          <w:color w:val="777777"/>
        </w:rPr>
        <w:t>)</w:t>
      </w:r>
      <w:r w:rsidRPr="00B0011D">
        <w:rPr>
          <w:rFonts w:eastAsia="Times New Roman" w:cs="Courier New"/>
          <w:color w:val="000000"/>
          <w:bdr w:val="none" w:sz="0" w:space="0" w:color="auto" w:frame="1"/>
        </w:rPr>
        <w:t xml:space="preserve"> ,</w:t>
      </w:r>
    </w:p>
    <w:p w:rsidR="00B0011D" w:rsidRPr="00B0011D" w:rsidRDefault="00B0011D" w:rsidP="00B0011D">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t xml:space="preserve">Salary </w:t>
      </w:r>
      <w:r w:rsidRPr="00B0011D">
        <w:rPr>
          <w:rFonts w:eastAsia="Times New Roman" w:cs="Courier New"/>
          <w:b/>
          <w:bCs/>
          <w:color w:val="3F7F95"/>
        </w:rPr>
        <w:t>DECIMAL</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rPr>
        <w:t>18</w:t>
      </w:r>
      <w:r w:rsidRPr="00B0011D">
        <w:rPr>
          <w:rFonts w:eastAsia="Times New Roman" w:cs="Courier New"/>
          <w:color w:val="000000"/>
          <w:bdr w:val="none" w:sz="0" w:space="0" w:color="auto" w:frame="1"/>
        </w:rPr>
        <w:t xml:space="preserve">, </w:t>
      </w:r>
      <w:r w:rsidRPr="00B0011D">
        <w:rPr>
          <w:rFonts w:eastAsia="Times New Roman" w:cs="Courier New"/>
          <w:color w:val="000000"/>
        </w:rPr>
        <w:t>2</w:t>
      </w:r>
      <w:r w:rsidRPr="00B0011D">
        <w:rPr>
          <w:rFonts w:eastAsia="Times New Roman" w:cs="Courier New"/>
          <w:color w:val="777777"/>
        </w:rPr>
        <w:t>)</w:t>
      </w:r>
      <w:r w:rsidRPr="00B0011D">
        <w:rPr>
          <w:rFonts w:eastAsia="Times New Roman" w:cs="Courier New"/>
          <w:color w:val="000000"/>
          <w:bdr w:val="none" w:sz="0" w:space="0" w:color="auto" w:frame="1"/>
        </w:rPr>
        <w:t>,</w:t>
      </w:r>
    </w:p>
    <w:p w:rsidR="00B0011D" w:rsidRPr="00B0011D" w:rsidRDefault="00B0011D" w:rsidP="00B0011D">
      <w:pPr>
        <w:numPr>
          <w:ilvl w:val="0"/>
          <w:numId w:val="15"/>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firstLine="0"/>
        <w:textAlignment w:val="baseline"/>
        <w:rPr>
          <w:rFonts w:eastAsia="Times New Roman" w:cs="Courier New"/>
          <w:color w:val="787878"/>
        </w:rPr>
      </w:pPr>
      <w:r w:rsidRPr="00B0011D">
        <w:rPr>
          <w:rFonts w:eastAsia="Times New Roman" w:cs="Courier New"/>
          <w:color w:val="000000"/>
          <w:bdr w:val="none" w:sz="0" w:space="0" w:color="auto" w:frame="1"/>
        </w:rPr>
        <w:t xml:space="preserve">PRIMARY </w:t>
      </w:r>
      <w:r w:rsidRPr="00B0011D">
        <w:rPr>
          <w:rFonts w:eastAsia="Times New Roman" w:cs="Courier New"/>
          <w:b/>
          <w:bCs/>
          <w:color w:val="3F7F95"/>
        </w:rPr>
        <w:t>KEY</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bdr w:val="none" w:sz="0" w:space="0" w:color="auto" w:frame="1"/>
        </w:rPr>
        <w:t>ID</w:t>
      </w:r>
      <w:r w:rsidRPr="00B0011D">
        <w:rPr>
          <w:rFonts w:eastAsia="Times New Roman" w:cs="Courier New"/>
          <w:color w:val="777777"/>
        </w:rPr>
        <w:t>)</w:t>
      </w:r>
    </w:p>
    <w:p w:rsidR="00B0011D" w:rsidRDefault="00B0011D" w:rsidP="00B0011D">
      <w:p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000000"/>
          <w:bdr w:val="none" w:sz="0" w:space="0" w:color="auto" w:frame="1"/>
        </w:rPr>
      </w:pPr>
    </w:p>
    <w:p w:rsidR="00B0011D" w:rsidRPr="00B0011D" w:rsidRDefault="00B0011D" w:rsidP="00B0011D">
      <w:pPr>
        <w:pStyle w:val="NormalWeb"/>
        <w:shd w:val="clear" w:color="auto" w:fill="FFFFFF"/>
        <w:spacing w:before="0" w:beforeAutospacing="0" w:after="0" w:afterAutospacing="0"/>
        <w:textAlignment w:val="baseline"/>
        <w:rPr>
          <w:rFonts w:asciiTheme="minorHAnsi" w:hAnsiTheme="minorHAnsi"/>
          <w:color w:val="444444"/>
          <w:sz w:val="22"/>
          <w:szCs w:val="22"/>
        </w:rPr>
      </w:pPr>
      <w:r w:rsidRPr="00B0011D">
        <w:rPr>
          <w:rFonts w:asciiTheme="minorHAnsi" w:hAnsiTheme="minorHAnsi" w:cs="Courier New"/>
          <w:b/>
          <w:color w:val="C00000"/>
          <w:sz w:val="22"/>
          <w:szCs w:val="22"/>
          <w:bdr w:val="none" w:sz="0" w:space="0" w:color="auto" w:frame="1"/>
        </w:rPr>
        <w:t>FOREIGN KEY</w:t>
      </w:r>
      <w:proofErr w:type="gramStart"/>
      <w:r w:rsidRPr="00B0011D">
        <w:rPr>
          <w:rFonts w:asciiTheme="minorHAnsi" w:hAnsiTheme="minorHAnsi" w:cs="Courier New"/>
          <w:b/>
          <w:color w:val="C00000"/>
          <w:sz w:val="22"/>
          <w:szCs w:val="22"/>
          <w:bdr w:val="none" w:sz="0" w:space="0" w:color="auto" w:frame="1"/>
        </w:rPr>
        <w:t>:-</w:t>
      </w:r>
      <w:proofErr w:type="gramEnd"/>
      <w:r w:rsidRPr="00B0011D">
        <w:rPr>
          <w:rFonts w:asciiTheme="minorHAnsi" w:hAnsiTheme="minorHAnsi"/>
          <w:color w:val="444444"/>
          <w:sz w:val="22"/>
          <w:szCs w:val="22"/>
          <w:bdr w:val="none" w:sz="0" w:space="0" w:color="auto" w:frame="1"/>
        </w:rPr>
        <w:t xml:space="preserve"> A Foreign Key is a segment or a mix of segments whose qualities coordinate a Primary Key in an alternate table.</w:t>
      </w:r>
      <w:r w:rsidRPr="00B0011D">
        <w:rPr>
          <w:rFonts w:asciiTheme="minorHAnsi" w:hAnsiTheme="minorHAnsi"/>
          <w:color w:val="444444"/>
          <w:sz w:val="22"/>
          <w:szCs w:val="22"/>
        </w:rPr>
        <w:br/>
      </w:r>
      <w:r w:rsidRPr="00B0011D">
        <w:rPr>
          <w:rFonts w:asciiTheme="minorHAnsi" w:hAnsiTheme="minorHAnsi"/>
          <w:color w:val="444444"/>
          <w:sz w:val="22"/>
          <w:szCs w:val="22"/>
          <w:bdr w:val="none" w:sz="0" w:space="0" w:color="auto" w:frame="1"/>
        </w:rPr>
        <w:t>The connection between 2 tables coordinates the Primary Key in one of the tables with a Foreign Key in the second table.</w:t>
      </w:r>
      <w:r w:rsidRPr="00B0011D">
        <w:rPr>
          <w:rFonts w:asciiTheme="minorHAnsi" w:hAnsiTheme="minorHAnsi"/>
          <w:color w:val="444444"/>
          <w:sz w:val="22"/>
          <w:szCs w:val="22"/>
        </w:rPr>
        <w:br/>
      </w:r>
      <w:r w:rsidRPr="00B0011D">
        <w:rPr>
          <w:rFonts w:asciiTheme="minorHAnsi" w:hAnsiTheme="minorHAnsi"/>
          <w:color w:val="444444"/>
          <w:sz w:val="22"/>
          <w:szCs w:val="22"/>
          <w:bdr w:val="none" w:sz="0" w:space="0" w:color="auto" w:frame="1"/>
        </w:rPr>
        <w:t>Example of SQL Foreign Key –</w:t>
      </w:r>
      <w:r w:rsidRPr="00B0011D">
        <w:rPr>
          <w:rFonts w:asciiTheme="minorHAnsi" w:hAnsiTheme="minorHAnsi"/>
          <w:color w:val="444444"/>
          <w:sz w:val="22"/>
          <w:szCs w:val="22"/>
        </w:rPr>
        <w:br/>
      </w:r>
      <w:r w:rsidRPr="00B0011D">
        <w:rPr>
          <w:rFonts w:asciiTheme="minorHAnsi" w:hAnsiTheme="minorHAnsi"/>
          <w:b/>
          <w:bCs/>
          <w:color w:val="444444"/>
          <w:sz w:val="22"/>
          <w:szCs w:val="22"/>
        </w:rPr>
        <w:t>CUSTOMERS table</w:t>
      </w:r>
    </w:p>
    <w:p w:rsidR="00B0011D" w:rsidRPr="00B0011D" w:rsidRDefault="00B0011D" w:rsidP="00B0011D">
      <w:pPr>
        <w:numPr>
          <w:ilvl w:val="0"/>
          <w:numId w:val="16"/>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CREATE TABLE </w:t>
      </w:r>
      <w:r w:rsidRPr="00B0011D">
        <w:rPr>
          <w:rFonts w:eastAsia="Times New Roman" w:cs="Courier New"/>
          <w:b/>
          <w:bCs/>
          <w:color w:val="3F7F95"/>
        </w:rPr>
        <w:t>CUSTOMERS</w:t>
      </w:r>
      <w:r w:rsidRPr="00B0011D">
        <w:rPr>
          <w:rFonts w:eastAsia="Times New Roman" w:cs="Courier New"/>
          <w:color w:val="777777"/>
        </w:rPr>
        <w:t>(</w:t>
      </w:r>
    </w:p>
    <w:p w:rsidR="00B0011D" w:rsidRPr="00B0011D" w:rsidRDefault="00B0011D" w:rsidP="00B0011D">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ID INT NOT NULL,</w:t>
      </w:r>
    </w:p>
    <w:p w:rsidR="00B0011D" w:rsidRPr="00B0011D" w:rsidRDefault="00B0011D" w:rsidP="00B0011D">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NAME </w:t>
      </w:r>
      <w:r w:rsidRPr="00B0011D">
        <w:rPr>
          <w:rFonts w:eastAsia="Times New Roman" w:cs="Courier New"/>
          <w:b/>
          <w:bCs/>
          <w:color w:val="3F7F95"/>
        </w:rPr>
        <w:t>VARCHAR</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rPr>
        <w:t>20</w:t>
      </w:r>
      <w:r w:rsidRPr="00B0011D">
        <w:rPr>
          <w:rFonts w:eastAsia="Times New Roman" w:cs="Courier New"/>
          <w:color w:val="777777"/>
        </w:rPr>
        <w:t>)</w:t>
      </w:r>
      <w:r w:rsidRPr="00B0011D">
        <w:rPr>
          <w:rFonts w:eastAsia="Times New Roman" w:cs="Courier New"/>
          <w:color w:val="000000"/>
          <w:bdr w:val="none" w:sz="0" w:space="0" w:color="auto" w:frame="1"/>
        </w:rPr>
        <w:t xml:space="preserve"> NOT NULL,</w:t>
      </w:r>
    </w:p>
    <w:p w:rsidR="00B0011D" w:rsidRPr="00B0011D" w:rsidRDefault="00B0011D" w:rsidP="00B0011D">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AGE INT NOT NULL,</w:t>
      </w:r>
    </w:p>
    <w:p w:rsidR="00B0011D" w:rsidRPr="00B0011D" w:rsidRDefault="00B0011D" w:rsidP="00B0011D">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ADDRESS </w:t>
      </w:r>
      <w:r w:rsidRPr="00B0011D">
        <w:rPr>
          <w:rFonts w:eastAsia="Times New Roman" w:cs="Courier New"/>
          <w:b/>
          <w:bCs/>
          <w:color w:val="3F7F95"/>
        </w:rPr>
        <w:t>CHAR</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rPr>
        <w:t>25</w:t>
      </w:r>
      <w:r w:rsidRPr="00B0011D">
        <w:rPr>
          <w:rFonts w:eastAsia="Times New Roman" w:cs="Courier New"/>
          <w:color w:val="777777"/>
        </w:rPr>
        <w:t>)</w:t>
      </w:r>
      <w:r w:rsidRPr="00B0011D">
        <w:rPr>
          <w:rFonts w:eastAsia="Times New Roman" w:cs="Courier New"/>
          <w:color w:val="000000"/>
          <w:bdr w:val="none" w:sz="0" w:space="0" w:color="auto" w:frame="1"/>
        </w:rPr>
        <w:t xml:space="preserve"> ,</w:t>
      </w:r>
    </w:p>
    <w:p w:rsidR="00B0011D" w:rsidRPr="00B0011D" w:rsidRDefault="00B0011D" w:rsidP="00B0011D">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SALARY </w:t>
      </w:r>
      <w:r w:rsidRPr="00B0011D">
        <w:rPr>
          <w:rFonts w:eastAsia="Times New Roman" w:cs="Courier New"/>
          <w:b/>
          <w:bCs/>
          <w:color w:val="3F7F95"/>
        </w:rPr>
        <w:t>DECIMAL</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rPr>
        <w:t>18</w:t>
      </w:r>
      <w:r w:rsidRPr="00B0011D">
        <w:rPr>
          <w:rFonts w:eastAsia="Times New Roman" w:cs="Courier New"/>
          <w:color w:val="000000"/>
          <w:bdr w:val="none" w:sz="0" w:space="0" w:color="auto" w:frame="1"/>
        </w:rPr>
        <w:t xml:space="preserve">, </w:t>
      </w:r>
      <w:r w:rsidRPr="00B0011D">
        <w:rPr>
          <w:rFonts w:eastAsia="Times New Roman" w:cs="Courier New"/>
          <w:color w:val="000000"/>
        </w:rPr>
        <w:t>2</w:t>
      </w:r>
      <w:r w:rsidRPr="00B0011D">
        <w:rPr>
          <w:rFonts w:eastAsia="Times New Roman" w:cs="Courier New"/>
          <w:color w:val="777777"/>
        </w:rPr>
        <w:t>)</w:t>
      </w:r>
      <w:r w:rsidRPr="00B0011D">
        <w:rPr>
          <w:rFonts w:eastAsia="Times New Roman" w:cs="Courier New"/>
          <w:color w:val="000000"/>
          <w:bdr w:val="none" w:sz="0" w:space="0" w:color="auto" w:frame="1"/>
        </w:rPr>
        <w:t>,</w:t>
      </w:r>
    </w:p>
    <w:p w:rsidR="00B0011D" w:rsidRPr="00B0011D" w:rsidRDefault="00B0011D" w:rsidP="00B0011D">
      <w:pPr>
        <w:numPr>
          <w:ilvl w:val="0"/>
          <w:numId w:val="16"/>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PRIMARY </w:t>
      </w:r>
      <w:r w:rsidRPr="00B0011D">
        <w:rPr>
          <w:rFonts w:eastAsia="Times New Roman" w:cs="Courier New"/>
          <w:b/>
          <w:bCs/>
          <w:color w:val="3F7F95"/>
        </w:rPr>
        <w:t>KEY</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bdr w:val="none" w:sz="0" w:space="0" w:color="auto" w:frame="1"/>
        </w:rPr>
        <w:t>ID</w:t>
      </w:r>
      <w:r w:rsidRPr="00B0011D">
        <w:rPr>
          <w:rFonts w:eastAsia="Times New Roman" w:cs="Courier New"/>
          <w:color w:val="777777"/>
        </w:rPr>
        <w:t>)</w:t>
      </w:r>
    </w:p>
    <w:p w:rsidR="00B0011D" w:rsidRPr="00B0011D" w:rsidRDefault="00B0011D" w:rsidP="00B0011D">
      <w:pPr>
        <w:numPr>
          <w:ilvl w:val="0"/>
          <w:numId w:val="16"/>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777777"/>
        </w:rPr>
        <w:t>)</w:t>
      </w:r>
      <w:r w:rsidRPr="00B0011D">
        <w:rPr>
          <w:rFonts w:eastAsia="Times New Roman" w:cs="Courier New"/>
          <w:color w:val="000000"/>
          <w:bdr w:val="none" w:sz="0" w:space="0" w:color="auto" w:frame="1"/>
        </w:rPr>
        <w:t>;</w:t>
      </w:r>
    </w:p>
    <w:p w:rsidR="00B0011D" w:rsidRPr="00B0011D" w:rsidRDefault="00B0011D" w:rsidP="00B0011D">
      <w:pPr>
        <w:shd w:val="clear" w:color="auto" w:fill="FFFFFF"/>
        <w:spacing w:after="0" w:line="240" w:lineRule="auto"/>
        <w:textAlignment w:val="baseline"/>
        <w:rPr>
          <w:rFonts w:eastAsia="Times New Roman" w:cs="Times New Roman"/>
          <w:color w:val="444444"/>
        </w:rPr>
      </w:pPr>
      <w:r w:rsidRPr="00B0011D">
        <w:rPr>
          <w:rFonts w:eastAsia="Times New Roman" w:cs="Times New Roman"/>
          <w:b/>
          <w:bCs/>
          <w:color w:val="444444"/>
        </w:rPr>
        <w:t>ORDERS table</w:t>
      </w:r>
    </w:p>
    <w:p w:rsidR="00B0011D" w:rsidRPr="00B0011D" w:rsidRDefault="00B0011D" w:rsidP="00B0011D">
      <w:pPr>
        <w:numPr>
          <w:ilvl w:val="0"/>
          <w:numId w:val="17"/>
        </w:numPr>
        <w:pBdr>
          <w:top w:val="single" w:sz="2" w:space="4"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CREATE TABLE </w:t>
      </w:r>
      <w:r w:rsidRPr="00B0011D">
        <w:rPr>
          <w:rFonts w:eastAsia="Times New Roman" w:cs="Courier New"/>
          <w:b/>
          <w:bCs/>
          <w:color w:val="3F7F95"/>
        </w:rPr>
        <w:t>ORDERS</w:t>
      </w:r>
      <w:r w:rsidRPr="00B0011D">
        <w:rPr>
          <w:rFonts w:eastAsia="Times New Roman" w:cs="Courier New"/>
          <w:color w:val="000000"/>
          <w:bdr w:val="none" w:sz="0" w:space="0" w:color="auto" w:frame="1"/>
        </w:rPr>
        <w:t xml:space="preserve"> </w:t>
      </w:r>
      <w:r w:rsidRPr="00B0011D">
        <w:rPr>
          <w:rFonts w:eastAsia="Times New Roman" w:cs="Courier New"/>
          <w:color w:val="777777"/>
        </w:rPr>
        <w:t>(</w:t>
      </w:r>
    </w:p>
    <w:p w:rsidR="00B0011D" w:rsidRPr="00B0011D" w:rsidRDefault="00B0011D" w:rsidP="00B0011D">
      <w:pPr>
        <w:numPr>
          <w:ilvl w:val="0"/>
          <w:numId w:val="1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ID INT NOT NULL,</w:t>
      </w:r>
    </w:p>
    <w:p w:rsidR="00B0011D" w:rsidRPr="00B0011D" w:rsidRDefault="00B0011D" w:rsidP="00B0011D">
      <w:pPr>
        <w:numPr>
          <w:ilvl w:val="0"/>
          <w:numId w:val="1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DATE DATETIME,</w:t>
      </w:r>
    </w:p>
    <w:p w:rsidR="00B0011D" w:rsidRPr="00B0011D" w:rsidRDefault="00B0011D" w:rsidP="00B0011D">
      <w:pPr>
        <w:numPr>
          <w:ilvl w:val="0"/>
          <w:numId w:val="17"/>
        </w:numPr>
        <w:pBdr>
          <w:top w:val="single" w:sz="2" w:space="1" w:color="FFFFFF"/>
          <w:left w:val="single" w:sz="12" w:space="11" w:color="E0E0E0"/>
          <w:bottom w:val="single" w:sz="2" w:space="1" w:color="FFFFFF"/>
          <w:right w:val="single" w:sz="2" w:space="4" w:color="FFFFFF"/>
        </w:pBdr>
        <w:shd w:val="clear" w:color="auto" w:fill="E8F2FE"/>
        <w:spacing w:after="0" w:line="240" w:lineRule="atLeast"/>
        <w:ind w:left="600"/>
        <w:textAlignment w:val="baseline"/>
        <w:rPr>
          <w:rFonts w:eastAsia="Times New Roman" w:cs="Courier New"/>
          <w:color w:val="444444"/>
        </w:rPr>
      </w:pPr>
      <w:r w:rsidRPr="00B0011D">
        <w:rPr>
          <w:rFonts w:eastAsia="Times New Roman" w:cs="Courier New"/>
          <w:color w:val="000000"/>
          <w:bdr w:val="none" w:sz="0" w:space="0" w:color="auto" w:frame="1"/>
        </w:rPr>
        <w:t xml:space="preserve">CUSTOMER_ID INT references </w:t>
      </w:r>
      <w:r w:rsidRPr="00B0011D">
        <w:rPr>
          <w:rFonts w:eastAsia="Times New Roman" w:cs="Courier New"/>
          <w:b/>
          <w:bCs/>
          <w:color w:val="3F7F95"/>
        </w:rPr>
        <w:t>CUSTOMERS</w:t>
      </w:r>
      <w:r w:rsidRPr="00B0011D">
        <w:rPr>
          <w:rFonts w:eastAsia="Times New Roman" w:cs="Courier New"/>
          <w:color w:val="777777"/>
        </w:rPr>
        <w:t>(</w:t>
      </w:r>
      <w:r w:rsidRPr="00B0011D">
        <w:rPr>
          <w:rFonts w:eastAsia="Times New Roman" w:cs="Courier New"/>
          <w:color w:val="000000"/>
          <w:bdr w:val="none" w:sz="0" w:space="0" w:color="auto" w:frame="1"/>
        </w:rPr>
        <w:t>ID</w:t>
      </w:r>
      <w:r w:rsidRPr="00B0011D">
        <w:rPr>
          <w:rFonts w:eastAsia="Times New Roman" w:cs="Courier New"/>
          <w:color w:val="777777"/>
        </w:rPr>
        <w:t>)</w:t>
      </w:r>
      <w:r w:rsidRPr="00B0011D">
        <w:rPr>
          <w:rFonts w:eastAsia="Times New Roman" w:cs="Courier New"/>
          <w:color w:val="000000"/>
          <w:bdr w:val="none" w:sz="0" w:space="0" w:color="auto" w:frame="1"/>
        </w:rPr>
        <w:t>,</w:t>
      </w:r>
    </w:p>
    <w:p w:rsidR="00B0011D" w:rsidRPr="00B0011D" w:rsidRDefault="00B0011D" w:rsidP="00B0011D">
      <w:pPr>
        <w:numPr>
          <w:ilvl w:val="0"/>
          <w:numId w:val="1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AMOUNT double,</w:t>
      </w:r>
    </w:p>
    <w:p w:rsidR="00B0011D" w:rsidRPr="00B0011D" w:rsidRDefault="00B0011D" w:rsidP="00B0011D">
      <w:pPr>
        <w:numPr>
          <w:ilvl w:val="0"/>
          <w:numId w:val="17"/>
        </w:numPr>
        <w:pBdr>
          <w:top w:val="single" w:sz="2" w:space="1" w:color="FFFFFF"/>
          <w:left w:val="single" w:sz="12" w:space="11" w:color="F8F8F8"/>
          <w:bottom w:val="single" w:sz="2" w:space="1"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000000"/>
          <w:bdr w:val="none" w:sz="0" w:space="0" w:color="auto" w:frame="1"/>
        </w:rPr>
        <w:t xml:space="preserve">PRIMARY </w:t>
      </w:r>
      <w:r w:rsidRPr="00B0011D">
        <w:rPr>
          <w:rFonts w:eastAsia="Times New Roman" w:cs="Courier New"/>
          <w:b/>
          <w:bCs/>
          <w:color w:val="3F7F95"/>
        </w:rPr>
        <w:t>KEY</w:t>
      </w:r>
      <w:r w:rsidRPr="00B0011D">
        <w:rPr>
          <w:rFonts w:eastAsia="Times New Roman" w:cs="Courier New"/>
          <w:color w:val="000000"/>
          <w:bdr w:val="none" w:sz="0" w:space="0" w:color="auto" w:frame="1"/>
        </w:rPr>
        <w:t xml:space="preserve"> </w:t>
      </w:r>
      <w:r w:rsidRPr="00B0011D">
        <w:rPr>
          <w:rFonts w:eastAsia="Times New Roman" w:cs="Courier New"/>
          <w:color w:val="777777"/>
        </w:rPr>
        <w:t>(</w:t>
      </w:r>
      <w:r w:rsidRPr="00B0011D">
        <w:rPr>
          <w:rFonts w:eastAsia="Times New Roman" w:cs="Courier New"/>
          <w:color w:val="000000"/>
          <w:bdr w:val="none" w:sz="0" w:space="0" w:color="auto" w:frame="1"/>
        </w:rPr>
        <w:t>ID</w:t>
      </w:r>
      <w:r w:rsidRPr="00B0011D">
        <w:rPr>
          <w:rFonts w:eastAsia="Times New Roman" w:cs="Courier New"/>
          <w:color w:val="777777"/>
        </w:rPr>
        <w:t>)</w:t>
      </w:r>
    </w:p>
    <w:p w:rsidR="00B0011D" w:rsidRPr="00B0011D" w:rsidRDefault="00B0011D" w:rsidP="00B0011D">
      <w:pPr>
        <w:numPr>
          <w:ilvl w:val="0"/>
          <w:numId w:val="17"/>
        </w:numPr>
        <w:pBdr>
          <w:top w:val="single" w:sz="2" w:space="1" w:color="FFFFFF"/>
          <w:left w:val="single" w:sz="12" w:space="11" w:color="F8F8F8"/>
          <w:bottom w:val="single" w:sz="2" w:space="4" w:color="FFFFFF"/>
          <w:right w:val="single" w:sz="2" w:space="4" w:color="FFFFFF"/>
        </w:pBdr>
        <w:shd w:val="clear" w:color="auto" w:fill="FFFFFF"/>
        <w:spacing w:after="0" w:line="240" w:lineRule="atLeast"/>
        <w:ind w:left="600"/>
        <w:textAlignment w:val="baseline"/>
        <w:rPr>
          <w:rFonts w:eastAsia="Times New Roman" w:cs="Courier New"/>
          <w:color w:val="787878"/>
        </w:rPr>
      </w:pPr>
      <w:r w:rsidRPr="00B0011D">
        <w:rPr>
          <w:rFonts w:eastAsia="Times New Roman" w:cs="Courier New"/>
          <w:color w:val="777777"/>
        </w:rPr>
        <w:t>)</w:t>
      </w:r>
      <w:r w:rsidRPr="00B0011D">
        <w:rPr>
          <w:rFonts w:eastAsia="Times New Roman" w:cs="Courier New"/>
          <w:color w:val="000000"/>
          <w:bdr w:val="none" w:sz="0" w:space="0" w:color="auto" w:frame="1"/>
        </w:rPr>
        <w:t>;</w:t>
      </w:r>
    </w:p>
    <w:p w:rsidR="00C762D6" w:rsidRDefault="00C762D6" w:rsidP="00C762D6">
      <w:pPr>
        <w:spacing w:after="0"/>
        <w:jc w:val="both"/>
        <w:rPr>
          <w:rFonts w:eastAsia="Times New Roman" w:cs="Times New Roman"/>
          <w:color w:val="444444"/>
          <w:bdr w:val="none" w:sz="0" w:space="0" w:color="auto" w:frame="1"/>
        </w:rPr>
      </w:pPr>
    </w:p>
    <w:p w:rsidR="00B0011D" w:rsidRDefault="00B0011D" w:rsidP="00C762D6">
      <w:pPr>
        <w:spacing w:after="0"/>
        <w:jc w:val="both"/>
        <w:rPr>
          <w:b/>
          <w:sz w:val="24"/>
          <w:szCs w:val="24"/>
        </w:rPr>
      </w:pPr>
      <w:r w:rsidRPr="00B0011D">
        <w:rPr>
          <w:b/>
          <w:sz w:val="24"/>
          <w:szCs w:val="24"/>
        </w:rPr>
        <w:t>What is a trigger?</w:t>
      </w:r>
    </w:p>
    <w:p w:rsidR="00B0011D" w:rsidRPr="00B0011D" w:rsidRDefault="00B0011D" w:rsidP="00B0011D">
      <w:pPr>
        <w:spacing w:after="0" w:line="384" w:lineRule="atLeast"/>
        <w:textAlignment w:val="baseline"/>
        <w:rPr>
          <w:rFonts w:eastAsia="Times New Roman" w:cs="Times New Roman"/>
          <w:color w:val="424242"/>
        </w:rPr>
      </w:pPr>
      <w:r w:rsidRPr="00B0011D">
        <w:rPr>
          <w:rFonts w:eastAsia="Times New Roman" w:cs="Times New Roman"/>
          <w:color w:val="424242"/>
        </w:rPr>
        <w:t>A database trigger is special </w:t>
      </w:r>
      <w:hyperlink r:id="rId29" w:tooltip="What is a Stored Procedure?" w:history="1">
        <w:r w:rsidRPr="00B0011D">
          <w:rPr>
            <w:rFonts w:eastAsia="Times New Roman" w:cs="Times New Roman"/>
            <w:color w:val="9371BD"/>
            <w:u w:val="single"/>
          </w:rPr>
          <w:t>stored procedure</w:t>
        </w:r>
      </w:hyperlink>
      <w:r w:rsidRPr="00B0011D">
        <w:rPr>
          <w:rFonts w:eastAsia="Times New Roman" w:cs="Times New Roman"/>
          <w:color w:val="424242"/>
        </w:rPr>
        <w:t> that is run when specific actions occur within a database.  Most triggers are defined to run when changes are made to a table’s data.  Triggers can be defined to run </w:t>
      </w:r>
      <w:r w:rsidRPr="00B0011D">
        <w:rPr>
          <w:rFonts w:eastAsia="Times New Roman" w:cs="Times New Roman"/>
          <w:i/>
          <w:iCs/>
          <w:color w:val="424242"/>
        </w:rPr>
        <w:t>instead of</w:t>
      </w:r>
      <w:r w:rsidRPr="00B0011D">
        <w:rPr>
          <w:rFonts w:eastAsia="Times New Roman" w:cs="Times New Roman"/>
          <w:color w:val="424242"/>
        </w:rPr>
        <w:t> or </w:t>
      </w:r>
      <w:r w:rsidRPr="00B0011D">
        <w:rPr>
          <w:rFonts w:eastAsia="Times New Roman" w:cs="Times New Roman"/>
          <w:i/>
          <w:iCs/>
          <w:color w:val="424242"/>
        </w:rPr>
        <w:t>after</w:t>
      </w:r>
      <w:r w:rsidRPr="00B0011D">
        <w:rPr>
          <w:rFonts w:eastAsia="Times New Roman" w:cs="Times New Roman"/>
          <w:color w:val="424242"/>
        </w:rPr>
        <w:t> DML (Data Manipulation Language) actions such as INSERT, UPDATE, and DELETE.</w:t>
      </w:r>
    </w:p>
    <w:p w:rsidR="00B0011D" w:rsidRPr="00B0011D" w:rsidRDefault="00B0011D" w:rsidP="00B0011D">
      <w:pPr>
        <w:spacing w:after="0" w:line="384" w:lineRule="atLeast"/>
        <w:textAlignment w:val="baseline"/>
        <w:rPr>
          <w:rFonts w:eastAsia="Times New Roman" w:cs="Times New Roman"/>
          <w:color w:val="424242"/>
        </w:rPr>
      </w:pPr>
      <w:r w:rsidRPr="00B0011D">
        <w:rPr>
          <w:rFonts w:eastAsia="Times New Roman" w:cs="Times New Roman"/>
          <w:color w:val="424242"/>
        </w:rPr>
        <w:t>Triggers help the database designer ensure certain actions, such as maintaining an audit file, are completed regardless of which program or user makes changes to the data.</w:t>
      </w:r>
    </w:p>
    <w:p w:rsidR="00B0011D" w:rsidRPr="00B0011D" w:rsidRDefault="00B0011D" w:rsidP="00B0011D">
      <w:pPr>
        <w:spacing w:after="0" w:line="384" w:lineRule="atLeast"/>
        <w:textAlignment w:val="baseline"/>
        <w:rPr>
          <w:rFonts w:eastAsia="Times New Roman" w:cs="Times New Roman"/>
          <w:color w:val="424242"/>
        </w:rPr>
      </w:pPr>
      <w:r w:rsidRPr="00B0011D">
        <w:rPr>
          <w:rFonts w:eastAsia="Times New Roman" w:cs="Times New Roman"/>
          <w:color w:val="424242"/>
        </w:rPr>
        <w:t>The programs are called triggers since an event, such as adding a record to a table, fires their execution.</w:t>
      </w:r>
    </w:p>
    <w:p w:rsidR="00B0011D" w:rsidRDefault="00B0011D" w:rsidP="00B0011D">
      <w:pPr>
        <w:spacing w:after="0"/>
        <w:jc w:val="both"/>
        <w:rPr>
          <w:rFonts w:ascii="Arial" w:eastAsia="Times New Roman" w:hAnsi="Arial" w:cs="Arial"/>
          <w:color w:val="424242"/>
          <w:sz w:val="24"/>
          <w:szCs w:val="24"/>
          <w:bdr w:val="none" w:sz="0" w:space="0" w:color="auto" w:frame="1"/>
          <w:shd w:val="clear" w:color="auto" w:fill="FFFFFF"/>
        </w:rPr>
      </w:pPr>
    </w:p>
    <w:p w:rsidR="00E45E8C" w:rsidRDefault="00E45E8C" w:rsidP="00B0011D">
      <w:pPr>
        <w:spacing w:after="0"/>
        <w:jc w:val="both"/>
        <w:rPr>
          <w:b/>
          <w:sz w:val="24"/>
          <w:szCs w:val="24"/>
        </w:rPr>
      </w:pPr>
    </w:p>
    <w:p w:rsidR="00E45E8C" w:rsidRDefault="00E45E8C" w:rsidP="00B0011D">
      <w:pPr>
        <w:spacing w:after="0"/>
        <w:jc w:val="both"/>
        <w:rPr>
          <w:b/>
          <w:sz w:val="24"/>
          <w:szCs w:val="24"/>
        </w:rPr>
      </w:pPr>
    </w:p>
    <w:p w:rsidR="00E45E8C" w:rsidRDefault="00E45E8C" w:rsidP="00B0011D">
      <w:pPr>
        <w:spacing w:after="0"/>
        <w:jc w:val="both"/>
        <w:rPr>
          <w:b/>
          <w:sz w:val="24"/>
          <w:szCs w:val="24"/>
        </w:rPr>
      </w:pPr>
    </w:p>
    <w:p w:rsidR="00B0011D" w:rsidRPr="00E45E8C" w:rsidRDefault="00E45E8C" w:rsidP="00B0011D">
      <w:pPr>
        <w:spacing w:after="0"/>
        <w:jc w:val="both"/>
        <w:rPr>
          <w:b/>
          <w:sz w:val="24"/>
          <w:szCs w:val="24"/>
        </w:rPr>
      </w:pPr>
      <w:r w:rsidRPr="00E45E8C">
        <w:rPr>
          <w:b/>
          <w:sz w:val="24"/>
          <w:szCs w:val="24"/>
        </w:rPr>
        <w:lastRenderedPageBreak/>
        <w:t>What is the difference between a stored procedure and a function?</w:t>
      </w:r>
      <w:r w:rsidR="00B0011D" w:rsidRPr="00E45E8C">
        <w:rPr>
          <w:rFonts w:ascii="Arial" w:eastAsia="Times New Roman" w:hAnsi="Arial" w:cs="Arial"/>
          <w:b/>
          <w:color w:val="424242"/>
          <w:sz w:val="24"/>
          <w:szCs w:val="24"/>
          <w:bdr w:val="none" w:sz="0" w:space="0" w:color="auto" w:frame="1"/>
          <w:shd w:val="clear" w:color="auto" w:fill="FFFFFF"/>
        </w:rPr>
        <w:br/>
      </w:r>
    </w:p>
    <w:p w:rsidR="001F1C84" w:rsidRDefault="00E45E8C" w:rsidP="00C762D6">
      <w:pPr>
        <w:spacing w:after="0"/>
        <w:jc w:val="both"/>
        <w:rPr>
          <w:b/>
          <w:sz w:val="24"/>
          <w:szCs w:val="24"/>
        </w:rPr>
      </w:pPr>
      <w:r>
        <w:rPr>
          <w:b/>
          <w:sz w:val="24"/>
          <w:szCs w:val="24"/>
        </w:rPr>
        <w:t>Basic Difference-</w:t>
      </w:r>
    </w:p>
    <w:p w:rsidR="00E45E8C" w:rsidRPr="00E45E8C" w:rsidRDefault="00E45E8C" w:rsidP="00E45E8C">
      <w:pPr>
        <w:pStyle w:val="NormalWeb"/>
        <w:numPr>
          <w:ilvl w:val="0"/>
          <w:numId w:val="18"/>
        </w:numPr>
        <w:shd w:val="clear" w:color="auto" w:fill="FCFCFC"/>
        <w:spacing w:before="0" w:beforeAutospacing="0" w:after="0" w:afterAutospacing="0"/>
        <w:ind w:left="48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rPr>
        <w:t>The function must return a value but in</w:t>
      </w:r>
      <w:r w:rsidRPr="00E45E8C">
        <w:rPr>
          <w:rFonts w:asciiTheme="minorHAnsi" w:hAnsiTheme="minorHAnsi" w:cs="Segoe UI"/>
          <w:b/>
          <w:bCs/>
          <w:color w:val="161616"/>
          <w:sz w:val="22"/>
          <w:szCs w:val="22"/>
        </w:rPr>
        <w:t> Stored Procedure</w:t>
      </w:r>
      <w:r w:rsidRPr="00E45E8C">
        <w:rPr>
          <w:rFonts w:asciiTheme="minorHAnsi" w:hAnsiTheme="minorHAnsi" w:cs="Segoe UI"/>
          <w:color w:val="161616"/>
          <w:sz w:val="22"/>
          <w:szCs w:val="22"/>
        </w:rPr>
        <w:t> it is optional. Even a procedure can return zero or n values.</w:t>
      </w:r>
    </w:p>
    <w:p w:rsidR="00E45E8C" w:rsidRPr="00E45E8C" w:rsidRDefault="00E45E8C" w:rsidP="00E45E8C">
      <w:pPr>
        <w:pStyle w:val="NormalWeb"/>
        <w:numPr>
          <w:ilvl w:val="0"/>
          <w:numId w:val="18"/>
        </w:numPr>
        <w:shd w:val="clear" w:color="auto" w:fill="FCFCFC"/>
        <w:spacing w:before="0" w:beforeAutospacing="0" w:after="0" w:afterAutospacing="0"/>
        <w:ind w:left="48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rPr>
        <w:t>Functions can have only input parameters for it whereas Procedures can have input or output parameters.</w:t>
      </w:r>
    </w:p>
    <w:p w:rsidR="00E45E8C" w:rsidRPr="00E45E8C" w:rsidRDefault="00E45E8C" w:rsidP="00E45E8C">
      <w:pPr>
        <w:pStyle w:val="NormalWeb"/>
        <w:numPr>
          <w:ilvl w:val="0"/>
          <w:numId w:val="18"/>
        </w:numPr>
        <w:shd w:val="clear" w:color="auto" w:fill="FCFCFC"/>
        <w:spacing w:before="0" w:beforeAutospacing="0" w:after="0" w:afterAutospacing="0"/>
        <w:ind w:left="48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rPr>
        <w:t>Functions can be called from Procedure whereas Procedures cannot be called from a Function.</w:t>
      </w:r>
    </w:p>
    <w:p w:rsidR="00E45E8C" w:rsidRDefault="00E45E8C" w:rsidP="00C762D6">
      <w:pPr>
        <w:spacing w:after="0"/>
        <w:jc w:val="both"/>
        <w:rPr>
          <w:b/>
          <w:sz w:val="24"/>
          <w:szCs w:val="24"/>
        </w:rPr>
      </w:pPr>
      <w:r>
        <w:rPr>
          <w:b/>
          <w:sz w:val="24"/>
          <w:szCs w:val="24"/>
        </w:rPr>
        <w:t>Advanced Differences-</w:t>
      </w:r>
    </w:p>
    <w:p w:rsidR="00E45E8C" w:rsidRP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rPr>
        <w:t xml:space="preserve">The procedure allows SELECT as well as </w:t>
      </w:r>
      <w:proofErr w:type="gramStart"/>
      <w:r w:rsidRPr="00E45E8C">
        <w:rPr>
          <w:rFonts w:asciiTheme="minorHAnsi" w:hAnsiTheme="minorHAnsi" w:cs="Segoe UI"/>
          <w:color w:val="161616"/>
          <w:sz w:val="22"/>
          <w:szCs w:val="22"/>
        </w:rPr>
        <w:t>DML(</w:t>
      </w:r>
      <w:proofErr w:type="gramEnd"/>
      <w:r w:rsidRPr="00E45E8C">
        <w:rPr>
          <w:rFonts w:asciiTheme="minorHAnsi" w:hAnsiTheme="minorHAnsi" w:cs="Segoe UI"/>
          <w:color w:val="161616"/>
          <w:sz w:val="22"/>
          <w:szCs w:val="22"/>
        </w:rPr>
        <w:t>INSERT/UPDATE/DELETE) statement in it whereas Function allows only SELECT statement in it.</w:t>
      </w:r>
    </w:p>
    <w:p w:rsid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rPr>
        <w:t>Procedures cannot be utilized in a SELECT statement whereas Function can be embedded in a SELECT statement.</w:t>
      </w:r>
    </w:p>
    <w:p w:rsidR="00E45E8C" w:rsidRP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rPr>
        <w:t>Stored Procedures cannot be used in the </w:t>
      </w:r>
      <w:hyperlink r:id="rId30" w:tgtFrame="_blank" w:history="1">
        <w:r w:rsidRPr="00E45E8C">
          <w:rPr>
            <w:rStyle w:val="Hyperlink"/>
            <w:rFonts w:asciiTheme="minorHAnsi" w:hAnsiTheme="minorHAnsi" w:cs="Segoe UI"/>
            <w:color w:val="4588ED"/>
            <w:sz w:val="22"/>
            <w:szCs w:val="22"/>
          </w:rPr>
          <w:t>SQL</w:t>
        </w:r>
      </w:hyperlink>
      <w:r w:rsidRPr="00E45E8C">
        <w:rPr>
          <w:rFonts w:asciiTheme="minorHAnsi" w:hAnsiTheme="minorHAnsi" w:cs="Segoe UI"/>
          <w:color w:val="161616"/>
          <w:sz w:val="22"/>
          <w:szCs w:val="22"/>
        </w:rPr>
        <w:t> statements anywhere in the WHERE/HAVING/SELECT section whereas Function can be.</w:t>
      </w:r>
    </w:p>
    <w:p w:rsidR="00E45E8C" w:rsidRP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shd w:val="clear" w:color="auto" w:fill="FCFCFC"/>
        </w:rPr>
        <w:t xml:space="preserve">Functions that return tables can be treated as another </w:t>
      </w:r>
      <w:proofErr w:type="spellStart"/>
      <w:r w:rsidRPr="00E45E8C">
        <w:rPr>
          <w:rFonts w:asciiTheme="minorHAnsi" w:hAnsiTheme="minorHAnsi" w:cs="Segoe UI"/>
          <w:color w:val="161616"/>
          <w:sz w:val="22"/>
          <w:szCs w:val="22"/>
          <w:shd w:val="clear" w:color="auto" w:fill="FCFCFC"/>
        </w:rPr>
        <w:t>rowset</w:t>
      </w:r>
      <w:proofErr w:type="spellEnd"/>
      <w:r w:rsidRPr="00E45E8C">
        <w:rPr>
          <w:rFonts w:asciiTheme="minorHAnsi" w:hAnsiTheme="minorHAnsi" w:cs="Segoe UI"/>
          <w:color w:val="161616"/>
          <w:sz w:val="22"/>
          <w:szCs w:val="22"/>
          <w:shd w:val="clear" w:color="auto" w:fill="FCFCFC"/>
        </w:rPr>
        <w:t>. This can be used in JOINs with other tables.</w:t>
      </w:r>
    </w:p>
    <w:p w:rsidR="00E45E8C" w:rsidRP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shd w:val="clear" w:color="auto" w:fill="FCFCFC"/>
        </w:rPr>
        <w:t xml:space="preserve">Inline Function can be </w:t>
      </w:r>
      <w:proofErr w:type="spellStart"/>
      <w:r w:rsidRPr="00E45E8C">
        <w:rPr>
          <w:rFonts w:asciiTheme="minorHAnsi" w:hAnsiTheme="minorHAnsi" w:cs="Segoe UI"/>
          <w:color w:val="161616"/>
          <w:sz w:val="22"/>
          <w:szCs w:val="22"/>
          <w:shd w:val="clear" w:color="auto" w:fill="FCFCFC"/>
        </w:rPr>
        <w:t>though</w:t>
      </w:r>
      <w:proofErr w:type="spellEnd"/>
      <w:r w:rsidRPr="00E45E8C">
        <w:rPr>
          <w:rFonts w:asciiTheme="minorHAnsi" w:hAnsiTheme="minorHAnsi" w:cs="Segoe UI"/>
          <w:color w:val="161616"/>
          <w:sz w:val="22"/>
          <w:szCs w:val="22"/>
          <w:shd w:val="clear" w:color="auto" w:fill="FCFCFC"/>
        </w:rPr>
        <w:t xml:space="preserve"> of as views that take parameters and can be used in JOINs and other </w:t>
      </w:r>
      <w:proofErr w:type="spellStart"/>
      <w:r w:rsidRPr="00E45E8C">
        <w:rPr>
          <w:rFonts w:asciiTheme="minorHAnsi" w:hAnsiTheme="minorHAnsi" w:cs="Segoe UI"/>
          <w:color w:val="161616"/>
          <w:sz w:val="22"/>
          <w:szCs w:val="22"/>
          <w:shd w:val="clear" w:color="auto" w:fill="FCFCFC"/>
        </w:rPr>
        <w:t>Rowset</w:t>
      </w:r>
      <w:proofErr w:type="spellEnd"/>
      <w:r w:rsidRPr="00E45E8C">
        <w:rPr>
          <w:rFonts w:asciiTheme="minorHAnsi" w:hAnsiTheme="minorHAnsi" w:cs="Segoe UI"/>
          <w:color w:val="161616"/>
          <w:sz w:val="22"/>
          <w:szCs w:val="22"/>
          <w:shd w:val="clear" w:color="auto" w:fill="FCFCFC"/>
        </w:rPr>
        <w:t xml:space="preserve"> operations.</w:t>
      </w:r>
    </w:p>
    <w:p w:rsidR="00E45E8C" w:rsidRP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shd w:val="clear" w:color="auto" w:fill="FCFCFC"/>
        </w:rPr>
        <w:t>An exception can be handled by try-catch block in a Procedure whereas try-catch block cannot be used in a Function.</w:t>
      </w:r>
    </w:p>
    <w:p w:rsidR="00E45E8C" w:rsidRPr="00E45E8C" w:rsidRDefault="00E45E8C" w:rsidP="00E45E8C">
      <w:pPr>
        <w:pStyle w:val="NormalWeb"/>
        <w:numPr>
          <w:ilvl w:val="0"/>
          <w:numId w:val="22"/>
        </w:numPr>
        <w:shd w:val="clear" w:color="auto" w:fill="FCFCFC"/>
        <w:spacing w:before="0" w:beforeAutospacing="0" w:after="0" w:afterAutospacing="0"/>
        <w:jc w:val="both"/>
        <w:textAlignment w:val="top"/>
        <w:rPr>
          <w:rFonts w:asciiTheme="minorHAnsi" w:hAnsiTheme="minorHAnsi" w:cs="Segoe UI"/>
          <w:color w:val="161616"/>
          <w:sz w:val="22"/>
          <w:szCs w:val="22"/>
        </w:rPr>
      </w:pPr>
      <w:r w:rsidRPr="00E45E8C">
        <w:rPr>
          <w:rFonts w:asciiTheme="minorHAnsi" w:hAnsiTheme="minorHAnsi" w:cs="Segoe UI"/>
          <w:color w:val="161616"/>
          <w:sz w:val="22"/>
          <w:szCs w:val="22"/>
          <w:shd w:val="clear" w:color="auto" w:fill="FCFCFC"/>
        </w:rPr>
        <w:t>We can use Transactions in Procedure whereas we can't use Transactions in Function.</w:t>
      </w:r>
    </w:p>
    <w:p w:rsidR="00E45E8C" w:rsidRDefault="00E45E8C" w:rsidP="00E45E8C">
      <w:pPr>
        <w:pStyle w:val="NormalWeb"/>
        <w:shd w:val="clear" w:color="auto" w:fill="FCFCFC"/>
        <w:spacing w:before="0" w:beforeAutospacing="0" w:after="0" w:afterAutospacing="0"/>
        <w:jc w:val="both"/>
        <w:textAlignment w:val="top"/>
        <w:rPr>
          <w:rFonts w:asciiTheme="minorHAnsi" w:hAnsiTheme="minorHAnsi" w:cs="Segoe UI"/>
          <w:color w:val="161616"/>
          <w:sz w:val="22"/>
          <w:szCs w:val="22"/>
        </w:rPr>
      </w:pPr>
    </w:p>
    <w:p w:rsidR="00E45E8C" w:rsidRDefault="00E45E8C" w:rsidP="00E45E8C">
      <w:pPr>
        <w:pStyle w:val="NormalWeb"/>
        <w:shd w:val="clear" w:color="auto" w:fill="FCFCFC"/>
        <w:spacing w:before="0" w:beforeAutospacing="0" w:after="0" w:afterAutospacing="0"/>
        <w:jc w:val="both"/>
        <w:textAlignment w:val="top"/>
        <w:rPr>
          <w:rFonts w:asciiTheme="minorHAnsi" w:hAnsiTheme="minorHAnsi" w:cs="Segoe UI"/>
          <w:color w:val="161616"/>
          <w:sz w:val="22"/>
          <w:szCs w:val="22"/>
        </w:rPr>
      </w:pPr>
    </w:p>
    <w:p w:rsidR="00E45E8C" w:rsidRPr="002F288D" w:rsidRDefault="00E45E8C" w:rsidP="00E45E8C">
      <w:pPr>
        <w:pStyle w:val="NormalWeb"/>
        <w:shd w:val="clear" w:color="auto" w:fill="FCFCFC"/>
        <w:spacing w:before="0" w:beforeAutospacing="0" w:after="0" w:afterAutospacing="0"/>
        <w:jc w:val="both"/>
        <w:textAlignment w:val="top"/>
        <w:rPr>
          <w:rFonts w:asciiTheme="minorHAnsi" w:hAnsiTheme="minorHAnsi"/>
          <w:b/>
          <w:color w:val="C00000"/>
        </w:rPr>
      </w:pPr>
      <w:r w:rsidRPr="002F288D">
        <w:rPr>
          <w:rFonts w:asciiTheme="minorHAnsi" w:hAnsiTheme="minorHAnsi"/>
          <w:b/>
          <w:color w:val="C00000"/>
        </w:rPr>
        <w:t xml:space="preserve">UNION </w:t>
      </w:r>
      <w:proofErr w:type="spellStart"/>
      <w:r w:rsidRPr="002F288D">
        <w:rPr>
          <w:rFonts w:asciiTheme="minorHAnsi" w:hAnsiTheme="minorHAnsi"/>
          <w:b/>
          <w:color w:val="C00000"/>
        </w:rPr>
        <w:t>vs</w:t>
      </w:r>
      <w:proofErr w:type="spellEnd"/>
      <w:r w:rsidRPr="002F288D">
        <w:rPr>
          <w:rFonts w:asciiTheme="minorHAnsi" w:hAnsiTheme="minorHAnsi"/>
          <w:b/>
          <w:color w:val="C00000"/>
        </w:rPr>
        <w:t xml:space="preserve"> UNION ALL</w:t>
      </w:r>
    </w:p>
    <w:p w:rsidR="00E45E8C" w:rsidRDefault="00E45E8C" w:rsidP="00E45E8C">
      <w:pPr>
        <w:pStyle w:val="NormalWeb"/>
        <w:shd w:val="clear" w:color="auto" w:fill="FCFCFC"/>
        <w:spacing w:before="0" w:beforeAutospacing="0" w:after="0" w:afterAutospacing="0"/>
        <w:jc w:val="both"/>
        <w:textAlignment w:val="top"/>
        <w:rPr>
          <w:rFonts w:asciiTheme="minorHAnsi" w:hAnsiTheme="minorHAnsi" w:cs="Arial"/>
          <w:color w:val="222222"/>
          <w:sz w:val="22"/>
          <w:szCs w:val="22"/>
          <w:shd w:val="clear" w:color="auto" w:fill="FFFFFF"/>
        </w:rPr>
      </w:pPr>
      <w:r w:rsidRPr="00E45E8C">
        <w:rPr>
          <w:rFonts w:asciiTheme="minorHAnsi" w:hAnsiTheme="minorHAnsi" w:cs="Arial"/>
          <w:color w:val="222222"/>
          <w:sz w:val="22"/>
          <w:szCs w:val="22"/>
          <w:shd w:val="clear" w:color="auto" w:fill="FFFFFF"/>
        </w:rPr>
        <w:t>The difference between </w:t>
      </w:r>
      <w:r w:rsidRPr="00E45E8C">
        <w:rPr>
          <w:rFonts w:asciiTheme="minorHAnsi" w:hAnsiTheme="minorHAnsi" w:cs="Arial"/>
          <w:b/>
          <w:bCs/>
          <w:color w:val="222222"/>
          <w:sz w:val="22"/>
          <w:szCs w:val="22"/>
          <w:shd w:val="clear" w:color="auto" w:fill="FFFFFF"/>
        </w:rPr>
        <w:t>Union and Union all</w:t>
      </w:r>
      <w:r w:rsidRPr="00E45E8C">
        <w:rPr>
          <w:rFonts w:asciiTheme="minorHAnsi" w:hAnsiTheme="minorHAnsi" w:cs="Arial"/>
          <w:color w:val="222222"/>
          <w:sz w:val="22"/>
          <w:szCs w:val="22"/>
          <w:shd w:val="clear" w:color="auto" w:fill="FFFFFF"/>
        </w:rPr>
        <w:t> is that </w:t>
      </w:r>
      <w:r w:rsidRPr="00E45E8C">
        <w:rPr>
          <w:rFonts w:asciiTheme="minorHAnsi" w:hAnsiTheme="minorHAnsi" w:cs="Arial"/>
          <w:b/>
          <w:bCs/>
          <w:color w:val="222222"/>
          <w:sz w:val="22"/>
          <w:szCs w:val="22"/>
          <w:shd w:val="clear" w:color="auto" w:fill="FFFFFF"/>
        </w:rPr>
        <w:t>Union all</w:t>
      </w:r>
      <w:r w:rsidRPr="00E45E8C">
        <w:rPr>
          <w:rFonts w:asciiTheme="minorHAnsi" w:hAnsiTheme="minorHAnsi" w:cs="Arial"/>
          <w:color w:val="222222"/>
          <w:sz w:val="22"/>
          <w:szCs w:val="22"/>
          <w:shd w:val="clear" w:color="auto" w:fill="FFFFFF"/>
        </w:rPr>
        <w:t> will not eliminate duplicate rows, instead it just pulls </w:t>
      </w:r>
      <w:r w:rsidRPr="00E45E8C">
        <w:rPr>
          <w:rFonts w:asciiTheme="minorHAnsi" w:hAnsiTheme="minorHAnsi" w:cs="Arial"/>
          <w:b/>
          <w:bCs/>
          <w:color w:val="222222"/>
          <w:sz w:val="22"/>
          <w:szCs w:val="22"/>
          <w:shd w:val="clear" w:color="auto" w:fill="FFFFFF"/>
        </w:rPr>
        <w:t>all</w:t>
      </w:r>
      <w:r w:rsidRPr="00E45E8C">
        <w:rPr>
          <w:rFonts w:asciiTheme="minorHAnsi" w:hAnsiTheme="minorHAnsi" w:cs="Arial"/>
          <w:color w:val="222222"/>
          <w:sz w:val="22"/>
          <w:szCs w:val="22"/>
          <w:shd w:val="clear" w:color="auto" w:fill="FFFFFF"/>
        </w:rPr>
        <w:t> the rows from </w:t>
      </w:r>
      <w:r w:rsidRPr="00E45E8C">
        <w:rPr>
          <w:rFonts w:asciiTheme="minorHAnsi" w:hAnsiTheme="minorHAnsi" w:cs="Arial"/>
          <w:b/>
          <w:bCs/>
          <w:color w:val="222222"/>
          <w:sz w:val="22"/>
          <w:szCs w:val="22"/>
          <w:shd w:val="clear" w:color="auto" w:fill="FFFFFF"/>
        </w:rPr>
        <w:t>all</w:t>
      </w:r>
      <w:r w:rsidRPr="00E45E8C">
        <w:rPr>
          <w:rFonts w:asciiTheme="minorHAnsi" w:hAnsiTheme="minorHAnsi" w:cs="Arial"/>
          <w:color w:val="222222"/>
          <w:sz w:val="22"/>
          <w:szCs w:val="22"/>
          <w:shd w:val="clear" w:color="auto" w:fill="FFFFFF"/>
        </w:rPr>
        <w:t> the tables fitting your query specifics </w:t>
      </w:r>
      <w:r w:rsidRPr="00E45E8C">
        <w:rPr>
          <w:rFonts w:asciiTheme="minorHAnsi" w:hAnsiTheme="minorHAnsi" w:cs="Arial"/>
          <w:b/>
          <w:bCs/>
          <w:color w:val="222222"/>
          <w:sz w:val="22"/>
          <w:szCs w:val="22"/>
          <w:shd w:val="clear" w:color="auto" w:fill="FFFFFF"/>
        </w:rPr>
        <w:t>and</w:t>
      </w:r>
      <w:r w:rsidRPr="00E45E8C">
        <w:rPr>
          <w:rFonts w:asciiTheme="minorHAnsi" w:hAnsiTheme="minorHAnsi" w:cs="Arial"/>
          <w:color w:val="222222"/>
          <w:sz w:val="22"/>
          <w:szCs w:val="22"/>
          <w:shd w:val="clear" w:color="auto" w:fill="FFFFFF"/>
        </w:rPr>
        <w:t> combines them into a table. A </w:t>
      </w:r>
      <w:r w:rsidRPr="00E45E8C">
        <w:rPr>
          <w:rFonts w:asciiTheme="minorHAnsi" w:hAnsiTheme="minorHAnsi" w:cs="Arial"/>
          <w:b/>
          <w:bCs/>
          <w:color w:val="222222"/>
          <w:sz w:val="22"/>
          <w:szCs w:val="22"/>
          <w:shd w:val="clear" w:color="auto" w:fill="FFFFFF"/>
        </w:rPr>
        <w:t>UNION</w:t>
      </w:r>
      <w:r w:rsidRPr="00E45E8C">
        <w:rPr>
          <w:rFonts w:asciiTheme="minorHAnsi" w:hAnsiTheme="minorHAnsi" w:cs="Arial"/>
          <w:color w:val="222222"/>
          <w:sz w:val="22"/>
          <w:szCs w:val="22"/>
          <w:shd w:val="clear" w:color="auto" w:fill="FFFFFF"/>
        </w:rPr>
        <w:t> statement effectively does a SELECT DISTINCT on the results set.</w:t>
      </w:r>
    </w:p>
    <w:p w:rsidR="002F288D" w:rsidRDefault="002F288D" w:rsidP="00E45E8C">
      <w:pPr>
        <w:pStyle w:val="NormalWeb"/>
        <w:shd w:val="clear" w:color="auto" w:fill="FCFCFC"/>
        <w:spacing w:before="0" w:beforeAutospacing="0" w:after="0" w:afterAutospacing="0"/>
        <w:jc w:val="both"/>
        <w:textAlignment w:val="top"/>
        <w:rPr>
          <w:rFonts w:asciiTheme="minorHAnsi" w:hAnsiTheme="minorHAnsi" w:cs="Arial"/>
          <w:color w:val="222222"/>
          <w:sz w:val="22"/>
          <w:szCs w:val="22"/>
          <w:shd w:val="clear" w:color="auto" w:fill="FFFFFF"/>
        </w:rPr>
      </w:pPr>
    </w:p>
    <w:p w:rsidR="002F288D" w:rsidRPr="002F288D" w:rsidRDefault="002F288D" w:rsidP="00E45E8C">
      <w:pPr>
        <w:pStyle w:val="NormalWeb"/>
        <w:shd w:val="clear" w:color="auto" w:fill="FCFCFC"/>
        <w:spacing w:before="0" w:beforeAutospacing="0" w:after="0" w:afterAutospacing="0"/>
        <w:jc w:val="both"/>
        <w:textAlignment w:val="top"/>
        <w:rPr>
          <w:rFonts w:asciiTheme="minorHAnsi" w:hAnsiTheme="minorHAnsi"/>
          <w:b/>
          <w:color w:val="C00000"/>
        </w:rPr>
      </w:pPr>
      <w:r w:rsidRPr="002F288D">
        <w:rPr>
          <w:rFonts w:asciiTheme="minorHAnsi" w:hAnsiTheme="minorHAnsi"/>
          <w:b/>
          <w:color w:val="C00000"/>
        </w:rPr>
        <w:t xml:space="preserve">DECODE </w:t>
      </w:r>
      <w:proofErr w:type="spellStart"/>
      <w:r w:rsidRPr="002F288D">
        <w:rPr>
          <w:rFonts w:asciiTheme="minorHAnsi" w:hAnsiTheme="minorHAnsi"/>
          <w:b/>
          <w:color w:val="C00000"/>
        </w:rPr>
        <w:t>vs</w:t>
      </w:r>
      <w:proofErr w:type="spellEnd"/>
      <w:r w:rsidRPr="002F288D">
        <w:rPr>
          <w:rFonts w:asciiTheme="minorHAnsi" w:hAnsiTheme="minorHAnsi"/>
          <w:b/>
          <w:color w:val="C00000"/>
        </w:rPr>
        <w:t xml:space="preserve"> CASE</w:t>
      </w:r>
    </w:p>
    <w:p w:rsidR="002F288D" w:rsidRDefault="002F288D" w:rsidP="00E45E8C">
      <w:pPr>
        <w:pStyle w:val="NormalWeb"/>
        <w:shd w:val="clear" w:color="auto" w:fill="FCFCFC"/>
        <w:spacing w:before="0" w:beforeAutospacing="0" w:after="0" w:afterAutospacing="0"/>
        <w:jc w:val="both"/>
        <w:textAlignment w:val="top"/>
        <w:rPr>
          <w:rFonts w:asciiTheme="minorHAnsi" w:hAnsiTheme="minorHAnsi" w:cs="Arial"/>
          <w:color w:val="222222"/>
          <w:sz w:val="22"/>
          <w:szCs w:val="22"/>
          <w:shd w:val="clear" w:color="auto" w:fill="FFFFFF"/>
        </w:rPr>
      </w:pPr>
      <w:r w:rsidRPr="002F288D">
        <w:rPr>
          <w:rFonts w:asciiTheme="minorHAnsi" w:hAnsiTheme="minorHAnsi" w:cs="Arial"/>
          <w:b/>
          <w:bCs/>
          <w:color w:val="222222"/>
          <w:sz w:val="22"/>
          <w:szCs w:val="22"/>
          <w:shd w:val="clear" w:color="auto" w:fill="FFFFFF"/>
        </w:rPr>
        <w:t>CASE</w:t>
      </w:r>
      <w:r w:rsidRPr="002F288D">
        <w:rPr>
          <w:rFonts w:asciiTheme="minorHAnsi" w:hAnsiTheme="minorHAnsi" w:cs="Arial"/>
          <w:color w:val="222222"/>
          <w:sz w:val="22"/>
          <w:szCs w:val="22"/>
          <w:shd w:val="clear" w:color="auto" w:fill="FFFFFF"/>
        </w:rPr>
        <w:t> is a statement while </w:t>
      </w:r>
      <w:r w:rsidRPr="002F288D">
        <w:rPr>
          <w:rFonts w:asciiTheme="minorHAnsi" w:hAnsiTheme="minorHAnsi" w:cs="Arial"/>
          <w:b/>
          <w:bCs/>
          <w:color w:val="222222"/>
          <w:sz w:val="22"/>
          <w:szCs w:val="22"/>
          <w:shd w:val="clear" w:color="auto" w:fill="FFFFFF"/>
        </w:rPr>
        <w:t>DECODE</w:t>
      </w:r>
      <w:r w:rsidRPr="002F288D">
        <w:rPr>
          <w:rFonts w:asciiTheme="minorHAnsi" w:hAnsiTheme="minorHAnsi" w:cs="Arial"/>
          <w:color w:val="222222"/>
          <w:sz w:val="22"/>
          <w:szCs w:val="22"/>
          <w:shd w:val="clear" w:color="auto" w:fill="FFFFFF"/>
        </w:rPr>
        <w:t> is a function. </w:t>
      </w:r>
      <w:r w:rsidRPr="002F288D">
        <w:rPr>
          <w:rFonts w:asciiTheme="minorHAnsi" w:hAnsiTheme="minorHAnsi" w:cs="Arial"/>
          <w:b/>
          <w:bCs/>
          <w:color w:val="222222"/>
          <w:sz w:val="22"/>
          <w:szCs w:val="22"/>
          <w:shd w:val="clear" w:color="auto" w:fill="FFFFFF"/>
        </w:rPr>
        <w:t>CASE</w:t>
      </w:r>
      <w:r w:rsidRPr="002F288D">
        <w:rPr>
          <w:rFonts w:asciiTheme="minorHAnsi" w:hAnsiTheme="minorHAnsi" w:cs="Arial"/>
          <w:color w:val="222222"/>
          <w:sz w:val="22"/>
          <w:szCs w:val="22"/>
          <w:shd w:val="clear" w:color="auto" w:fill="FFFFFF"/>
        </w:rPr>
        <w:t> can work with logical operators other than '=</w:t>
      </w:r>
      <w:proofErr w:type="gramStart"/>
      <w:r w:rsidRPr="002F288D">
        <w:rPr>
          <w:rFonts w:asciiTheme="minorHAnsi" w:hAnsiTheme="minorHAnsi" w:cs="Arial"/>
          <w:color w:val="222222"/>
          <w:sz w:val="22"/>
          <w:szCs w:val="22"/>
          <w:shd w:val="clear" w:color="auto" w:fill="FFFFFF"/>
        </w:rPr>
        <w:t>' :</w:t>
      </w:r>
      <w:proofErr w:type="gramEnd"/>
      <w:r w:rsidRPr="002F288D">
        <w:rPr>
          <w:rFonts w:asciiTheme="minorHAnsi" w:hAnsiTheme="minorHAnsi" w:cs="Arial"/>
          <w:color w:val="222222"/>
          <w:sz w:val="22"/>
          <w:szCs w:val="22"/>
          <w:shd w:val="clear" w:color="auto" w:fill="FFFFFF"/>
        </w:rPr>
        <w:t> </w:t>
      </w:r>
      <w:r w:rsidRPr="002F288D">
        <w:rPr>
          <w:rFonts w:asciiTheme="minorHAnsi" w:hAnsiTheme="minorHAnsi" w:cs="Arial"/>
          <w:b/>
          <w:bCs/>
          <w:color w:val="222222"/>
          <w:sz w:val="22"/>
          <w:szCs w:val="22"/>
          <w:shd w:val="clear" w:color="auto" w:fill="FFFFFF"/>
        </w:rPr>
        <w:t>DECODE</w:t>
      </w:r>
      <w:r w:rsidRPr="002F288D">
        <w:rPr>
          <w:rFonts w:asciiTheme="minorHAnsi" w:hAnsiTheme="minorHAnsi" w:cs="Arial"/>
          <w:color w:val="222222"/>
          <w:sz w:val="22"/>
          <w:szCs w:val="22"/>
          <w:shd w:val="clear" w:color="auto" w:fill="FFFFFF"/>
        </w:rPr>
        <w:t> performs an equality check only. </w:t>
      </w:r>
      <w:r w:rsidRPr="002F288D">
        <w:rPr>
          <w:rFonts w:asciiTheme="minorHAnsi" w:hAnsiTheme="minorHAnsi" w:cs="Arial"/>
          <w:b/>
          <w:bCs/>
          <w:color w:val="222222"/>
          <w:sz w:val="22"/>
          <w:szCs w:val="22"/>
          <w:shd w:val="clear" w:color="auto" w:fill="FFFFFF"/>
        </w:rPr>
        <w:t>CASE</w:t>
      </w:r>
      <w:r w:rsidRPr="002F288D">
        <w:rPr>
          <w:rFonts w:asciiTheme="minorHAnsi" w:hAnsiTheme="minorHAnsi" w:cs="Arial"/>
          <w:color w:val="222222"/>
          <w:sz w:val="22"/>
          <w:szCs w:val="22"/>
          <w:shd w:val="clear" w:color="auto" w:fill="FFFFFF"/>
        </w:rPr>
        <w:t xml:space="preserve"> is capable of other logical comparisons such as </w:t>
      </w:r>
      <w:proofErr w:type="gramStart"/>
      <w:r w:rsidRPr="002F288D">
        <w:rPr>
          <w:rFonts w:asciiTheme="minorHAnsi" w:hAnsiTheme="minorHAnsi" w:cs="Arial"/>
          <w:color w:val="222222"/>
          <w:sz w:val="22"/>
          <w:szCs w:val="22"/>
          <w:shd w:val="clear" w:color="auto" w:fill="FFFFFF"/>
        </w:rPr>
        <w:t>&lt; ,</w:t>
      </w:r>
      <w:proofErr w:type="gramEnd"/>
      <w:r w:rsidRPr="002F288D">
        <w:rPr>
          <w:rFonts w:asciiTheme="minorHAnsi" w:hAnsiTheme="minorHAnsi" w:cs="Arial"/>
          <w:color w:val="222222"/>
          <w:sz w:val="22"/>
          <w:szCs w:val="22"/>
          <w:shd w:val="clear" w:color="auto" w:fill="FFFFFF"/>
        </w:rPr>
        <w:t>&gt; ,BETWEEN , LIKE etc.</w:t>
      </w:r>
    </w:p>
    <w:p w:rsidR="002F288D" w:rsidRDefault="002F288D" w:rsidP="00E45E8C">
      <w:pPr>
        <w:pStyle w:val="NormalWeb"/>
        <w:shd w:val="clear" w:color="auto" w:fill="FCFCFC"/>
        <w:spacing w:before="0" w:beforeAutospacing="0" w:after="0" w:afterAutospacing="0"/>
        <w:jc w:val="both"/>
        <w:textAlignment w:val="top"/>
        <w:rPr>
          <w:rFonts w:asciiTheme="minorHAnsi" w:hAnsiTheme="minorHAnsi" w:cs="Arial"/>
          <w:color w:val="222222"/>
          <w:sz w:val="22"/>
          <w:szCs w:val="22"/>
          <w:shd w:val="clear" w:color="auto" w:fill="FFFFFF"/>
        </w:rPr>
      </w:pPr>
    </w:p>
    <w:p w:rsidR="002F288D" w:rsidRDefault="002F288D" w:rsidP="00E45E8C">
      <w:pPr>
        <w:pStyle w:val="NormalWeb"/>
        <w:shd w:val="clear" w:color="auto" w:fill="FCFCFC"/>
        <w:spacing w:before="0" w:beforeAutospacing="0" w:after="0" w:afterAutospacing="0"/>
        <w:jc w:val="both"/>
        <w:textAlignment w:val="top"/>
        <w:rPr>
          <w:rFonts w:asciiTheme="minorHAnsi" w:hAnsiTheme="minorHAnsi"/>
          <w:b/>
          <w:color w:val="C00000"/>
        </w:rPr>
      </w:pPr>
      <w:r w:rsidRPr="002F288D">
        <w:rPr>
          <w:rFonts w:asciiTheme="minorHAnsi" w:hAnsiTheme="minorHAnsi"/>
          <w:b/>
          <w:color w:val="C00000"/>
        </w:rPr>
        <w:t xml:space="preserve">NVL </w:t>
      </w:r>
      <w:proofErr w:type="spellStart"/>
      <w:r w:rsidRPr="002F288D">
        <w:rPr>
          <w:rFonts w:asciiTheme="minorHAnsi" w:hAnsiTheme="minorHAnsi"/>
          <w:b/>
          <w:color w:val="C00000"/>
        </w:rPr>
        <w:t>vs</w:t>
      </w:r>
      <w:proofErr w:type="spellEnd"/>
      <w:r w:rsidRPr="002F288D">
        <w:rPr>
          <w:rFonts w:asciiTheme="minorHAnsi" w:hAnsiTheme="minorHAnsi"/>
          <w:b/>
          <w:color w:val="C00000"/>
        </w:rPr>
        <w:t xml:space="preserve"> NVL2 </w:t>
      </w:r>
      <w:proofErr w:type="spellStart"/>
      <w:r w:rsidRPr="002F288D">
        <w:rPr>
          <w:rFonts w:asciiTheme="minorHAnsi" w:hAnsiTheme="minorHAnsi"/>
          <w:b/>
          <w:color w:val="C00000"/>
        </w:rPr>
        <w:t>vs</w:t>
      </w:r>
      <w:proofErr w:type="spellEnd"/>
      <w:r w:rsidRPr="002F288D">
        <w:rPr>
          <w:rFonts w:asciiTheme="minorHAnsi" w:hAnsiTheme="minorHAnsi"/>
          <w:b/>
          <w:color w:val="C00000"/>
        </w:rPr>
        <w:t xml:space="preserve"> COALESCE</w:t>
      </w:r>
    </w:p>
    <w:p w:rsidR="00BF0625" w:rsidRPr="00BF0625" w:rsidRDefault="00BF0625" w:rsidP="00BF0625">
      <w:pPr>
        <w:pStyle w:val="NormalWeb"/>
        <w:shd w:val="clear" w:color="auto" w:fill="FFFFFF"/>
        <w:spacing w:before="0" w:beforeAutospacing="0" w:after="150" w:afterAutospacing="0"/>
        <w:rPr>
          <w:rFonts w:asciiTheme="minorHAnsi" w:hAnsiTheme="minorHAnsi"/>
          <w:color w:val="000000"/>
          <w:sz w:val="22"/>
          <w:szCs w:val="22"/>
        </w:rPr>
      </w:pPr>
      <w:proofErr w:type="gramStart"/>
      <w:r w:rsidRPr="00BF0625">
        <w:rPr>
          <w:rFonts w:asciiTheme="minorHAnsi" w:hAnsiTheme="minorHAnsi"/>
          <w:b/>
          <w:color w:val="000000"/>
          <w:sz w:val="22"/>
          <w:szCs w:val="22"/>
          <w:shd w:val="clear" w:color="auto" w:fill="FFFFFF"/>
        </w:rPr>
        <w:t>NVL</w:t>
      </w:r>
      <w:r>
        <w:rPr>
          <w:rFonts w:asciiTheme="minorHAnsi" w:hAnsiTheme="minorHAnsi"/>
          <w:b/>
          <w:color w:val="000000"/>
          <w:sz w:val="22"/>
          <w:szCs w:val="22"/>
          <w:shd w:val="clear" w:color="auto" w:fill="FFFFFF"/>
        </w:rPr>
        <w:t xml:space="preserve"> </w:t>
      </w:r>
      <w:r w:rsidRPr="00BF0625">
        <w:rPr>
          <w:rFonts w:asciiTheme="minorHAnsi" w:hAnsiTheme="minorHAnsi"/>
          <w:b/>
          <w:color w:val="000000"/>
          <w:sz w:val="22"/>
          <w:szCs w:val="22"/>
          <w:shd w:val="clear" w:color="auto" w:fill="FFFFFF"/>
        </w:rPr>
        <w:t>:</w:t>
      </w:r>
      <w:proofErr w:type="gramEnd"/>
      <w:r w:rsidRPr="00BF0625">
        <w:rPr>
          <w:rFonts w:asciiTheme="minorHAnsi" w:hAnsiTheme="minorHAnsi"/>
          <w:b/>
          <w:color w:val="000000"/>
          <w:sz w:val="22"/>
          <w:szCs w:val="22"/>
          <w:shd w:val="clear" w:color="auto" w:fill="FFFFFF"/>
        </w:rPr>
        <w:t xml:space="preserve">       </w:t>
      </w:r>
      <w:r w:rsidRPr="00BF0625">
        <w:rPr>
          <w:rFonts w:asciiTheme="minorHAnsi" w:hAnsiTheme="minorHAnsi"/>
          <w:color w:val="000000"/>
          <w:sz w:val="22"/>
          <w:szCs w:val="22"/>
        </w:rPr>
        <w:t>This is an Oracle-only function and is probably the most commonly used by Oracle         developers. Its purpose is to let you replace NULLs with another value or expression.</w:t>
      </w:r>
    </w:p>
    <w:p w:rsidR="002F288D" w:rsidRPr="00BF0625" w:rsidRDefault="00BF0625" w:rsidP="00BF0625">
      <w:pPr>
        <w:pStyle w:val="NormalWeb"/>
        <w:shd w:val="clear" w:color="auto" w:fill="FFFFFF"/>
        <w:spacing w:before="0" w:beforeAutospacing="0" w:after="150" w:afterAutospacing="0"/>
        <w:rPr>
          <w:rFonts w:ascii="Ubuntu" w:hAnsi="Ubuntu"/>
          <w:color w:val="000000"/>
        </w:rPr>
      </w:pPr>
      <w:r w:rsidRPr="00BF0625">
        <w:rPr>
          <w:rFonts w:asciiTheme="minorHAnsi" w:hAnsiTheme="minorHAnsi"/>
          <w:color w:val="000000"/>
          <w:sz w:val="22"/>
          <w:szCs w:val="22"/>
        </w:rPr>
        <w:t>This is the syntax</w:t>
      </w:r>
      <w:r>
        <w:rPr>
          <w:rFonts w:ascii="Ubuntu" w:hAnsi="Ubuntu"/>
          <w:color w:val="000000"/>
        </w:rPr>
        <w:t xml:space="preserve">: </w:t>
      </w:r>
      <w:proofErr w:type="gramStart"/>
      <w:r w:rsidRPr="00BF0625">
        <w:rPr>
          <w:rFonts w:asciiTheme="minorHAnsi" w:hAnsiTheme="minorHAnsi" w:cs="Segoe UI"/>
          <w:color w:val="1F497D" w:themeColor="text2"/>
          <w:sz w:val="22"/>
          <w:szCs w:val="22"/>
        </w:rPr>
        <w:t>NVL(</w:t>
      </w:r>
      <w:proofErr w:type="gramEnd"/>
      <w:r w:rsidRPr="00BF0625">
        <w:rPr>
          <w:rFonts w:asciiTheme="minorHAnsi" w:hAnsiTheme="minorHAnsi" w:cs="Segoe UI"/>
          <w:color w:val="1F497D" w:themeColor="text2"/>
          <w:sz w:val="22"/>
          <w:szCs w:val="22"/>
        </w:rPr>
        <w:t>expression1, expression2)</w:t>
      </w:r>
    </w:p>
    <w:p w:rsidR="00BF0625" w:rsidRDefault="00BF0625" w:rsidP="00E45E8C">
      <w:pPr>
        <w:pStyle w:val="NormalWeb"/>
        <w:shd w:val="clear" w:color="auto" w:fill="FCFCFC"/>
        <w:spacing w:before="0" w:beforeAutospacing="0" w:after="0" w:afterAutospacing="0"/>
        <w:jc w:val="both"/>
        <w:textAlignment w:val="top"/>
        <w:rPr>
          <w:rFonts w:asciiTheme="minorHAnsi" w:hAnsiTheme="minorHAnsi" w:cs="Segoe UI"/>
          <w:color w:val="1F497D" w:themeColor="text2"/>
          <w:sz w:val="22"/>
          <w:szCs w:val="22"/>
        </w:rPr>
      </w:pPr>
    </w:p>
    <w:p w:rsidR="00BF0625" w:rsidRPr="00BF0625" w:rsidRDefault="00BF0625" w:rsidP="00BF0625">
      <w:pPr>
        <w:pStyle w:val="NormalWeb"/>
        <w:shd w:val="clear" w:color="auto" w:fill="FFFFFF"/>
        <w:spacing w:before="0" w:beforeAutospacing="0" w:after="150" w:afterAutospacing="0"/>
        <w:rPr>
          <w:rFonts w:asciiTheme="minorHAnsi" w:hAnsiTheme="minorHAnsi"/>
          <w:color w:val="000000"/>
          <w:sz w:val="22"/>
          <w:szCs w:val="22"/>
        </w:rPr>
      </w:pPr>
      <w:r w:rsidRPr="00BF0625">
        <w:rPr>
          <w:rFonts w:asciiTheme="minorHAnsi" w:hAnsiTheme="minorHAnsi" w:cs="Segoe UI"/>
          <w:b/>
          <w:sz w:val="22"/>
          <w:szCs w:val="22"/>
        </w:rPr>
        <w:t xml:space="preserve">NVL2:        </w:t>
      </w:r>
      <w:r w:rsidRPr="00BF0625">
        <w:rPr>
          <w:rFonts w:asciiTheme="minorHAnsi" w:hAnsiTheme="minorHAnsi"/>
          <w:color w:val="000000"/>
          <w:sz w:val="22"/>
          <w:szCs w:val="22"/>
        </w:rPr>
        <w:t>This is another Oracle-specific function, which lets you decide which value to return, based on whether a specified expression is null or not. There’s another function that can work in a very similar way (DECODE), but we will talk about it some other day.</w:t>
      </w:r>
    </w:p>
    <w:p w:rsidR="00BF0625" w:rsidRPr="00BF0625" w:rsidRDefault="00BF0625" w:rsidP="00BF0625">
      <w:pPr>
        <w:pStyle w:val="NormalWeb"/>
        <w:shd w:val="clear" w:color="auto" w:fill="FFFFFF"/>
        <w:spacing w:before="0" w:beforeAutospacing="0" w:after="150" w:afterAutospacing="0"/>
        <w:rPr>
          <w:rFonts w:asciiTheme="minorHAnsi" w:hAnsiTheme="minorHAnsi"/>
          <w:color w:val="1F497D" w:themeColor="text2"/>
          <w:sz w:val="22"/>
          <w:szCs w:val="22"/>
        </w:rPr>
      </w:pPr>
      <w:r w:rsidRPr="00BF0625">
        <w:rPr>
          <w:rFonts w:asciiTheme="minorHAnsi" w:hAnsiTheme="minorHAnsi"/>
          <w:color w:val="000000"/>
          <w:sz w:val="22"/>
          <w:szCs w:val="22"/>
        </w:rPr>
        <w:t>This is NVL2’s syntax:</w:t>
      </w:r>
      <w:r>
        <w:rPr>
          <w:rFonts w:asciiTheme="minorHAnsi" w:hAnsiTheme="minorHAnsi"/>
          <w:color w:val="000000"/>
          <w:sz w:val="22"/>
          <w:szCs w:val="22"/>
        </w:rPr>
        <w:t xml:space="preserve">  </w:t>
      </w:r>
      <w:proofErr w:type="gramStart"/>
      <w:r w:rsidRPr="00BF0625">
        <w:rPr>
          <w:rFonts w:asciiTheme="minorHAnsi" w:hAnsiTheme="minorHAnsi"/>
          <w:color w:val="1F497D" w:themeColor="text2"/>
          <w:sz w:val="22"/>
          <w:szCs w:val="22"/>
        </w:rPr>
        <w:t>NVL2(</w:t>
      </w:r>
      <w:proofErr w:type="gramEnd"/>
      <w:r w:rsidRPr="00BF0625">
        <w:rPr>
          <w:rFonts w:asciiTheme="minorHAnsi" w:hAnsiTheme="minorHAnsi"/>
          <w:color w:val="1F497D" w:themeColor="text2"/>
          <w:sz w:val="22"/>
          <w:szCs w:val="22"/>
        </w:rPr>
        <w:t>expression1, expression2, expression3)</w:t>
      </w:r>
    </w:p>
    <w:p w:rsidR="00BF0625" w:rsidRDefault="00BF0625" w:rsidP="00BF0625">
      <w:pPr>
        <w:pStyle w:val="NormalWeb"/>
        <w:shd w:val="clear" w:color="auto" w:fill="FFFFFF"/>
        <w:spacing w:before="0" w:beforeAutospacing="0" w:after="150" w:afterAutospacing="0"/>
        <w:rPr>
          <w:rFonts w:asciiTheme="minorHAnsi" w:hAnsiTheme="minorHAnsi"/>
          <w:color w:val="000000"/>
          <w:sz w:val="22"/>
          <w:szCs w:val="22"/>
        </w:rPr>
      </w:pPr>
    </w:p>
    <w:p w:rsidR="00AF547C" w:rsidRPr="00AF547C" w:rsidRDefault="00AF547C" w:rsidP="00AF547C">
      <w:pPr>
        <w:pStyle w:val="NormalWeb"/>
        <w:shd w:val="clear" w:color="auto" w:fill="FFFFFF"/>
        <w:spacing w:before="0" w:beforeAutospacing="0" w:after="150" w:afterAutospacing="0"/>
        <w:rPr>
          <w:rFonts w:asciiTheme="minorHAnsi" w:hAnsiTheme="minorHAnsi"/>
          <w:color w:val="000000"/>
          <w:sz w:val="22"/>
          <w:szCs w:val="22"/>
        </w:rPr>
      </w:pPr>
      <w:proofErr w:type="gramStart"/>
      <w:r w:rsidRPr="00AF547C">
        <w:rPr>
          <w:rFonts w:asciiTheme="minorHAnsi" w:hAnsiTheme="minorHAnsi"/>
          <w:b/>
          <w:color w:val="000000"/>
          <w:sz w:val="22"/>
          <w:szCs w:val="22"/>
        </w:rPr>
        <w:lastRenderedPageBreak/>
        <w:t>COALESCE</w:t>
      </w:r>
      <w:r>
        <w:rPr>
          <w:rFonts w:asciiTheme="minorHAnsi" w:hAnsiTheme="minorHAnsi"/>
          <w:b/>
          <w:color w:val="000000"/>
          <w:sz w:val="22"/>
          <w:szCs w:val="22"/>
        </w:rPr>
        <w:t xml:space="preserve"> </w:t>
      </w:r>
      <w:r w:rsidRPr="00AF547C">
        <w:rPr>
          <w:rFonts w:asciiTheme="minorHAnsi" w:hAnsiTheme="minorHAnsi"/>
          <w:b/>
          <w:color w:val="000000"/>
          <w:sz w:val="22"/>
          <w:szCs w:val="22"/>
        </w:rPr>
        <w:t>:</w:t>
      </w:r>
      <w:proofErr w:type="gramEnd"/>
      <w:r w:rsidRPr="00AF547C">
        <w:rPr>
          <w:rFonts w:asciiTheme="minorHAnsi" w:hAnsiTheme="minorHAnsi"/>
          <w:b/>
          <w:color w:val="000000"/>
          <w:sz w:val="22"/>
          <w:szCs w:val="22"/>
        </w:rPr>
        <w:t xml:space="preserve">    </w:t>
      </w:r>
      <w:r w:rsidRPr="00AF547C">
        <w:rPr>
          <w:rFonts w:asciiTheme="minorHAnsi" w:hAnsiTheme="minorHAnsi"/>
          <w:color w:val="000000"/>
          <w:sz w:val="22"/>
          <w:szCs w:val="22"/>
        </w:rPr>
        <w:t>This function is actually part of the SQL standard, and thus is implemented in most DBMSs. Basically it will return the first non-null value from a list of expressions provided.</w:t>
      </w:r>
    </w:p>
    <w:p w:rsidR="00AF547C" w:rsidRDefault="00AF547C" w:rsidP="00AF547C">
      <w:pPr>
        <w:pStyle w:val="NormalWeb"/>
        <w:shd w:val="clear" w:color="auto" w:fill="FFFFFF"/>
        <w:spacing w:before="0" w:beforeAutospacing="0" w:after="150" w:afterAutospacing="0"/>
        <w:rPr>
          <w:rFonts w:asciiTheme="minorHAnsi" w:hAnsiTheme="minorHAnsi"/>
          <w:color w:val="1F497D" w:themeColor="text2"/>
          <w:sz w:val="22"/>
          <w:szCs w:val="22"/>
        </w:rPr>
      </w:pPr>
      <w:r w:rsidRPr="00AF547C">
        <w:rPr>
          <w:rFonts w:asciiTheme="minorHAnsi" w:hAnsiTheme="minorHAnsi"/>
          <w:color w:val="000000"/>
          <w:sz w:val="22"/>
          <w:szCs w:val="22"/>
        </w:rPr>
        <w:t>This is the syntax:</w:t>
      </w:r>
      <w:r w:rsidRPr="00AF547C">
        <w:t xml:space="preserve"> </w:t>
      </w:r>
      <w:proofErr w:type="gramStart"/>
      <w:r w:rsidRPr="00AF547C">
        <w:rPr>
          <w:rFonts w:asciiTheme="minorHAnsi" w:hAnsiTheme="minorHAnsi"/>
          <w:color w:val="1F497D" w:themeColor="text2"/>
          <w:sz w:val="22"/>
          <w:szCs w:val="22"/>
        </w:rPr>
        <w:t>COALESCE(</w:t>
      </w:r>
      <w:proofErr w:type="gramEnd"/>
      <w:r w:rsidRPr="00AF547C">
        <w:rPr>
          <w:rFonts w:asciiTheme="minorHAnsi" w:hAnsiTheme="minorHAnsi"/>
          <w:color w:val="1F497D" w:themeColor="text2"/>
          <w:sz w:val="22"/>
          <w:szCs w:val="22"/>
        </w:rPr>
        <w:t>expression-1, expression-2, ... , expression-n)</w:t>
      </w:r>
    </w:p>
    <w:p w:rsidR="00AF547C" w:rsidRDefault="00AF547C" w:rsidP="00AF547C">
      <w:pPr>
        <w:pStyle w:val="NormalWeb"/>
        <w:shd w:val="clear" w:color="auto" w:fill="FFFFFF"/>
        <w:spacing w:before="0" w:beforeAutospacing="0" w:after="150" w:afterAutospacing="0"/>
        <w:rPr>
          <w:rFonts w:asciiTheme="minorHAnsi" w:hAnsiTheme="minorHAnsi"/>
          <w:b/>
          <w:color w:val="C00000"/>
          <w:sz w:val="28"/>
          <w:szCs w:val="28"/>
        </w:rPr>
      </w:pPr>
      <w:r w:rsidRPr="00AF547C">
        <w:rPr>
          <w:rFonts w:asciiTheme="minorHAnsi" w:hAnsiTheme="minorHAnsi"/>
          <w:b/>
          <w:color w:val="C00000"/>
          <w:sz w:val="28"/>
          <w:szCs w:val="28"/>
        </w:rPr>
        <w:t xml:space="preserve">Truncate </w:t>
      </w:r>
      <w:proofErr w:type="spellStart"/>
      <w:r w:rsidRPr="00AF547C">
        <w:rPr>
          <w:rFonts w:asciiTheme="minorHAnsi" w:hAnsiTheme="minorHAnsi"/>
          <w:b/>
          <w:color w:val="C00000"/>
          <w:sz w:val="28"/>
          <w:szCs w:val="28"/>
        </w:rPr>
        <w:t>vs</w:t>
      </w:r>
      <w:proofErr w:type="spellEnd"/>
      <w:r w:rsidRPr="00AF547C">
        <w:rPr>
          <w:rFonts w:asciiTheme="minorHAnsi" w:hAnsiTheme="minorHAnsi"/>
          <w:b/>
          <w:color w:val="C00000"/>
          <w:sz w:val="28"/>
          <w:szCs w:val="28"/>
        </w:rPr>
        <w:t xml:space="preserve"> Delete</w:t>
      </w:r>
    </w:p>
    <w:p w:rsidR="00C03DB6" w:rsidRPr="00C03DB6" w:rsidRDefault="00C03DB6" w:rsidP="00C03DB6">
      <w:pPr>
        <w:spacing w:after="0"/>
      </w:pPr>
      <w:r w:rsidRPr="00C03DB6">
        <w:t>1. </w:t>
      </w:r>
      <w:proofErr w:type="gramStart"/>
      <w:r w:rsidRPr="00C03DB6">
        <w:t>truncate</w:t>
      </w:r>
      <w:proofErr w:type="gramEnd"/>
      <w:r w:rsidRPr="00C03DB6">
        <w:t xml:space="preserve"> is fast delete is slow.</w:t>
      </w:r>
    </w:p>
    <w:p w:rsidR="00C03DB6" w:rsidRPr="00C03DB6" w:rsidRDefault="00C03DB6" w:rsidP="00C03DB6">
      <w:pPr>
        <w:spacing w:after="0"/>
      </w:pPr>
      <w:r w:rsidRPr="00C03DB6">
        <w:t xml:space="preserve">2. </w:t>
      </w:r>
      <w:proofErr w:type="gramStart"/>
      <w:r w:rsidRPr="00C03DB6">
        <w:t>truncate</w:t>
      </w:r>
      <w:proofErr w:type="gramEnd"/>
      <w:r w:rsidRPr="00C03DB6">
        <w:t xml:space="preserve"> doesn't do logging delete logs on per row basis.</w:t>
      </w:r>
    </w:p>
    <w:p w:rsidR="00C03DB6" w:rsidRPr="00C03DB6" w:rsidRDefault="00C03DB6" w:rsidP="00C03DB6">
      <w:pPr>
        <w:spacing w:after="0"/>
      </w:pPr>
      <w:r w:rsidRPr="00C03DB6">
        <w:t xml:space="preserve">3. </w:t>
      </w:r>
      <w:proofErr w:type="gramStart"/>
      <w:r w:rsidRPr="00C03DB6">
        <w:t>rollback</w:t>
      </w:r>
      <w:proofErr w:type="gramEnd"/>
      <w:r w:rsidRPr="00C03DB6">
        <w:t xml:space="preserve"> is possible with delete not with truncate until specifically supported by the vendor.</w:t>
      </w:r>
    </w:p>
    <w:p w:rsidR="00C03DB6" w:rsidRPr="00C03DB6" w:rsidRDefault="00C03DB6" w:rsidP="00C03DB6">
      <w:pPr>
        <w:spacing w:after="0"/>
      </w:pPr>
      <w:r w:rsidRPr="00C03DB6">
        <w:t xml:space="preserve">4. </w:t>
      </w:r>
      <w:proofErr w:type="gramStart"/>
      <w:r w:rsidRPr="00C03DB6">
        <w:t>truncate</w:t>
      </w:r>
      <w:proofErr w:type="gramEnd"/>
      <w:r w:rsidRPr="00C03DB6">
        <w:t xml:space="preserve"> doesn't fire trigger, delete does.</w:t>
      </w:r>
    </w:p>
    <w:p w:rsidR="00C03DB6" w:rsidRPr="00C03DB6" w:rsidRDefault="00C03DB6" w:rsidP="00C03DB6">
      <w:pPr>
        <w:spacing w:after="0"/>
      </w:pPr>
      <w:r w:rsidRPr="00C03DB6">
        <w:t>5. Don't delete, truncate it when it comes to purge tables.</w:t>
      </w:r>
    </w:p>
    <w:p w:rsidR="00C03DB6" w:rsidRPr="00C03DB6" w:rsidRDefault="00C03DB6" w:rsidP="00C03DB6">
      <w:pPr>
        <w:spacing w:after="0"/>
      </w:pPr>
      <w:r w:rsidRPr="00C03DB6">
        <w:t xml:space="preserve">6. </w:t>
      </w:r>
      <w:proofErr w:type="gramStart"/>
      <w:r w:rsidRPr="00C03DB6">
        <w:t>truncate</w:t>
      </w:r>
      <w:proofErr w:type="gramEnd"/>
      <w:r w:rsidRPr="00C03DB6">
        <w:t xml:space="preserve"> reset identity column in table if any, delete doesn't.</w:t>
      </w:r>
    </w:p>
    <w:p w:rsidR="00C03DB6" w:rsidRPr="00C03DB6" w:rsidRDefault="00C03DB6" w:rsidP="00C03DB6">
      <w:pPr>
        <w:spacing w:after="0"/>
      </w:pPr>
      <w:r w:rsidRPr="00C03DB6">
        <w:t xml:space="preserve">7. </w:t>
      </w:r>
      <w:proofErr w:type="gramStart"/>
      <w:r w:rsidRPr="00C03DB6">
        <w:t>truncate</w:t>
      </w:r>
      <w:proofErr w:type="gramEnd"/>
      <w:r w:rsidRPr="00C03DB6">
        <w:t xml:space="preserve"> is DDL while delete is DML (use this when you are writing exam)</w:t>
      </w:r>
    </w:p>
    <w:p w:rsidR="00C03DB6" w:rsidRDefault="00C03DB6" w:rsidP="00C03DB6">
      <w:pPr>
        <w:spacing w:after="0"/>
      </w:pPr>
      <w:r w:rsidRPr="00C03DB6">
        <w:t xml:space="preserve">8. </w:t>
      </w:r>
      <w:proofErr w:type="gramStart"/>
      <w:r w:rsidRPr="00C03DB6">
        <w:t>truncate</w:t>
      </w:r>
      <w:proofErr w:type="gramEnd"/>
      <w:r w:rsidRPr="00C03DB6">
        <w:t xml:space="preserve"> doesn't support where clause, delete does.</w:t>
      </w:r>
    </w:p>
    <w:p w:rsidR="00C03DB6" w:rsidRDefault="00C03DB6" w:rsidP="00C03DB6">
      <w:pPr>
        <w:spacing w:after="0"/>
      </w:pPr>
    </w:p>
    <w:p w:rsidR="00C03DB6" w:rsidRDefault="00C03DB6" w:rsidP="00C03DB6">
      <w:pPr>
        <w:spacing w:after="0"/>
        <w:rPr>
          <w:b/>
          <w:color w:val="C00000"/>
          <w:sz w:val="28"/>
          <w:szCs w:val="28"/>
        </w:rPr>
      </w:pPr>
      <w:r w:rsidRPr="00C03DB6">
        <w:rPr>
          <w:b/>
          <w:color w:val="C00000"/>
          <w:sz w:val="28"/>
          <w:szCs w:val="28"/>
        </w:rPr>
        <w:t xml:space="preserve">Clustered </w:t>
      </w:r>
      <w:proofErr w:type="spellStart"/>
      <w:r w:rsidRPr="00C03DB6">
        <w:rPr>
          <w:b/>
          <w:color w:val="C00000"/>
          <w:sz w:val="28"/>
          <w:szCs w:val="28"/>
        </w:rPr>
        <w:t>vs</w:t>
      </w:r>
      <w:proofErr w:type="spellEnd"/>
      <w:r w:rsidRPr="00C03DB6">
        <w:rPr>
          <w:b/>
          <w:color w:val="C00000"/>
          <w:sz w:val="28"/>
          <w:szCs w:val="28"/>
        </w:rPr>
        <w:t xml:space="preserve"> Non-clustered index</w:t>
      </w:r>
    </w:p>
    <w:p w:rsidR="00C03DB6" w:rsidRPr="00C03DB6" w:rsidRDefault="00C03DB6" w:rsidP="00C03DB6">
      <w:pPr>
        <w:numPr>
          <w:ilvl w:val="0"/>
          <w:numId w:val="23"/>
        </w:numPr>
        <w:shd w:val="clear" w:color="auto" w:fill="FFFFFF"/>
        <w:spacing w:before="100" w:beforeAutospacing="1" w:after="100" w:afterAutospacing="1" w:line="240" w:lineRule="auto"/>
        <w:ind w:left="570"/>
        <w:rPr>
          <w:rFonts w:eastAsia="Times New Roman" w:cs="Segoe UI"/>
          <w:color w:val="C00000"/>
        </w:rPr>
      </w:pPr>
      <w:r w:rsidRPr="00C03DB6">
        <w:rPr>
          <w:rFonts w:eastAsia="Times New Roman" w:cs="Segoe UI"/>
          <w:color w:val="C00000"/>
        </w:rPr>
        <w:t>Clustered</w:t>
      </w:r>
    </w:p>
    <w:p w:rsidR="00C03DB6" w:rsidRPr="00C03DB6" w:rsidRDefault="00C03DB6" w:rsidP="00C03DB6">
      <w:pPr>
        <w:numPr>
          <w:ilvl w:val="1"/>
          <w:numId w:val="23"/>
        </w:numPr>
        <w:shd w:val="clear" w:color="auto" w:fill="FFFFFF"/>
        <w:spacing w:after="0" w:line="240" w:lineRule="auto"/>
        <w:ind w:left="870"/>
        <w:rPr>
          <w:rFonts w:eastAsia="Times New Roman" w:cs="Segoe UI"/>
          <w:color w:val="171717"/>
        </w:rPr>
      </w:pPr>
      <w:r w:rsidRPr="00C03DB6">
        <w:rPr>
          <w:rFonts w:eastAsia="Times New Roman" w:cs="Segoe UI"/>
          <w:color w:val="171717"/>
        </w:rPr>
        <w:t>Clustered indexes sort and store the data rows in the table or view based on their key values. These are the columns included in the index definition. There can be only one clustered index per table, because the data rows themselves can be stored in only one order.  </w:t>
      </w:r>
    </w:p>
    <w:p w:rsidR="00C03DB6" w:rsidRPr="00C03DB6" w:rsidRDefault="00C03DB6" w:rsidP="00C03DB6">
      <w:pPr>
        <w:numPr>
          <w:ilvl w:val="1"/>
          <w:numId w:val="23"/>
        </w:numPr>
        <w:shd w:val="clear" w:color="auto" w:fill="FFFFFF"/>
        <w:spacing w:after="0" w:line="240" w:lineRule="auto"/>
        <w:ind w:left="870"/>
        <w:rPr>
          <w:rFonts w:eastAsia="Times New Roman" w:cs="Segoe UI"/>
          <w:color w:val="171717"/>
        </w:rPr>
      </w:pPr>
      <w:r w:rsidRPr="00C03DB6">
        <w:rPr>
          <w:rFonts w:eastAsia="Times New Roman" w:cs="Segoe UI"/>
          <w:color w:val="171717"/>
        </w:rPr>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rsidR="00C03DB6" w:rsidRPr="00C03DB6" w:rsidRDefault="00C03DB6" w:rsidP="00C03DB6">
      <w:pPr>
        <w:numPr>
          <w:ilvl w:val="0"/>
          <w:numId w:val="23"/>
        </w:numPr>
        <w:shd w:val="clear" w:color="auto" w:fill="FFFFFF"/>
        <w:spacing w:before="100" w:beforeAutospacing="1" w:after="100" w:afterAutospacing="1" w:line="240" w:lineRule="auto"/>
        <w:ind w:left="570"/>
        <w:rPr>
          <w:rFonts w:eastAsia="Times New Roman" w:cs="Segoe UI"/>
          <w:color w:val="C00000"/>
        </w:rPr>
      </w:pPr>
      <w:proofErr w:type="spellStart"/>
      <w:r w:rsidRPr="00C03DB6">
        <w:rPr>
          <w:rFonts w:eastAsia="Times New Roman" w:cs="Segoe UI"/>
          <w:color w:val="C00000"/>
        </w:rPr>
        <w:t>Nonclustered</w:t>
      </w:r>
      <w:proofErr w:type="spellEnd"/>
    </w:p>
    <w:p w:rsidR="00C03DB6" w:rsidRPr="00C03DB6" w:rsidRDefault="00C03DB6" w:rsidP="00C03DB6">
      <w:pPr>
        <w:numPr>
          <w:ilvl w:val="1"/>
          <w:numId w:val="23"/>
        </w:numPr>
        <w:shd w:val="clear" w:color="auto" w:fill="FFFFFF"/>
        <w:spacing w:before="100" w:beforeAutospacing="1" w:after="100" w:afterAutospacing="1" w:line="240" w:lineRule="auto"/>
        <w:ind w:left="870"/>
        <w:rPr>
          <w:rFonts w:eastAsia="Times New Roman" w:cs="Segoe UI"/>
          <w:color w:val="171717"/>
        </w:rPr>
      </w:pPr>
      <w:proofErr w:type="spellStart"/>
      <w:r w:rsidRPr="00C03DB6">
        <w:rPr>
          <w:rFonts w:eastAsia="Times New Roman" w:cs="Segoe UI"/>
          <w:color w:val="171717"/>
        </w:rPr>
        <w:t>Nonclustered</w:t>
      </w:r>
      <w:proofErr w:type="spellEnd"/>
      <w:r w:rsidRPr="00C03DB6">
        <w:rPr>
          <w:rFonts w:eastAsia="Times New Roman" w:cs="Segoe UI"/>
          <w:color w:val="171717"/>
        </w:rPr>
        <w:t xml:space="preserve"> indexes have a structure separate from the data rows. A </w:t>
      </w:r>
      <w:proofErr w:type="spellStart"/>
      <w:r w:rsidRPr="00C03DB6">
        <w:rPr>
          <w:rFonts w:eastAsia="Times New Roman" w:cs="Segoe UI"/>
          <w:color w:val="171717"/>
        </w:rPr>
        <w:t>nonclustered</w:t>
      </w:r>
      <w:proofErr w:type="spellEnd"/>
      <w:r w:rsidRPr="00C03DB6">
        <w:rPr>
          <w:rFonts w:eastAsia="Times New Roman" w:cs="Segoe UI"/>
          <w:color w:val="171717"/>
        </w:rPr>
        <w:t xml:space="preserve"> index contains the </w:t>
      </w:r>
      <w:proofErr w:type="spellStart"/>
      <w:r w:rsidRPr="00C03DB6">
        <w:rPr>
          <w:rFonts w:eastAsia="Times New Roman" w:cs="Segoe UI"/>
          <w:color w:val="171717"/>
        </w:rPr>
        <w:t>nonclustered</w:t>
      </w:r>
      <w:proofErr w:type="spellEnd"/>
      <w:r w:rsidRPr="00C03DB6">
        <w:rPr>
          <w:rFonts w:eastAsia="Times New Roman" w:cs="Segoe UI"/>
          <w:color w:val="171717"/>
        </w:rPr>
        <w:t xml:space="preserve"> index key values and each key value entry has a pointer to the data row that contains the key value.</w:t>
      </w:r>
    </w:p>
    <w:p w:rsidR="00C03DB6" w:rsidRPr="00C03DB6" w:rsidRDefault="00C03DB6" w:rsidP="00C03DB6">
      <w:pPr>
        <w:numPr>
          <w:ilvl w:val="1"/>
          <w:numId w:val="23"/>
        </w:numPr>
        <w:shd w:val="clear" w:color="auto" w:fill="FFFFFF"/>
        <w:spacing w:before="100" w:beforeAutospacing="1" w:after="100" w:afterAutospacing="1" w:line="240" w:lineRule="auto"/>
        <w:ind w:left="870"/>
        <w:rPr>
          <w:rFonts w:eastAsia="Times New Roman" w:cs="Segoe UI"/>
          <w:color w:val="171717"/>
        </w:rPr>
      </w:pPr>
      <w:r w:rsidRPr="00C03DB6">
        <w:rPr>
          <w:rFonts w:eastAsia="Times New Roman" w:cs="Segoe UI"/>
          <w:color w:val="171717"/>
        </w:rPr>
        <w:t xml:space="preserve">The pointer from an index row in a </w:t>
      </w:r>
      <w:proofErr w:type="spellStart"/>
      <w:r w:rsidRPr="00C03DB6">
        <w:rPr>
          <w:rFonts w:eastAsia="Times New Roman" w:cs="Segoe UI"/>
          <w:color w:val="171717"/>
        </w:rPr>
        <w:t>nonclustered</w:t>
      </w:r>
      <w:proofErr w:type="spellEnd"/>
      <w:r w:rsidRPr="00C03DB6">
        <w:rPr>
          <w:rFonts w:eastAsia="Times New Roman" w:cs="Segoe UI"/>
          <w:color w:val="171717"/>
        </w:rPr>
        <w:t xml:space="preserve">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rsidR="00C03DB6" w:rsidRDefault="00C03DB6" w:rsidP="00C03DB6">
      <w:pPr>
        <w:numPr>
          <w:ilvl w:val="1"/>
          <w:numId w:val="23"/>
        </w:numPr>
        <w:shd w:val="clear" w:color="auto" w:fill="FFFFFF"/>
        <w:spacing w:before="100" w:beforeAutospacing="1" w:after="100" w:afterAutospacing="1" w:line="240" w:lineRule="auto"/>
        <w:ind w:left="870"/>
        <w:rPr>
          <w:rFonts w:eastAsia="Times New Roman" w:cs="Segoe UI"/>
          <w:color w:val="171717"/>
        </w:rPr>
      </w:pPr>
      <w:r w:rsidRPr="00C03DB6">
        <w:rPr>
          <w:rFonts w:eastAsia="Times New Roman" w:cs="Segoe UI"/>
          <w:color w:val="171717"/>
        </w:rPr>
        <w:t xml:space="preserve">You can add </w:t>
      </w:r>
      <w:proofErr w:type="spellStart"/>
      <w:r w:rsidRPr="00C03DB6">
        <w:rPr>
          <w:rFonts w:eastAsia="Times New Roman" w:cs="Segoe UI"/>
          <w:color w:val="171717"/>
        </w:rPr>
        <w:t>nonkey</w:t>
      </w:r>
      <w:proofErr w:type="spellEnd"/>
      <w:r w:rsidRPr="00C03DB6">
        <w:rPr>
          <w:rFonts w:eastAsia="Times New Roman" w:cs="Segoe UI"/>
          <w:color w:val="171717"/>
        </w:rPr>
        <w:t xml:space="preserve"> columns to the leaf level of the </w:t>
      </w:r>
      <w:proofErr w:type="spellStart"/>
      <w:r w:rsidRPr="00C03DB6">
        <w:rPr>
          <w:rFonts w:eastAsia="Times New Roman" w:cs="Segoe UI"/>
          <w:color w:val="171717"/>
        </w:rPr>
        <w:t>nonclustered</w:t>
      </w:r>
      <w:proofErr w:type="spellEnd"/>
      <w:r w:rsidRPr="00C03DB6">
        <w:rPr>
          <w:rFonts w:eastAsia="Times New Roman" w:cs="Segoe UI"/>
          <w:color w:val="171717"/>
        </w:rPr>
        <w:t xml:space="preserve"> index to by-pass existing index key limits, and execute fully covered, indexed, queries. For more information, see </w:t>
      </w:r>
      <w:hyperlink r:id="rId31" w:history="1">
        <w:r w:rsidRPr="00C03DB6">
          <w:rPr>
            <w:rFonts w:eastAsia="Times New Roman" w:cs="Segoe UI"/>
            <w:color w:val="0000FF"/>
            <w:u w:val="single"/>
          </w:rPr>
          <w:t>Create Indexes with Included Columns</w:t>
        </w:r>
      </w:hyperlink>
      <w:r w:rsidRPr="00C03DB6">
        <w:rPr>
          <w:rFonts w:eastAsia="Times New Roman" w:cs="Segoe UI"/>
          <w:color w:val="171717"/>
        </w:rPr>
        <w:t>. For details about index key limits see </w:t>
      </w:r>
      <w:hyperlink r:id="rId32" w:history="1">
        <w:r w:rsidRPr="00C03DB6">
          <w:rPr>
            <w:rFonts w:eastAsia="Times New Roman" w:cs="Segoe UI"/>
            <w:color w:val="0000FF"/>
            <w:u w:val="single"/>
          </w:rPr>
          <w:t>Maximum Capacity Specifications for SQL Server</w:t>
        </w:r>
      </w:hyperlink>
    </w:p>
    <w:p w:rsidR="00C03DB6" w:rsidRDefault="00C03DB6" w:rsidP="00C03DB6">
      <w:pPr>
        <w:shd w:val="clear" w:color="auto" w:fill="FFFFFF"/>
        <w:spacing w:before="100" w:beforeAutospacing="1" w:after="100" w:afterAutospacing="1" w:line="240" w:lineRule="auto"/>
        <w:rPr>
          <w:b/>
          <w:color w:val="C00000"/>
          <w:sz w:val="28"/>
          <w:szCs w:val="28"/>
        </w:rPr>
      </w:pPr>
      <w:r w:rsidRPr="00C03DB6">
        <w:rPr>
          <w:b/>
          <w:color w:val="C00000"/>
          <w:sz w:val="28"/>
          <w:szCs w:val="28"/>
        </w:rPr>
        <w:t>Transaction ACID properties:</w:t>
      </w:r>
    </w:p>
    <w:p w:rsidR="00C03DB6" w:rsidRPr="00C03DB6" w:rsidRDefault="00C03DB6" w:rsidP="00C03DB6">
      <w:pPr>
        <w:shd w:val="clear" w:color="auto" w:fill="FFFFFF"/>
        <w:spacing w:after="0" w:line="240" w:lineRule="auto"/>
        <w:textAlignment w:val="baseline"/>
        <w:rPr>
          <w:rFonts w:eastAsia="Times New Roman" w:cs="Arial"/>
          <w:b/>
          <w:bCs/>
          <w:color w:val="323232"/>
        </w:rPr>
      </w:pPr>
      <w:r w:rsidRPr="00C03DB6">
        <w:rPr>
          <w:rFonts w:eastAsia="Times New Roman" w:cs="Arial"/>
          <w:b/>
          <w:bCs/>
          <w:color w:val="323232"/>
        </w:rPr>
        <w:t>Atomicity</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All changes to data are performed as if they are a single operation. That is, all the changes are performed, or none of them are.</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For example, in an application that transfers funds from one account to another, the atomicity property ensures that, if a debit is made successfully from one account, the corresponding credit is made to the other account.</w:t>
      </w:r>
    </w:p>
    <w:p w:rsidR="00C03DB6" w:rsidRDefault="00C03DB6" w:rsidP="00C03DB6">
      <w:pPr>
        <w:shd w:val="clear" w:color="auto" w:fill="FFFFFF"/>
        <w:spacing w:after="0" w:line="240" w:lineRule="auto"/>
        <w:textAlignment w:val="baseline"/>
        <w:rPr>
          <w:rFonts w:eastAsia="Times New Roman" w:cs="Arial"/>
          <w:b/>
          <w:bCs/>
          <w:color w:val="323232"/>
        </w:rPr>
      </w:pPr>
    </w:p>
    <w:p w:rsidR="00C03DB6" w:rsidRPr="00C03DB6" w:rsidRDefault="00C03DB6" w:rsidP="00C03DB6">
      <w:pPr>
        <w:shd w:val="clear" w:color="auto" w:fill="FFFFFF"/>
        <w:spacing w:after="0" w:line="240" w:lineRule="auto"/>
        <w:textAlignment w:val="baseline"/>
        <w:rPr>
          <w:rFonts w:eastAsia="Times New Roman" w:cs="Arial"/>
          <w:b/>
          <w:bCs/>
          <w:color w:val="323232"/>
        </w:rPr>
      </w:pPr>
      <w:r w:rsidRPr="00C03DB6">
        <w:rPr>
          <w:rFonts w:eastAsia="Times New Roman" w:cs="Arial"/>
          <w:b/>
          <w:bCs/>
          <w:color w:val="323232"/>
        </w:rPr>
        <w:lastRenderedPageBreak/>
        <w:t>Consistency</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Data is in a consistent state when a transaction starts and when it ends.</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For example, in an application that transfers funds from one account to another, the consistency property ensures that the total value of funds in both the accounts is the same at the start and end of each transaction.</w:t>
      </w:r>
    </w:p>
    <w:p w:rsidR="00C03DB6" w:rsidRPr="00C03DB6" w:rsidRDefault="00C03DB6" w:rsidP="00C03DB6">
      <w:pPr>
        <w:shd w:val="clear" w:color="auto" w:fill="FFFFFF"/>
        <w:spacing w:after="0" w:line="240" w:lineRule="auto"/>
        <w:textAlignment w:val="baseline"/>
        <w:rPr>
          <w:rFonts w:eastAsia="Times New Roman" w:cs="Arial"/>
          <w:b/>
          <w:bCs/>
          <w:color w:val="323232"/>
        </w:rPr>
      </w:pPr>
      <w:r w:rsidRPr="00C03DB6">
        <w:rPr>
          <w:rFonts w:eastAsia="Times New Roman" w:cs="Arial"/>
          <w:b/>
          <w:bCs/>
          <w:color w:val="323232"/>
        </w:rPr>
        <w:t>Isolation</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The intermediate state of a transaction is invisible to other transactions. As a result, transactions that run concurrently appear to be serialized.</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For example, in an application that transfers funds from one account to another, the isolation property ensures that another transaction sees the transferred funds in one account or the other, but not in both, nor in neither.</w:t>
      </w:r>
    </w:p>
    <w:p w:rsidR="00C03DB6" w:rsidRPr="00C03DB6" w:rsidRDefault="00C03DB6" w:rsidP="00C03DB6">
      <w:pPr>
        <w:shd w:val="clear" w:color="auto" w:fill="FFFFFF"/>
        <w:spacing w:after="0" w:line="240" w:lineRule="auto"/>
        <w:textAlignment w:val="baseline"/>
        <w:rPr>
          <w:rFonts w:eastAsia="Times New Roman" w:cs="Arial"/>
          <w:b/>
          <w:bCs/>
          <w:color w:val="323232"/>
        </w:rPr>
      </w:pPr>
      <w:r w:rsidRPr="00C03DB6">
        <w:rPr>
          <w:rFonts w:eastAsia="Times New Roman" w:cs="Arial"/>
          <w:b/>
          <w:bCs/>
          <w:color w:val="323232"/>
        </w:rPr>
        <w:t>Durability</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After a transaction successfully completes, changes to data persist and are not undone, even in the event of a system failure.</w:t>
      </w:r>
    </w:p>
    <w:p w:rsidR="00C03DB6" w:rsidRPr="00C03DB6" w:rsidRDefault="00C03DB6" w:rsidP="00C03DB6">
      <w:pPr>
        <w:shd w:val="clear" w:color="auto" w:fill="FFFFFF"/>
        <w:spacing w:after="0" w:line="240" w:lineRule="auto"/>
        <w:ind w:left="720"/>
        <w:textAlignment w:val="baseline"/>
        <w:rPr>
          <w:rFonts w:eastAsia="Times New Roman" w:cs="Arial"/>
          <w:color w:val="323232"/>
        </w:rPr>
      </w:pPr>
      <w:r w:rsidRPr="00C03DB6">
        <w:rPr>
          <w:rFonts w:eastAsia="Times New Roman" w:cs="Arial"/>
          <w:color w:val="323232"/>
        </w:rPr>
        <w:t>For example, in an application that transfers funds from one account to another, the durability property ensures that the changes made to each account will not be reversed.</w:t>
      </w:r>
    </w:p>
    <w:p w:rsidR="00C03DB6" w:rsidRDefault="00C03DB6" w:rsidP="00C03DB6">
      <w:pPr>
        <w:shd w:val="clear" w:color="auto" w:fill="FFFFFF"/>
        <w:spacing w:before="100" w:beforeAutospacing="1" w:after="100" w:afterAutospacing="1" w:line="240" w:lineRule="auto"/>
        <w:rPr>
          <w:b/>
          <w:color w:val="C00000"/>
          <w:sz w:val="28"/>
          <w:szCs w:val="28"/>
        </w:rPr>
      </w:pPr>
      <w:r w:rsidRPr="00C03DB6">
        <w:rPr>
          <w:b/>
          <w:color w:val="C00000"/>
          <w:sz w:val="28"/>
          <w:szCs w:val="28"/>
        </w:rPr>
        <w:t>ISOLATION levels</w:t>
      </w:r>
    </w:p>
    <w:p w:rsidR="00C03DB6" w:rsidRDefault="00C03DB6" w:rsidP="00C03DB6">
      <w:pPr>
        <w:shd w:val="clear" w:color="auto" w:fill="FFFFFF"/>
        <w:spacing w:before="100" w:beforeAutospacing="1" w:after="100" w:afterAutospacing="1" w:line="240" w:lineRule="auto"/>
        <w:rPr>
          <w:rFonts w:cs="Arial"/>
          <w:shd w:val="clear" w:color="auto" w:fill="FFFFFF"/>
        </w:rPr>
      </w:pPr>
      <w:r w:rsidRPr="00823859">
        <w:rPr>
          <w:rFonts w:cs="Arial"/>
          <w:shd w:val="clear" w:color="auto" w:fill="FFFFFF"/>
        </w:rPr>
        <w:t xml:space="preserve">The SQL standard defines four isolation </w:t>
      </w:r>
      <w:proofErr w:type="gramStart"/>
      <w:r w:rsidRPr="00823859">
        <w:rPr>
          <w:rFonts w:cs="Arial"/>
          <w:shd w:val="clear" w:color="auto" w:fill="FFFFFF"/>
        </w:rPr>
        <w:t>levels :</w:t>
      </w:r>
      <w:proofErr w:type="gramEnd"/>
    </w:p>
    <w:p w:rsidR="00823859" w:rsidRPr="00823859" w:rsidRDefault="00823859" w:rsidP="00823859">
      <w:pPr>
        <w:numPr>
          <w:ilvl w:val="0"/>
          <w:numId w:val="24"/>
        </w:numPr>
        <w:shd w:val="clear" w:color="auto" w:fill="FFFFFF"/>
        <w:spacing w:after="0" w:line="240" w:lineRule="auto"/>
        <w:ind w:left="540"/>
        <w:textAlignment w:val="baseline"/>
        <w:rPr>
          <w:rFonts w:eastAsia="Times New Roman" w:cs="Arial"/>
        </w:rPr>
      </w:pPr>
      <w:r w:rsidRPr="00823859">
        <w:rPr>
          <w:rFonts w:eastAsia="Times New Roman" w:cs="Arial"/>
          <w:b/>
          <w:bCs/>
        </w:rPr>
        <w:t>Read Uncommitted – </w:t>
      </w:r>
      <w:r w:rsidRPr="00823859">
        <w:rPr>
          <w:rFonts w:eastAsia="Times New Roman" w:cs="Arial"/>
        </w:rPr>
        <w:t>Read Uncommitted is the lowest isolation level. In this level, one transaction may read not yet committed changes made by other transaction, thereby allowing dirty reads. In this level, transactions are not isolated from each other.</w:t>
      </w:r>
    </w:p>
    <w:p w:rsidR="00823859" w:rsidRPr="00823859" w:rsidRDefault="00823859" w:rsidP="00823859">
      <w:pPr>
        <w:numPr>
          <w:ilvl w:val="0"/>
          <w:numId w:val="24"/>
        </w:numPr>
        <w:shd w:val="clear" w:color="auto" w:fill="FFFFFF"/>
        <w:spacing w:after="0" w:line="240" w:lineRule="auto"/>
        <w:ind w:left="540"/>
        <w:textAlignment w:val="baseline"/>
        <w:rPr>
          <w:rFonts w:eastAsia="Times New Roman" w:cs="Arial"/>
        </w:rPr>
      </w:pPr>
      <w:r w:rsidRPr="00823859">
        <w:rPr>
          <w:rFonts w:eastAsia="Times New Roman" w:cs="Arial"/>
          <w:b/>
          <w:bCs/>
        </w:rPr>
        <w:t>Read Committed – </w:t>
      </w:r>
      <w:r w:rsidRPr="00823859">
        <w:rPr>
          <w:rFonts w:eastAsia="Times New Roman" w:cs="Arial"/>
        </w:rPr>
        <w:t xml:space="preserve">This isolation level guarantees that any data read is committed at the moment it is read. Thus it does not </w:t>
      </w:r>
      <w:proofErr w:type="gramStart"/>
      <w:r w:rsidRPr="00823859">
        <w:rPr>
          <w:rFonts w:eastAsia="Times New Roman" w:cs="Arial"/>
        </w:rPr>
        <w:t>allows</w:t>
      </w:r>
      <w:proofErr w:type="gramEnd"/>
      <w:r w:rsidRPr="00823859">
        <w:rPr>
          <w:rFonts w:eastAsia="Times New Roman" w:cs="Arial"/>
        </w:rPr>
        <w:t xml:space="preserve"> dirty read. The </w:t>
      </w:r>
      <w:proofErr w:type="gramStart"/>
      <w:r w:rsidRPr="00823859">
        <w:rPr>
          <w:rFonts w:eastAsia="Times New Roman" w:cs="Arial"/>
        </w:rPr>
        <w:t>transaction holds a read or write</w:t>
      </w:r>
      <w:proofErr w:type="gramEnd"/>
      <w:r w:rsidRPr="00823859">
        <w:rPr>
          <w:rFonts w:eastAsia="Times New Roman" w:cs="Arial"/>
        </w:rPr>
        <w:t xml:space="preserve"> lock on the current row, and thus prevent other transactions from reading, updating or deleting it.</w:t>
      </w:r>
    </w:p>
    <w:p w:rsidR="00823859" w:rsidRPr="00823859" w:rsidRDefault="00823859" w:rsidP="00823859">
      <w:pPr>
        <w:numPr>
          <w:ilvl w:val="0"/>
          <w:numId w:val="24"/>
        </w:numPr>
        <w:shd w:val="clear" w:color="auto" w:fill="FFFFFF"/>
        <w:spacing w:after="0" w:line="240" w:lineRule="auto"/>
        <w:ind w:left="540"/>
        <w:textAlignment w:val="baseline"/>
        <w:rPr>
          <w:rFonts w:eastAsia="Times New Roman" w:cs="Arial"/>
        </w:rPr>
      </w:pPr>
      <w:r w:rsidRPr="00823859">
        <w:rPr>
          <w:rFonts w:eastAsia="Times New Roman" w:cs="Arial"/>
          <w:b/>
          <w:bCs/>
        </w:rPr>
        <w:t>Repeatable Read – </w:t>
      </w:r>
      <w:r w:rsidRPr="00823859">
        <w:rPr>
          <w:rFonts w:eastAsia="Times New Roman" w:cs="Arial"/>
        </w:rPr>
        <w:t xml:space="preserve">This is the most restrictive isolation level. The transaction holds </w:t>
      </w:r>
      <w:proofErr w:type="spellStart"/>
      <w:r w:rsidRPr="00823859">
        <w:rPr>
          <w:rFonts w:eastAsia="Times New Roman" w:cs="Arial"/>
        </w:rPr>
        <w:t>read</w:t>
      </w:r>
      <w:proofErr w:type="spellEnd"/>
      <w:r w:rsidRPr="00823859">
        <w:rPr>
          <w:rFonts w:eastAsia="Times New Roman" w:cs="Arial"/>
        </w:rPr>
        <w:t xml:space="preserve"> locks on all rows it references and writes locks on all rows it inserts, updates, or deletes. Since other transaction cannot read, update or delete these rows, consequently it avoids non-repeatable read.</w:t>
      </w:r>
    </w:p>
    <w:p w:rsidR="00823859" w:rsidRDefault="00823859" w:rsidP="00823859">
      <w:pPr>
        <w:numPr>
          <w:ilvl w:val="0"/>
          <w:numId w:val="24"/>
        </w:numPr>
        <w:shd w:val="clear" w:color="auto" w:fill="FFFFFF"/>
        <w:spacing w:after="0" w:line="240" w:lineRule="auto"/>
        <w:ind w:left="540"/>
        <w:textAlignment w:val="baseline"/>
        <w:rPr>
          <w:rFonts w:eastAsia="Times New Roman" w:cs="Arial"/>
        </w:rPr>
      </w:pPr>
      <w:proofErr w:type="spellStart"/>
      <w:r w:rsidRPr="00823859">
        <w:rPr>
          <w:rFonts w:eastAsia="Times New Roman" w:cs="Arial"/>
          <w:b/>
          <w:bCs/>
        </w:rPr>
        <w:t>Serializable</w:t>
      </w:r>
      <w:proofErr w:type="spellEnd"/>
      <w:r w:rsidRPr="00823859">
        <w:rPr>
          <w:rFonts w:eastAsia="Times New Roman" w:cs="Arial"/>
          <w:b/>
          <w:bCs/>
        </w:rPr>
        <w:t xml:space="preserve"> – </w:t>
      </w:r>
      <w:r w:rsidRPr="00823859">
        <w:rPr>
          <w:rFonts w:eastAsia="Times New Roman" w:cs="Arial"/>
        </w:rPr>
        <w:t xml:space="preserve">This is the </w:t>
      </w:r>
      <w:proofErr w:type="gramStart"/>
      <w:r w:rsidRPr="00823859">
        <w:rPr>
          <w:rFonts w:eastAsia="Times New Roman" w:cs="Arial"/>
        </w:rPr>
        <w:t>Highest</w:t>
      </w:r>
      <w:proofErr w:type="gramEnd"/>
      <w:r w:rsidRPr="00823859">
        <w:rPr>
          <w:rFonts w:eastAsia="Times New Roman" w:cs="Arial"/>
        </w:rPr>
        <w:t xml:space="preserve"> isolation level. A </w:t>
      </w:r>
      <w:proofErr w:type="spellStart"/>
      <w:r w:rsidRPr="00823859">
        <w:rPr>
          <w:rFonts w:eastAsia="Times New Roman" w:cs="Arial"/>
          <w:i/>
          <w:iCs/>
        </w:rPr>
        <w:t>serializable</w:t>
      </w:r>
      <w:proofErr w:type="spellEnd"/>
      <w:r w:rsidRPr="00823859">
        <w:rPr>
          <w:rFonts w:eastAsia="Times New Roman" w:cs="Arial"/>
        </w:rPr>
        <w:t xml:space="preserve"> execution is guaranteed to be </w:t>
      </w:r>
      <w:proofErr w:type="spellStart"/>
      <w:r w:rsidRPr="00823859">
        <w:rPr>
          <w:rFonts w:eastAsia="Times New Roman" w:cs="Arial"/>
        </w:rPr>
        <w:t>serializable</w:t>
      </w:r>
      <w:proofErr w:type="spellEnd"/>
      <w:r w:rsidRPr="00823859">
        <w:rPr>
          <w:rFonts w:eastAsia="Times New Roman" w:cs="Arial"/>
        </w:rPr>
        <w:t xml:space="preserve">. </w:t>
      </w:r>
      <w:proofErr w:type="spellStart"/>
      <w:r w:rsidRPr="00823859">
        <w:rPr>
          <w:rFonts w:eastAsia="Times New Roman" w:cs="Arial"/>
        </w:rPr>
        <w:t>Serializable</w:t>
      </w:r>
      <w:proofErr w:type="spellEnd"/>
      <w:r w:rsidRPr="00823859">
        <w:rPr>
          <w:rFonts w:eastAsia="Times New Roman" w:cs="Arial"/>
        </w:rPr>
        <w:t xml:space="preserve"> execution is defined to be an execution of operations in which concurrently executing transactions appears to be serially executing.</w:t>
      </w:r>
    </w:p>
    <w:p w:rsidR="00823859" w:rsidRDefault="00823859" w:rsidP="00823859">
      <w:pPr>
        <w:shd w:val="clear" w:color="auto" w:fill="FFFFFF"/>
        <w:spacing w:after="0" w:line="240" w:lineRule="auto"/>
        <w:textAlignment w:val="baseline"/>
        <w:rPr>
          <w:rFonts w:eastAsia="Times New Roman" w:cs="Arial"/>
        </w:rPr>
      </w:pPr>
    </w:p>
    <w:p w:rsidR="00823859" w:rsidRDefault="00823859" w:rsidP="00823859">
      <w:pPr>
        <w:shd w:val="clear" w:color="auto" w:fill="FFFFFF"/>
        <w:spacing w:after="0" w:line="240" w:lineRule="auto"/>
        <w:textAlignment w:val="baseline"/>
        <w:rPr>
          <w:b/>
          <w:color w:val="C00000"/>
          <w:sz w:val="28"/>
          <w:szCs w:val="28"/>
        </w:rPr>
      </w:pPr>
      <w:r w:rsidRPr="00823859">
        <w:rPr>
          <w:b/>
          <w:color w:val="C00000"/>
          <w:sz w:val="28"/>
          <w:szCs w:val="28"/>
        </w:rPr>
        <w:t>Materialized Views</w:t>
      </w:r>
    </w:p>
    <w:p w:rsidR="00823859" w:rsidRPr="00823859" w:rsidRDefault="00823859" w:rsidP="00823859">
      <w:pPr>
        <w:pStyle w:val="NormalWeb"/>
        <w:shd w:val="clear" w:color="auto" w:fill="FFFFFF"/>
        <w:spacing w:before="240" w:beforeAutospacing="0" w:after="240" w:afterAutospacing="0"/>
        <w:rPr>
          <w:rFonts w:asciiTheme="minorHAnsi" w:hAnsiTheme="minorHAnsi" w:cs="Arial"/>
          <w:color w:val="212121"/>
          <w:sz w:val="22"/>
          <w:szCs w:val="22"/>
        </w:rPr>
      </w:pPr>
      <w:r w:rsidRPr="00823859">
        <w:rPr>
          <w:rFonts w:asciiTheme="minorHAnsi" w:hAnsiTheme="minorHAnsi" w:cs="Arial"/>
          <w:color w:val="212121"/>
          <w:sz w:val="22"/>
          <w:szCs w:val="22"/>
        </w:rPr>
        <w:t>Views are virtual tables composed of the result set of a SQL query and the contents are usually not stored physically.  They allow hiding the complexity of SQL queries thus creating a level of abstraction. You can think over views as a stored query in the server. The main advantage of views is that they can subset the data contained in a table exposing only the interested columns and rows in order to abstract the presentation of the table; they can join and simplify multiple tables into a single virtual table; they can act as aggregated tables; they can restrict direct access to tables by end users, and finally they can provide a standard interface of the data.</w:t>
      </w:r>
    </w:p>
    <w:p w:rsidR="00823859" w:rsidRDefault="00823859" w:rsidP="00823859">
      <w:pPr>
        <w:pStyle w:val="NormalWeb"/>
        <w:shd w:val="clear" w:color="auto" w:fill="FFFFFF"/>
        <w:spacing w:before="240" w:beforeAutospacing="0" w:after="240" w:afterAutospacing="0"/>
        <w:rPr>
          <w:rFonts w:ascii="Arial" w:hAnsi="Arial" w:cs="Arial"/>
          <w:color w:val="212121"/>
        </w:rPr>
      </w:pPr>
      <w:r w:rsidRPr="00823859">
        <w:rPr>
          <w:rFonts w:asciiTheme="minorHAnsi" w:hAnsiTheme="minorHAnsi" w:cs="Arial"/>
          <w:color w:val="212121"/>
          <w:sz w:val="22"/>
          <w:szCs w:val="22"/>
        </w:rPr>
        <w:t xml:space="preserve">Views cannot solve all the problems explained above. For example, if a view performs an aggregation of millions of rows, query performance of the view decreases dramatically and this operation is performed many times every day, the database system must access millions of rows repeatedly. A new data </w:t>
      </w:r>
      <w:r w:rsidRPr="00823859">
        <w:rPr>
          <w:rFonts w:asciiTheme="minorHAnsi" w:hAnsiTheme="minorHAnsi" w:cs="Arial"/>
          <w:color w:val="212121"/>
          <w:sz w:val="22"/>
          <w:szCs w:val="22"/>
        </w:rPr>
        <w:lastRenderedPageBreak/>
        <w:t>structure must be defined to deal with this kind of scenario. A materialized view is defined just as a regular view but the result set of the query is stored as persistent data object such as table which is frequently updated from the underlying base tables when changes occur. They are useful to aggregate data in business intelligence applications with complex queries</w:t>
      </w:r>
      <w:r>
        <w:rPr>
          <w:rFonts w:ascii="Arial" w:hAnsi="Arial" w:cs="Arial"/>
          <w:color w:val="212121"/>
        </w:rPr>
        <w:t>.</w:t>
      </w:r>
    </w:p>
    <w:p w:rsidR="00823859" w:rsidRPr="00823859" w:rsidRDefault="00823859" w:rsidP="00823859">
      <w:pPr>
        <w:shd w:val="clear" w:color="auto" w:fill="FFFFFF"/>
        <w:spacing w:after="0" w:line="240" w:lineRule="auto"/>
        <w:textAlignment w:val="baseline"/>
        <w:rPr>
          <w:rFonts w:eastAsia="Times New Roman" w:cs="Arial"/>
          <w:b/>
          <w:color w:val="C00000"/>
          <w:sz w:val="28"/>
          <w:szCs w:val="28"/>
        </w:rPr>
      </w:pPr>
    </w:p>
    <w:p w:rsidR="00823859" w:rsidRPr="00823859" w:rsidRDefault="00823859" w:rsidP="00C03DB6">
      <w:pPr>
        <w:shd w:val="clear" w:color="auto" w:fill="FFFFFF"/>
        <w:spacing w:before="100" w:beforeAutospacing="1" w:after="100" w:afterAutospacing="1" w:line="240" w:lineRule="auto"/>
        <w:rPr>
          <w:rFonts w:eastAsia="Times New Roman" w:cs="Segoe UI"/>
          <w:b/>
          <w:color w:val="C00000"/>
          <w:sz w:val="28"/>
          <w:szCs w:val="28"/>
        </w:rPr>
      </w:pPr>
    </w:p>
    <w:p w:rsidR="00AF547C" w:rsidRPr="00C03DB6" w:rsidRDefault="00AF547C" w:rsidP="00AF547C">
      <w:pPr>
        <w:pStyle w:val="NormalWeb"/>
        <w:shd w:val="clear" w:color="auto" w:fill="FFFFFF"/>
        <w:spacing w:before="0" w:beforeAutospacing="0" w:after="150" w:afterAutospacing="0"/>
        <w:rPr>
          <w:rFonts w:asciiTheme="minorHAnsi" w:hAnsiTheme="minorHAnsi"/>
          <w:b/>
          <w:color w:val="C00000"/>
          <w:sz w:val="22"/>
          <w:szCs w:val="22"/>
        </w:rPr>
      </w:pPr>
    </w:p>
    <w:p w:rsidR="00AF547C" w:rsidRPr="00AF547C" w:rsidRDefault="00AF547C" w:rsidP="00BF0625">
      <w:pPr>
        <w:pStyle w:val="NormalWeb"/>
        <w:shd w:val="clear" w:color="auto" w:fill="FFFFFF"/>
        <w:spacing w:before="0" w:beforeAutospacing="0" w:after="150" w:afterAutospacing="0"/>
        <w:rPr>
          <w:rFonts w:asciiTheme="minorHAnsi" w:hAnsiTheme="minorHAnsi"/>
          <w:b/>
          <w:color w:val="000000"/>
          <w:sz w:val="22"/>
          <w:szCs w:val="22"/>
        </w:rPr>
      </w:pPr>
    </w:p>
    <w:p w:rsidR="00BF0625" w:rsidRPr="00BF0625" w:rsidRDefault="00BF0625" w:rsidP="00BF0625">
      <w:pPr>
        <w:pStyle w:val="NormalWeb"/>
        <w:shd w:val="clear" w:color="auto" w:fill="FFFFFF"/>
        <w:spacing w:before="0" w:beforeAutospacing="0" w:after="150" w:afterAutospacing="0"/>
        <w:rPr>
          <w:rFonts w:asciiTheme="minorHAnsi" w:hAnsiTheme="minorHAnsi"/>
          <w:color w:val="000000"/>
          <w:sz w:val="22"/>
          <w:szCs w:val="22"/>
        </w:rPr>
      </w:pPr>
    </w:p>
    <w:p w:rsidR="00BF0625" w:rsidRPr="00BF0625" w:rsidRDefault="00BF0625" w:rsidP="00E45E8C">
      <w:pPr>
        <w:pStyle w:val="NormalWeb"/>
        <w:shd w:val="clear" w:color="auto" w:fill="FCFCFC"/>
        <w:spacing w:before="0" w:beforeAutospacing="0" w:after="0" w:afterAutospacing="0"/>
        <w:jc w:val="both"/>
        <w:textAlignment w:val="top"/>
        <w:rPr>
          <w:rFonts w:asciiTheme="minorHAnsi" w:hAnsiTheme="minorHAnsi" w:cs="Segoe UI"/>
          <w:b/>
          <w:sz w:val="22"/>
          <w:szCs w:val="22"/>
        </w:rPr>
      </w:pPr>
    </w:p>
    <w:sectPr w:rsidR="00BF0625" w:rsidRPr="00BF0625" w:rsidSect="00C94CF3">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DB6" w:rsidRDefault="00C03DB6" w:rsidP="0065034B">
      <w:pPr>
        <w:spacing w:after="0" w:line="240" w:lineRule="auto"/>
      </w:pPr>
      <w:r>
        <w:separator/>
      </w:r>
    </w:p>
  </w:endnote>
  <w:endnote w:type="continuationSeparator" w:id="1">
    <w:p w:rsidR="00C03DB6" w:rsidRDefault="00C03DB6" w:rsidP="00650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DB6" w:rsidRDefault="00C03DB6" w:rsidP="0065034B">
      <w:pPr>
        <w:spacing w:after="0" w:line="240" w:lineRule="auto"/>
      </w:pPr>
      <w:r>
        <w:separator/>
      </w:r>
    </w:p>
  </w:footnote>
  <w:footnote w:type="continuationSeparator" w:id="1">
    <w:p w:rsidR="00C03DB6" w:rsidRDefault="00C03DB6" w:rsidP="00650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DB6" w:rsidRDefault="00C03DB6" w:rsidP="0065034B">
    <w:pPr>
      <w:pStyle w:val="Header"/>
      <w:tabs>
        <w:tab w:val="clear" w:pos="4680"/>
        <w:tab w:val="clear" w:pos="9360"/>
        <w:tab w:val="left" w:pos="268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5107"/>
    <w:multiLevelType w:val="hybridMultilevel"/>
    <w:tmpl w:val="9ECC705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0D65009E"/>
    <w:multiLevelType w:val="multilevel"/>
    <w:tmpl w:val="BEC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E2ED7"/>
    <w:multiLevelType w:val="multilevel"/>
    <w:tmpl w:val="442A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BB6EAF"/>
    <w:multiLevelType w:val="multilevel"/>
    <w:tmpl w:val="02C8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586A70"/>
    <w:multiLevelType w:val="multilevel"/>
    <w:tmpl w:val="12AC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0C2AC0"/>
    <w:multiLevelType w:val="multilevel"/>
    <w:tmpl w:val="869E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DC3BA4"/>
    <w:multiLevelType w:val="multilevel"/>
    <w:tmpl w:val="8B48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74722"/>
    <w:multiLevelType w:val="hybridMultilevel"/>
    <w:tmpl w:val="C85E5EF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nsid w:val="25C1106A"/>
    <w:multiLevelType w:val="multilevel"/>
    <w:tmpl w:val="C0D4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232404"/>
    <w:multiLevelType w:val="hybridMultilevel"/>
    <w:tmpl w:val="8DBA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D1497"/>
    <w:multiLevelType w:val="multilevel"/>
    <w:tmpl w:val="226C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E828E3"/>
    <w:multiLevelType w:val="multilevel"/>
    <w:tmpl w:val="ACD2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5F4378"/>
    <w:multiLevelType w:val="multilevel"/>
    <w:tmpl w:val="35404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B22511"/>
    <w:multiLevelType w:val="multilevel"/>
    <w:tmpl w:val="867A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B0D25"/>
    <w:multiLevelType w:val="multilevel"/>
    <w:tmpl w:val="3F1EE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E1294"/>
    <w:multiLevelType w:val="hybridMultilevel"/>
    <w:tmpl w:val="824C1BF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6">
    <w:nsid w:val="481503E3"/>
    <w:multiLevelType w:val="multilevel"/>
    <w:tmpl w:val="A57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260B9A"/>
    <w:multiLevelType w:val="multilevel"/>
    <w:tmpl w:val="9D94B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941F13"/>
    <w:multiLevelType w:val="multilevel"/>
    <w:tmpl w:val="B746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911155"/>
    <w:multiLevelType w:val="multilevel"/>
    <w:tmpl w:val="258491A4"/>
    <w:lvl w:ilvl="0">
      <w:start w:val="1"/>
      <w:numFmt w:val="decimal"/>
      <w:lvlText w:val="%1."/>
      <w:lvlJc w:val="left"/>
      <w:pPr>
        <w:tabs>
          <w:tab w:val="num" w:pos="720"/>
        </w:tabs>
        <w:ind w:left="720" w:hanging="360"/>
      </w:pPr>
      <w:rPr>
        <w:color w:val="1F497D" w:themeColor="tex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490156"/>
    <w:multiLevelType w:val="multilevel"/>
    <w:tmpl w:val="E2B2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E637D3"/>
    <w:multiLevelType w:val="multilevel"/>
    <w:tmpl w:val="CEBA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BC7B2E"/>
    <w:multiLevelType w:val="multilevel"/>
    <w:tmpl w:val="DF6E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C7139C"/>
    <w:multiLevelType w:val="hybridMultilevel"/>
    <w:tmpl w:val="2A486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6"/>
  </w:num>
  <w:num w:numId="4">
    <w:abstractNumId w:val="21"/>
  </w:num>
  <w:num w:numId="5">
    <w:abstractNumId w:val="1"/>
  </w:num>
  <w:num w:numId="6">
    <w:abstractNumId w:val="13"/>
  </w:num>
  <w:num w:numId="7">
    <w:abstractNumId w:val="18"/>
  </w:num>
  <w:num w:numId="8">
    <w:abstractNumId w:val="12"/>
  </w:num>
  <w:num w:numId="9">
    <w:abstractNumId w:val="2"/>
  </w:num>
  <w:num w:numId="10">
    <w:abstractNumId w:val="15"/>
  </w:num>
  <w:num w:numId="11">
    <w:abstractNumId w:val="7"/>
  </w:num>
  <w:num w:numId="12">
    <w:abstractNumId w:val="19"/>
  </w:num>
  <w:num w:numId="13">
    <w:abstractNumId w:val="23"/>
  </w:num>
  <w:num w:numId="14">
    <w:abstractNumId w:val="6"/>
  </w:num>
  <w:num w:numId="15">
    <w:abstractNumId w:val="5"/>
  </w:num>
  <w:num w:numId="16">
    <w:abstractNumId w:val="10"/>
  </w:num>
  <w:num w:numId="17">
    <w:abstractNumId w:val="11"/>
  </w:num>
  <w:num w:numId="18">
    <w:abstractNumId w:val="3"/>
  </w:num>
  <w:num w:numId="19">
    <w:abstractNumId w:val="22"/>
  </w:num>
  <w:num w:numId="20">
    <w:abstractNumId w:val="4"/>
  </w:num>
  <w:num w:numId="21">
    <w:abstractNumId w:val="8"/>
  </w:num>
  <w:num w:numId="22">
    <w:abstractNumId w:val="0"/>
  </w:num>
  <w:num w:numId="23">
    <w:abstractNumId w:val="17"/>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F1C84"/>
    <w:rsid w:val="001F1C84"/>
    <w:rsid w:val="00230FB5"/>
    <w:rsid w:val="002F288D"/>
    <w:rsid w:val="0054725B"/>
    <w:rsid w:val="0065034B"/>
    <w:rsid w:val="00823859"/>
    <w:rsid w:val="00AF547C"/>
    <w:rsid w:val="00B0011D"/>
    <w:rsid w:val="00BF0625"/>
    <w:rsid w:val="00C03DB6"/>
    <w:rsid w:val="00C762D6"/>
    <w:rsid w:val="00C94CF3"/>
    <w:rsid w:val="00CC2CA2"/>
    <w:rsid w:val="00E45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F3"/>
  </w:style>
  <w:style w:type="paragraph" w:styleId="Heading2">
    <w:name w:val="heading 2"/>
    <w:basedOn w:val="Normal"/>
    <w:link w:val="Heading2Char"/>
    <w:uiPriority w:val="9"/>
    <w:qFormat/>
    <w:rsid w:val="00C76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03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62D6"/>
    <w:pPr>
      <w:ind w:left="720"/>
      <w:contextualSpacing/>
    </w:pPr>
  </w:style>
  <w:style w:type="character" w:customStyle="1" w:styleId="Heading2Char">
    <w:name w:val="Heading 2 Char"/>
    <w:basedOn w:val="DefaultParagraphFont"/>
    <w:link w:val="Heading2"/>
    <w:uiPriority w:val="9"/>
    <w:rsid w:val="00C762D6"/>
    <w:rPr>
      <w:rFonts w:ascii="Times New Roman" w:eastAsia="Times New Roman" w:hAnsi="Times New Roman" w:cs="Times New Roman"/>
      <w:b/>
      <w:bCs/>
      <w:sz w:val="36"/>
      <w:szCs w:val="36"/>
    </w:rPr>
  </w:style>
  <w:style w:type="character" w:styleId="Strong">
    <w:name w:val="Strong"/>
    <w:basedOn w:val="DefaultParagraphFont"/>
    <w:uiPriority w:val="22"/>
    <w:qFormat/>
    <w:rsid w:val="00C762D6"/>
    <w:rPr>
      <w:b/>
      <w:bCs/>
    </w:rPr>
  </w:style>
  <w:style w:type="character" w:customStyle="1" w:styleId="Heading3Char">
    <w:name w:val="Heading 3 Char"/>
    <w:basedOn w:val="DefaultParagraphFont"/>
    <w:link w:val="Heading3"/>
    <w:uiPriority w:val="9"/>
    <w:semiHidden/>
    <w:rsid w:val="0065034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5034B"/>
    <w:rPr>
      <w:color w:val="0000FF"/>
      <w:u w:val="single"/>
    </w:rPr>
  </w:style>
  <w:style w:type="paragraph" w:customStyle="1" w:styleId="imgcaption">
    <w:name w:val="img_caption"/>
    <w:basedOn w:val="Normal"/>
    <w:rsid w:val="00650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4B"/>
    <w:rPr>
      <w:rFonts w:ascii="Tahoma" w:hAnsi="Tahoma" w:cs="Tahoma"/>
      <w:sz w:val="16"/>
      <w:szCs w:val="16"/>
    </w:rPr>
  </w:style>
  <w:style w:type="character" w:styleId="FollowedHyperlink">
    <w:name w:val="FollowedHyperlink"/>
    <w:basedOn w:val="DefaultParagraphFont"/>
    <w:uiPriority w:val="99"/>
    <w:semiHidden/>
    <w:unhideWhenUsed/>
    <w:rsid w:val="0065034B"/>
    <w:rPr>
      <w:color w:val="800080" w:themeColor="followedHyperlink"/>
      <w:u w:val="single"/>
    </w:rPr>
  </w:style>
  <w:style w:type="paragraph" w:styleId="Header">
    <w:name w:val="header"/>
    <w:basedOn w:val="Normal"/>
    <w:link w:val="HeaderChar"/>
    <w:uiPriority w:val="99"/>
    <w:semiHidden/>
    <w:unhideWhenUsed/>
    <w:rsid w:val="006503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034B"/>
  </w:style>
  <w:style w:type="paragraph" w:styleId="Footer">
    <w:name w:val="footer"/>
    <w:basedOn w:val="Normal"/>
    <w:link w:val="FooterChar"/>
    <w:uiPriority w:val="99"/>
    <w:semiHidden/>
    <w:unhideWhenUsed/>
    <w:rsid w:val="006503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034B"/>
  </w:style>
  <w:style w:type="paragraph" w:styleId="HTMLPreformatted">
    <w:name w:val="HTML Preformatted"/>
    <w:basedOn w:val="Normal"/>
    <w:link w:val="HTMLPreformattedChar"/>
    <w:uiPriority w:val="99"/>
    <w:semiHidden/>
    <w:unhideWhenUsed/>
    <w:rsid w:val="0023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FB5"/>
    <w:rPr>
      <w:rFonts w:ascii="Courier New" w:eastAsia="Times New Roman" w:hAnsi="Courier New" w:cs="Courier New"/>
      <w:sz w:val="20"/>
      <w:szCs w:val="20"/>
    </w:rPr>
  </w:style>
  <w:style w:type="character" w:customStyle="1" w:styleId="kw1">
    <w:name w:val="kw1"/>
    <w:basedOn w:val="DefaultParagraphFont"/>
    <w:rsid w:val="00B0011D"/>
  </w:style>
  <w:style w:type="character" w:customStyle="1" w:styleId="br0">
    <w:name w:val="br0"/>
    <w:basedOn w:val="DefaultParagraphFont"/>
    <w:rsid w:val="00B0011D"/>
  </w:style>
  <w:style w:type="character" w:customStyle="1" w:styleId="nu0">
    <w:name w:val="nu0"/>
    <w:basedOn w:val="DefaultParagraphFont"/>
    <w:rsid w:val="00B0011D"/>
  </w:style>
  <w:style w:type="character" w:styleId="Emphasis">
    <w:name w:val="Emphasis"/>
    <w:basedOn w:val="DefaultParagraphFont"/>
    <w:uiPriority w:val="20"/>
    <w:qFormat/>
    <w:rsid w:val="00B0011D"/>
    <w:rPr>
      <w:i/>
      <w:iCs/>
    </w:rPr>
  </w:style>
</w:styles>
</file>

<file path=word/webSettings.xml><?xml version="1.0" encoding="utf-8"?>
<w:webSettings xmlns:r="http://schemas.openxmlformats.org/officeDocument/2006/relationships" xmlns:w="http://schemas.openxmlformats.org/wordprocessingml/2006/main">
  <w:divs>
    <w:div w:id="4020811">
      <w:bodyDiv w:val="1"/>
      <w:marLeft w:val="0"/>
      <w:marRight w:val="0"/>
      <w:marTop w:val="0"/>
      <w:marBottom w:val="0"/>
      <w:divBdr>
        <w:top w:val="none" w:sz="0" w:space="0" w:color="auto"/>
        <w:left w:val="none" w:sz="0" w:space="0" w:color="auto"/>
        <w:bottom w:val="none" w:sz="0" w:space="0" w:color="auto"/>
        <w:right w:val="none" w:sz="0" w:space="0" w:color="auto"/>
      </w:divBdr>
      <w:divsChild>
        <w:div w:id="1718966038">
          <w:marLeft w:val="0"/>
          <w:marRight w:val="0"/>
          <w:marTop w:val="0"/>
          <w:marBottom w:val="0"/>
          <w:divBdr>
            <w:top w:val="none" w:sz="0" w:space="0" w:color="auto"/>
            <w:left w:val="none" w:sz="0" w:space="0" w:color="auto"/>
            <w:bottom w:val="none" w:sz="0" w:space="0" w:color="auto"/>
            <w:right w:val="none" w:sz="0" w:space="0" w:color="auto"/>
          </w:divBdr>
        </w:div>
      </w:divsChild>
    </w:div>
    <w:div w:id="7416029">
      <w:bodyDiv w:val="1"/>
      <w:marLeft w:val="0"/>
      <w:marRight w:val="0"/>
      <w:marTop w:val="0"/>
      <w:marBottom w:val="0"/>
      <w:divBdr>
        <w:top w:val="none" w:sz="0" w:space="0" w:color="auto"/>
        <w:left w:val="none" w:sz="0" w:space="0" w:color="auto"/>
        <w:bottom w:val="none" w:sz="0" w:space="0" w:color="auto"/>
        <w:right w:val="none" w:sz="0" w:space="0" w:color="auto"/>
      </w:divBdr>
      <w:divsChild>
        <w:div w:id="280116961">
          <w:marLeft w:val="0"/>
          <w:marRight w:val="0"/>
          <w:marTop w:val="0"/>
          <w:marBottom w:val="0"/>
          <w:divBdr>
            <w:top w:val="none" w:sz="0" w:space="0" w:color="auto"/>
            <w:left w:val="none" w:sz="0" w:space="0" w:color="auto"/>
            <w:bottom w:val="none" w:sz="0" w:space="0" w:color="auto"/>
            <w:right w:val="none" w:sz="0" w:space="0" w:color="auto"/>
          </w:divBdr>
        </w:div>
        <w:div w:id="1209535759">
          <w:marLeft w:val="0"/>
          <w:marRight w:val="0"/>
          <w:marTop w:val="0"/>
          <w:marBottom w:val="0"/>
          <w:divBdr>
            <w:top w:val="none" w:sz="0" w:space="0" w:color="auto"/>
            <w:left w:val="none" w:sz="0" w:space="0" w:color="auto"/>
            <w:bottom w:val="none" w:sz="0" w:space="0" w:color="auto"/>
            <w:right w:val="none" w:sz="0" w:space="0" w:color="auto"/>
          </w:divBdr>
        </w:div>
        <w:div w:id="117601615">
          <w:marLeft w:val="0"/>
          <w:marRight w:val="0"/>
          <w:marTop w:val="0"/>
          <w:marBottom w:val="0"/>
          <w:divBdr>
            <w:top w:val="none" w:sz="0" w:space="0" w:color="auto"/>
            <w:left w:val="none" w:sz="0" w:space="0" w:color="auto"/>
            <w:bottom w:val="none" w:sz="0" w:space="0" w:color="auto"/>
            <w:right w:val="none" w:sz="0" w:space="0" w:color="auto"/>
          </w:divBdr>
        </w:div>
      </w:divsChild>
    </w:div>
    <w:div w:id="52699052">
      <w:bodyDiv w:val="1"/>
      <w:marLeft w:val="0"/>
      <w:marRight w:val="0"/>
      <w:marTop w:val="0"/>
      <w:marBottom w:val="0"/>
      <w:divBdr>
        <w:top w:val="none" w:sz="0" w:space="0" w:color="auto"/>
        <w:left w:val="none" w:sz="0" w:space="0" w:color="auto"/>
        <w:bottom w:val="none" w:sz="0" w:space="0" w:color="auto"/>
        <w:right w:val="none" w:sz="0" w:space="0" w:color="auto"/>
      </w:divBdr>
    </w:div>
    <w:div w:id="70350698">
      <w:bodyDiv w:val="1"/>
      <w:marLeft w:val="0"/>
      <w:marRight w:val="0"/>
      <w:marTop w:val="0"/>
      <w:marBottom w:val="0"/>
      <w:divBdr>
        <w:top w:val="none" w:sz="0" w:space="0" w:color="auto"/>
        <w:left w:val="none" w:sz="0" w:space="0" w:color="auto"/>
        <w:bottom w:val="none" w:sz="0" w:space="0" w:color="auto"/>
        <w:right w:val="none" w:sz="0" w:space="0" w:color="auto"/>
      </w:divBdr>
      <w:divsChild>
        <w:div w:id="666904778">
          <w:marLeft w:val="0"/>
          <w:marRight w:val="0"/>
          <w:marTop w:val="0"/>
          <w:marBottom w:val="0"/>
          <w:divBdr>
            <w:top w:val="none" w:sz="0" w:space="0" w:color="auto"/>
            <w:left w:val="none" w:sz="0" w:space="0" w:color="auto"/>
            <w:bottom w:val="none" w:sz="0" w:space="0" w:color="auto"/>
            <w:right w:val="none" w:sz="0" w:space="0" w:color="auto"/>
          </w:divBdr>
        </w:div>
        <w:div w:id="1364473887">
          <w:marLeft w:val="0"/>
          <w:marRight w:val="0"/>
          <w:marTop w:val="0"/>
          <w:marBottom w:val="0"/>
          <w:divBdr>
            <w:top w:val="none" w:sz="0" w:space="0" w:color="auto"/>
            <w:left w:val="none" w:sz="0" w:space="0" w:color="auto"/>
            <w:bottom w:val="none" w:sz="0" w:space="0" w:color="auto"/>
            <w:right w:val="none" w:sz="0" w:space="0" w:color="auto"/>
          </w:divBdr>
        </w:div>
      </w:divsChild>
    </w:div>
    <w:div w:id="124156010">
      <w:bodyDiv w:val="1"/>
      <w:marLeft w:val="0"/>
      <w:marRight w:val="0"/>
      <w:marTop w:val="0"/>
      <w:marBottom w:val="0"/>
      <w:divBdr>
        <w:top w:val="none" w:sz="0" w:space="0" w:color="auto"/>
        <w:left w:val="none" w:sz="0" w:space="0" w:color="auto"/>
        <w:bottom w:val="none" w:sz="0" w:space="0" w:color="auto"/>
        <w:right w:val="none" w:sz="0" w:space="0" w:color="auto"/>
      </w:divBdr>
      <w:divsChild>
        <w:div w:id="624624557">
          <w:marLeft w:val="0"/>
          <w:marRight w:val="0"/>
          <w:marTop w:val="0"/>
          <w:marBottom w:val="0"/>
          <w:divBdr>
            <w:top w:val="none" w:sz="0" w:space="0" w:color="auto"/>
            <w:left w:val="none" w:sz="0" w:space="0" w:color="auto"/>
            <w:bottom w:val="none" w:sz="0" w:space="0" w:color="auto"/>
            <w:right w:val="none" w:sz="0" w:space="0" w:color="auto"/>
          </w:divBdr>
        </w:div>
      </w:divsChild>
    </w:div>
    <w:div w:id="171844471">
      <w:bodyDiv w:val="1"/>
      <w:marLeft w:val="0"/>
      <w:marRight w:val="0"/>
      <w:marTop w:val="0"/>
      <w:marBottom w:val="0"/>
      <w:divBdr>
        <w:top w:val="none" w:sz="0" w:space="0" w:color="auto"/>
        <w:left w:val="none" w:sz="0" w:space="0" w:color="auto"/>
        <w:bottom w:val="none" w:sz="0" w:space="0" w:color="auto"/>
        <w:right w:val="none" w:sz="0" w:space="0" w:color="auto"/>
      </w:divBdr>
    </w:div>
    <w:div w:id="273294837">
      <w:bodyDiv w:val="1"/>
      <w:marLeft w:val="0"/>
      <w:marRight w:val="0"/>
      <w:marTop w:val="0"/>
      <w:marBottom w:val="0"/>
      <w:divBdr>
        <w:top w:val="none" w:sz="0" w:space="0" w:color="auto"/>
        <w:left w:val="none" w:sz="0" w:space="0" w:color="auto"/>
        <w:bottom w:val="none" w:sz="0" w:space="0" w:color="auto"/>
        <w:right w:val="none" w:sz="0" w:space="0" w:color="auto"/>
      </w:divBdr>
    </w:div>
    <w:div w:id="277493539">
      <w:bodyDiv w:val="1"/>
      <w:marLeft w:val="0"/>
      <w:marRight w:val="0"/>
      <w:marTop w:val="0"/>
      <w:marBottom w:val="0"/>
      <w:divBdr>
        <w:top w:val="none" w:sz="0" w:space="0" w:color="auto"/>
        <w:left w:val="none" w:sz="0" w:space="0" w:color="auto"/>
        <w:bottom w:val="none" w:sz="0" w:space="0" w:color="auto"/>
        <w:right w:val="none" w:sz="0" w:space="0" w:color="auto"/>
      </w:divBdr>
    </w:div>
    <w:div w:id="336231929">
      <w:bodyDiv w:val="1"/>
      <w:marLeft w:val="0"/>
      <w:marRight w:val="0"/>
      <w:marTop w:val="0"/>
      <w:marBottom w:val="0"/>
      <w:divBdr>
        <w:top w:val="none" w:sz="0" w:space="0" w:color="auto"/>
        <w:left w:val="none" w:sz="0" w:space="0" w:color="auto"/>
        <w:bottom w:val="none" w:sz="0" w:space="0" w:color="auto"/>
        <w:right w:val="none" w:sz="0" w:space="0" w:color="auto"/>
      </w:divBdr>
      <w:divsChild>
        <w:div w:id="1750499274">
          <w:marLeft w:val="0"/>
          <w:marRight w:val="0"/>
          <w:marTop w:val="0"/>
          <w:marBottom w:val="0"/>
          <w:divBdr>
            <w:top w:val="none" w:sz="0" w:space="0" w:color="auto"/>
            <w:left w:val="none" w:sz="0" w:space="0" w:color="auto"/>
            <w:bottom w:val="none" w:sz="0" w:space="0" w:color="auto"/>
            <w:right w:val="none" w:sz="0" w:space="0" w:color="auto"/>
          </w:divBdr>
        </w:div>
      </w:divsChild>
    </w:div>
    <w:div w:id="495344631">
      <w:bodyDiv w:val="1"/>
      <w:marLeft w:val="0"/>
      <w:marRight w:val="0"/>
      <w:marTop w:val="0"/>
      <w:marBottom w:val="0"/>
      <w:divBdr>
        <w:top w:val="none" w:sz="0" w:space="0" w:color="auto"/>
        <w:left w:val="none" w:sz="0" w:space="0" w:color="auto"/>
        <w:bottom w:val="none" w:sz="0" w:space="0" w:color="auto"/>
        <w:right w:val="none" w:sz="0" w:space="0" w:color="auto"/>
      </w:divBdr>
    </w:div>
    <w:div w:id="560793303">
      <w:bodyDiv w:val="1"/>
      <w:marLeft w:val="0"/>
      <w:marRight w:val="0"/>
      <w:marTop w:val="0"/>
      <w:marBottom w:val="0"/>
      <w:divBdr>
        <w:top w:val="none" w:sz="0" w:space="0" w:color="auto"/>
        <w:left w:val="none" w:sz="0" w:space="0" w:color="auto"/>
        <w:bottom w:val="none" w:sz="0" w:space="0" w:color="auto"/>
        <w:right w:val="none" w:sz="0" w:space="0" w:color="auto"/>
      </w:divBdr>
    </w:div>
    <w:div w:id="656419089">
      <w:bodyDiv w:val="1"/>
      <w:marLeft w:val="0"/>
      <w:marRight w:val="0"/>
      <w:marTop w:val="0"/>
      <w:marBottom w:val="0"/>
      <w:divBdr>
        <w:top w:val="none" w:sz="0" w:space="0" w:color="auto"/>
        <w:left w:val="none" w:sz="0" w:space="0" w:color="auto"/>
        <w:bottom w:val="none" w:sz="0" w:space="0" w:color="auto"/>
        <w:right w:val="none" w:sz="0" w:space="0" w:color="auto"/>
      </w:divBdr>
      <w:divsChild>
        <w:div w:id="1801223545">
          <w:marLeft w:val="0"/>
          <w:marRight w:val="0"/>
          <w:marTop w:val="0"/>
          <w:marBottom w:val="0"/>
          <w:divBdr>
            <w:top w:val="none" w:sz="0" w:space="0" w:color="auto"/>
            <w:left w:val="none" w:sz="0" w:space="0" w:color="auto"/>
            <w:bottom w:val="none" w:sz="0" w:space="0" w:color="auto"/>
            <w:right w:val="none" w:sz="0" w:space="0" w:color="auto"/>
          </w:divBdr>
        </w:div>
      </w:divsChild>
    </w:div>
    <w:div w:id="660504341">
      <w:bodyDiv w:val="1"/>
      <w:marLeft w:val="0"/>
      <w:marRight w:val="0"/>
      <w:marTop w:val="0"/>
      <w:marBottom w:val="0"/>
      <w:divBdr>
        <w:top w:val="none" w:sz="0" w:space="0" w:color="auto"/>
        <w:left w:val="none" w:sz="0" w:space="0" w:color="auto"/>
        <w:bottom w:val="none" w:sz="0" w:space="0" w:color="auto"/>
        <w:right w:val="none" w:sz="0" w:space="0" w:color="auto"/>
      </w:divBdr>
    </w:div>
    <w:div w:id="698745830">
      <w:bodyDiv w:val="1"/>
      <w:marLeft w:val="0"/>
      <w:marRight w:val="0"/>
      <w:marTop w:val="0"/>
      <w:marBottom w:val="0"/>
      <w:divBdr>
        <w:top w:val="none" w:sz="0" w:space="0" w:color="auto"/>
        <w:left w:val="none" w:sz="0" w:space="0" w:color="auto"/>
        <w:bottom w:val="none" w:sz="0" w:space="0" w:color="auto"/>
        <w:right w:val="none" w:sz="0" w:space="0" w:color="auto"/>
      </w:divBdr>
    </w:div>
    <w:div w:id="700470265">
      <w:bodyDiv w:val="1"/>
      <w:marLeft w:val="0"/>
      <w:marRight w:val="0"/>
      <w:marTop w:val="0"/>
      <w:marBottom w:val="0"/>
      <w:divBdr>
        <w:top w:val="none" w:sz="0" w:space="0" w:color="auto"/>
        <w:left w:val="none" w:sz="0" w:space="0" w:color="auto"/>
        <w:bottom w:val="none" w:sz="0" w:space="0" w:color="auto"/>
        <w:right w:val="none" w:sz="0" w:space="0" w:color="auto"/>
      </w:divBdr>
      <w:divsChild>
        <w:div w:id="1511093628">
          <w:marLeft w:val="210"/>
          <w:marRight w:val="210"/>
          <w:marTop w:val="0"/>
          <w:marBottom w:val="0"/>
          <w:divBdr>
            <w:top w:val="none" w:sz="0" w:space="0" w:color="auto"/>
            <w:left w:val="none" w:sz="0" w:space="0" w:color="auto"/>
            <w:bottom w:val="none" w:sz="0" w:space="0" w:color="auto"/>
            <w:right w:val="none" w:sz="0" w:space="0" w:color="auto"/>
          </w:divBdr>
          <w:divsChild>
            <w:div w:id="1594704916">
              <w:marLeft w:val="0"/>
              <w:marRight w:val="0"/>
              <w:marTop w:val="0"/>
              <w:marBottom w:val="0"/>
              <w:divBdr>
                <w:top w:val="none" w:sz="0" w:space="0" w:color="auto"/>
                <w:left w:val="none" w:sz="0" w:space="0" w:color="auto"/>
                <w:bottom w:val="none" w:sz="0" w:space="0" w:color="auto"/>
                <w:right w:val="none" w:sz="0" w:space="0" w:color="auto"/>
              </w:divBdr>
              <w:divsChild>
                <w:div w:id="1235318306">
                  <w:marLeft w:val="0"/>
                  <w:marRight w:val="0"/>
                  <w:marTop w:val="0"/>
                  <w:marBottom w:val="0"/>
                  <w:divBdr>
                    <w:top w:val="none" w:sz="0" w:space="0" w:color="auto"/>
                    <w:left w:val="none" w:sz="0" w:space="0" w:color="auto"/>
                    <w:bottom w:val="none" w:sz="0" w:space="0" w:color="auto"/>
                    <w:right w:val="none" w:sz="0" w:space="0" w:color="auto"/>
                  </w:divBdr>
                  <w:divsChild>
                    <w:div w:id="2016765499">
                      <w:marLeft w:val="0"/>
                      <w:marRight w:val="0"/>
                      <w:marTop w:val="0"/>
                      <w:marBottom w:val="0"/>
                      <w:divBdr>
                        <w:top w:val="none" w:sz="0" w:space="0" w:color="auto"/>
                        <w:left w:val="none" w:sz="0" w:space="0" w:color="auto"/>
                        <w:bottom w:val="none" w:sz="0" w:space="0" w:color="auto"/>
                        <w:right w:val="none" w:sz="0" w:space="0" w:color="auto"/>
                      </w:divBdr>
                    </w:div>
                    <w:div w:id="180632826">
                      <w:marLeft w:val="0"/>
                      <w:marRight w:val="0"/>
                      <w:marTop w:val="0"/>
                      <w:marBottom w:val="0"/>
                      <w:divBdr>
                        <w:top w:val="none" w:sz="0" w:space="0" w:color="auto"/>
                        <w:left w:val="none" w:sz="0" w:space="0" w:color="auto"/>
                        <w:bottom w:val="none" w:sz="0" w:space="0" w:color="auto"/>
                        <w:right w:val="none" w:sz="0" w:space="0" w:color="auto"/>
                      </w:divBdr>
                      <w:divsChild>
                        <w:div w:id="1759250192">
                          <w:marLeft w:val="0"/>
                          <w:marRight w:val="0"/>
                          <w:marTop w:val="0"/>
                          <w:marBottom w:val="0"/>
                          <w:divBdr>
                            <w:top w:val="none" w:sz="0" w:space="0" w:color="auto"/>
                            <w:left w:val="none" w:sz="0" w:space="0" w:color="auto"/>
                            <w:bottom w:val="none" w:sz="0" w:space="0" w:color="auto"/>
                            <w:right w:val="none" w:sz="0" w:space="0" w:color="auto"/>
                          </w:divBdr>
                          <w:divsChild>
                            <w:div w:id="63575991">
                              <w:marLeft w:val="0"/>
                              <w:marRight w:val="0"/>
                              <w:marTop w:val="0"/>
                              <w:marBottom w:val="0"/>
                              <w:divBdr>
                                <w:top w:val="none" w:sz="0" w:space="0" w:color="auto"/>
                                <w:left w:val="none" w:sz="0" w:space="0" w:color="auto"/>
                                <w:bottom w:val="none" w:sz="0" w:space="0" w:color="auto"/>
                                <w:right w:val="none" w:sz="0" w:space="0" w:color="auto"/>
                              </w:divBdr>
                            </w:div>
                            <w:div w:id="13110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75">
                      <w:marLeft w:val="0"/>
                      <w:marRight w:val="0"/>
                      <w:marTop w:val="0"/>
                      <w:marBottom w:val="0"/>
                      <w:divBdr>
                        <w:top w:val="none" w:sz="0" w:space="0" w:color="auto"/>
                        <w:left w:val="none" w:sz="0" w:space="0" w:color="auto"/>
                        <w:bottom w:val="none" w:sz="0" w:space="0" w:color="auto"/>
                        <w:right w:val="none" w:sz="0" w:space="0" w:color="auto"/>
                      </w:divBdr>
                    </w:div>
                    <w:div w:id="1597975970">
                      <w:marLeft w:val="0"/>
                      <w:marRight w:val="0"/>
                      <w:marTop w:val="0"/>
                      <w:marBottom w:val="0"/>
                      <w:divBdr>
                        <w:top w:val="none" w:sz="0" w:space="0" w:color="auto"/>
                        <w:left w:val="none" w:sz="0" w:space="0" w:color="auto"/>
                        <w:bottom w:val="none" w:sz="0" w:space="0" w:color="auto"/>
                        <w:right w:val="none" w:sz="0" w:space="0" w:color="auto"/>
                      </w:divBdr>
                    </w:div>
                    <w:div w:id="1150752872">
                      <w:marLeft w:val="0"/>
                      <w:marRight w:val="45"/>
                      <w:marTop w:val="0"/>
                      <w:marBottom w:val="192"/>
                      <w:divBdr>
                        <w:top w:val="none" w:sz="0" w:space="0" w:color="auto"/>
                        <w:left w:val="none" w:sz="0" w:space="0" w:color="auto"/>
                        <w:bottom w:val="none" w:sz="0" w:space="0" w:color="auto"/>
                        <w:right w:val="none" w:sz="0" w:space="0" w:color="auto"/>
                      </w:divBdr>
                    </w:div>
                    <w:div w:id="1563951755">
                      <w:marLeft w:val="0"/>
                      <w:marRight w:val="45"/>
                      <w:marTop w:val="0"/>
                      <w:marBottom w:val="192"/>
                      <w:divBdr>
                        <w:top w:val="none" w:sz="0" w:space="0" w:color="auto"/>
                        <w:left w:val="none" w:sz="0" w:space="0" w:color="auto"/>
                        <w:bottom w:val="none" w:sz="0" w:space="0" w:color="auto"/>
                        <w:right w:val="none" w:sz="0" w:space="0" w:color="auto"/>
                      </w:divBdr>
                    </w:div>
                    <w:div w:id="379014908">
                      <w:marLeft w:val="0"/>
                      <w:marRight w:val="45"/>
                      <w:marTop w:val="0"/>
                      <w:marBottom w:val="192"/>
                      <w:divBdr>
                        <w:top w:val="none" w:sz="0" w:space="0" w:color="auto"/>
                        <w:left w:val="none" w:sz="0" w:space="0" w:color="auto"/>
                        <w:bottom w:val="none" w:sz="0" w:space="0" w:color="auto"/>
                        <w:right w:val="none" w:sz="0" w:space="0" w:color="auto"/>
                      </w:divBdr>
                    </w:div>
                    <w:div w:id="750390555">
                      <w:marLeft w:val="0"/>
                      <w:marRight w:val="0"/>
                      <w:marTop w:val="0"/>
                      <w:marBottom w:val="0"/>
                      <w:divBdr>
                        <w:top w:val="none" w:sz="0" w:space="0" w:color="auto"/>
                        <w:left w:val="none" w:sz="0" w:space="0" w:color="auto"/>
                        <w:bottom w:val="none" w:sz="0" w:space="0" w:color="auto"/>
                        <w:right w:val="none" w:sz="0" w:space="0" w:color="auto"/>
                      </w:divBdr>
                    </w:div>
                    <w:div w:id="2147118580">
                      <w:marLeft w:val="0"/>
                      <w:marRight w:val="0"/>
                      <w:marTop w:val="0"/>
                      <w:marBottom w:val="0"/>
                      <w:divBdr>
                        <w:top w:val="none" w:sz="0" w:space="0" w:color="auto"/>
                        <w:left w:val="none" w:sz="0" w:space="0" w:color="auto"/>
                        <w:bottom w:val="none" w:sz="0" w:space="0" w:color="auto"/>
                        <w:right w:val="none" w:sz="0" w:space="0" w:color="auto"/>
                      </w:divBdr>
                      <w:divsChild>
                        <w:div w:id="1435633694">
                          <w:marLeft w:val="0"/>
                          <w:marRight w:val="0"/>
                          <w:marTop w:val="0"/>
                          <w:marBottom w:val="0"/>
                          <w:divBdr>
                            <w:top w:val="none" w:sz="0" w:space="0" w:color="auto"/>
                            <w:left w:val="none" w:sz="0" w:space="0" w:color="auto"/>
                            <w:bottom w:val="none" w:sz="0" w:space="0" w:color="auto"/>
                            <w:right w:val="none" w:sz="0" w:space="0" w:color="auto"/>
                          </w:divBdr>
                        </w:div>
                      </w:divsChild>
                    </w:div>
                    <w:div w:id="1596858365">
                      <w:marLeft w:val="0"/>
                      <w:marRight w:val="0"/>
                      <w:marTop w:val="0"/>
                      <w:marBottom w:val="0"/>
                      <w:divBdr>
                        <w:top w:val="none" w:sz="0" w:space="0" w:color="auto"/>
                        <w:left w:val="none" w:sz="0" w:space="0" w:color="auto"/>
                        <w:bottom w:val="none" w:sz="0" w:space="0" w:color="auto"/>
                        <w:right w:val="none" w:sz="0" w:space="0" w:color="auto"/>
                      </w:divBdr>
                      <w:divsChild>
                        <w:div w:id="1424184572">
                          <w:marLeft w:val="0"/>
                          <w:marRight w:val="75"/>
                          <w:marTop w:val="0"/>
                          <w:marBottom w:val="0"/>
                          <w:divBdr>
                            <w:top w:val="none" w:sz="0" w:space="0" w:color="auto"/>
                            <w:left w:val="none" w:sz="0" w:space="0" w:color="auto"/>
                            <w:bottom w:val="none" w:sz="0" w:space="0" w:color="auto"/>
                            <w:right w:val="none" w:sz="0" w:space="0" w:color="auto"/>
                          </w:divBdr>
                        </w:div>
                      </w:divsChild>
                    </w:div>
                    <w:div w:id="1315913839">
                      <w:marLeft w:val="0"/>
                      <w:marRight w:val="0"/>
                      <w:marTop w:val="0"/>
                      <w:marBottom w:val="0"/>
                      <w:divBdr>
                        <w:top w:val="none" w:sz="0" w:space="0" w:color="auto"/>
                        <w:left w:val="none" w:sz="0" w:space="0" w:color="auto"/>
                        <w:bottom w:val="none" w:sz="0" w:space="0" w:color="auto"/>
                        <w:right w:val="none" w:sz="0" w:space="0" w:color="auto"/>
                      </w:divBdr>
                    </w:div>
                    <w:div w:id="2094624814">
                      <w:marLeft w:val="0"/>
                      <w:marRight w:val="0"/>
                      <w:marTop w:val="0"/>
                      <w:marBottom w:val="0"/>
                      <w:divBdr>
                        <w:top w:val="none" w:sz="0" w:space="0" w:color="auto"/>
                        <w:left w:val="none" w:sz="0" w:space="0" w:color="auto"/>
                        <w:bottom w:val="none" w:sz="0" w:space="0" w:color="auto"/>
                        <w:right w:val="none" w:sz="0" w:space="0" w:color="auto"/>
                      </w:divBdr>
                    </w:div>
                  </w:divsChild>
                </w:div>
                <w:div w:id="556430953">
                  <w:marLeft w:val="0"/>
                  <w:marRight w:val="0"/>
                  <w:marTop w:val="0"/>
                  <w:marBottom w:val="0"/>
                  <w:divBdr>
                    <w:top w:val="none" w:sz="0" w:space="0" w:color="auto"/>
                    <w:left w:val="none" w:sz="0" w:space="0" w:color="auto"/>
                    <w:bottom w:val="none" w:sz="0" w:space="0" w:color="auto"/>
                    <w:right w:val="none" w:sz="0" w:space="0" w:color="auto"/>
                  </w:divBdr>
                </w:div>
                <w:div w:id="1045179988">
                  <w:marLeft w:val="454"/>
                  <w:marRight w:val="303"/>
                  <w:marTop w:val="0"/>
                  <w:marBottom w:val="0"/>
                  <w:divBdr>
                    <w:top w:val="none" w:sz="0" w:space="0" w:color="auto"/>
                    <w:left w:val="none" w:sz="0" w:space="0" w:color="auto"/>
                    <w:bottom w:val="none" w:sz="0" w:space="0" w:color="auto"/>
                    <w:right w:val="none" w:sz="0" w:space="0" w:color="auto"/>
                  </w:divBdr>
                </w:div>
                <w:div w:id="1605381864">
                  <w:marLeft w:val="0"/>
                  <w:marRight w:val="303"/>
                  <w:marTop w:val="0"/>
                  <w:marBottom w:val="0"/>
                  <w:divBdr>
                    <w:top w:val="none" w:sz="0" w:space="0" w:color="auto"/>
                    <w:left w:val="none" w:sz="0" w:space="0" w:color="auto"/>
                    <w:bottom w:val="none" w:sz="0" w:space="0" w:color="auto"/>
                    <w:right w:val="none" w:sz="0" w:space="0" w:color="auto"/>
                  </w:divBdr>
                </w:div>
                <w:div w:id="273945287">
                  <w:marLeft w:val="0"/>
                  <w:marRight w:val="0"/>
                  <w:marTop w:val="0"/>
                  <w:marBottom w:val="0"/>
                  <w:divBdr>
                    <w:top w:val="none" w:sz="0" w:space="0" w:color="auto"/>
                    <w:left w:val="none" w:sz="0" w:space="0" w:color="auto"/>
                    <w:bottom w:val="none" w:sz="0" w:space="0" w:color="auto"/>
                    <w:right w:val="none" w:sz="0" w:space="0" w:color="auto"/>
                  </w:divBdr>
                </w:div>
                <w:div w:id="18178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1010">
      <w:bodyDiv w:val="1"/>
      <w:marLeft w:val="0"/>
      <w:marRight w:val="0"/>
      <w:marTop w:val="0"/>
      <w:marBottom w:val="0"/>
      <w:divBdr>
        <w:top w:val="none" w:sz="0" w:space="0" w:color="auto"/>
        <w:left w:val="none" w:sz="0" w:space="0" w:color="auto"/>
        <w:bottom w:val="none" w:sz="0" w:space="0" w:color="auto"/>
        <w:right w:val="none" w:sz="0" w:space="0" w:color="auto"/>
      </w:divBdr>
      <w:divsChild>
        <w:div w:id="1590575453">
          <w:marLeft w:val="0"/>
          <w:marRight w:val="0"/>
          <w:marTop w:val="0"/>
          <w:marBottom w:val="0"/>
          <w:divBdr>
            <w:top w:val="none" w:sz="0" w:space="0" w:color="auto"/>
            <w:left w:val="none" w:sz="0" w:space="0" w:color="auto"/>
            <w:bottom w:val="none" w:sz="0" w:space="0" w:color="auto"/>
            <w:right w:val="none" w:sz="0" w:space="0" w:color="auto"/>
          </w:divBdr>
        </w:div>
      </w:divsChild>
    </w:div>
    <w:div w:id="753353686">
      <w:bodyDiv w:val="1"/>
      <w:marLeft w:val="0"/>
      <w:marRight w:val="0"/>
      <w:marTop w:val="0"/>
      <w:marBottom w:val="0"/>
      <w:divBdr>
        <w:top w:val="none" w:sz="0" w:space="0" w:color="auto"/>
        <w:left w:val="none" w:sz="0" w:space="0" w:color="auto"/>
        <w:bottom w:val="none" w:sz="0" w:space="0" w:color="auto"/>
        <w:right w:val="none" w:sz="0" w:space="0" w:color="auto"/>
      </w:divBdr>
    </w:div>
    <w:div w:id="753472866">
      <w:bodyDiv w:val="1"/>
      <w:marLeft w:val="0"/>
      <w:marRight w:val="0"/>
      <w:marTop w:val="0"/>
      <w:marBottom w:val="0"/>
      <w:divBdr>
        <w:top w:val="none" w:sz="0" w:space="0" w:color="auto"/>
        <w:left w:val="none" w:sz="0" w:space="0" w:color="auto"/>
        <w:bottom w:val="none" w:sz="0" w:space="0" w:color="auto"/>
        <w:right w:val="none" w:sz="0" w:space="0" w:color="auto"/>
      </w:divBdr>
    </w:div>
    <w:div w:id="782959300">
      <w:bodyDiv w:val="1"/>
      <w:marLeft w:val="0"/>
      <w:marRight w:val="0"/>
      <w:marTop w:val="0"/>
      <w:marBottom w:val="0"/>
      <w:divBdr>
        <w:top w:val="none" w:sz="0" w:space="0" w:color="auto"/>
        <w:left w:val="none" w:sz="0" w:space="0" w:color="auto"/>
        <w:bottom w:val="none" w:sz="0" w:space="0" w:color="auto"/>
        <w:right w:val="none" w:sz="0" w:space="0" w:color="auto"/>
      </w:divBdr>
    </w:div>
    <w:div w:id="792094120">
      <w:bodyDiv w:val="1"/>
      <w:marLeft w:val="0"/>
      <w:marRight w:val="0"/>
      <w:marTop w:val="0"/>
      <w:marBottom w:val="0"/>
      <w:divBdr>
        <w:top w:val="none" w:sz="0" w:space="0" w:color="auto"/>
        <w:left w:val="none" w:sz="0" w:space="0" w:color="auto"/>
        <w:bottom w:val="none" w:sz="0" w:space="0" w:color="auto"/>
        <w:right w:val="none" w:sz="0" w:space="0" w:color="auto"/>
      </w:divBdr>
    </w:div>
    <w:div w:id="944842872">
      <w:bodyDiv w:val="1"/>
      <w:marLeft w:val="0"/>
      <w:marRight w:val="0"/>
      <w:marTop w:val="0"/>
      <w:marBottom w:val="0"/>
      <w:divBdr>
        <w:top w:val="none" w:sz="0" w:space="0" w:color="auto"/>
        <w:left w:val="none" w:sz="0" w:space="0" w:color="auto"/>
        <w:bottom w:val="none" w:sz="0" w:space="0" w:color="auto"/>
        <w:right w:val="none" w:sz="0" w:space="0" w:color="auto"/>
      </w:divBdr>
      <w:divsChild>
        <w:div w:id="1360930532">
          <w:marLeft w:val="0"/>
          <w:marRight w:val="0"/>
          <w:marTop w:val="0"/>
          <w:marBottom w:val="0"/>
          <w:divBdr>
            <w:top w:val="none" w:sz="0" w:space="0" w:color="auto"/>
            <w:left w:val="none" w:sz="0" w:space="0" w:color="auto"/>
            <w:bottom w:val="none" w:sz="0" w:space="0" w:color="auto"/>
            <w:right w:val="none" w:sz="0" w:space="0" w:color="auto"/>
          </w:divBdr>
        </w:div>
        <w:div w:id="112988609">
          <w:marLeft w:val="0"/>
          <w:marRight w:val="0"/>
          <w:marTop w:val="0"/>
          <w:marBottom w:val="0"/>
          <w:divBdr>
            <w:top w:val="none" w:sz="0" w:space="0" w:color="auto"/>
            <w:left w:val="none" w:sz="0" w:space="0" w:color="auto"/>
            <w:bottom w:val="none" w:sz="0" w:space="0" w:color="auto"/>
            <w:right w:val="none" w:sz="0" w:space="0" w:color="auto"/>
          </w:divBdr>
        </w:div>
        <w:div w:id="832722623">
          <w:marLeft w:val="0"/>
          <w:marRight w:val="0"/>
          <w:marTop w:val="0"/>
          <w:marBottom w:val="0"/>
          <w:divBdr>
            <w:top w:val="none" w:sz="0" w:space="0" w:color="auto"/>
            <w:left w:val="none" w:sz="0" w:space="0" w:color="auto"/>
            <w:bottom w:val="none" w:sz="0" w:space="0" w:color="auto"/>
            <w:right w:val="none" w:sz="0" w:space="0" w:color="auto"/>
          </w:divBdr>
        </w:div>
        <w:div w:id="285088808">
          <w:marLeft w:val="0"/>
          <w:marRight w:val="0"/>
          <w:marTop w:val="0"/>
          <w:marBottom w:val="0"/>
          <w:divBdr>
            <w:top w:val="none" w:sz="0" w:space="0" w:color="auto"/>
            <w:left w:val="none" w:sz="0" w:space="0" w:color="auto"/>
            <w:bottom w:val="none" w:sz="0" w:space="0" w:color="auto"/>
            <w:right w:val="none" w:sz="0" w:space="0" w:color="auto"/>
          </w:divBdr>
        </w:div>
      </w:divsChild>
    </w:div>
    <w:div w:id="1018774001">
      <w:bodyDiv w:val="1"/>
      <w:marLeft w:val="0"/>
      <w:marRight w:val="0"/>
      <w:marTop w:val="0"/>
      <w:marBottom w:val="0"/>
      <w:divBdr>
        <w:top w:val="none" w:sz="0" w:space="0" w:color="auto"/>
        <w:left w:val="none" w:sz="0" w:space="0" w:color="auto"/>
        <w:bottom w:val="none" w:sz="0" w:space="0" w:color="auto"/>
        <w:right w:val="none" w:sz="0" w:space="0" w:color="auto"/>
      </w:divBdr>
    </w:div>
    <w:div w:id="1039477472">
      <w:bodyDiv w:val="1"/>
      <w:marLeft w:val="0"/>
      <w:marRight w:val="0"/>
      <w:marTop w:val="0"/>
      <w:marBottom w:val="0"/>
      <w:divBdr>
        <w:top w:val="none" w:sz="0" w:space="0" w:color="auto"/>
        <w:left w:val="none" w:sz="0" w:space="0" w:color="auto"/>
        <w:bottom w:val="none" w:sz="0" w:space="0" w:color="auto"/>
        <w:right w:val="none" w:sz="0" w:space="0" w:color="auto"/>
      </w:divBdr>
    </w:div>
    <w:div w:id="1106004928">
      <w:bodyDiv w:val="1"/>
      <w:marLeft w:val="0"/>
      <w:marRight w:val="0"/>
      <w:marTop w:val="0"/>
      <w:marBottom w:val="0"/>
      <w:divBdr>
        <w:top w:val="none" w:sz="0" w:space="0" w:color="auto"/>
        <w:left w:val="none" w:sz="0" w:space="0" w:color="auto"/>
        <w:bottom w:val="none" w:sz="0" w:space="0" w:color="auto"/>
        <w:right w:val="none" w:sz="0" w:space="0" w:color="auto"/>
      </w:divBdr>
    </w:div>
    <w:div w:id="1185510181">
      <w:bodyDiv w:val="1"/>
      <w:marLeft w:val="0"/>
      <w:marRight w:val="0"/>
      <w:marTop w:val="0"/>
      <w:marBottom w:val="0"/>
      <w:divBdr>
        <w:top w:val="none" w:sz="0" w:space="0" w:color="auto"/>
        <w:left w:val="none" w:sz="0" w:space="0" w:color="auto"/>
        <w:bottom w:val="none" w:sz="0" w:space="0" w:color="auto"/>
        <w:right w:val="none" w:sz="0" w:space="0" w:color="auto"/>
      </w:divBdr>
    </w:div>
    <w:div w:id="1186287396">
      <w:bodyDiv w:val="1"/>
      <w:marLeft w:val="0"/>
      <w:marRight w:val="0"/>
      <w:marTop w:val="0"/>
      <w:marBottom w:val="0"/>
      <w:divBdr>
        <w:top w:val="none" w:sz="0" w:space="0" w:color="auto"/>
        <w:left w:val="none" w:sz="0" w:space="0" w:color="auto"/>
        <w:bottom w:val="none" w:sz="0" w:space="0" w:color="auto"/>
        <w:right w:val="none" w:sz="0" w:space="0" w:color="auto"/>
      </w:divBdr>
    </w:div>
    <w:div w:id="1187600693">
      <w:bodyDiv w:val="1"/>
      <w:marLeft w:val="0"/>
      <w:marRight w:val="0"/>
      <w:marTop w:val="0"/>
      <w:marBottom w:val="0"/>
      <w:divBdr>
        <w:top w:val="none" w:sz="0" w:space="0" w:color="auto"/>
        <w:left w:val="none" w:sz="0" w:space="0" w:color="auto"/>
        <w:bottom w:val="none" w:sz="0" w:space="0" w:color="auto"/>
        <w:right w:val="none" w:sz="0" w:space="0" w:color="auto"/>
      </w:divBdr>
    </w:div>
    <w:div w:id="1215656593">
      <w:bodyDiv w:val="1"/>
      <w:marLeft w:val="0"/>
      <w:marRight w:val="0"/>
      <w:marTop w:val="0"/>
      <w:marBottom w:val="0"/>
      <w:divBdr>
        <w:top w:val="none" w:sz="0" w:space="0" w:color="auto"/>
        <w:left w:val="none" w:sz="0" w:space="0" w:color="auto"/>
        <w:bottom w:val="none" w:sz="0" w:space="0" w:color="auto"/>
        <w:right w:val="none" w:sz="0" w:space="0" w:color="auto"/>
      </w:divBdr>
      <w:divsChild>
        <w:div w:id="448088957">
          <w:marLeft w:val="0"/>
          <w:marRight w:val="0"/>
          <w:marTop w:val="0"/>
          <w:marBottom w:val="0"/>
          <w:divBdr>
            <w:top w:val="none" w:sz="0" w:space="0" w:color="auto"/>
            <w:left w:val="none" w:sz="0" w:space="0" w:color="auto"/>
            <w:bottom w:val="none" w:sz="0" w:space="0" w:color="auto"/>
            <w:right w:val="none" w:sz="0" w:space="0" w:color="auto"/>
          </w:divBdr>
        </w:div>
      </w:divsChild>
    </w:div>
    <w:div w:id="1234896477">
      <w:bodyDiv w:val="1"/>
      <w:marLeft w:val="0"/>
      <w:marRight w:val="0"/>
      <w:marTop w:val="0"/>
      <w:marBottom w:val="0"/>
      <w:divBdr>
        <w:top w:val="none" w:sz="0" w:space="0" w:color="auto"/>
        <w:left w:val="none" w:sz="0" w:space="0" w:color="auto"/>
        <w:bottom w:val="none" w:sz="0" w:space="0" w:color="auto"/>
        <w:right w:val="none" w:sz="0" w:space="0" w:color="auto"/>
      </w:divBdr>
      <w:divsChild>
        <w:div w:id="1612934757">
          <w:marLeft w:val="0"/>
          <w:marRight w:val="0"/>
          <w:marTop w:val="0"/>
          <w:marBottom w:val="0"/>
          <w:divBdr>
            <w:top w:val="none" w:sz="0" w:space="0" w:color="auto"/>
            <w:left w:val="none" w:sz="0" w:space="0" w:color="auto"/>
            <w:bottom w:val="none" w:sz="0" w:space="0" w:color="auto"/>
            <w:right w:val="none" w:sz="0" w:space="0" w:color="auto"/>
          </w:divBdr>
        </w:div>
        <w:div w:id="969940299">
          <w:marLeft w:val="0"/>
          <w:marRight w:val="0"/>
          <w:marTop w:val="0"/>
          <w:marBottom w:val="0"/>
          <w:divBdr>
            <w:top w:val="none" w:sz="0" w:space="0" w:color="auto"/>
            <w:left w:val="none" w:sz="0" w:space="0" w:color="auto"/>
            <w:bottom w:val="none" w:sz="0" w:space="0" w:color="auto"/>
            <w:right w:val="none" w:sz="0" w:space="0" w:color="auto"/>
          </w:divBdr>
        </w:div>
      </w:divsChild>
    </w:div>
    <w:div w:id="1357855083">
      <w:bodyDiv w:val="1"/>
      <w:marLeft w:val="0"/>
      <w:marRight w:val="0"/>
      <w:marTop w:val="0"/>
      <w:marBottom w:val="0"/>
      <w:divBdr>
        <w:top w:val="none" w:sz="0" w:space="0" w:color="auto"/>
        <w:left w:val="none" w:sz="0" w:space="0" w:color="auto"/>
        <w:bottom w:val="none" w:sz="0" w:space="0" w:color="auto"/>
        <w:right w:val="none" w:sz="0" w:space="0" w:color="auto"/>
      </w:divBdr>
    </w:div>
    <w:div w:id="1380936306">
      <w:bodyDiv w:val="1"/>
      <w:marLeft w:val="0"/>
      <w:marRight w:val="0"/>
      <w:marTop w:val="0"/>
      <w:marBottom w:val="0"/>
      <w:divBdr>
        <w:top w:val="none" w:sz="0" w:space="0" w:color="auto"/>
        <w:left w:val="none" w:sz="0" w:space="0" w:color="auto"/>
        <w:bottom w:val="none" w:sz="0" w:space="0" w:color="auto"/>
        <w:right w:val="none" w:sz="0" w:space="0" w:color="auto"/>
      </w:divBdr>
    </w:div>
    <w:div w:id="1518426558">
      <w:bodyDiv w:val="1"/>
      <w:marLeft w:val="0"/>
      <w:marRight w:val="0"/>
      <w:marTop w:val="0"/>
      <w:marBottom w:val="0"/>
      <w:divBdr>
        <w:top w:val="none" w:sz="0" w:space="0" w:color="auto"/>
        <w:left w:val="none" w:sz="0" w:space="0" w:color="auto"/>
        <w:bottom w:val="none" w:sz="0" w:space="0" w:color="auto"/>
        <w:right w:val="none" w:sz="0" w:space="0" w:color="auto"/>
      </w:divBdr>
    </w:div>
    <w:div w:id="1563827416">
      <w:bodyDiv w:val="1"/>
      <w:marLeft w:val="0"/>
      <w:marRight w:val="0"/>
      <w:marTop w:val="0"/>
      <w:marBottom w:val="0"/>
      <w:divBdr>
        <w:top w:val="none" w:sz="0" w:space="0" w:color="auto"/>
        <w:left w:val="none" w:sz="0" w:space="0" w:color="auto"/>
        <w:bottom w:val="none" w:sz="0" w:space="0" w:color="auto"/>
        <w:right w:val="none" w:sz="0" w:space="0" w:color="auto"/>
      </w:divBdr>
    </w:div>
    <w:div w:id="1644001765">
      <w:bodyDiv w:val="1"/>
      <w:marLeft w:val="0"/>
      <w:marRight w:val="0"/>
      <w:marTop w:val="0"/>
      <w:marBottom w:val="0"/>
      <w:divBdr>
        <w:top w:val="none" w:sz="0" w:space="0" w:color="auto"/>
        <w:left w:val="none" w:sz="0" w:space="0" w:color="auto"/>
        <w:bottom w:val="none" w:sz="0" w:space="0" w:color="auto"/>
        <w:right w:val="none" w:sz="0" w:space="0" w:color="auto"/>
      </w:divBdr>
    </w:div>
    <w:div w:id="1652249750">
      <w:bodyDiv w:val="1"/>
      <w:marLeft w:val="0"/>
      <w:marRight w:val="0"/>
      <w:marTop w:val="0"/>
      <w:marBottom w:val="0"/>
      <w:divBdr>
        <w:top w:val="none" w:sz="0" w:space="0" w:color="auto"/>
        <w:left w:val="none" w:sz="0" w:space="0" w:color="auto"/>
        <w:bottom w:val="none" w:sz="0" w:space="0" w:color="auto"/>
        <w:right w:val="none" w:sz="0" w:space="0" w:color="auto"/>
      </w:divBdr>
    </w:div>
    <w:div w:id="1678774195">
      <w:bodyDiv w:val="1"/>
      <w:marLeft w:val="0"/>
      <w:marRight w:val="0"/>
      <w:marTop w:val="0"/>
      <w:marBottom w:val="0"/>
      <w:divBdr>
        <w:top w:val="none" w:sz="0" w:space="0" w:color="auto"/>
        <w:left w:val="none" w:sz="0" w:space="0" w:color="auto"/>
        <w:bottom w:val="none" w:sz="0" w:space="0" w:color="auto"/>
        <w:right w:val="none" w:sz="0" w:space="0" w:color="auto"/>
      </w:divBdr>
      <w:divsChild>
        <w:div w:id="627205693">
          <w:marLeft w:val="0"/>
          <w:marRight w:val="0"/>
          <w:marTop w:val="0"/>
          <w:marBottom w:val="0"/>
          <w:divBdr>
            <w:top w:val="none" w:sz="0" w:space="0" w:color="auto"/>
            <w:left w:val="none" w:sz="0" w:space="0" w:color="auto"/>
            <w:bottom w:val="none" w:sz="0" w:space="0" w:color="auto"/>
            <w:right w:val="none" w:sz="0" w:space="0" w:color="auto"/>
          </w:divBdr>
        </w:div>
      </w:divsChild>
    </w:div>
    <w:div w:id="1683580912">
      <w:bodyDiv w:val="1"/>
      <w:marLeft w:val="0"/>
      <w:marRight w:val="0"/>
      <w:marTop w:val="0"/>
      <w:marBottom w:val="0"/>
      <w:divBdr>
        <w:top w:val="none" w:sz="0" w:space="0" w:color="auto"/>
        <w:left w:val="none" w:sz="0" w:space="0" w:color="auto"/>
        <w:bottom w:val="none" w:sz="0" w:space="0" w:color="auto"/>
        <w:right w:val="none" w:sz="0" w:space="0" w:color="auto"/>
      </w:divBdr>
    </w:div>
    <w:div w:id="1711609658">
      <w:bodyDiv w:val="1"/>
      <w:marLeft w:val="0"/>
      <w:marRight w:val="0"/>
      <w:marTop w:val="0"/>
      <w:marBottom w:val="0"/>
      <w:divBdr>
        <w:top w:val="none" w:sz="0" w:space="0" w:color="auto"/>
        <w:left w:val="none" w:sz="0" w:space="0" w:color="auto"/>
        <w:bottom w:val="none" w:sz="0" w:space="0" w:color="auto"/>
        <w:right w:val="none" w:sz="0" w:space="0" w:color="auto"/>
      </w:divBdr>
    </w:div>
    <w:div w:id="20497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2NFTable1.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guru99.com/images/1/100518_0535_RelationalA6.png" TargetMode="External"/><Relationship Id="rId34" Type="http://schemas.openxmlformats.org/officeDocument/2006/relationships/fontTable" Target="fontTable.xml"/><Relationship Id="rId7" Type="http://schemas.openxmlformats.org/officeDocument/2006/relationships/hyperlink" Target="https://www.guru99.com/images/1NF.png" TargetMode="External"/><Relationship Id="rId12" Type="http://schemas.openxmlformats.org/officeDocument/2006/relationships/image" Target="media/image3.png"/><Relationship Id="rId17" Type="http://schemas.openxmlformats.org/officeDocument/2006/relationships/hyperlink" Target="https://www.guru99.com/images/2NFTable3.png" TargetMode="External"/><Relationship Id="rId25" Type="http://schemas.openxmlformats.org/officeDocument/2006/relationships/hyperlink" Target="https://www.guru99.com/images/1/100518_0535_RelationalA8.png"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essentialsql.com/what-is-a-stored-proced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Table1.png" TargetMode="External"/><Relationship Id="rId24" Type="http://schemas.openxmlformats.org/officeDocument/2006/relationships/image" Target="media/image9.png"/><Relationship Id="rId32" Type="http://schemas.openxmlformats.org/officeDocument/2006/relationships/hyperlink" Target="https://docs.microsoft.com/en-us/sql/sql-server/maximum-capacity-specifications-for-sql-server?view=sql-server-ver15" TargetMode="External"/><Relationship Id="rId5" Type="http://schemas.openxmlformats.org/officeDocument/2006/relationships/footnotes" Target="footnotes.xml"/><Relationship Id="rId15" Type="http://schemas.openxmlformats.org/officeDocument/2006/relationships/hyperlink" Target="https://www.guru99.com/images/2NFTable2.png" TargetMode="External"/><Relationship Id="rId23" Type="http://schemas.openxmlformats.org/officeDocument/2006/relationships/hyperlink" Target="https://www.guru99.com/images/1/100518_0535_RelationalA7.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www.guru99.com/images/1/100518_0535_RelationalA5.png" TargetMode="External"/><Relationship Id="rId31" Type="http://schemas.openxmlformats.org/officeDocument/2006/relationships/hyperlink" Target="https://docs.microsoft.com/en-us/sql/relational-databases/indexes/create-indexes-with-included-columns?view=sql-server-ver15" TargetMode="External"/><Relationship Id="rId4" Type="http://schemas.openxmlformats.org/officeDocument/2006/relationships/webSettings" Target="webSettings.xml"/><Relationship Id="rId9" Type="http://schemas.openxmlformats.org/officeDocument/2006/relationships/hyperlink" Target="https://www.guru99.com/images/Table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images/1/100518_0535_RelationalA9.png" TargetMode="External"/><Relationship Id="rId30" Type="http://schemas.openxmlformats.org/officeDocument/2006/relationships/hyperlink" Target="https://en.wikipedia.org/wiki/SQ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dc:creator>
  <cp:lastModifiedBy>MEDHA</cp:lastModifiedBy>
  <cp:revision>2</cp:revision>
  <dcterms:created xsi:type="dcterms:W3CDTF">2020-05-01T08:54:00Z</dcterms:created>
  <dcterms:modified xsi:type="dcterms:W3CDTF">2020-05-01T08:54:00Z</dcterms:modified>
</cp:coreProperties>
</file>