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089F" w14:textId="60A6AEF3" w:rsidR="00333080" w:rsidRDefault="002918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was originally going to do all the columns, but there is a lot of data. It is overwhelming to analyze all of it at once. </w:t>
      </w:r>
    </w:p>
    <w:p w14:paraId="05830C83" w14:textId="6D179738" w:rsidR="007276C5" w:rsidRDefault="0072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X: columns 1 &amp; 2-7</w:t>
      </w:r>
    </w:p>
    <w:p w14:paraId="238371EA" w14:textId="237C5A92" w:rsidR="007276C5" w:rsidRDefault="007276C5">
      <w:r>
        <w:rPr>
          <w:noProof/>
        </w:rPr>
        <w:drawing>
          <wp:inline distT="0" distB="0" distL="0" distR="0" wp14:anchorId="348ED15A" wp14:editId="664F703D">
            <wp:extent cx="6382505" cy="3882390"/>
            <wp:effectExtent l="0" t="0" r="0" b="3810"/>
            <wp:docPr id="1418179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642" cy="388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223E9" w14:textId="53866D3C" w:rsidR="009A102B" w:rsidRPr="00B45711" w:rsidRDefault="007276C5" w:rsidP="008F1E18">
      <w:r>
        <w:rPr>
          <w:noProof/>
        </w:rPr>
        <w:drawing>
          <wp:inline distT="0" distB="0" distL="0" distR="0" wp14:anchorId="2E620C9E" wp14:editId="3567F3EF">
            <wp:extent cx="5802630" cy="3364900"/>
            <wp:effectExtent l="0" t="0" r="7620" b="6985"/>
            <wp:docPr id="1607724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570" cy="3371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A102B" w:rsidRPr="008F1E18">
        <w:rPr>
          <w:rFonts w:ascii="Times New Roman" w:hAnsi="Times New Roman" w:cs="Times New Roman"/>
          <w:b/>
          <w:bCs/>
        </w:rPr>
        <w:br w:type="page"/>
      </w:r>
    </w:p>
    <w:p w14:paraId="618A6DD0" w14:textId="0ECEC9D8" w:rsidR="007276C5" w:rsidRPr="009A102B" w:rsidRDefault="007276C5">
      <w:pPr>
        <w:rPr>
          <w:rFonts w:ascii="Times New Roman" w:hAnsi="Times New Roman" w:cs="Times New Roman"/>
          <w:b/>
          <w:bCs/>
          <w:u w:val="single"/>
        </w:rPr>
      </w:pPr>
      <w:r w:rsidRPr="009A102B">
        <w:rPr>
          <w:rFonts w:ascii="Times New Roman" w:hAnsi="Times New Roman" w:cs="Times New Roman"/>
          <w:b/>
          <w:bCs/>
          <w:u w:val="single"/>
        </w:rPr>
        <w:lastRenderedPageBreak/>
        <w:t>Y: column 1 &amp; 8-13</w:t>
      </w:r>
    </w:p>
    <w:p w14:paraId="16B01F3E" w14:textId="1BA61360" w:rsidR="007276C5" w:rsidRDefault="0072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AB8DD4" wp14:editId="3E697FF3">
            <wp:extent cx="5974080" cy="3750491"/>
            <wp:effectExtent l="0" t="0" r="7620" b="2540"/>
            <wp:docPr id="2096120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630" cy="3762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F4C790" w14:textId="74E408F6" w:rsidR="007276C5" w:rsidRDefault="0072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AC3161" wp14:editId="5339D952">
            <wp:extent cx="6210300" cy="3316630"/>
            <wp:effectExtent l="0" t="0" r="0" b="0"/>
            <wp:docPr id="7691283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087" cy="3325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485A4" w14:textId="3007A491" w:rsidR="007276C5" w:rsidRDefault="00727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412D29" w14:textId="4F4D5100" w:rsidR="007276C5" w:rsidRDefault="00B45711">
      <w:pPr>
        <w:rPr>
          <w:rFonts w:ascii="Times New Roman" w:hAnsi="Times New Roman" w:cs="Times New Roman"/>
        </w:rPr>
      </w:pPr>
      <w:r w:rsidRPr="00B45711">
        <w:rPr>
          <w:rFonts w:ascii="Times New Roman" w:hAnsi="Times New Roman" w:cs="Times New Roman"/>
        </w:rPr>
        <w:lastRenderedPageBreak/>
        <w:drawing>
          <wp:inline distT="0" distB="0" distL="0" distR="0" wp14:anchorId="64294125" wp14:editId="265E9129">
            <wp:extent cx="5943600" cy="2363470"/>
            <wp:effectExtent l="0" t="0" r="0" b="0"/>
            <wp:docPr id="9131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39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BFA0" w14:textId="170AC011" w:rsidR="00B45711" w:rsidRDefault="00B45711">
      <w:pPr>
        <w:rPr>
          <w:rFonts w:ascii="Times New Roman" w:hAnsi="Times New Roman" w:cs="Times New Roman"/>
        </w:rPr>
      </w:pPr>
      <w:r w:rsidRPr="00B45711">
        <w:rPr>
          <w:rFonts w:ascii="Times New Roman" w:hAnsi="Times New Roman" w:cs="Times New Roman"/>
        </w:rPr>
        <w:drawing>
          <wp:inline distT="0" distB="0" distL="0" distR="0" wp14:anchorId="1277014E" wp14:editId="2AD77098">
            <wp:extent cx="5943600" cy="2554605"/>
            <wp:effectExtent l="0" t="0" r="0" b="0"/>
            <wp:docPr id="2092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7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C1F7" w14:textId="1686263F" w:rsidR="00B45711" w:rsidRDefault="00B45711">
      <w:pPr>
        <w:rPr>
          <w:rFonts w:ascii="Times New Roman" w:hAnsi="Times New Roman" w:cs="Times New Roman"/>
        </w:rPr>
      </w:pPr>
      <w:r w:rsidRPr="00B45711">
        <w:rPr>
          <w:rFonts w:ascii="Times New Roman" w:hAnsi="Times New Roman" w:cs="Times New Roman"/>
        </w:rPr>
        <w:drawing>
          <wp:inline distT="0" distB="0" distL="0" distR="0" wp14:anchorId="3375FFA0" wp14:editId="0673E38C">
            <wp:extent cx="5943600" cy="2419985"/>
            <wp:effectExtent l="0" t="0" r="0" b="0"/>
            <wp:docPr id="49835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4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516C" w14:textId="728E4BA3" w:rsidR="00B45711" w:rsidRDefault="00B45711">
      <w:pPr>
        <w:rPr>
          <w:rFonts w:ascii="Times New Roman" w:hAnsi="Times New Roman" w:cs="Times New Roman"/>
        </w:rPr>
      </w:pPr>
      <w:r w:rsidRPr="00B45711">
        <w:rPr>
          <w:rFonts w:ascii="Times New Roman" w:hAnsi="Times New Roman" w:cs="Times New Roman"/>
        </w:rPr>
        <w:lastRenderedPageBreak/>
        <w:drawing>
          <wp:inline distT="0" distB="0" distL="0" distR="0" wp14:anchorId="57F8956A" wp14:editId="0DF1AFFB">
            <wp:extent cx="6004560" cy="2397125"/>
            <wp:effectExtent l="0" t="0" r="0" b="3175"/>
            <wp:docPr id="89000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0389" name=""/>
                    <pic:cNvPicPr/>
                  </pic:nvPicPr>
                  <pic:blipFill rotWithShape="1">
                    <a:blip r:embed="rId11"/>
                    <a:srcRect l="1" t="6536" r="-1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239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7EFFB" w14:textId="48D35EFD" w:rsidR="00B45711" w:rsidRDefault="00B45711">
      <w:pPr>
        <w:rPr>
          <w:rFonts w:ascii="Times New Roman" w:hAnsi="Times New Roman" w:cs="Times New Roman"/>
        </w:rPr>
      </w:pPr>
      <w:r w:rsidRPr="00B45711">
        <w:rPr>
          <w:rFonts w:ascii="Times New Roman" w:hAnsi="Times New Roman" w:cs="Times New Roman"/>
        </w:rPr>
        <w:drawing>
          <wp:inline distT="0" distB="0" distL="0" distR="0" wp14:anchorId="6FEFEB52" wp14:editId="425028FE">
            <wp:extent cx="5943600" cy="4967605"/>
            <wp:effectExtent l="0" t="0" r="0" b="4445"/>
            <wp:docPr id="16417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10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B793" w14:textId="1FB58335" w:rsidR="00DB54B1" w:rsidRDefault="00DB54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774506" w14:textId="6533FE97" w:rsidR="00DB54B1" w:rsidRDefault="00DB54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FEC29B" wp14:editId="2A12B524">
            <wp:extent cx="6509385" cy="2816519"/>
            <wp:effectExtent l="0" t="0" r="5715" b="3175"/>
            <wp:docPr id="1338444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606" cy="2824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6CA66" w14:textId="32931BFD" w:rsidR="00DB54B1" w:rsidRPr="006024EA" w:rsidRDefault="00DB54B1">
      <w:pPr>
        <w:rPr>
          <w:rFonts w:ascii="Times New Roman" w:hAnsi="Times New Roman" w:cs="Times New Roman"/>
          <w:color w:val="EE0000"/>
        </w:rPr>
      </w:pPr>
      <w:r w:rsidRPr="006024EA">
        <w:rPr>
          <w:rFonts w:ascii="Times New Roman" w:hAnsi="Times New Roman" w:cs="Times New Roman"/>
          <w:color w:val="EE0000"/>
        </w:rPr>
        <w:t xml:space="preserve">With PCA 1, the variables that contribute most are Alcalinity of ash, Nonflavored Phenols, Flavonoids, Proanthocyanins, and Total phenols. </w:t>
      </w:r>
    </w:p>
    <w:p w14:paraId="142835E8" w14:textId="7C3213B5" w:rsidR="00DB54B1" w:rsidRPr="006024EA" w:rsidRDefault="00DB54B1">
      <w:pPr>
        <w:rPr>
          <w:rFonts w:ascii="Times New Roman" w:hAnsi="Times New Roman" w:cs="Times New Roman"/>
          <w:color w:val="EE0000"/>
        </w:rPr>
      </w:pPr>
      <w:r w:rsidRPr="006024EA">
        <w:rPr>
          <w:rFonts w:ascii="Times New Roman" w:hAnsi="Times New Roman" w:cs="Times New Roman"/>
          <w:color w:val="EE0000"/>
        </w:rPr>
        <w:t xml:space="preserve">With PCA 2, the variables that contribute the most are Ash, and Color Intensity. </w:t>
      </w:r>
    </w:p>
    <w:p w14:paraId="1FB2E263" w14:textId="3CF1C74E" w:rsidR="00DB54B1" w:rsidRPr="006024EA" w:rsidRDefault="00DB54B1">
      <w:pPr>
        <w:rPr>
          <w:rFonts w:ascii="Times New Roman" w:hAnsi="Times New Roman" w:cs="Times New Roman"/>
          <w:color w:val="EE0000"/>
        </w:rPr>
      </w:pPr>
      <w:r w:rsidRPr="006024EA">
        <w:rPr>
          <w:rFonts w:ascii="Times New Roman" w:hAnsi="Times New Roman" w:cs="Times New Roman"/>
          <w:color w:val="EE0000"/>
        </w:rPr>
        <w:t xml:space="preserve">We can tell because those variables are most aligned with the respective axes. </w:t>
      </w:r>
    </w:p>
    <w:p w14:paraId="2074A35B" w14:textId="77777777" w:rsidR="00193A7D" w:rsidRDefault="00193A7D">
      <w:pPr>
        <w:rPr>
          <w:rFonts w:ascii="Times New Roman" w:hAnsi="Times New Roman" w:cs="Times New Roman"/>
          <w:b/>
          <w:bCs/>
        </w:rPr>
      </w:pPr>
    </w:p>
    <w:p w14:paraId="4675E84A" w14:textId="61666007" w:rsidR="006024EA" w:rsidRPr="006024EA" w:rsidRDefault="006024EA">
      <w:pPr>
        <w:rPr>
          <w:rFonts w:ascii="Times New Roman" w:hAnsi="Times New Roman" w:cs="Times New Roman"/>
          <w:b/>
          <w:bCs/>
          <w:u w:val="single"/>
        </w:rPr>
      </w:pPr>
      <w:r w:rsidRPr="006024EA">
        <w:rPr>
          <w:rFonts w:ascii="Times New Roman" w:hAnsi="Times New Roman" w:cs="Times New Roman"/>
          <w:b/>
          <w:bCs/>
          <w:u w:val="single"/>
        </w:rPr>
        <w:t xml:space="preserve">kNN </w:t>
      </w:r>
    </w:p>
    <w:p w14:paraId="166398C4" w14:textId="2BD3B991" w:rsidR="00193A7D" w:rsidRDefault="00193A7D">
      <w:pPr>
        <w:rPr>
          <w:rFonts w:ascii="Times New Roman" w:hAnsi="Times New Roman" w:cs="Times New Roman"/>
          <w:b/>
          <w:bCs/>
        </w:rPr>
      </w:pPr>
      <w:r w:rsidRPr="00193A7D">
        <w:rPr>
          <w:rFonts w:ascii="Times New Roman" w:hAnsi="Times New Roman" w:cs="Times New Roman"/>
          <w:b/>
          <w:bCs/>
        </w:rPr>
        <w:drawing>
          <wp:inline distT="0" distB="0" distL="0" distR="0" wp14:anchorId="7482C458" wp14:editId="57B3478C">
            <wp:extent cx="2896004" cy="1524213"/>
            <wp:effectExtent l="0" t="0" r="0" b="0"/>
            <wp:docPr id="14876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1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8D0F" w14:textId="43DB758D" w:rsidR="00193A7D" w:rsidRDefault="00193A7D">
      <w:pPr>
        <w:rPr>
          <w:rFonts w:ascii="Times New Roman" w:hAnsi="Times New Roman" w:cs="Times New Roman"/>
          <w:b/>
          <w:bCs/>
        </w:rPr>
      </w:pPr>
      <w:r w:rsidRPr="00193A7D">
        <w:rPr>
          <w:rFonts w:ascii="Times New Roman" w:hAnsi="Times New Roman" w:cs="Times New Roman"/>
          <w:b/>
          <w:bCs/>
        </w:rPr>
        <w:t>Accuracy: 96.3 %</w:t>
      </w:r>
    </w:p>
    <w:p w14:paraId="17623A1F" w14:textId="77777777" w:rsidR="00193A7D" w:rsidRDefault="00193A7D">
      <w:pPr>
        <w:rPr>
          <w:rFonts w:ascii="Times New Roman" w:hAnsi="Times New Roman" w:cs="Times New Roman"/>
          <w:b/>
          <w:bCs/>
        </w:rPr>
      </w:pPr>
    </w:p>
    <w:p w14:paraId="293E546E" w14:textId="291D4794" w:rsidR="00193A7D" w:rsidRDefault="006024EA">
      <w:pPr>
        <w:rPr>
          <w:rFonts w:ascii="Times New Roman" w:hAnsi="Times New Roman" w:cs="Times New Roman"/>
          <w:b/>
          <w:bCs/>
          <w:u w:val="single"/>
        </w:rPr>
      </w:pPr>
      <w:r w:rsidRPr="006024EA">
        <w:rPr>
          <w:rFonts w:ascii="Times New Roman" w:hAnsi="Times New Roman" w:cs="Times New Roman"/>
          <w:b/>
          <w:bCs/>
          <w:u w:val="single"/>
        </w:rPr>
        <w:t>DECISION TREE</w:t>
      </w:r>
    </w:p>
    <w:p w14:paraId="072FE2EB" w14:textId="358A3C1F" w:rsidR="006024EA" w:rsidRDefault="006024EA">
      <w:pPr>
        <w:rPr>
          <w:rFonts w:ascii="Times New Roman" w:hAnsi="Times New Roman" w:cs="Times New Roman"/>
          <w:b/>
          <w:bCs/>
          <w:u w:val="single"/>
        </w:rPr>
      </w:pPr>
      <w:r w:rsidRPr="006024EA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133152E5" wp14:editId="6645E8AA">
            <wp:extent cx="3458058" cy="1533739"/>
            <wp:effectExtent l="0" t="0" r="9525" b="9525"/>
            <wp:docPr id="200015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5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56B7" w14:textId="77777777" w:rsidR="006024EA" w:rsidRPr="006024EA" w:rsidRDefault="006024EA" w:rsidP="006024EA">
      <w:pPr>
        <w:rPr>
          <w:rFonts w:ascii="Times New Roman" w:hAnsi="Times New Roman" w:cs="Times New Roman"/>
          <w:color w:val="EE0000"/>
        </w:rPr>
      </w:pPr>
      <w:r w:rsidRPr="006024EA">
        <w:rPr>
          <w:rFonts w:ascii="Times New Roman" w:hAnsi="Times New Roman" w:cs="Times New Roman"/>
          <w:color w:val="EE0000"/>
        </w:rPr>
        <w:t xml:space="preserve">Accuracy </w:t>
      </w:r>
    </w:p>
    <w:p w14:paraId="2E3E9832" w14:textId="0E0CA105" w:rsidR="006024EA" w:rsidRDefault="006024EA" w:rsidP="006024EA">
      <w:pPr>
        <w:rPr>
          <w:rFonts w:ascii="Times New Roman" w:hAnsi="Times New Roman" w:cs="Times New Roman"/>
          <w:color w:val="EE0000"/>
        </w:rPr>
      </w:pPr>
      <w:r w:rsidRPr="006024EA">
        <w:rPr>
          <w:rFonts w:ascii="Times New Roman" w:hAnsi="Times New Roman" w:cs="Times New Roman"/>
          <w:color w:val="EE0000"/>
        </w:rPr>
        <w:t>0.9358974</w:t>
      </w:r>
    </w:p>
    <w:p w14:paraId="69E5271F" w14:textId="77777777" w:rsidR="006024EA" w:rsidRDefault="006024EA" w:rsidP="006024EA">
      <w:pPr>
        <w:rPr>
          <w:rFonts w:ascii="Times New Roman" w:hAnsi="Times New Roman" w:cs="Times New Roman"/>
          <w:color w:val="EE0000"/>
        </w:rPr>
      </w:pPr>
    </w:p>
    <w:p w14:paraId="76442A5F" w14:textId="5F3AE6F9" w:rsidR="006024EA" w:rsidRDefault="006024EA" w:rsidP="006024EA">
      <w:pPr>
        <w:rPr>
          <w:rFonts w:ascii="Times New Roman" w:hAnsi="Times New Roman" w:cs="Times New Roman"/>
          <w:color w:val="EE0000"/>
        </w:rPr>
      </w:pPr>
      <w:r w:rsidRPr="006024EA">
        <w:rPr>
          <w:rFonts w:ascii="Times New Roman" w:hAnsi="Times New Roman" w:cs="Times New Roman"/>
          <w:color w:val="EE0000"/>
        </w:rPr>
        <w:drawing>
          <wp:inline distT="0" distB="0" distL="0" distR="0" wp14:anchorId="71BBCBB3" wp14:editId="55E76455">
            <wp:extent cx="5943600" cy="1115695"/>
            <wp:effectExtent l="0" t="0" r="0" b="8255"/>
            <wp:docPr id="29878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5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28A8" w14:textId="37AE2BB8" w:rsidR="006024EA" w:rsidRDefault="006024EA" w:rsidP="006024EA">
      <w:pPr>
        <w:rPr>
          <w:rFonts w:ascii="Times New Roman" w:hAnsi="Times New Roman" w:cs="Times New Roman"/>
          <w:color w:val="EE0000"/>
        </w:rPr>
      </w:pPr>
    </w:p>
    <w:p w14:paraId="57B11489" w14:textId="41C817D6" w:rsidR="006024EA" w:rsidRPr="006024EA" w:rsidRDefault="006024EA" w:rsidP="006024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Comparing the two models</w:t>
      </w:r>
    </w:p>
    <w:p w14:paraId="277DB560" w14:textId="77777777" w:rsidR="006024EA" w:rsidRDefault="006024EA" w:rsidP="006024EA">
      <w:pPr>
        <w:rPr>
          <w:rFonts w:ascii="Times New Roman" w:hAnsi="Times New Roman" w:cs="Times New Roman"/>
          <w:color w:val="EE0000"/>
        </w:rPr>
      </w:pPr>
    </w:p>
    <w:p w14:paraId="55809E3E" w14:textId="4C309C82" w:rsidR="006024EA" w:rsidRPr="006024EA" w:rsidRDefault="006024EA" w:rsidP="006024EA">
      <w:pPr>
        <w:rPr>
          <w:rFonts w:ascii="Times New Roman" w:hAnsi="Times New Roman" w:cs="Times New Roman"/>
          <w:color w:val="EE0000"/>
        </w:rPr>
      </w:pPr>
      <w:r w:rsidRPr="006024EA">
        <w:rPr>
          <w:rFonts w:ascii="Times New Roman" w:hAnsi="Times New Roman" w:cs="Times New Roman"/>
          <w:color w:val="EE0000"/>
        </w:rPr>
        <w:drawing>
          <wp:inline distT="0" distB="0" distL="0" distR="0" wp14:anchorId="7FF0F346" wp14:editId="53E8F770">
            <wp:extent cx="5943600" cy="593090"/>
            <wp:effectExtent l="0" t="0" r="0" b="0"/>
            <wp:docPr id="4345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20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4EA" w:rsidRPr="00602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5D"/>
    <w:rsid w:val="00193A7D"/>
    <w:rsid w:val="0027605D"/>
    <w:rsid w:val="002918AD"/>
    <w:rsid w:val="002B64B3"/>
    <w:rsid w:val="00333080"/>
    <w:rsid w:val="003F69B0"/>
    <w:rsid w:val="004006F1"/>
    <w:rsid w:val="006024EA"/>
    <w:rsid w:val="007276C5"/>
    <w:rsid w:val="008977C2"/>
    <w:rsid w:val="008F1E18"/>
    <w:rsid w:val="009A102B"/>
    <w:rsid w:val="00B45711"/>
    <w:rsid w:val="00CF2BCE"/>
    <w:rsid w:val="00DB54B1"/>
    <w:rsid w:val="00FC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A1A3"/>
  <w15:chartTrackingRefBased/>
  <w15:docId w15:val="{DCE74A5F-3BC7-4918-B1BD-0961D84D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1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Subramaniam</dc:creator>
  <cp:keywords/>
  <dc:description/>
  <cp:lastModifiedBy>Ananya Subramaniam</cp:lastModifiedBy>
  <cp:revision>3</cp:revision>
  <dcterms:created xsi:type="dcterms:W3CDTF">2025-10-24T18:18:00Z</dcterms:created>
  <dcterms:modified xsi:type="dcterms:W3CDTF">2025-10-24T19:44:00Z</dcterms:modified>
</cp:coreProperties>
</file>