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A9F97" w14:textId="2A059202" w:rsidR="00A62B33" w:rsidRPr="009954C9" w:rsidRDefault="00A62B33" w:rsidP="009954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54C9">
        <w:rPr>
          <w:rFonts w:ascii="Times New Roman" w:hAnsi="Times New Roman" w:cs="Times New Roman"/>
          <w:sz w:val="24"/>
          <w:szCs w:val="24"/>
        </w:rPr>
        <w:t xml:space="preserve">You </w:t>
      </w:r>
      <w:r w:rsidR="009954C9" w:rsidRPr="009954C9">
        <w:rPr>
          <w:rFonts w:ascii="Times New Roman" w:hAnsi="Times New Roman" w:cs="Times New Roman"/>
          <w:sz w:val="24"/>
          <w:szCs w:val="24"/>
        </w:rPr>
        <w:t>own</w:t>
      </w:r>
      <w:r w:rsidRPr="009954C9">
        <w:rPr>
          <w:rFonts w:ascii="Times New Roman" w:hAnsi="Times New Roman" w:cs="Times New Roman"/>
          <w:sz w:val="24"/>
          <w:szCs w:val="24"/>
        </w:rPr>
        <w:t xml:space="preserve"> a </w:t>
      </w:r>
      <w:r w:rsidR="009954C9" w:rsidRPr="009954C9">
        <w:rPr>
          <w:rFonts w:ascii="Times New Roman" w:hAnsi="Times New Roman" w:cs="Times New Roman"/>
          <w:sz w:val="24"/>
          <w:szCs w:val="24"/>
        </w:rPr>
        <w:t>company which</w:t>
      </w:r>
      <w:r w:rsidRPr="009954C9">
        <w:rPr>
          <w:rFonts w:ascii="Times New Roman" w:hAnsi="Times New Roman" w:cs="Times New Roman"/>
          <w:sz w:val="24"/>
          <w:szCs w:val="24"/>
        </w:rPr>
        <w:t xml:space="preserve"> makes a line of nutritionally complete, weight-reduction beverages. One of your products is a strawberry shake which is designed to be a complete meal. The strawberry shake consists of several ingredients. Some information about each of these ingredients is given below.</w:t>
      </w:r>
    </w:p>
    <w:p w14:paraId="38994424" w14:textId="77777777" w:rsidR="00A62B33" w:rsidRPr="00D31A9C" w:rsidRDefault="00A62B33" w:rsidP="00A62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80" w:type="dxa"/>
        <w:tblInd w:w="93" w:type="dxa"/>
        <w:tblLook w:val="04A0" w:firstRow="1" w:lastRow="0" w:firstColumn="1" w:lastColumn="0" w:noHBand="0" w:noVBand="1"/>
      </w:tblPr>
      <w:tblGrid>
        <w:gridCol w:w="2920"/>
        <w:gridCol w:w="1465"/>
        <w:gridCol w:w="856"/>
        <w:gridCol w:w="1582"/>
        <w:gridCol w:w="1473"/>
        <w:gridCol w:w="1397"/>
      </w:tblGrid>
      <w:tr w:rsidR="00A62B33" w:rsidRPr="005D61E3" w14:paraId="76B77196" w14:textId="77777777" w:rsidTr="009954C9">
        <w:trPr>
          <w:trHeight w:val="6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DC36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7FA3A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Ingredients</w:t>
            </w:r>
          </w:p>
        </w:tc>
      </w:tr>
      <w:tr w:rsidR="00A62B33" w:rsidRPr="005D61E3" w14:paraId="2928FCBA" w14:textId="77777777" w:rsidTr="00592364">
        <w:trPr>
          <w:trHeight w:val="509"/>
        </w:trPr>
        <w:tc>
          <w:tcPr>
            <w:tcW w:w="2920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8D84B2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5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E288E96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Strawberry flavoring</w:t>
            </w:r>
          </w:p>
        </w:tc>
        <w:tc>
          <w:tcPr>
            <w:tcW w:w="743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F2D5F3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Cream</w:t>
            </w:r>
          </w:p>
        </w:tc>
        <w:tc>
          <w:tcPr>
            <w:tcW w:w="1582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306B3BA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Vitamin supplement</w:t>
            </w:r>
          </w:p>
        </w:tc>
        <w:tc>
          <w:tcPr>
            <w:tcW w:w="1473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329C85A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Artificial sweetener</w:t>
            </w:r>
          </w:p>
        </w:tc>
        <w:tc>
          <w:tcPr>
            <w:tcW w:w="1397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4F8001C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Thickening agent</w:t>
            </w:r>
          </w:p>
        </w:tc>
      </w:tr>
      <w:tr w:rsidR="00A62B33" w:rsidRPr="005D61E3" w14:paraId="11054A58" w14:textId="77777777" w:rsidTr="009954C9">
        <w:trPr>
          <w:trHeight w:val="450"/>
        </w:trPr>
        <w:tc>
          <w:tcPr>
            <w:tcW w:w="2920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4743B25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A0DD089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F05E64C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060B2DF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3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8BAF6DE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79D8508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2B33" w:rsidRPr="005D61E3" w14:paraId="6CF5BBDC" w14:textId="77777777" w:rsidTr="00592364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BB8F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0928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23D1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CC0F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5211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F7F9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2B33" w:rsidRPr="005D61E3" w14:paraId="0FAE92F7" w14:textId="77777777" w:rsidTr="00592364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4CDCD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Calories from fat (per tbsp)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7F415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BB5D2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B4495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2D562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0CE7D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A62B33" w:rsidRPr="005D61E3" w14:paraId="3B2CCB42" w14:textId="77777777" w:rsidTr="00592364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8C374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calories (per tbsp)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F1C0B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3C936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ACFCB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27AE9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20028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A62B33" w:rsidRPr="005D61E3" w14:paraId="222C08A8" w14:textId="77777777" w:rsidTr="00592364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E7CD1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Vitamin content (mg/ tbsp)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72F99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9D9FA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BF3AF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04C54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CFE7E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A62B33" w:rsidRPr="005D61E3" w14:paraId="3F4D410F" w14:textId="77777777" w:rsidTr="00592364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4E98E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Thickeners (mg/ tbsp)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09BDD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85EBA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6DF8F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B508E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E4F18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A62B33" w:rsidRPr="005D61E3" w14:paraId="23D449EB" w14:textId="77777777" w:rsidTr="00592364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5A129" w14:textId="77777777" w:rsidR="00A62B33" w:rsidRPr="005D61E3" w:rsidRDefault="00A62B33" w:rsidP="00592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 ($ / tbsp)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46B06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AA9CF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141DE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A90E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A5BE5" w14:textId="77777777" w:rsidR="00A62B33" w:rsidRPr="005D61E3" w:rsidRDefault="00A62B33" w:rsidP="00592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22247B3D" w14:textId="77777777" w:rsidR="00A62B33" w:rsidRPr="00D31A9C" w:rsidRDefault="00A62B33" w:rsidP="00A62B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</w:p>
    <w:p w14:paraId="6C9895D8" w14:textId="77777777" w:rsidR="00A62B33" w:rsidRPr="00D31A9C" w:rsidRDefault="00A62B33" w:rsidP="00A62B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31A9C">
        <w:rPr>
          <w:rFonts w:ascii="Times New Roman" w:hAnsi="Times New Roman" w:cs="Times New Roman"/>
          <w:sz w:val="24"/>
          <w:szCs w:val="24"/>
        </w:rPr>
        <w:t>The nutritional requirements are as follows.</w:t>
      </w:r>
    </w:p>
    <w:p w14:paraId="34B972A2" w14:textId="77777777" w:rsidR="00A62B33" w:rsidRPr="00D31A9C" w:rsidRDefault="00A62B33" w:rsidP="00A62B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31A9C">
        <w:rPr>
          <w:rFonts w:ascii="Times New Roman" w:hAnsi="Times New Roman" w:cs="Times New Roman"/>
          <w:sz w:val="24"/>
          <w:szCs w:val="24"/>
        </w:rPr>
        <w:t>The beverage must total between 380 and 420 calories (inclusive).</w:t>
      </w:r>
    </w:p>
    <w:p w14:paraId="496F91BC" w14:textId="77777777" w:rsidR="00A62B33" w:rsidRPr="00D31A9C" w:rsidRDefault="00A62B33" w:rsidP="00A62B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31A9C">
        <w:rPr>
          <w:rFonts w:ascii="Times New Roman" w:hAnsi="Times New Roman" w:cs="Times New Roman"/>
          <w:sz w:val="24"/>
          <w:szCs w:val="24"/>
        </w:rPr>
        <w:t>No more than 20% of the total calories should come from fat.</w:t>
      </w:r>
    </w:p>
    <w:p w14:paraId="5836ADD1" w14:textId="77777777" w:rsidR="00A62B33" w:rsidRPr="00D31A9C" w:rsidRDefault="00A62B33" w:rsidP="00A62B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31A9C">
        <w:rPr>
          <w:rFonts w:ascii="Times New Roman" w:hAnsi="Times New Roman" w:cs="Times New Roman"/>
          <w:sz w:val="24"/>
          <w:szCs w:val="24"/>
        </w:rPr>
        <w:t>There must be at least 50 milligrams (mg) of vitamin content.</w:t>
      </w:r>
    </w:p>
    <w:p w14:paraId="44B70092" w14:textId="64A84DEE" w:rsidR="00A62B33" w:rsidRPr="00D31A9C" w:rsidRDefault="00A62B33" w:rsidP="00A62B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31A9C">
        <w:rPr>
          <w:rFonts w:ascii="Times New Roman" w:hAnsi="Times New Roman" w:cs="Times New Roman"/>
          <w:sz w:val="24"/>
          <w:szCs w:val="24"/>
        </w:rPr>
        <w:t>For taste reasons, there must be at least two tablespoons (tbsp) of strawberry flavoring for each tbsp of arti</w:t>
      </w:r>
      <w:r w:rsidR="00E54B9A">
        <w:rPr>
          <w:rFonts w:ascii="Times New Roman" w:hAnsi="Times New Roman" w:cs="Times New Roman"/>
          <w:sz w:val="24"/>
          <w:szCs w:val="24"/>
        </w:rPr>
        <w:t>fi</w:t>
      </w:r>
      <w:r w:rsidRPr="00D31A9C">
        <w:rPr>
          <w:rFonts w:ascii="Times New Roman" w:hAnsi="Times New Roman" w:cs="Times New Roman"/>
          <w:sz w:val="24"/>
          <w:szCs w:val="24"/>
        </w:rPr>
        <w:t>cial sweetener.</w:t>
      </w:r>
    </w:p>
    <w:p w14:paraId="3B9DAC1E" w14:textId="77777777" w:rsidR="00A62B33" w:rsidRDefault="00A62B33" w:rsidP="00A62B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31A9C">
        <w:rPr>
          <w:rFonts w:ascii="Times New Roman" w:hAnsi="Times New Roman" w:cs="Times New Roman"/>
          <w:sz w:val="24"/>
          <w:szCs w:val="24"/>
        </w:rPr>
        <w:t>Finally, to maintain proper thickness, there must be exactly 15 mg of thickeners in the beverage.</w:t>
      </w:r>
    </w:p>
    <w:p w14:paraId="5168CB03" w14:textId="77777777" w:rsidR="009954C9" w:rsidRPr="00D31A9C" w:rsidRDefault="009954C9" w:rsidP="009954C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AE0D4E4" w14:textId="3F1FF12B" w:rsidR="00A62B33" w:rsidRPr="00310AFE" w:rsidRDefault="00A62B33" w:rsidP="00A62B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31A9C">
        <w:rPr>
          <w:rFonts w:ascii="Times New Roman" w:hAnsi="Times New Roman" w:cs="Times New Roman"/>
          <w:sz w:val="24"/>
          <w:szCs w:val="24"/>
        </w:rPr>
        <w:t xml:space="preserve">Your management department would like to select the quantity of each ingredient for the beverage which would minimize cost while meeting the above requirements. </w:t>
      </w:r>
      <w:r w:rsidRPr="00310AFE">
        <w:rPr>
          <w:rFonts w:ascii="Times New Roman" w:hAnsi="Times New Roman" w:cs="Times New Roman"/>
          <w:b/>
          <w:i/>
          <w:sz w:val="24"/>
          <w:szCs w:val="24"/>
        </w:rPr>
        <w:t xml:space="preserve">Formulate a linear programming model for this problem. </w:t>
      </w:r>
    </w:p>
    <w:p w14:paraId="674786C8" w14:textId="0D24ABB3" w:rsidR="00A62B33" w:rsidRDefault="00A62B33" w:rsidP="00A62B33">
      <w:pPr>
        <w:shd w:val="clear" w:color="auto" w:fill="FFFFFF"/>
        <w:spacing w:after="0"/>
        <w:ind w:left="720" w:hanging="360"/>
      </w:pPr>
    </w:p>
    <w:p w14:paraId="52DBB6BC" w14:textId="51FE39CA" w:rsidR="00A62B33" w:rsidRDefault="00A62B33" w:rsidP="00A62B33">
      <w:pPr>
        <w:shd w:val="clear" w:color="auto" w:fill="FFFFFF"/>
        <w:spacing w:after="0"/>
        <w:ind w:left="720" w:hanging="360"/>
      </w:pPr>
    </w:p>
    <w:p w14:paraId="20FBDF04" w14:textId="79A74DC1" w:rsidR="00A62B33" w:rsidRDefault="00A62B33" w:rsidP="00A62B33">
      <w:pPr>
        <w:shd w:val="clear" w:color="auto" w:fill="FFFFFF"/>
        <w:spacing w:after="0"/>
        <w:ind w:left="720" w:hanging="360"/>
      </w:pPr>
    </w:p>
    <w:p w14:paraId="225ED2E3" w14:textId="2ACD05FD" w:rsidR="00A62B33" w:rsidRDefault="00A62B33" w:rsidP="00A62B33">
      <w:pPr>
        <w:shd w:val="clear" w:color="auto" w:fill="FFFFFF"/>
        <w:spacing w:after="0"/>
        <w:ind w:left="720" w:hanging="360"/>
      </w:pPr>
    </w:p>
    <w:p w14:paraId="166B853E" w14:textId="35E35631" w:rsidR="00A62B33" w:rsidRDefault="00A62B33" w:rsidP="00A62B33">
      <w:pPr>
        <w:shd w:val="clear" w:color="auto" w:fill="FFFFFF"/>
        <w:spacing w:after="0"/>
        <w:ind w:left="720" w:hanging="360"/>
      </w:pPr>
    </w:p>
    <w:p w14:paraId="6D6E7841" w14:textId="42084961" w:rsidR="00A62B33" w:rsidRDefault="00A62B33" w:rsidP="00A62B33">
      <w:pPr>
        <w:shd w:val="clear" w:color="auto" w:fill="FFFFFF"/>
        <w:spacing w:after="0"/>
        <w:ind w:left="720" w:hanging="360"/>
      </w:pPr>
    </w:p>
    <w:p w14:paraId="52F3DA24" w14:textId="700470FD" w:rsidR="00A62B33" w:rsidRDefault="00A62B33" w:rsidP="00A62B33">
      <w:pPr>
        <w:shd w:val="clear" w:color="auto" w:fill="FFFFFF"/>
        <w:spacing w:after="0"/>
        <w:ind w:left="720" w:hanging="360"/>
      </w:pPr>
    </w:p>
    <w:p w14:paraId="756F98E9" w14:textId="554A1E5A" w:rsidR="00A62B33" w:rsidRDefault="00A62B33" w:rsidP="00A62B33">
      <w:pPr>
        <w:shd w:val="clear" w:color="auto" w:fill="FFFFFF"/>
        <w:spacing w:after="0"/>
        <w:ind w:left="720" w:hanging="360"/>
      </w:pPr>
    </w:p>
    <w:p w14:paraId="177B3857" w14:textId="6D2D2CAE" w:rsidR="00A62B33" w:rsidRDefault="00A62B33" w:rsidP="00A62B33">
      <w:pPr>
        <w:shd w:val="clear" w:color="auto" w:fill="FFFFFF"/>
        <w:spacing w:after="0"/>
        <w:ind w:left="720" w:hanging="360"/>
      </w:pPr>
    </w:p>
    <w:p w14:paraId="79180F8F" w14:textId="2B19E6FF" w:rsidR="00A62B33" w:rsidRDefault="00A62B33" w:rsidP="00A62B33">
      <w:pPr>
        <w:shd w:val="clear" w:color="auto" w:fill="FFFFFF"/>
        <w:spacing w:after="0"/>
        <w:ind w:left="720" w:hanging="360"/>
      </w:pPr>
    </w:p>
    <w:p w14:paraId="1BBF9CD4" w14:textId="77777777" w:rsidR="00A62B33" w:rsidRDefault="00A62B33" w:rsidP="00A62B33">
      <w:pPr>
        <w:shd w:val="clear" w:color="auto" w:fill="FFFFFF"/>
        <w:spacing w:after="0"/>
        <w:ind w:left="720" w:hanging="360"/>
      </w:pPr>
    </w:p>
    <w:p w14:paraId="7BCA7F53" w14:textId="461F3EC9" w:rsidR="009D413F" w:rsidRPr="00A62B33" w:rsidRDefault="009D413F" w:rsidP="00A62B33"/>
    <w:sectPr w:rsidR="009D413F" w:rsidRPr="00A6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16E66"/>
    <w:multiLevelType w:val="hybridMultilevel"/>
    <w:tmpl w:val="0374C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A22E1"/>
    <w:multiLevelType w:val="hybridMultilevel"/>
    <w:tmpl w:val="98A6B990"/>
    <w:lvl w:ilvl="0" w:tplc="5EB26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342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A0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C4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E4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0D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D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2D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4C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CD2C42"/>
    <w:multiLevelType w:val="hybridMultilevel"/>
    <w:tmpl w:val="143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54435"/>
    <w:multiLevelType w:val="hybridMultilevel"/>
    <w:tmpl w:val="FAF6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454817">
    <w:abstractNumId w:val="3"/>
  </w:num>
  <w:num w:numId="2" w16cid:durableId="1078747774">
    <w:abstractNumId w:val="2"/>
  </w:num>
  <w:num w:numId="3" w16cid:durableId="686568205">
    <w:abstractNumId w:val="1"/>
  </w:num>
  <w:num w:numId="4" w16cid:durableId="5713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MjQxN7C0NDAxNDBS0lEKTi0uzszPAykwqgUAkevI3iwAAAA="/>
  </w:docVars>
  <w:rsids>
    <w:rsidRoot w:val="00A62B33"/>
    <w:rsid w:val="00133E9F"/>
    <w:rsid w:val="00221254"/>
    <w:rsid w:val="002D7D36"/>
    <w:rsid w:val="00362204"/>
    <w:rsid w:val="005E19F8"/>
    <w:rsid w:val="0060193B"/>
    <w:rsid w:val="009954C9"/>
    <w:rsid w:val="009D413F"/>
    <w:rsid w:val="00A318CB"/>
    <w:rsid w:val="00A62B33"/>
    <w:rsid w:val="00BB7A8A"/>
    <w:rsid w:val="00C82810"/>
    <w:rsid w:val="00E5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580E"/>
  <w15:chartTrackingRefBased/>
  <w15:docId w15:val="{AA566B99-384A-4DEB-AB3F-BE206CAB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KIBIS, EYYUB</dc:creator>
  <cp:keywords/>
  <dc:description/>
  <cp:lastModifiedBy>Ananye Shobhith Gajula</cp:lastModifiedBy>
  <cp:revision>2</cp:revision>
  <dcterms:created xsi:type="dcterms:W3CDTF">2025-04-01T19:48:00Z</dcterms:created>
  <dcterms:modified xsi:type="dcterms:W3CDTF">2025-04-01T19:48:00Z</dcterms:modified>
</cp:coreProperties>
</file>