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80" w:line="239.9042272567749" w:lineRule="auto"/>
        <w:ind w:left="610.56640625" w:right="40.953369140625" w:firstLine="1.239013671875"/>
        <w:rPr>
          <w:b w:val="1"/>
          <w:bCs w:val="1"/>
          <w:color w:val="231f20"/>
          <w:sz w:val="28"/>
          <w:szCs w:val="28"/>
        </w:rPr>
      </w:pPr>
      <w:bookmarkStart w:colFirst="0" w:colLast="0" w:name="_hazf2psju11j" w:id="0"/>
      <w:bookmarkEnd w:id="0"/>
      <w:r w:rsidDel="00000000" w:rsidR="00000000" w:rsidRPr="00000000">
        <w:rPr>
          <w:b w:val="1"/>
          <w:bCs w:val="1"/>
          <w:color w:val="231f20"/>
          <w:sz w:val="28"/>
          <w:szCs w:val="28"/>
          <w:rtl w:val="0"/>
        </w:rPr>
        <w:t xml:space="preserve">Cena 01 - Temperança -  A Cabana Abandonada na Floresta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uyja2d4zfw28" w:id="1"/>
      <w:bookmarkEnd w:id="1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1. Objetivo Principal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9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Trabalhar o primeiro aspecto da voracidade: a ansiedade da escassez e do “nunca é suficiente”.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9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Estimular os jogadores a refletirem sobre seus próprios “buracos interiores” e como tentam preenchê-los.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Criar um ambiente de exploração, mistério e união do grupo.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spacing w:after="24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Entregar o 1º fragmento da história de Ávida.</w:t>
      </w:r>
    </w:p>
    <w:p w:rsidR="00000000" w:rsidDel="00000000" w:rsidP="00000000" w:rsidRDefault="00000000" w:rsidRPr="00000000" w14:paraId="00000007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iupihjvdzjim" w:id="2"/>
      <w:bookmarkEnd w:id="2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2. Cenário Inicial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 grupo avança pela floresta densa, onde árvores antigas e galhos secos de amoreiras silvestres cobrem a trilha.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Um silêncio pesado domina o ambiente. Apenas o som do vento arrastando folhas mortas pelo chão.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Ao fundo, aparece uma cabana antiga e abandonada, com paredes de madeira apodrecida e janelas quebradas.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24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Ao redor, o grupo nota galhos secos carregados de amoras ressecadas, como se a vida tivesse deixado o lugar há muito tempo.</w:t>
      </w:r>
    </w:p>
    <w:p w:rsidR="00000000" w:rsidDel="00000000" w:rsidP="00000000" w:rsidRDefault="00000000" w:rsidRPr="00000000" w14:paraId="0000000D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v0pzl1ns5dc2" w:id="3"/>
      <w:bookmarkEnd w:id="3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3. Exploração da Cabana</w:t>
      </w:r>
    </w:p>
    <w:p w:rsidR="00000000" w:rsidDel="00000000" w:rsidP="00000000" w:rsidRDefault="00000000" w:rsidRPr="00000000" w14:paraId="0000000F">
      <w:pPr>
        <w:widowControl w:val="0"/>
        <w:spacing w:after="240" w:before="240" w:line="239.9042272567749" w:lineRule="auto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Dentro da cabana: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 piso de madeira range, móveis quebrados espalhados.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Brinquedos de madeira infantis quebrados no chão.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Uma porta-retrato vazio sobre uma cômoda, coberto de poeira.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after="24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Marcas de unhas antigas nas portas, sugerindo desespero e abandono.</w:t>
      </w:r>
    </w:p>
    <w:p w:rsidR="00000000" w:rsidDel="00000000" w:rsidP="00000000" w:rsidRDefault="00000000" w:rsidRPr="00000000" w14:paraId="00000014">
      <w:pPr>
        <w:widowControl w:val="0"/>
        <w:spacing w:after="240" w:before="240" w:line="239.9042272567749" w:lineRule="auto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Há uma porta lateral que leva a uma dispensa: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1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 lugar está lotado de garrafas vazias, com restos ressecados de suco de amora.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1"/>
        </w:numPr>
        <w:spacing w:after="24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As paredes estão riscadas e o chão tem marcas circulares, como se alguém passasse horas andando em círculos compulsivamente.</w:t>
      </w:r>
    </w:p>
    <w:p w:rsidR="00000000" w:rsidDel="00000000" w:rsidP="00000000" w:rsidRDefault="00000000" w:rsidRPr="00000000" w14:paraId="00000017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1u9c5ri0eaid" w:id="4"/>
      <w:bookmarkEnd w:id="4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4. O Poço – O Buraco Sem Fundo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Pela janela da dispensa, os jogadores veem um poço antigo, coberto por névoa.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Ao olhar para ele, sentem um arrepio.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after="24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Se jogarem uma pedra, perceberão que o poço não tem fundo.</w:t>
      </w:r>
    </w:p>
    <w:p w:rsidR="00000000" w:rsidDel="00000000" w:rsidP="00000000" w:rsidRDefault="00000000" w:rsidRPr="00000000" w14:paraId="0000001C">
      <w:pPr>
        <w:widowControl w:val="0"/>
        <w:spacing w:after="240" w:before="240" w:line="239.9042272567749" w:lineRule="auto"/>
        <w:ind w:left="600" w:right="600" w:firstLine="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 poço é uma metáfora do vazio de Ávida.</w:t>
        <w:br w:type="textWrapping"/>
        <w:t xml:space="preserve">Para interagir com ele, cada jogador deve responder: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240" w:line="239.9042272567749" w:lineRule="auto"/>
        <w:ind w:left="1320" w:right="60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“Como tento preencher meu vazio?”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240" w:before="0" w:beforeAutospacing="0" w:line="239.9042272567749" w:lineRule="auto"/>
        <w:ind w:left="1320" w:right="60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“O que busco que me alivia por um tempo, mas nunca me preenche de verdade?”</w:t>
      </w:r>
    </w:p>
    <w:p w:rsidR="00000000" w:rsidDel="00000000" w:rsidP="00000000" w:rsidRDefault="00000000" w:rsidRPr="00000000" w14:paraId="0000001F">
      <w:pPr>
        <w:widowControl w:val="0"/>
        <w:spacing w:after="240" w:before="240" w:line="239.9042272567749" w:lineRule="auto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Cada resposta sincera dissipa a névoa sobre o poço.</w:t>
      </w:r>
    </w:p>
    <w:p w:rsidR="00000000" w:rsidDel="00000000" w:rsidP="00000000" w:rsidRDefault="00000000" w:rsidRPr="00000000" w14:paraId="00000020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bnsal2sosier" w:id="5"/>
      <w:bookmarkEnd w:id="5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5. O Baú Trancado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Na sala principal, sob tábuas soltas, há um baú trancado.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Para abrir, os jogadores precisam completar os quatro elementos em seus tabuleiros pessoais usando os dados.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Mecânica: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6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1f20"/>
          <w:rtl w:val="0"/>
        </w:rPr>
        <w:t xml:space="preserve">Falta de elemento ou resultado de Sombra → cada jogador deve responder: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6"/>
        </w:numPr>
        <w:spacing w:after="0" w:afterAutospacing="0" w:before="0" w:beforeAutospacing="0" w:line="239.9042272567749" w:lineRule="auto"/>
        <w:ind w:left="216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“O que te faz sentir que nunca é suficiente?”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6"/>
        </w:numPr>
        <w:spacing w:after="24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Cada resposta desbloqueia um elemento faltante ou dissolve a Sombra.</w:t>
      </w:r>
    </w:p>
    <w:p w:rsidR="00000000" w:rsidDel="00000000" w:rsidP="00000000" w:rsidRDefault="00000000" w:rsidRPr="00000000" w14:paraId="00000028">
      <w:pPr>
        <w:widowControl w:val="0"/>
        <w:spacing w:after="240" w:before="240" w:line="239.9042272567749" w:lineRule="auto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Ao abrir o baú: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24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Encontram o 1º fragmento da história de Ávida (gravado em um pedaço de madeira):</w:t>
      </w:r>
    </w:p>
    <w:p w:rsidR="00000000" w:rsidDel="00000000" w:rsidP="00000000" w:rsidRDefault="00000000" w:rsidRPr="00000000" w14:paraId="0000002A">
      <w:pPr>
        <w:widowControl w:val="0"/>
        <w:spacing w:after="240" w:before="240" w:line="239.9042272567749" w:lineRule="auto"/>
        <w:ind w:left="600" w:right="600" w:firstLine="0"/>
        <w:rPr>
          <w:b w:val="1"/>
          <w:bCs w:val="1"/>
          <w:i w:val="1"/>
          <w:i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"Havia uma menina chamada Ávida. Ela vivia numa pequena cabana na floresta com sua mãe, até o dia em que a mãe partiu prometendo voltar… mas nunca voltou. A cada pôr do sol, Ávida esperava na porta, mas a promessa foi quebrada. E ela passou a acreditar que era indigna de amor."</w:t>
      </w:r>
    </w:p>
    <w:p w:rsidR="00000000" w:rsidDel="00000000" w:rsidP="00000000" w:rsidRDefault="00000000" w:rsidRPr="00000000" w14:paraId="0000002B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6yf8pdiqy2o5" w:id="6"/>
      <w:bookmarkEnd w:id="6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6. O Ser das Sombras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Quando os jogadores começam a mexer na dispensa ou no baú, um ser feito de sombras surge pela janela, formado pelos galhos secos.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Ele sussurra frases provocativas: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8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“Vocês nunca terão o suficiente…”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8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“Esse buraco nunca vai fechar…”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8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Para derrotá-lo, os jogadores devem usar juntos seus poderes elementais: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8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Cada jogador descreve como seu elemento (fogo, água, ar, terra) gera luz para afastar a sombra.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8"/>
        </w:numPr>
        <w:spacing w:after="24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Quando todos participam, o ser se dissolve em um clarão.</w:t>
      </w:r>
    </w:p>
    <w:p w:rsidR="00000000" w:rsidDel="00000000" w:rsidP="00000000" w:rsidRDefault="00000000" w:rsidRPr="00000000" w14:paraId="00000034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naq9bb9j4nem" w:id="7"/>
      <w:bookmarkEnd w:id="7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7. Transformação Final do Cenário</w:t>
      </w:r>
    </w:p>
    <w:p w:rsidR="00000000" w:rsidDel="00000000" w:rsidP="00000000" w:rsidRDefault="00000000" w:rsidRPr="00000000" w14:paraId="00000036">
      <w:pPr>
        <w:widowControl w:val="0"/>
        <w:spacing w:after="240" w:before="240" w:line="239.9042272567749" w:lineRule="auto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Ao vencer o ser das sombras, completar os elementos e recuperar o fragmento: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Um vento suave percorre a cabana, e o ambiente começa a mudar: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4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Os galhos secos das amoreiras ganham vida novamente, brotando flores e frutas saudáveis.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4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As paredes da cabana se renovam, revelando madeira limpa e viva.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4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As garrafas vazias da dispensa se transformam em frascos cheios de água cristalina.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4"/>
        </w:numPr>
        <w:spacing w:after="0" w:afterAutospacing="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 poço agora tem fundo e reflete a luz do céu, como se o vazio tivesse sido tocado pela verdade.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4"/>
        </w:numPr>
        <w:spacing w:after="240" w:before="0" w:beforeAutospacing="0" w:line="239.9042272567749" w:lineRule="auto"/>
        <w:ind w:left="144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 porta-retrato vazio agora mostra a imagem da mãe de Ávida sorrindo ao lado dela criança, emanando amor.</w:t>
      </w:r>
    </w:p>
    <w:p w:rsidR="00000000" w:rsidDel="00000000" w:rsidP="00000000" w:rsidRDefault="00000000" w:rsidRPr="00000000" w14:paraId="0000003D">
      <w:pPr>
        <w:widowControl w:val="0"/>
        <w:spacing w:after="240" w:before="240" w:line="239.9042272567749" w:lineRule="auto"/>
        <w:ind w:left="600" w:right="600" w:firstLine="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É como se, ao resgatar um pedaço da história de Ávida, o grupo tivesse devolvido a vida e a memória ao lugar.</w:t>
      </w:r>
    </w:p>
    <w:p w:rsidR="00000000" w:rsidDel="00000000" w:rsidP="00000000" w:rsidRDefault="00000000" w:rsidRPr="00000000" w14:paraId="0000003E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5bt4oxe871zp" w:id="8"/>
      <w:bookmarkEnd w:id="8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8. Recompensas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after="0" w:afterAutospacing="0" w:before="24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Os jogadores recebem o 1º fragmento da história de Ávida.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0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Cada jogador ganha 1 pedrinha na Forja Elemental (elemento à escolha).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after="0" w:afterAutospacing="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 cabana agora se torna um ponto seguro que poderá ser visitado novamente.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0"/>
        </w:numPr>
        <w:spacing w:after="240" w:before="0" w:beforeAutospacing="0" w:line="239.9042272567749" w:lineRule="auto"/>
        <w:ind w:left="720" w:hanging="360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Avançam pela trilha que segue adiante na floresta, em direção à Cena 2.</w:t>
      </w:r>
    </w:p>
    <w:p w:rsidR="00000000" w:rsidDel="00000000" w:rsidP="00000000" w:rsidRDefault="00000000" w:rsidRPr="00000000" w14:paraId="00000044">
      <w:pPr>
        <w:widowControl w:val="0"/>
        <w:spacing w:before="177.4267578125" w:line="239.9042272567749" w:lineRule="auto"/>
        <w:ind w:left="610.56640625" w:right="40.953369140625" w:firstLine="1.239013671875"/>
        <w:rPr>
          <w:b w:val="1"/>
          <w:bCs w:val="1"/>
          <w:color w:val="231f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="239.9042272567749" w:lineRule="auto"/>
        <w:ind w:left="610.56640625" w:right="40.953369140625" w:firstLine="1.239013671875"/>
        <w:rPr>
          <w:b w:val="1"/>
          <w:bCs w:val="1"/>
          <w:color w:val="231f20"/>
          <w:sz w:val="26"/>
          <w:szCs w:val="26"/>
        </w:rPr>
      </w:pPr>
      <w:bookmarkStart w:colFirst="0" w:colLast="0" w:name="_ineze7mp0sv6" w:id="9"/>
      <w:bookmarkEnd w:id="9"/>
      <w:r w:rsidDel="00000000" w:rsidR="00000000" w:rsidRPr="00000000">
        <w:rPr>
          <w:b w:val="1"/>
          <w:bCs w:val="1"/>
          <w:color w:val="231f20"/>
          <w:sz w:val="26"/>
          <w:szCs w:val="26"/>
          <w:rtl w:val="0"/>
        </w:rPr>
        <w:t xml:space="preserve">9. Mensagem Final</w:t>
      </w:r>
    </w:p>
    <w:p w:rsidR="00000000" w:rsidDel="00000000" w:rsidP="00000000" w:rsidRDefault="00000000" w:rsidRPr="00000000" w14:paraId="00000046">
      <w:pPr>
        <w:widowControl w:val="0"/>
        <w:spacing w:after="240" w:before="240" w:line="239.9042272567749" w:lineRule="auto"/>
        <w:rPr>
          <w:b w:val="1"/>
          <w:bCs w:val="1"/>
          <w:color w:val="231f20"/>
        </w:rPr>
      </w:pPr>
      <w:r w:rsidDel="00000000" w:rsidR="00000000" w:rsidRPr="00000000">
        <w:rPr>
          <w:b w:val="1"/>
          <w:bCs w:val="1"/>
          <w:color w:val="231f20"/>
          <w:rtl w:val="0"/>
        </w:rPr>
        <w:t xml:space="preserve">Uma voz suave (ou Galhar, se estiver narrativamente presente) pode ecoar:</w:t>
      </w:r>
    </w:p>
    <w:p w:rsidR="00000000" w:rsidDel="00000000" w:rsidP="00000000" w:rsidRDefault="00000000" w:rsidRPr="00000000" w14:paraId="00000047">
      <w:pPr>
        <w:widowControl w:val="0"/>
        <w:spacing w:after="240" w:before="240" w:line="239.9042272567749" w:lineRule="auto"/>
        <w:ind w:left="600" w:right="600" w:firstLine="0"/>
        <w:rPr>
          <w:b w:val="1"/>
          <w:bCs w:val="1"/>
          <w:i w:val="1"/>
          <w:iCs w:val="1"/>
          <w:color w:val="231f20"/>
        </w:rPr>
      </w:pPr>
      <w:r w:rsidDel="00000000" w:rsidR="00000000" w:rsidRPr="00000000">
        <w:rPr>
          <w:b w:val="1"/>
          <w:bCs w:val="1"/>
          <w:i w:val="1"/>
          <w:iCs w:val="1"/>
          <w:color w:val="231f20"/>
          <w:rtl w:val="0"/>
        </w:rPr>
        <w:t xml:space="preserve">“O vazio não se fecha com pressa nem com excessos”</w:t>
      </w:r>
    </w:p>
    <w:p w:rsidR="00000000" w:rsidDel="00000000" w:rsidP="00000000" w:rsidRDefault="00000000" w:rsidRPr="00000000" w14:paraId="00000048">
      <w:pPr>
        <w:widowControl w:val="0"/>
        <w:spacing w:before="177.4267578125" w:line="239.9042272567749" w:lineRule="auto"/>
        <w:ind w:left="610.56640625" w:right="40.953369140625" w:firstLine="1.239013671875"/>
        <w:rPr>
          <w:i w:val="1"/>
          <w:iCs w:val="1"/>
          <w:color w:val="004e5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47.4383544921875" w:line="239.90398406982422" w:lineRule="auto"/>
        <w:ind w:left="602.425537109375" w:right="44.095458984375" w:firstLine="6.500244140625"/>
        <w:rPr>
          <w:b w:val="1"/>
          <w:bCs w:val="1"/>
          <w:i w:val="1"/>
          <w:iCs w:val="1"/>
          <w:color w:val="231f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