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McuIf_CheckMcuSelfTest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m4_scst_uint32_t m4_scst_execute_core_tests(m4_scst_uint32_t,m4_scst_uint32_t)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mcuif_stMcuSelfTestConfigurationType mcuif_KastMcuSeftTestSchedule[11]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u32ExpectedSignature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u8StartTest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u8StopTest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mcuif_u8McuSelfTestState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m4_scst_execute_core_tests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m4_scst_uint32_t m4_scst_execute_core_tests(m4_scst_uint32_t,m4_scst_uint32_t) {
                      <w:br/>
	$case 1.1 {
                      <w:br/>
                      		return 2936;
                      <w:br/>
                      	}
                      <w:br/>
	$case 1.2 {
                      <w:br/>
                      		return 2936;
                      <w:br/>
                      	}
                      <w:br/>
	$case 3.1 {
                      <w:br/>
                      		return M4_SCST_TEST_WAS_INTERRUPTED;
                      <w:br/>
                      	}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mcuif_KastMcuSeftTestSchedule[0].u32ExpectedSignature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mcuif_KastMcuSeftTestSchedule[0].u32ExpectedSignature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56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9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mcuif_KastMcuSeftTestSchedule[0].u32ExpectedSignature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9" w:name="__bookmark_60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69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2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mcuif_KastMcuSeftTestSchedule[0].u32ExpectedSignature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73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mcuif_u8McuSelfTestState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80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McuIf_CheckMcuSelfTest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McuIf_CheckMcuSelfTest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