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mcuif_CheckCrcOnFtmRegistersAutotest</w:t>
            </w:r>
          </w:p>
        </w:tc>
      </w:tr>
    </w:tbl>
    <w:bookmarkStart w:id="2" w:name="__bookmark_5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3" w:name="__bookmark_6"/>
    <w:bookmarkEnd w:id="3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4" w:name="__bookmark_10"/>
    <w:bookmarkEnd w:id="4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5" w:name="__bookmark_11"/>
    <w:bookmarkEnd w:id="5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6" w:name="__bookmark_15"/>
    <w:bookmarkEnd w:id="6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mcuif_FtmSwTestRegCrc()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mcuif_CheckCrcOnFtmRegistersAutotest::u8NoOfParsedCrcRegisters#1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mcuif_CheckCrcOnFtmRegistersAutotest::u8PcrCrcStatusCounter#1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mcuif_CheckCrcOnFtmRegistersAutotest::u8PreviousCrcTestResult#1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mcuif_CheckCrcOnFtmRegistersAutotest::u8TestFailedThisCycle#1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ku8FtmConfigRegisterMasks[17]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mcuif_ku32FlexTimerRegistersArray[4]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mcuif_u32FtmCrcInitDataOutput[4][17]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mcuif_u32FtmCrcRuntimeOutput[17]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mcuif_u8FtmCrcCalcQueuePort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5"/>
          <w:footerReference r:id="rId6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7" w:name="__bookmark_2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8" w:name="__bookmark_26"/>
          <w:bookmarkEnd w:id="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Crc_CalculateCRC32(const uint8 *,uint32,uint32,boolean) {
                      <w:br/>
	$case 1.0 {
                      <w:br/>
                      		return 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bookmarkStart w:id="10" w:name="__TOC_53"/>
                <w:bookmarkEnd w:id="10"/>
                <w:p>
                  <w:rPr>
                    <w:vanish/>
                  </w:rPr>
                  <w:bookmarkStart w:id="11" w:name="_TocTC 1"/>
                  <w:bookmarkEnd w:id="11"/>
                  <w:r>
                    <w:fldChar w:fldCharType="begin"/>
                  </w:r>
                  <w:r>
                    <w:instrText> TC "TC 1" \f C \l "1"</w:instrText>
                  </w:r>
                  <w:r>
                    <w:fldChar w:fldCharType="end"/>
                  </w:r>
                </w:p>
                <w:p>
                  <w:pPr>
                    <w:jc w:val="center"/>
                    <w:pBdr/>
                    <w:bidi w:val="off"/>
                    <w:rPr>
                      <w:color w:val="6495ed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6495ed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-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mcuif_CheckCrcOnFtmRegistersAutotest::u8NoOfParsedCrcRegisters#1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40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7"/>
      <w:footerReference r:id="rId8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mcuif_CheckCrcOnFtmRegistersAutotest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2023-08-02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5" type="#_x0000_t7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mcuif_CheckCrcOnFtmRegistersAutotest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2023-08-02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2.xml"/><Relationship Id="rId5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1" Type="http://schemas.openxmlformats.org/officeDocument/2006/relationships/styles" Target="styles.xm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ooxWord://media/image1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ooxWord://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