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mcuif_PortSwTestRegCrc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mcuif_ku32PortRegistersArray[5]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mcuif_u32PortCrcInitOutput[5][32]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mcuif_u32PortCrcRuntimeOutput[32]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mcuif_u8PortCrcCalcQueuePort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mcuif_PortSwTestRegCrc()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mcuif_PortSwTestRegCrc()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61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mcuif_u32PortCrcInitOutput[0][0]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0" w:name="__bookmark_6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mcuif_PortSwTestRegCrc()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mcuif_u32PortCrcRuntimeOutput[31]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mcuif_u8PortCrcCalcQueuePort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72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mcuif_PortSwTestRegCrc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mcuif_PortSwTestRegCrc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82" type="#_x0000_t1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