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PAL_cbk_CheckHighSideSwRegulation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PAL_Autotest_CheckHighSideSwRegulation(u8TestResultType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PAL_Autotest_CheckHighSideSwRegulation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AAUT_ATM_0050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PAL_cbk_CheckHighSideSwRegulation()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PAL_cbk_CheckHighSideSwRegulation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PAL_cbk_CheckHighSideSwRegulation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